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2E" w:rsidRDefault="0053689D" w:rsidP="00577013">
      <w:pPr>
        <w:pStyle w:val="Nzev"/>
      </w:pPr>
      <w:r>
        <w:rPr>
          <w:noProof/>
          <w:lang w:eastAsia="cs-CZ"/>
        </w:rPr>
        <w:drawing>
          <wp:anchor distT="0" distB="0" distL="114300" distR="114300" simplePos="0" relativeHeight="251657728" behindDoc="0" locked="1" layoutInCell="1" allowOverlap="1" wp14:anchorId="7AE2921B" wp14:editId="610C139D">
            <wp:simplePos x="0" y="0"/>
            <wp:positionH relativeFrom="column">
              <wp:posOffset>2652395</wp:posOffset>
            </wp:positionH>
            <wp:positionV relativeFrom="page">
              <wp:posOffset>581025</wp:posOffset>
            </wp:positionV>
            <wp:extent cx="602615" cy="602615"/>
            <wp:effectExtent l="0" t="0" r="6985" b="698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42E" w:rsidRPr="00A10E2F" w:rsidRDefault="005E142E" w:rsidP="0053689D">
      <w:pPr>
        <w:rPr>
          <w:rFonts w:ascii="Noto Sans" w:hAnsi="Noto Sans"/>
          <w:sz w:val="20"/>
          <w:szCs w:val="20"/>
        </w:rPr>
      </w:pPr>
    </w:p>
    <w:p w:rsidR="0053689D" w:rsidRPr="00390C0D" w:rsidRDefault="0053689D" w:rsidP="0053689D">
      <w:pPr>
        <w:pStyle w:val="Zkladntext2"/>
        <w:rPr>
          <w:rFonts w:ascii="Noto Sans" w:hAnsi="Noto Sans"/>
          <w:b/>
          <w:color w:val="000000"/>
        </w:rPr>
      </w:pPr>
      <w:r w:rsidRPr="00390C0D">
        <w:rPr>
          <w:rFonts w:ascii="Noto Sans" w:hAnsi="Noto Sans"/>
          <w:b/>
          <w:color w:val="000000"/>
        </w:rPr>
        <w:t xml:space="preserve">Smlouva o výpůjčce do zahraničí č. </w:t>
      </w:r>
      <w:r w:rsidR="00303AB5">
        <w:rPr>
          <w:rFonts w:ascii="Noto Sans" w:hAnsi="Noto Sans"/>
          <w:b/>
          <w:color w:val="000000"/>
        </w:rPr>
        <w:t>1</w:t>
      </w:r>
      <w:r w:rsidRPr="00390C0D">
        <w:rPr>
          <w:rFonts w:ascii="Noto Sans" w:hAnsi="Noto Sans"/>
          <w:b/>
          <w:color w:val="000000"/>
        </w:rPr>
        <w:t>/20</w:t>
      </w:r>
      <w:r>
        <w:rPr>
          <w:rFonts w:ascii="Noto Sans" w:hAnsi="Noto Sans"/>
          <w:b/>
          <w:color w:val="000000"/>
        </w:rPr>
        <w:t>1</w:t>
      </w:r>
      <w:r w:rsidR="00303AB5">
        <w:rPr>
          <w:rFonts w:ascii="Noto Sans" w:hAnsi="Noto Sans"/>
          <w:b/>
          <w:color w:val="000000"/>
        </w:rPr>
        <w:t>7</w:t>
      </w:r>
      <w:r w:rsidRPr="00390C0D">
        <w:rPr>
          <w:rFonts w:ascii="Noto Sans" w:hAnsi="Noto Sans"/>
          <w:b/>
          <w:color w:val="000000"/>
        </w:rPr>
        <w:t>/</w:t>
      </w:r>
      <w:proofErr w:type="spellStart"/>
      <w:r w:rsidRPr="00390C0D">
        <w:rPr>
          <w:rFonts w:ascii="Noto Sans" w:hAnsi="Noto Sans"/>
          <w:b/>
          <w:color w:val="000000"/>
        </w:rPr>
        <w:t>zhr</w:t>
      </w:r>
      <w:proofErr w:type="spellEnd"/>
    </w:p>
    <w:p w:rsidR="0053689D" w:rsidRPr="0053689D" w:rsidRDefault="0053689D" w:rsidP="0053689D">
      <w:pPr>
        <w:rPr>
          <w:rFonts w:ascii="Noto Sans" w:hAnsi="Noto Sans"/>
        </w:rPr>
      </w:pPr>
      <w:r w:rsidRPr="00390C0D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390C0D">
          <w:rPr>
            <w:rFonts w:ascii="Noto Sans" w:hAnsi="Noto Sans"/>
          </w:rPr>
          <w:t>2193 a</w:t>
        </w:r>
      </w:smartTag>
      <w:r w:rsidRPr="00390C0D">
        <w:rPr>
          <w:rFonts w:ascii="Noto Sans" w:hAnsi="Noto Sans"/>
        </w:rPr>
        <w:t xml:space="preserve"> násl. zákona č. 89/2012 Sb., občanského zákoníku ČR:</w:t>
      </w:r>
    </w:p>
    <w:p w:rsidR="0053689D" w:rsidRPr="0053689D" w:rsidRDefault="0053689D" w:rsidP="0053689D">
      <w:pPr>
        <w:pStyle w:val="Zkladntext2"/>
        <w:rPr>
          <w:rFonts w:ascii="Noto Sans" w:hAnsi="Noto Sans"/>
          <w:color w:val="000000"/>
          <w:sz w:val="22"/>
          <w:szCs w:val="22"/>
        </w:rPr>
      </w:pPr>
      <w:proofErr w:type="gramStart"/>
      <w:r w:rsidRPr="00390C0D">
        <w:rPr>
          <w:rFonts w:ascii="Noto Sans" w:hAnsi="Noto Sans"/>
          <w:color w:val="000000"/>
          <w:sz w:val="22"/>
          <w:szCs w:val="22"/>
        </w:rPr>
        <w:t>mezi</w:t>
      </w:r>
      <w:proofErr w:type="gramEnd"/>
    </w:p>
    <w:p w:rsidR="0053689D" w:rsidRPr="00390C0D" w:rsidRDefault="0053689D" w:rsidP="0053689D">
      <w:pPr>
        <w:pStyle w:val="Zkladntext2"/>
        <w:rPr>
          <w:rFonts w:ascii="Noto Sans" w:hAnsi="Noto Sans"/>
          <w:color w:val="000000"/>
          <w:sz w:val="22"/>
          <w:szCs w:val="22"/>
        </w:rPr>
      </w:pPr>
      <w:proofErr w:type="spellStart"/>
      <w:r w:rsidRPr="00390C0D">
        <w:rPr>
          <w:rFonts w:ascii="Noto Sans" w:hAnsi="Noto Sans"/>
          <w:color w:val="000000"/>
          <w:sz w:val="22"/>
          <w:szCs w:val="22"/>
        </w:rPr>
        <w:t>půjčitelem</w:t>
      </w:r>
      <w:proofErr w:type="spellEnd"/>
    </w:p>
    <w:p w:rsidR="0053689D" w:rsidRDefault="0053689D" w:rsidP="0053689D">
      <w:pPr>
        <w:pStyle w:val="Zkladntext2"/>
        <w:rPr>
          <w:rFonts w:ascii="Noto Sans" w:hAnsi="Noto Sans"/>
          <w:color w:val="000000"/>
          <w:sz w:val="22"/>
          <w:szCs w:val="22"/>
        </w:rPr>
      </w:pPr>
      <w:r w:rsidRPr="00390C0D">
        <w:rPr>
          <w:rFonts w:ascii="Noto Sans" w:hAnsi="Noto Sans"/>
          <w:b/>
          <w:color w:val="000000"/>
          <w:sz w:val="22"/>
          <w:szCs w:val="22"/>
        </w:rPr>
        <w:t>Muze</w:t>
      </w:r>
      <w:r>
        <w:rPr>
          <w:rFonts w:ascii="Noto Sans" w:hAnsi="Noto Sans"/>
          <w:b/>
          <w:color w:val="000000"/>
          <w:sz w:val="22"/>
          <w:szCs w:val="22"/>
        </w:rPr>
        <w:t>u</w:t>
      </w:r>
      <w:r w:rsidRPr="00390C0D">
        <w:rPr>
          <w:rFonts w:ascii="Noto Sans" w:hAnsi="Noto Sans"/>
          <w:b/>
          <w:color w:val="000000"/>
          <w:sz w:val="22"/>
          <w:szCs w:val="22"/>
        </w:rPr>
        <w:t>m umění Olomouc</w:t>
      </w:r>
      <w:r w:rsidRPr="00390C0D">
        <w:rPr>
          <w:rFonts w:ascii="Noto Sans" w:hAnsi="Noto Sans"/>
          <w:color w:val="000000"/>
          <w:sz w:val="22"/>
          <w:szCs w:val="22"/>
        </w:rPr>
        <w:t xml:space="preserve">, </w:t>
      </w:r>
      <w:r w:rsidRPr="00390C0D">
        <w:rPr>
          <w:rFonts w:ascii="Noto Sans" w:hAnsi="Noto Sans"/>
          <w:b/>
          <w:color w:val="000000"/>
          <w:sz w:val="22"/>
          <w:szCs w:val="22"/>
        </w:rPr>
        <w:t>státní příspěvkov</w:t>
      </w:r>
      <w:r>
        <w:rPr>
          <w:rFonts w:ascii="Noto Sans" w:hAnsi="Noto Sans"/>
          <w:b/>
          <w:color w:val="000000"/>
          <w:sz w:val="22"/>
          <w:szCs w:val="22"/>
        </w:rPr>
        <w:t>á</w:t>
      </w:r>
      <w:r w:rsidRPr="00390C0D">
        <w:rPr>
          <w:rFonts w:ascii="Noto Sans" w:hAnsi="Noto Sans"/>
          <w:b/>
          <w:color w:val="000000"/>
          <w:sz w:val="22"/>
          <w:szCs w:val="22"/>
        </w:rPr>
        <w:t xml:space="preserve"> organizac</w:t>
      </w:r>
      <w:r>
        <w:rPr>
          <w:rFonts w:ascii="Noto Sans" w:hAnsi="Noto Sans"/>
          <w:b/>
          <w:color w:val="000000"/>
          <w:sz w:val="22"/>
          <w:szCs w:val="22"/>
        </w:rPr>
        <w:t>e</w:t>
      </w:r>
      <w:r w:rsidR="00BA6C63">
        <w:rPr>
          <w:rFonts w:ascii="Noto Sans" w:hAnsi="Noto Sans"/>
          <w:color w:val="000000"/>
          <w:sz w:val="22"/>
          <w:szCs w:val="22"/>
        </w:rPr>
        <w:t xml:space="preserve">, Denisova 47, </w:t>
      </w:r>
      <w:proofErr w:type="gramStart"/>
      <w:r w:rsidR="00BA6C63">
        <w:rPr>
          <w:rFonts w:ascii="Noto Sans" w:hAnsi="Noto Sans"/>
          <w:color w:val="000000"/>
          <w:sz w:val="22"/>
          <w:szCs w:val="22"/>
        </w:rPr>
        <w:t>771 11,</w:t>
      </w:r>
      <w:r w:rsidRPr="00390C0D">
        <w:rPr>
          <w:rFonts w:ascii="Noto Sans" w:hAnsi="Noto Sans"/>
          <w:color w:val="000000"/>
          <w:sz w:val="22"/>
          <w:szCs w:val="22"/>
        </w:rPr>
        <w:t>Olo</w:t>
      </w:r>
      <w:r w:rsidR="00C21BCE">
        <w:rPr>
          <w:rFonts w:ascii="Noto Sans" w:hAnsi="Noto Sans"/>
          <w:color w:val="000000"/>
          <w:sz w:val="22"/>
          <w:szCs w:val="22"/>
        </w:rPr>
        <w:t>mouc</w:t>
      </w:r>
      <w:proofErr w:type="gramEnd"/>
    </w:p>
    <w:p w:rsidR="0053689D" w:rsidRDefault="0053689D" w:rsidP="0053689D">
      <w:pPr>
        <w:pStyle w:val="Zkladntext2"/>
        <w:rPr>
          <w:rFonts w:ascii="Noto Sans" w:hAnsi="Noto Sans"/>
          <w:color w:val="000000"/>
          <w:sz w:val="22"/>
          <w:szCs w:val="22"/>
        </w:rPr>
      </w:pPr>
      <w:r w:rsidRPr="00390C0D">
        <w:rPr>
          <w:rFonts w:ascii="Noto Sans" w:hAnsi="Noto Sans"/>
          <w:color w:val="000000"/>
          <w:sz w:val="22"/>
          <w:szCs w:val="22"/>
        </w:rPr>
        <w:t xml:space="preserve">Česká republika, </w:t>
      </w:r>
    </w:p>
    <w:p w:rsidR="0053689D" w:rsidRPr="0053689D" w:rsidRDefault="0053689D" w:rsidP="0053689D">
      <w:pPr>
        <w:pStyle w:val="Zkladntext2"/>
        <w:rPr>
          <w:rFonts w:ascii="Noto Sans" w:hAnsi="Noto Sans"/>
          <w:color w:val="000000"/>
          <w:sz w:val="22"/>
          <w:szCs w:val="22"/>
        </w:rPr>
      </w:pPr>
      <w:r w:rsidRPr="00390C0D">
        <w:rPr>
          <w:rFonts w:ascii="Noto Sans" w:hAnsi="Noto Sans"/>
          <w:color w:val="000000"/>
          <w:sz w:val="22"/>
          <w:szCs w:val="22"/>
        </w:rPr>
        <w:t xml:space="preserve">zastoupeným Mgr. Michalem Soukupem, ředitelem </w:t>
      </w:r>
      <w:r>
        <w:rPr>
          <w:rFonts w:ascii="Noto Sans" w:hAnsi="Noto Sans"/>
          <w:color w:val="000000"/>
          <w:sz w:val="22"/>
          <w:szCs w:val="22"/>
        </w:rPr>
        <w:t xml:space="preserve">MUO </w:t>
      </w:r>
    </w:p>
    <w:p w:rsidR="0053689D" w:rsidRPr="00390C0D" w:rsidRDefault="0053689D" w:rsidP="0053689D">
      <w:pPr>
        <w:pStyle w:val="Zkladntext2"/>
        <w:rPr>
          <w:rFonts w:ascii="Noto Sans" w:hAnsi="Noto Sans"/>
          <w:color w:val="000000"/>
          <w:sz w:val="22"/>
          <w:szCs w:val="22"/>
        </w:rPr>
      </w:pPr>
      <w:r w:rsidRPr="00390C0D">
        <w:rPr>
          <w:rFonts w:ascii="Noto Sans" w:hAnsi="Noto Sans"/>
          <w:color w:val="000000"/>
          <w:sz w:val="22"/>
          <w:szCs w:val="22"/>
        </w:rPr>
        <w:t>a</w:t>
      </w:r>
    </w:p>
    <w:p w:rsidR="0053689D" w:rsidRPr="00390C0D" w:rsidRDefault="0053689D" w:rsidP="0053689D">
      <w:pPr>
        <w:pStyle w:val="Zkladntext2"/>
        <w:rPr>
          <w:rFonts w:ascii="Noto Sans" w:hAnsi="Noto Sans"/>
          <w:color w:val="000000"/>
          <w:sz w:val="22"/>
          <w:szCs w:val="22"/>
        </w:rPr>
      </w:pPr>
      <w:r w:rsidRPr="00390C0D">
        <w:rPr>
          <w:rFonts w:ascii="Noto Sans" w:hAnsi="Noto Sans"/>
          <w:color w:val="000000"/>
          <w:sz w:val="22"/>
          <w:szCs w:val="22"/>
        </w:rPr>
        <w:t>vypůjčitelem</w:t>
      </w:r>
    </w:p>
    <w:p w:rsidR="0053689D" w:rsidRDefault="0053689D" w:rsidP="0053689D">
      <w:pPr>
        <w:pStyle w:val="Zkladntext2"/>
        <w:rPr>
          <w:rFonts w:ascii="Noto Sans" w:hAnsi="Noto Sans"/>
          <w:color w:val="000000"/>
          <w:sz w:val="22"/>
          <w:szCs w:val="22"/>
        </w:rPr>
      </w:pPr>
      <w:r>
        <w:rPr>
          <w:rFonts w:ascii="Noto Sans" w:hAnsi="Noto Sans"/>
          <w:b/>
          <w:color w:val="000000"/>
          <w:sz w:val="22"/>
          <w:szCs w:val="22"/>
        </w:rPr>
        <w:t>Galerií města Bratislavy</w:t>
      </w:r>
      <w:r w:rsidRPr="00F27C00">
        <w:rPr>
          <w:rFonts w:ascii="Noto Sans" w:hAnsi="Noto Sans"/>
          <w:color w:val="000000"/>
          <w:sz w:val="22"/>
          <w:szCs w:val="22"/>
        </w:rPr>
        <w:t xml:space="preserve">, </w:t>
      </w:r>
      <w:proofErr w:type="spellStart"/>
      <w:r>
        <w:rPr>
          <w:rFonts w:ascii="Noto Sans" w:hAnsi="Noto Sans"/>
          <w:color w:val="000000"/>
          <w:sz w:val="22"/>
          <w:szCs w:val="22"/>
        </w:rPr>
        <w:t>Mirbachov</w:t>
      </w:r>
      <w:proofErr w:type="spellEnd"/>
      <w:r>
        <w:rPr>
          <w:rFonts w:ascii="Noto Sans" w:hAnsi="Noto Sans"/>
          <w:color w:val="000000"/>
          <w:sz w:val="22"/>
          <w:szCs w:val="22"/>
        </w:rPr>
        <w:t xml:space="preserve"> palác, Františkánské nám. 11</w:t>
      </w:r>
      <w:r w:rsidRPr="00F27C00">
        <w:rPr>
          <w:rFonts w:ascii="Noto Sans" w:hAnsi="Noto Sans"/>
          <w:color w:val="000000"/>
          <w:sz w:val="22"/>
          <w:szCs w:val="22"/>
        </w:rPr>
        <w:t xml:space="preserve">, </w:t>
      </w:r>
      <w:proofErr w:type="gramStart"/>
      <w:r w:rsidRPr="00F27C00">
        <w:rPr>
          <w:rFonts w:ascii="Noto Sans" w:hAnsi="Noto Sans"/>
          <w:color w:val="000000"/>
          <w:sz w:val="22"/>
          <w:szCs w:val="22"/>
        </w:rPr>
        <w:t xml:space="preserve">815 </w:t>
      </w:r>
      <w:r>
        <w:rPr>
          <w:rFonts w:ascii="Noto Sans" w:hAnsi="Noto Sans"/>
          <w:color w:val="000000"/>
          <w:sz w:val="22"/>
          <w:szCs w:val="22"/>
        </w:rPr>
        <w:t>35</w:t>
      </w:r>
      <w:r w:rsidRPr="00F27C00">
        <w:rPr>
          <w:rFonts w:ascii="Noto Sans" w:hAnsi="Noto Sans"/>
          <w:color w:val="000000"/>
          <w:sz w:val="22"/>
          <w:szCs w:val="22"/>
        </w:rPr>
        <w:t xml:space="preserve">  Bratislava</w:t>
      </w:r>
      <w:proofErr w:type="gramEnd"/>
      <w:r>
        <w:rPr>
          <w:rFonts w:ascii="Noto Sans" w:hAnsi="Noto Sans"/>
          <w:color w:val="000000"/>
          <w:sz w:val="22"/>
          <w:szCs w:val="22"/>
        </w:rPr>
        <w:t xml:space="preserve"> 1</w:t>
      </w:r>
      <w:r w:rsidRPr="00F27C00">
        <w:rPr>
          <w:rFonts w:ascii="Noto Sans" w:hAnsi="Noto Sans"/>
          <w:color w:val="000000"/>
          <w:sz w:val="22"/>
          <w:szCs w:val="22"/>
        </w:rPr>
        <w:t xml:space="preserve">, </w:t>
      </w:r>
    </w:p>
    <w:p w:rsidR="0053689D" w:rsidRPr="00F27C00" w:rsidRDefault="0053689D" w:rsidP="0053689D">
      <w:pPr>
        <w:pStyle w:val="Zkladntext2"/>
        <w:rPr>
          <w:rFonts w:ascii="Noto Sans" w:hAnsi="Noto Sans"/>
          <w:color w:val="000000"/>
          <w:sz w:val="22"/>
          <w:szCs w:val="22"/>
        </w:rPr>
      </w:pPr>
      <w:r w:rsidRPr="00F27C00">
        <w:rPr>
          <w:rFonts w:ascii="Noto Sans" w:hAnsi="Noto Sans"/>
          <w:color w:val="000000"/>
          <w:sz w:val="22"/>
          <w:szCs w:val="22"/>
        </w:rPr>
        <w:t xml:space="preserve">Slovenská republika, </w:t>
      </w:r>
    </w:p>
    <w:p w:rsidR="0053689D" w:rsidRPr="00F27C00" w:rsidRDefault="0053689D" w:rsidP="0053689D">
      <w:pPr>
        <w:pStyle w:val="Zkladntext2"/>
        <w:rPr>
          <w:rFonts w:ascii="Noto Sans" w:hAnsi="Noto Sans"/>
          <w:color w:val="000000"/>
          <w:sz w:val="22"/>
          <w:szCs w:val="22"/>
        </w:rPr>
      </w:pPr>
      <w:r>
        <w:rPr>
          <w:rFonts w:ascii="Noto Sans" w:hAnsi="Noto Sans"/>
          <w:color w:val="000000"/>
          <w:sz w:val="22"/>
          <w:szCs w:val="22"/>
        </w:rPr>
        <w:t>zastoupeným</w:t>
      </w:r>
      <w:r w:rsidRPr="00F27C00">
        <w:rPr>
          <w:rFonts w:ascii="Noto Sans" w:hAnsi="Noto Sans"/>
          <w:color w:val="000000"/>
          <w:sz w:val="22"/>
          <w:szCs w:val="22"/>
        </w:rPr>
        <w:t xml:space="preserve"> </w:t>
      </w:r>
      <w:r>
        <w:rPr>
          <w:rFonts w:ascii="Noto Sans" w:hAnsi="Noto Sans"/>
          <w:color w:val="000000"/>
          <w:sz w:val="22"/>
          <w:szCs w:val="22"/>
        </w:rPr>
        <w:t>PhDr. Ivanem Jančárem</w:t>
      </w:r>
      <w:r w:rsidR="00867021">
        <w:rPr>
          <w:rFonts w:ascii="Noto Sans" w:hAnsi="Noto Sans"/>
          <w:color w:val="000000"/>
          <w:sz w:val="22"/>
          <w:szCs w:val="22"/>
        </w:rPr>
        <w:t>, ředitelem GMB</w:t>
      </w:r>
    </w:p>
    <w:p w:rsidR="0053689D" w:rsidRDefault="0053689D" w:rsidP="0053689D">
      <w:pPr>
        <w:pStyle w:val="Zkladntext2"/>
        <w:rPr>
          <w:b/>
          <w:color w:val="000000"/>
        </w:rPr>
      </w:pPr>
    </w:p>
    <w:p w:rsidR="0053689D" w:rsidRPr="0053689D" w:rsidRDefault="0053689D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  <w:r w:rsidRPr="0053689D">
        <w:rPr>
          <w:rFonts w:ascii="Noto Sans" w:hAnsi="Noto Sans"/>
          <w:b/>
          <w:color w:val="000000"/>
          <w:sz w:val="20"/>
          <w:szCs w:val="20"/>
        </w:rPr>
        <w:t>1.</w:t>
      </w:r>
    </w:p>
    <w:p w:rsidR="0053689D" w:rsidRPr="0053689D" w:rsidRDefault="0053689D" w:rsidP="0053689D">
      <w:pPr>
        <w:pStyle w:val="Zkladntext"/>
        <w:jc w:val="both"/>
        <w:rPr>
          <w:rFonts w:ascii="Noto Sans" w:hAnsi="Noto Sans"/>
          <w:sz w:val="20"/>
        </w:rPr>
      </w:pPr>
      <w:proofErr w:type="spellStart"/>
      <w:r w:rsidRPr="0053689D">
        <w:rPr>
          <w:rFonts w:ascii="Noto Sans" w:hAnsi="Noto Sans"/>
          <w:sz w:val="20"/>
        </w:rPr>
        <w:t>Půjčitel</w:t>
      </w:r>
      <w:proofErr w:type="spellEnd"/>
      <w:r w:rsidRPr="0053689D">
        <w:rPr>
          <w:rFonts w:ascii="Noto Sans" w:hAnsi="Noto Sans"/>
          <w:sz w:val="20"/>
        </w:rPr>
        <w:t xml:space="preserve"> svěřuje vypůjčiteli předměty, uvedené v příloze této smlouvy pod pořadovým číslem </w:t>
      </w:r>
      <w:proofErr w:type="spellStart"/>
      <w:r w:rsidR="00577013">
        <w:rPr>
          <w:rFonts w:ascii="Noto Sans" w:hAnsi="Noto Sans"/>
          <w:sz w:val="20"/>
        </w:rPr>
        <w:t>xxxx</w:t>
      </w:r>
      <w:proofErr w:type="spellEnd"/>
      <w:r w:rsidR="00303AB5">
        <w:rPr>
          <w:rFonts w:ascii="Noto Sans" w:hAnsi="Noto Sans"/>
          <w:sz w:val="20"/>
        </w:rPr>
        <w:t xml:space="preserve"> </w:t>
      </w:r>
      <w:r w:rsidRPr="0053689D">
        <w:rPr>
          <w:rFonts w:ascii="Noto Sans" w:hAnsi="Noto Sans"/>
          <w:sz w:val="20"/>
        </w:rPr>
        <w:t xml:space="preserve">v celkové pojistné </w:t>
      </w:r>
      <w:proofErr w:type="gramStart"/>
      <w:r w:rsidRPr="0053689D">
        <w:rPr>
          <w:rFonts w:ascii="Noto Sans" w:hAnsi="Noto Sans"/>
          <w:sz w:val="20"/>
        </w:rPr>
        <w:t xml:space="preserve">hodnotě  </w:t>
      </w:r>
      <w:proofErr w:type="spellStart"/>
      <w:r w:rsidR="00577013">
        <w:rPr>
          <w:rFonts w:ascii="Noto Sans" w:hAnsi="Noto Sans"/>
          <w:sz w:val="20"/>
        </w:rPr>
        <w:t>xxxx</w:t>
      </w:r>
      <w:proofErr w:type="spellEnd"/>
      <w:proofErr w:type="gramEnd"/>
    </w:p>
    <w:p w:rsidR="0053689D" w:rsidRPr="0053689D" w:rsidRDefault="0053689D" w:rsidP="0053689D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b/>
          <w:bCs/>
          <w:color w:val="000000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ab/>
      </w:r>
    </w:p>
    <w:p w:rsidR="0053689D" w:rsidRPr="0053689D" w:rsidRDefault="00503B4E" w:rsidP="0053689D">
      <w:pPr>
        <w:pStyle w:val="Zkladntext2"/>
        <w:rPr>
          <w:rFonts w:ascii="Noto Sans" w:hAnsi="Noto Sans"/>
          <w:i/>
          <w:color w:val="000000"/>
          <w:sz w:val="20"/>
          <w:szCs w:val="20"/>
        </w:rPr>
      </w:pPr>
      <w:r>
        <w:rPr>
          <w:rFonts w:ascii="Noto Sans" w:hAnsi="Noto Sans"/>
          <w:color w:val="000000"/>
          <w:sz w:val="20"/>
          <w:szCs w:val="20"/>
        </w:rPr>
        <w:t>pro výstavu:</w:t>
      </w:r>
      <w:r>
        <w:rPr>
          <w:rFonts w:ascii="Noto Sans" w:hAnsi="Noto Sans"/>
          <w:color w:val="000000"/>
          <w:sz w:val="20"/>
          <w:szCs w:val="20"/>
        </w:rPr>
        <w:tab/>
      </w:r>
      <w:r>
        <w:rPr>
          <w:rFonts w:ascii="Noto Sans" w:hAnsi="Noto Sans"/>
          <w:color w:val="000000"/>
          <w:sz w:val="20"/>
          <w:szCs w:val="20"/>
        </w:rPr>
        <w:tab/>
      </w:r>
      <w:proofErr w:type="spellStart"/>
      <w:r w:rsidR="00577013">
        <w:rPr>
          <w:rFonts w:ascii="Noto Sans" w:hAnsi="Noto Sans"/>
          <w:color w:val="000000"/>
          <w:sz w:val="20"/>
          <w:szCs w:val="20"/>
        </w:rPr>
        <w:t>xxxxxx</w:t>
      </w:r>
      <w:proofErr w:type="spellEnd"/>
    </w:p>
    <w:p w:rsidR="0053689D" w:rsidRPr="0053689D" w:rsidRDefault="0053689D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  <w:proofErr w:type="gramStart"/>
      <w:r w:rsidRPr="0053689D">
        <w:rPr>
          <w:rFonts w:ascii="Noto Sans" w:hAnsi="Noto Sans"/>
          <w:color w:val="000000"/>
          <w:sz w:val="20"/>
          <w:szCs w:val="20"/>
        </w:rPr>
        <w:t>konanou v :</w:t>
      </w:r>
      <w:r w:rsidRPr="0053689D">
        <w:rPr>
          <w:rFonts w:ascii="Noto Sans" w:hAnsi="Noto Sans"/>
          <w:color w:val="000000"/>
          <w:sz w:val="20"/>
          <w:szCs w:val="20"/>
        </w:rPr>
        <w:tab/>
      </w:r>
      <w:r w:rsidRPr="0053689D">
        <w:rPr>
          <w:rFonts w:ascii="Noto Sans" w:hAnsi="Noto Sans"/>
          <w:color w:val="000000"/>
          <w:sz w:val="20"/>
          <w:szCs w:val="20"/>
        </w:rPr>
        <w:tab/>
      </w:r>
      <w:proofErr w:type="spellStart"/>
      <w:r w:rsidR="00577013">
        <w:rPr>
          <w:rFonts w:ascii="Noto Sans" w:hAnsi="Noto Sans"/>
          <w:color w:val="000000"/>
          <w:sz w:val="20"/>
          <w:szCs w:val="20"/>
        </w:rPr>
        <w:t>xxxxx</w:t>
      </w:r>
      <w:proofErr w:type="spellEnd"/>
      <w:proofErr w:type="gramEnd"/>
      <w:r w:rsidRPr="0053689D">
        <w:rPr>
          <w:rFonts w:ascii="Noto Sans" w:hAnsi="Noto Sans"/>
          <w:color w:val="000000"/>
          <w:sz w:val="20"/>
          <w:szCs w:val="20"/>
        </w:rPr>
        <w:t xml:space="preserve"> </w:t>
      </w:r>
    </w:p>
    <w:p w:rsidR="0053689D" w:rsidRPr="0053689D" w:rsidRDefault="0053689D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</w:p>
    <w:p w:rsidR="0053689D" w:rsidRPr="0053689D" w:rsidRDefault="00D710EC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  <w:r>
        <w:rPr>
          <w:rFonts w:ascii="Noto Sans" w:hAnsi="Noto Sans"/>
          <w:color w:val="000000"/>
          <w:sz w:val="20"/>
          <w:szCs w:val="20"/>
        </w:rPr>
        <w:lastRenderedPageBreak/>
        <w:t>termín výstavy:</w:t>
      </w:r>
      <w:r>
        <w:rPr>
          <w:rFonts w:ascii="Noto Sans" w:hAnsi="Noto Sans"/>
          <w:color w:val="000000"/>
          <w:sz w:val="20"/>
          <w:szCs w:val="20"/>
        </w:rPr>
        <w:tab/>
      </w:r>
      <w:r w:rsidR="0053689D" w:rsidRPr="0053689D">
        <w:rPr>
          <w:rFonts w:ascii="Noto Sans" w:hAnsi="Noto Sans"/>
          <w:color w:val="000000"/>
          <w:sz w:val="20"/>
          <w:szCs w:val="20"/>
        </w:rPr>
        <w:t xml:space="preserve">od </w:t>
      </w:r>
      <w:proofErr w:type="spellStart"/>
      <w:r w:rsidR="00577013">
        <w:rPr>
          <w:rFonts w:ascii="Noto Sans" w:hAnsi="Noto Sans"/>
          <w:color w:val="000000"/>
          <w:sz w:val="20"/>
          <w:szCs w:val="20"/>
        </w:rPr>
        <w:t>xxxxx</w:t>
      </w:r>
      <w:proofErr w:type="spellEnd"/>
      <w:r w:rsidR="00423C25">
        <w:rPr>
          <w:rFonts w:ascii="Noto Sans" w:hAnsi="Noto Sans"/>
          <w:color w:val="000000"/>
          <w:sz w:val="20"/>
          <w:szCs w:val="20"/>
        </w:rPr>
        <w:t xml:space="preserve"> do </w:t>
      </w:r>
      <w:proofErr w:type="spellStart"/>
      <w:r w:rsidR="00577013">
        <w:rPr>
          <w:rFonts w:ascii="Noto Sans" w:hAnsi="Noto Sans"/>
          <w:color w:val="000000"/>
          <w:sz w:val="20"/>
          <w:szCs w:val="20"/>
        </w:rPr>
        <w:t>xxxxx</w:t>
      </w:r>
      <w:proofErr w:type="spellEnd"/>
    </w:p>
    <w:p w:rsidR="0053689D" w:rsidRPr="0053689D" w:rsidRDefault="0053689D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  <w:r w:rsidRPr="0053689D">
        <w:rPr>
          <w:rFonts w:ascii="Noto Sans" w:hAnsi="Noto Sans"/>
          <w:color w:val="000000"/>
          <w:sz w:val="20"/>
          <w:szCs w:val="20"/>
        </w:rPr>
        <w:t>lhůta výpůjčky:</w:t>
      </w:r>
      <w:r w:rsidRPr="0053689D">
        <w:rPr>
          <w:rFonts w:ascii="Noto Sans" w:hAnsi="Noto Sans"/>
          <w:color w:val="000000"/>
          <w:sz w:val="20"/>
          <w:szCs w:val="20"/>
        </w:rPr>
        <w:tab/>
      </w:r>
      <w:r w:rsidRPr="0053689D">
        <w:rPr>
          <w:rFonts w:ascii="Noto Sans" w:hAnsi="Noto Sans"/>
          <w:color w:val="000000"/>
          <w:sz w:val="20"/>
          <w:szCs w:val="20"/>
        </w:rPr>
        <w:tab/>
        <w:t xml:space="preserve">od </w:t>
      </w:r>
      <w:proofErr w:type="spellStart"/>
      <w:r w:rsidR="00577013">
        <w:rPr>
          <w:rFonts w:ascii="Noto Sans" w:hAnsi="Noto Sans"/>
          <w:color w:val="000000"/>
          <w:sz w:val="20"/>
          <w:szCs w:val="20"/>
        </w:rPr>
        <w:t>xxxx</w:t>
      </w:r>
      <w:proofErr w:type="spellEnd"/>
      <w:r w:rsidR="00423C25">
        <w:rPr>
          <w:rFonts w:ascii="Noto Sans" w:hAnsi="Noto Sans"/>
          <w:color w:val="000000"/>
          <w:sz w:val="20"/>
          <w:szCs w:val="20"/>
        </w:rPr>
        <w:t xml:space="preserve"> do </w:t>
      </w:r>
      <w:proofErr w:type="spellStart"/>
      <w:r w:rsidR="00577013">
        <w:rPr>
          <w:rFonts w:ascii="Noto Sans" w:hAnsi="Noto Sans"/>
          <w:color w:val="000000"/>
          <w:sz w:val="20"/>
          <w:szCs w:val="20"/>
        </w:rPr>
        <w:t>xxxx</w:t>
      </w:r>
      <w:bookmarkStart w:id="0" w:name="_GoBack"/>
      <w:bookmarkEnd w:id="0"/>
      <w:proofErr w:type="spellEnd"/>
    </w:p>
    <w:p w:rsidR="0053689D" w:rsidRPr="0053689D" w:rsidRDefault="0053689D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</w:p>
    <w:p w:rsidR="0053689D" w:rsidRPr="0053689D" w:rsidRDefault="0053689D" w:rsidP="0053689D">
      <w:pPr>
        <w:pStyle w:val="Bezmezer"/>
        <w:rPr>
          <w:rFonts w:ascii="Noto Sans" w:hAnsi="Noto Sans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>Vypůjčené předměty mohou být vypůjčitelem užity výhradně k výše uvedenému účelu a vypůjčitel je n</w:t>
      </w:r>
      <w:r w:rsidRPr="0053689D">
        <w:rPr>
          <w:rFonts w:ascii="Noto Sans" w:hAnsi="Noto Sans"/>
          <w:sz w:val="20"/>
          <w:szCs w:val="20"/>
        </w:rPr>
        <w:t>e</w:t>
      </w:r>
      <w:r w:rsidRPr="0053689D">
        <w:rPr>
          <w:rFonts w:ascii="Noto Sans" w:hAnsi="Noto Sans"/>
          <w:sz w:val="20"/>
          <w:szCs w:val="20"/>
        </w:rPr>
        <w:t>smí přenechat k užívání třetí osobě.</w:t>
      </w:r>
    </w:p>
    <w:p w:rsidR="0053689D" w:rsidRPr="0053689D" w:rsidRDefault="0053689D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</w:p>
    <w:p w:rsidR="0053689D" w:rsidRPr="0053689D" w:rsidRDefault="0053689D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  <w:r w:rsidRPr="0053689D">
        <w:rPr>
          <w:rFonts w:ascii="Noto Sans" w:hAnsi="Noto Sans"/>
          <w:b/>
          <w:color w:val="000000"/>
          <w:sz w:val="20"/>
          <w:szCs w:val="20"/>
        </w:rPr>
        <w:t>2.</w:t>
      </w:r>
    </w:p>
    <w:p w:rsidR="0053689D" w:rsidRDefault="0053689D" w:rsidP="00303AB5">
      <w:pPr>
        <w:pStyle w:val="Bezmezer"/>
        <w:rPr>
          <w:rFonts w:ascii="Noto Sans" w:hAnsi="Noto Sans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 xml:space="preserve">Vypůjčené předměty musí být vráceny v termínu, uvedeném v odst. 1. O případné prodloužení výpůjční lhůty musí vypůjčitel písemně požádat </w:t>
      </w:r>
      <w:proofErr w:type="spellStart"/>
      <w:r w:rsidRPr="0053689D">
        <w:rPr>
          <w:rFonts w:ascii="Noto Sans" w:hAnsi="Noto Sans"/>
          <w:sz w:val="20"/>
          <w:szCs w:val="20"/>
        </w:rPr>
        <w:t>půjčitele</w:t>
      </w:r>
      <w:proofErr w:type="spellEnd"/>
      <w:r w:rsidRPr="0053689D">
        <w:rPr>
          <w:rFonts w:ascii="Noto Sans" w:hAnsi="Noto Sans"/>
          <w:sz w:val="20"/>
          <w:szCs w:val="20"/>
        </w:rPr>
        <w:t xml:space="preserve"> nejméně čtyři týdny před původně stanoveným termínem vrácení předmětů. Je však výhradně věcí </w:t>
      </w:r>
      <w:proofErr w:type="spellStart"/>
      <w:r w:rsidRPr="0053689D">
        <w:rPr>
          <w:rFonts w:ascii="Noto Sans" w:hAnsi="Noto Sans"/>
          <w:sz w:val="20"/>
          <w:szCs w:val="20"/>
        </w:rPr>
        <w:t>půjčitele</w:t>
      </w:r>
      <w:proofErr w:type="spellEnd"/>
      <w:r w:rsidRPr="0053689D">
        <w:rPr>
          <w:rFonts w:ascii="Noto Sans" w:hAnsi="Noto Sans"/>
          <w:sz w:val="20"/>
          <w:szCs w:val="20"/>
        </w:rPr>
        <w:t>, zda žádosti vyhoví.</w:t>
      </w:r>
    </w:p>
    <w:p w:rsidR="00303AB5" w:rsidRPr="00303AB5" w:rsidRDefault="00303AB5" w:rsidP="00303AB5">
      <w:pPr>
        <w:pStyle w:val="Bezmezer"/>
        <w:rPr>
          <w:rFonts w:ascii="Noto Sans" w:hAnsi="Noto Sans"/>
          <w:sz w:val="20"/>
          <w:szCs w:val="20"/>
        </w:rPr>
      </w:pPr>
    </w:p>
    <w:p w:rsidR="0053689D" w:rsidRPr="0053689D" w:rsidRDefault="0053689D" w:rsidP="0053689D">
      <w:pPr>
        <w:pStyle w:val="Bezmezer"/>
        <w:rPr>
          <w:rFonts w:ascii="Noto Sans" w:hAnsi="Noto Sans"/>
          <w:sz w:val="20"/>
          <w:szCs w:val="20"/>
        </w:rPr>
      </w:pPr>
      <w:proofErr w:type="spellStart"/>
      <w:r w:rsidRPr="0053689D">
        <w:rPr>
          <w:rFonts w:ascii="Noto Sans" w:hAnsi="Noto Sans"/>
          <w:sz w:val="20"/>
          <w:szCs w:val="20"/>
        </w:rPr>
        <w:t>Půjčitel</w:t>
      </w:r>
      <w:proofErr w:type="spellEnd"/>
      <w:r w:rsidRPr="0053689D">
        <w:rPr>
          <w:rFonts w:ascii="Noto Sans" w:hAnsi="Noto Sans"/>
          <w:sz w:val="20"/>
          <w:szCs w:val="20"/>
        </w:rPr>
        <w:t xml:space="preserve"> má právo vyžadovat dřívější vrácení předmětů, má-li k tomu vážný důvod. Vážným důvodem je především vlastní potřeba </w:t>
      </w:r>
      <w:proofErr w:type="spellStart"/>
      <w:r w:rsidRPr="0053689D">
        <w:rPr>
          <w:rFonts w:ascii="Noto Sans" w:hAnsi="Noto Sans"/>
          <w:sz w:val="20"/>
          <w:szCs w:val="20"/>
        </w:rPr>
        <w:t>půjčitele</w:t>
      </w:r>
      <w:proofErr w:type="spellEnd"/>
      <w:r w:rsidRPr="0053689D">
        <w:rPr>
          <w:rFonts w:ascii="Noto Sans" w:hAnsi="Noto Sans"/>
          <w:sz w:val="20"/>
          <w:szCs w:val="20"/>
        </w:rPr>
        <w:t>, nebo nedodržení smluvních podmínek vypůjčitelem. Vypůjčitel nemá v žádném případě právo vypůjčené předměty zadržovat.</w:t>
      </w:r>
    </w:p>
    <w:p w:rsidR="0053689D" w:rsidRPr="0053689D" w:rsidRDefault="0053689D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</w:p>
    <w:p w:rsidR="0053689D" w:rsidRPr="0053689D" w:rsidRDefault="0053689D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</w:p>
    <w:p w:rsidR="0053689D" w:rsidRPr="0053689D" w:rsidRDefault="0053689D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  <w:r w:rsidRPr="0053689D">
        <w:rPr>
          <w:rFonts w:ascii="Noto Sans" w:hAnsi="Noto Sans"/>
          <w:b/>
          <w:color w:val="000000"/>
          <w:sz w:val="20"/>
          <w:szCs w:val="20"/>
        </w:rPr>
        <w:t>3.</w:t>
      </w:r>
    </w:p>
    <w:p w:rsidR="0053689D" w:rsidRPr="0053689D" w:rsidRDefault="0053689D" w:rsidP="0053689D">
      <w:pPr>
        <w:pStyle w:val="Zkladntextodsazen"/>
        <w:rPr>
          <w:rFonts w:ascii="Noto Sans" w:hAnsi="Noto Sans"/>
          <w:i w:val="0"/>
          <w:sz w:val="20"/>
        </w:rPr>
      </w:pPr>
      <w:r w:rsidRPr="00DB6631">
        <w:rPr>
          <w:rFonts w:ascii="Noto Sans" w:hAnsi="Noto Sans"/>
          <w:b/>
          <w:i w:val="0"/>
          <w:sz w:val="20"/>
        </w:rPr>
        <w:t xml:space="preserve">Vypůjčitel je povinen na své náklady pojistit vypůjčované předměty „z hřebíku na hřebík“, a to je na dopravu předmětů od </w:t>
      </w:r>
      <w:proofErr w:type="spellStart"/>
      <w:r w:rsidRPr="00DB6631">
        <w:rPr>
          <w:rFonts w:ascii="Noto Sans" w:hAnsi="Noto Sans"/>
          <w:b/>
          <w:i w:val="0"/>
          <w:sz w:val="20"/>
        </w:rPr>
        <w:t>půjčitele</w:t>
      </w:r>
      <w:proofErr w:type="spellEnd"/>
      <w:r w:rsidRPr="00DB6631">
        <w:rPr>
          <w:rFonts w:ascii="Noto Sans" w:hAnsi="Noto Sans"/>
          <w:b/>
          <w:i w:val="0"/>
          <w:sz w:val="20"/>
        </w:rPr>
        <w:t xml:space="preserve"> k vypůjčiteli, pobyt předmětů u vypůjčitele a dopravu od vypů</w:t>
      </w:r>
      <w:r w:rsidRPr="00DB6631">
        <w:rPr>
          <w:rFonts w:ascii="Noto Sans" w:hAnsi="Noto Sans"/>
          <w:b/>
          <w:i w:val="0"/>
          <w:sz w:val="20"/>
        </w:rPr>
        <w:t>j</w:t>
      </w:r>
      <w:r w:rsidRPr="00DB6631">
        <w:rPr>
          <w:rFonts w:ascii="Noto Sans" w:hAnsi="Noto Sans"/>
          <w:b/>
          <w:i w:val="0"/>
          <w:sz w:val="20"/>
        </w:rPr>
        <w:t>čitele zpět k </w:t>
      </w:r>
      <w:proofErr w:type="spellStart"/>
      <w:r w:rsidRPr="00DB6631">
        <w:rPr>
          <w:rFonts w:ascii="Noto Sans" w:hAnsi="Noto Sans"/>
          <w:b/>
          <w:i w:val="0"/>
          <w:sz w:val="20"/>
        </w:rPr>
        <w:t>půjčiteli</w:t>
      </w:r>
      <w:proofErr w:type="spellEnd"/>
      <w:r w:rsidRPr="00DB6631">
        <w:rPr>
          <w:rFonts w:ascii="Noto Sans" w:hAnsi="Noto Sans"/>
          <w:b/>
          <w:i w:val="0"/>
          <w:sz w:val="20"/>
        </w:rPr>
        <w:t>, a to proti všem rizikům</w:t>
      </w:r>
      <w:r w:rsidR="00DB49C6">
        <w:rPr>
          <w:rFonts w:ascii="Noto Sans" w:hAnsi="Noto Sans"/>
          <w:b/>
          <w:i w:val="0"/>
          <w:sz w:val="20"/>
        </w:rPr>
        <w:t>,</w:t>
      </w:r>
      <w:r w:rsidRPr="00DB6631">
        <w:rPr>
          <w:rFonts w:ascii="Noto Sans" w:hAnsi="Noto Sans"/>
          <w:b/>
          <w:i w:val="0"/>
          <w:sz w:val="20"/>
        </w:rPr>
        <w:t xml:space="preserve"> včetně přírodních katastrof a klimatických vlivů na pojistné hodnoty, stanovené v příloze této smlouvy</w:t>
      </w:r>
      <w:r w:rsidRPr="0053689D">
        <w:rPr>
          <w:rFonts w:ascii="Noto Sans" w:hAnsi="Noto Sans"/>
          <w:i w:val="0"/>
          <w:sz w:val="20"/>
        </w:rPr>
        <w:t xml:space="preserve">. </w:t>
      </w:r>
      <w:r w:rsidR="00303AB5">
        <w:rPr>
          <w:rFonts w:ascii="Noto Sans" w:hAnsi="Noto Sans"/>
          <w:b/>
          <w:i w:val="0"/>
          <w:sz w:val="20"/>
        </w:rPr>
        <w:t xml:space="preserve"> </w:t>
      </w:r>
    </w:p>
    <w:p w:rsidR="0053689D" w:rsidRPr="0053689D" w:rsidRDefault="0053689D" w:rsidP="0053689D">
      <w:pPr>
        <w:pStyle w:val="Zkladntextodsazen"/>
        <w:rPr>
          <w:rFonts w:ascii="Noto Sans" w:hAnsi="Noto Sans"/>
          <w:i w:val="0"/>
          <w:sz w:val="20"/>
        </w:rPr>
      </w:pPr>
    </w:p>
    <w:p w:rsidR="0053689D" w:rsidRPr="0053689D" w:rsidRDefault="0053689D" w:rsidP="0053689D">
      <w:pPr>
        <w:pStyle w:val="Zkladntextodsazen"/>
        <w:rPr>
          <w:rFonts w:ascii="Noto Sans" w:hAnsi="Noto Sans"/>
          <w:i w:val="0"/>
          <w:sz w:val="20"/>
        </w:rPr>
      </w:pPr>
      <w:r w:rsidRPr="0053689D">
        <w:rPr>
          <w:rFonts w:ascii="Noto Sans" w:hAnsi="Noto Sans"/>
          <w:i w:val="0"/>
          <w:sz w:val="20"/>
        </w:rPr>
        <w:t xml:space="preserve">Pojistka jako písemný doklad o uzavření pojištění musí být vypůjčitelem zaslána tak, aby jej </w:t>
      </w:r>
      <w:proofErr w:type="spellStart"/>
      <w:r w:rsidRPr="0053689D">
        <w:rPr>
          <w:rFonts w:ascii="Noto Sans" w:hAnsi="Noto Sans"/>
          <w:i w:val="0"/>
          <w:sz w:val="20"/>
        </w:rPr>
        <w:t>půjčitel</w:t>
      </w:r>
      <w:proofErr w:type="spellEnd"/>
      <w:r w:rsidRPr="0053689D">
        <w:rPr>
          <w:rFonts w:ascii="Noto Sans" w:hAnsi="Noto Sans"/>
          <w:i w:val="0"/>
          <w:sz w:val="20"/>
        </w:rPr>
        <w:t xml:space="preserve"> obd</w:t>
      </w:r>
      <w:r w:rsidRPr="0053689D">
        <w:rPr>
          <w:rFonts w:ascii="Noto Sans" w:hAnsi="Noto Sans"/>
          <w:i w:val="0"/>
          <w:sz w:val="20"/>
        </w:rPr>
        <w:t>r</w:t>
      </w:r>
      <w:r w:rsidRPr="0053689D">
        <w:rPr>
          <w:rFonts w:ascii="Noto Sans" w:hAnsi="Noto Sans"/>
          <w:i w:val="0"/>
          <w:sz w:val="20"/>
        </w:rPr>
        <w:t>žel nejméně deset dnů před sjednaným započetím lhůty výpůjčky. Před obdržením pojistky nelze předm</w:t>
      </w:r>
      <w:r w:rsidRPr="0053689D">
        <w:rPr>
          <w:rFonts w:ascii="Noto Sans" w:hAnsi="Noto Sans"/>
          <w:i w:val="0"/>
          <w:sz w:val="20"/>
        </w:rPr>
        <w:t>ě</w:t>
      </w:r>
      <w:r w:rsidRPr="0053689D">
        <w:rPr>
          <w:rFonts w:ascii="Noto Sans" w:hAnsi="Noto Sans"/>
          <w:i w:val="0"/>
          <w:sz w:val="20"/>
        </w:rPr>
        <w:t>ty vydat k balení a transportu.</w:t>
      </w:r>
    </w:p>
    <w:p w:rsidR="0053689D" w:rsidRPr="0053689D" w:rsidRDefault="0053689D" w:rsidP="0053689D">
      <w:pPr>
        <w:pStyle w:val="Zkladntextodsazen"/>
        <w:rPr>
          <w:rFonts w:ascii="Noto Sans" w:hAnsi="Noto Sans"/>
          <w:i w:val="0"/>
          <w:sz w:val="20"/>
        </w:rPr>
      </w:pPr>
    </w:p>
    <w:p w:rsidR="0053689D" w:rsidRPr="0053689D" w:rsidRDefault="0053689D" w:rsidP="0053689D">
      <w:pPr>
        <w:pStyle w:val="Zkladntextodsazen"/>
        <w:rPr>
          <w:rFonts w:ascii="Noto Sans" w:hAnsi="Noto Sans"/>
          <w:i w:val="0"/>
          <w:sz w:val="20"/>
        </w:rPr>
      </w:pPr>
      <w:proofErr w:type="spellStart"/>
      <w:r w:rsidRPr="0053689D">
        <w:rPr>
          <w:rFonts w:ascii="Noto Sans" w:hAnsi="Noto Sans"/>
          <w:i w:val="0"/>
          <w:sz w:val="20"/>
        </w:rPr>
        <w:t>Půjčitel</w:t>
      </w:r>
      <w:proofErr w:type="spellEnd"/>
      <w:r w:rsidRPr="0053689D">
        <w:rPr>
          <w:rFonts w:ascii="Noto Sans" w:hAnsi="Noto Sans"/>
          <w:i w:val="0"/>
          <w:sz w:val="20"/>
        </w:rPr>
        <w:t xml:space="preserve"> si vyhrazuje právo upravit pojistné hodnoty při změnách na mezinárodním trhu s uměleckými předměty. O úpravě pojistných hodnot vyrozumí písemně vypůjčitele, pro něhož je změna závazná.</w:t>
      </w:r>
    </w:p>
    <w:p w:rsidR="0053689D" w:rsidRPr="0053689D" w:rsidRDefault="0053689D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</w:p>
    <w:p w:rsidR="00BA6C63" w:rsidRDefault="00BA6C63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</w:p>
    <w:p w:rsidR="00BA6C63" w:rsidRPr="00303AB5" w:rsidRDefault="0053689D" w:rsidP="00303AB5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  <w:r w:rsidRPr="0053689D">
        <w:rPr>
          <w:rFonts w:ascii="Noto Sans" w:hAnsi="Noto Sans"/>
          <w:b/>
          <w:color w:val="000000"/>
          <w:sz w:val="20"/>
          <w:szCs w:val="20"/>
        </w:rPr>
        <w:t>4.</w:t>
      </w:r>
    </w:p>
    <w:p w:rsidR="007B23BC" w:rsidRDefault="0053689D" w:rsidP="0053689D">
      <w:pPr>
        <w:pStyle w:val="Bezmezer"/>
        <w:rPr>
          <w:rFonts w:ascii="Noto Sans" w:hAnsi="Noto Sans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>Veškeré náklady na balení předmětů a transport tam i zpět nese vypůjčitel.</w:t>
      </w:r>
    </w:p>
    <w:p w:rsidR="007B23BC" w:rsidRDefault="007B23BC" w:rsidP="007B23BC">
      <w:pPr>
        <w:pStyle w:val="Bezmezer"/>
        <w:rPr>
          <w:rFonts w:ascii="Noto Sans" w:hAnsi="Noto Sans"/>
          <w:color w:val="000000" w:themeColor="text1"/>
          <w:sz w:val="20"/>
        </w:rPr>
      </w:pPr>
      <w:r w:rsidRPr="000D768C">
        <w:rPr>
          <w:rFonts w:ascii="Noto Sans" w:hAnsi="Noto Sans"/>
          <w:color w:val="000000" w:themeColor="text1"/>
          <w:sz w:val="20"/>
        </w:rPr>
        <w:lastRenderedPageBreak/>
        <w:t>Transport musí být proveden profesionální přepravní firmou, zabývající se přepravou uměleckých předm</w:t>
      </w:r>
      <w:r w:rsidRPr="000D768C">
        <w:rPr>
          <w:rFonts w:ascii="Noto Sans" w:hAnsi="Noto Sans"/>
          <w:color w:val="000000" w:themeColor="text1"/>
          <w:sz w:val="20"/>
        </w:rPr>
        <w:t>ě</w:t>
      </w:r>
      <w:r w:rsidRPr="000D768C">
        <w:rPr>
          <w:rFonts w:ascii="Noto Sans" w:hAnsi="Noto Sans"/>
          <w:color w:val="000000" w:themeColor="text1"/>
          <w:sz w:val="20"/>
        </w:rPr>
        <w:t>tů.</w:t>
      </w:r>
    </w:p>
    <w:p w:rsidR="00DB49C6" w:rsidRPr="007B23BC" w:rsidRDefault="00DB49C6" w:rsidP="007B23BC">
      <w:pPr>
        <w:pStyle w:val="Bezmezer"/>
        <w:rPr>
          <w:rFonts w:ascii="Noto Sans" w:hAnsi="Noto Sans"/>
          <w:i/>
          <w:sz w:val="20"/>
          <w:szCs w:val="20"/>
        </w:rPr>
      </w:pPr>
      <w:r w:rsidRPr="00A10E2F">
        <w:rPr>
          <w:rFonts w:ascii="Noto Sans" w:hAnsi="Noto Sans"/>
          <w:sz w:val="20"/>
        </w:rPr>
        <w:t xml:space="preserve">Zapůjčované předměty jsou doprovázeny při transportu tam i zpět kurýrem, pracovníkem </w:t>
      </w:r>
      <w:proofErr w:type="spellStart"/>
      <w:r>
        <w:rPr>
          <w:rFonts w:ascii="Noto Sans" w:hAnsi="Noto Sans"/>
          <w:sz w:val="20"/>
        </w:rPr>
        <w:t>p</w:t>
      </w:r>
      <w:r w:rsidRPr="00A10E2F">
        <w:rPr>
          <w:rFonts w:ascii="Noto Sans" w:hAnsi="Noto Sans"/>
          <w:sz w:val="20"/>
        </w:rPr>
        <w:t>ůjčitele</w:t>
      </w:r>
      <w:proofErr w:type="spellEnd"/>
      <w:r w:rsidRPr="00A10E2F">
        <w:rPr>
          <w:rFonts w:ascii="Noto Sans" w:hAnsi="Noto Sans"/>
          <w:sz w:val="20"/>
        </w:rPr>
        <w:t xml:space="preserve">, který je přítomen vybalování, kontrole stavu předmětů a jejich instalaci a před zpětným </w:t>
      </w:r>
      <w:r>
        <w:rPr>
          <w:rFonts w:ascii="Noto Sans" w:hAnsi="Noto Sans"/>
          <w:sz w:val="20"/>
        </w:rPr>
        <w:br/>
      </w:r>
      <w:r w:rsidRPr="00A10E2F">
        <w:rPr>
          <w:rFonts w:ascii="Noto Sans" w:hAnsi="Noto Sans"/>
          <w:sz w:val="20"/>
        </w:rPr>
        <w:t xml:space="preserve">transportem je přítomen </w:t>
      </w:r>
      <w:proofErr w:type="spellStart"/>
      <w:r w:rsidRPr="00A10E2F">
        <w:rPr>
          <w:rFonts w:ascii="Noto Sans" w:hAnsi="Noto Sans"/>
          <w:sz w:val="20"/>
        </w:rPr>
        <w:t>deinstalaci</w:t>
      </w:r>
      <w:proofErr w:type="spellEnd"/>
      <w:r w:rsidRPr="00A10E2F">
        <w:rPr>
          <w:rFonts w:ascii="Noto Sans" w:hAnsi="Noto Sans"/>
          <w:sz w:val="20"/>
        </w:rPr>
        <w:t xml:space="preserve"> předmětů, kontrole jejich stavu a balení.</w:t>
      </w:r>
    </w:p>
    <w:p w:rsidR="00DB49C6" w:rsidRPr="00A10E2F" w:rsidRDefault="00DB49C6" w:rsidP="00DB49C6">
      <w:pPr>
        <w:pStyle w:val="Zkladntextodsazen"/>
        <w:jc w:val="both"/>
        <w:rPr>
          <w:rFonts w:ascii="Noto Sans" w:hAnsi="Noto Sans"/>
          <w:i w:val="0"/>
          <w:sz w:val="20"/>
        </w:rPr>
      </w:pPr>
    </w:p>
    <w:p w:rsidR="00DB49C6" w:rsidRPr="00A10E2F" w:rsidRDefault="00DB49C6" w:rsidP="00DB49C6">
      <w:pPr>
        <w:pStyle w:val="Zkladntextodsazen"/>
        <w:jc w:val="both"/>
        <w:rPr>
          <w:rFonts w:ascii="Noto Sans" w:hAnsi="Noto Sans"/>
          <w:i w:val="0"/>
          <w:sz w:val="20"/>
        </w:rPr>
      </w:pPr>
      <w:r w:rsidRPr="00A10E2F">
        <w:rPr>
          <w:rFonts w:ascii="Noto Sans" w:hAnsi="Noto Sans"/>
          <w:i w:val="0"/>
          <w:sz w:val="20"/>
        </w:rPr>
        <w:t xml:space="preserve">Doba pobytu kurýra je při výpůjčkách v Evropě minimálně tři dny (dvě noci). Delší lhůtu pobytu kurýra stanoví </w:t>
      </w:r>
      <w:proofErr w:type="spellStart"/>
      <w:r>
        <w:rPr>
          <w:rFonts w:ascii="Noto Sans" w:hAnsi="Noto Sans"/>
          <w:i w:val="0"/>
          <w:sz w:val="20"/>
        </w:rPr>
        <w:t>p</w:t>
      </w:r>
      <w:r w:rsidRPr="00A10E2F">
        <w:rPr>
          <w:rFonts w:ascii="Noto Sans" w:hAnsi="Noto Sans"/>
          <w:i w:val="0"/>
          <w:sz w:val="20"/>
        </w:rPr>
        <w:t>ůjčitel</w:t>
      </w:r>
      <w:proofErr w:type="spellEnd"/>
      <w:r w:rsidRPr="00A10E2F">
        <w:rPr>
          <w:rFonts w:ascii="Noto Sans" w:hAnsi="Noto Sans"/>
          <w:i w:val="0"/>
          <w:sz w:val="20"/>
        </w:rPr>
        <w:t xml:space="preserve"> v případě většího počtu zapůjčovaných předmětů a to v souladu s počtem a charakterist</w:t>
      </w:r>
      <w:r w:rsidRPr="00A10E2F">
        <w:rPr>
          <w:rFonts w:ascii="Noto Sans" w:hAnsi="Noto Sans"/>
          <w:i w:val="0"/>
          <w:sz w:val="20"/>
        </w:rPr>
        <w:t>i</w:t>
      </w:r>
      <w:r w:rsidRPr="00A10E2F">
        <w:rPr>
          <w:rFonts w:ascii="Noto Sans" w:hAnsi="Noto Sans"/>
          <w:i w:val="0"/>
          <w:sz w:val="20"/>
        </w:rPr>
        <w:t>kou předmětů.</w:t>
      </w:r>
    </w:p>
    <w:p w:rsidR="0053689D" w:rsidRPr="0053689D" w:rsidRDefault="0053689D" w:rsidP="0053689D">
      <w:pPr>
        <w:pStyle w:val="Bezmezer"/>
        <w:rPr>
          <w:rFonts w:ascii="Noto Sans" w:hAnsi="Noto Sans"/>
          <w:i/>
          <w:sz w:val="20"/>
          <w:szCs w:val="20"/>
        </w:rPr>
      </w:pPr>
    </w:p>
    <w:p w:rsidR="0053689D" w:rsidRPr="0053689D" w:rsidRDefault="0053689D" w:rsidP="0053689D">
      <w:pPr>
        <w:pStyle w:val="Zkladntextodsazen"/>
        <w:rPr>
          <w:rFonts w:ascii="Noto Sans" w:hAnsi="Noto Sans"/>
          <w:i w:val="0"/>
          <w:sz w:val="20"/>
        </w:rPr>
      </w:pPr>
    </w:p>
    <w:p w:rsidR="0053689D" w:rsidRPr="0053689D" w:rsidRDefault="0053689D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  <w:r w:rsidRPr="0053689D">
        <w:rPr>
          <w:rFonts w:ascii="Noto Sans" w:hAnsi="Noto Sans"/>
          <w:b/>
          <w:color w:val="000000"/>
          <w:sz w:val="20"/>
          <w:szCs w:val="20"/>
        </w:rPr>
        <w:t>5.</w:t>
      </w:r>
    </w:p>
    <w:p w:rsidR="0053689D" w:rsidRDefault="0053689D" w:rsidP="0053689D">
      <w:pPr>
        <w:pStyle w:val="Bezmezer"/>
        <w:rPr>
          <w:rFonts w:ascii="Noto Sans" w:hAnsi="Noto Sans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>Vypůjčitel je povinen zacházet s vypůjčenými předměty po celou dobu výpůjčky s maximální péčí a učinit všechna opatření, aby zabránil jakémukoliv poškození, zničení nebo ztrátě.</w:t>
      </w:r>
    </w:p>
    <w:p w:rsidR="00303AB5" w:rsidRPr="0053689D" w:rsidRDefault="00303AB5" w:rsidP="00303AB5">
      <w:pPr>
        <w:rPr>
          <w:rFonts w:ascii="Noto Sans" w:hAnsi="Noto Sans"/>
          <w:sz w:val="20"/>
          <w:szCs w:val="20"/>
        </w:rPr>
      </w:pPr>
      <w:r w:rsidRPr="00303AB5">
        <w:rPr>
          <w:rFonts w:ascii="Noto Sans" w:hAnsi="Noto Sans"/>
          <w:sz w:val="20"/>
          <w:szCs w:val="20"/>
        </w:rPr>
        <w:t xml:space="preserve">Díla </w:t>
      </w:r>
      <w:proofErr w:type="gramStart"/>
      <w:r w:rsidRPr="00303AB5">
        <w:rPr>
          <w:rFonts w:ascii="Noto Sans" w:hAnsi="Noto Sans"/>
          <w:sz w:val="20"/>
          <w:szCs w:val="20"/>
        </w:rPr>
        <w:t>jsou  k výpůjčce</w:t>
      </w:r>
      <w:proofErr w:type="gramEnd"/>
      <w:r w:rsidRPr="00303AB5">
        <w:rPr>
          <w:rFonts w:ascii="Noto Sans" w:hAnsi="Noto Sans"/>
          <w:sz w:val="20"/>
          <w:szCs w:val="20"/>
        </w:rPr>
        <w:t xml:space="preserve"> předána zarámovaná, vypůjčitel nebude s uvedenou adjustací  jakkoli  manipulovat. </w:t>
      </w:r>
    </w:p>
    <w:p w:rsidR="0053689D" w:rsidRPr="0053689D" w:rsidRDefault="0053689D" w:rsidP="0053689D">
      <w:pPr>
        <w:pStyle w:val="Bezmezer"/>
        <w:rPr>
          <w:rFonts w:ascii="Noto Sans" w:hAnsi="Noto Sans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>Všechny prostory, kde budou předměty umístěny, musí být zajištěny elektronickým zabezpečovacím sy</w:t>
      </w:r>
      <w:r w:rsidRPr="0053689D">
        <w:rPr>
          <w:rFonts w:ascii="Noto Sans" w:hAnsi="Noto Sans"/>
          <w:sz w:val="20"/>
          <w:szCs w:val="20"/>
        </w:rPr>
        <w:t>s</w:t>
      </w:r>
      <w:r w:rsidRPr="0053689D">
        <w:rPr>
          <w:rFonts w:ascii="Noto Sans" w:hAnsi="Noto Sans"/>
          <w:sz w:val="20"/>
          <w:szCs w:val="20"/>
        </w:rPr>
        <w:t>témem a nepřetržitou fyzickou ostrahou. Výstavní prostory musí být připraveny a uklizeny před vybalov</w:t>
      </w:r>
      <w:r w:rsidRPr="0053689D">
        <w:rPr>
          <w:rFonts w:ascii="Noto Sans" w:hAnsi="Noto Sans"/>
          <w:sz w:val="20"/>
          <w:szCs w:val="20"/>
        </w:rPr>
        <w:t>á</w:t>
      </w:r>
      <w:r w:rsidRPr="0053689D">
        <w:rPr>
          <w:rFonts w:ascii="Noto Sans" w:hAnsi="Noto Sans"/>
          <w:sz w:val="20"/>
          <w:szCs w:val="20"/>
        </w:rPr>
        <w:t>ním předmětů, aby předměty mohly být přímo instalovány na určené místo. Ve výjimečných případech, kdy z vážných důvodů není možno tuto podmínku splnit, musí mít vypůjčitel k dispozici vhodné depozitní prostory k přechodnému uložení předmětů.</w:t>
      </w:r>
    </w:p>
    <w:p w:rsidR="0053689D" w:rsidRPr="0053689D" w:rsidRDefault="0053689D" w:rsidP="0053689D">
      <w:pPr>
        <w:pStyle w:val="Bezmezer"/>
        <w:rPr>
          <w:rFonts w:ascii="Noto Sans" w:hAnsi="Noto Sans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>Všechny prostory musí mít zajištěny stabilní klimatické podmínky v hodnotách teplota 18-</w:t>
      </w:r>
      <w:smartTag w:uri="urn:schemas-microsoft-com:office:smarttags" w:element="metricconverter">
        <w:smartTagPr>
          <w:attr w:name="ProductID" w:val="22ﾰC"/>
        </w:smartTagPr>
        <w:r w:rsidRPr="0053689D">
          <w:rPr>
            <w:rFonts w:ascii="Noto Sans" w:hAnsi="Noto Sans"/>
            <w:sz w:val="20"/>
            <w:szCs w:val="20"/>
          </w:rPr>
          <w:t>22°C</w:t>
        </w:r>
      </w:smartTag>
      <w:r w:rsidRPr="0053689D">
        <w:rPr>
          <w:rFonts w:ascii="Noto Sans" w:hAnsi="Noto Sans"/>
          <w:sz w:val="20"/>
          <w:szCs w:val="20"/>
        </w:rPr>
        <w:t xml:space="preserve"> a relativní vlhkost 55 + -</w:t>
      </w:r>
      <w:r w:rsidR="00503B4E">
        <w:rPr>
          <w:rFonts w:ascii="Noto Sans" w:hAnsi="Noto Sans"/>
          <w:sz w:val="20"/>
          <w:szCs w:val="20"/>
        </w:rPr>
        <w:t xml:space="preserve"> </w:t>
      </w:r>
      <w:r w:rsidRPr="0053689D">
        <w:rPr>
          <w:rFonts w:ascii="Noto Sans" w:hAnsi="Noto Sans"/>
          <w:sz w:val="20"/>
          <w:szCs w:val="20"/>
        </w:rPr>
        <w:t>5%</w:t>
      </w:r>
      <w:r w:rsidR="0089491F" w:rsidRPr="0089491F">
        <w:rPr>
          <w:rFonts w:ascii="Noto Sans" w:hAnsi="Noto Sans"/>
          <w:sz w:val="20"/>
        </w:rPr>
        <w:t xml:space="preserve"> </w:t>
      </w:r>
      <w:r w:rsidR="0089491F">
        <w:rPr>
          <w:rFonts w:ascii="Noto Sans" w:hAnsi="Noto Sans"/>
          <w:sz w:val="20"/>
        </w:rPr>
        <w:t xml:space="preserve">a </w:t>
      </w:r>
      <w:r w:rsidR="0089491F" w:rsidRPr="00041558">
        <w:rPr>
          <w:rFonts w:ascii="Noto Sans" w:hAnsi="Noto Sans"/>
          <w:color w:val="000000" w:themeColor="text1"/>
          <w:sz w:val="20"/>
        </w:rPr>
        <w:t xml:space="preserve">intenzita osvětlení </w:t>
      </w:r>
      <w:proofErr w:type="gramStart"/>
      <w:r w:rsidR="00303AB5">
        <w:rPr>
          <w:rFonts w:ascii="Noto Sans" w:hAnsi="Noto Sans"/>
          <w:color w:val="000000" w:themeColor="text1"/>
          <w:sz w:val="20"/>
        </w:rPr>
        <w:t>nesmí  přesáhnout</w:t>
      </w:r>
      <w:proofErr w:type="gramEnd"/>
      <w:r w:rsidR="00303AB5">
        <w:rPr>
          <w:rFonts w:ascii="Noto Sans" w:hAnsi="Noto Sans"/>
          <w:color w:val="000000" w:themeColor="text1"/>
          <w:sz w:val="20"/>
        </w:rPr>
        <w:t xml:space="preserve"> </w:t>
      </w:r>
      <w:r w:rsidR="0089491F" w:rsidRPr="00041558">
        <w:rPr>
          <w:rFonts w:ascii="Noto Sans" w:hAnsi="Noto Sans"/>
          <w:color w:val="000000" w:themeColor="text1"/>
          <w:sz w:val="20"/>
        </w:rPr>
        <w:t xml:space="preserve">hodnotu </w:t>
      </w:r>
      <w:r w:rsidR="00303AB5">
        <w:rPr>
          <w:rFonts w:ascii="Noto Sans" w:hAnsi="Noto Sans"/>
          <w:color w:val="000000" w:themeColor="text1"/>
          <w:sz w:val="20"/>
        </w:rPr>
        <w:t>70</w:t>
      </w:r>
      <w:r w:rsidR="0089491F" w:rsidRPr="00041558">
        <w:rPr>
          <w:rFonts w:ascii="Noto Sans" w:hAnsi="Noto Sans"/>
          <w:color w:val="000000" w:themeColor="text1"/>
          <w:sz w:val="20"/>
        </w:rPr>
        <w:t xml:space="preserve"> luxů</w:t>
      </w:r>
      <w:r w:rsidR="0089491F">
        <w:rPr>
          <w:rFonts w:ascii="Noto Sans" w:hAnsi="Noto Sans"/>
          <w:color w:val="000000" w:themeColor="text1"/>
          <w:sz w:val="20"/>
        </w:rPr>
        <w:t>.</w:t>
      </w:r>
      <w:r w:rsidR="0089491F">
        <w:rPr>
          <w:rFonts w:ascii="Noto Sans" w:hAnsi="Noto Sans"/>
          <w:sz w:val="20"/>
          <w:szCs w:val="20"/>
        </w:rPr>
        <w:t xml:space="preserve">  </w:t>
      </w:r>
    </w:p>
    <w:p w:rsidR="0053689D" w:rsidRPr="0053689D" w:rsidRDefault="0053689D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</w:p>
    <w:p w:rsidR="0053689D" w:rsidRPr="00867021" w:rsidRDefault="0053689D" w:rsidP="00867021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  <w:r w:rsidRPr="0053689D">
        <w:rPr>
          <w:rFonts w:ascii="Noto Sans" w:hAnsi="Noto Sans"/>
          <w:b/>
          <w:color w:val="000000"/>
          <w:sz w:val="20"/>
          <w:szCs w:val="20"/>
        </w:rPr>
        <w:t>6.</w:t>
      </w:r>
    </w:p>
    <w:p w:rsidR="00303AB5" w:rsidRPr="0053689D" w:rsidRDefault="00303AB5" w:rsidP="00303AB5">
      <w:pPr>
        <w:pStyle w:val="Bezmezer"/>
        <w:rPr>
          <w:rFonts w:ascii="Noto Sans" w:hAnsi="Noto Sans"/>
          <w:i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 xml:space="preserve">Na zapůjčených předmětech nesmí být činěny žádné úpravy ani restaurátorské zásahy bez písemného souhlasu </w:t>
      </w:r>
      <w:proofErr w:type="spellStart"/>
      <w:r w:rsidRPr="0053689D">
        <w:rPr>
          <w:rFonts w:ascii="Noto Sans" w:hAnsi="Noto Sans"/>
          <w:sz w:val="20"/>
          <w:szCs w:val="20"/>
        </w:rPr>
        <w:t>půjčitele</w:t>
      </w:r>
      <w:proofErr w:type="spellEnd"/>
      <w:r w:rsidRPr="0053689D">
        <w:rPr>
          <w:rFonts w:ascii="Noto Sans" w:hAnsi="Noto Sans"/>
          <w:sz w:val="20"/>
          <w:szCs w:val="20"/>
        </w:rPr>
        <w:t>.</w:t>
      </w:r>
    </w:p>
    <w:p w:rsidR="00303AB5" w:rsidRPr="0053689D" w:rsidRDefault="00303AB5" w:rsidP="00303AB5">
      <w:pPr>
        <w:pStyle w:val="Bezmezer"/>
        <w:rPr>
          <w:rFonts w:ascii="Noto Sans" w:hAnsi="Noto Sans"/>
          <w:i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 xml:space="preserve">V případě, že by došlo k jakékoliv změně stavu, poškození, zničení nebo ztrátě předmětu, musí vypůjčitel okamžitě písemně informovat </w:t>
      </w:r>
      <w:proofErr w:type="spellStart"/>
      <w:r w:rsidRPr="0053689D">
        <w:rPr>
          <w:rFonts w:ascii="Noto Sans" w:hAnsi="Noto Sans"/>
          <w:sz w:val="20"/>
          <w:szCs w:val="20"/>
        </w:rPr>
        <w:t>půjčitele</w:t>
      </w:r>
      <w:proofErr w:type="spellEnd"/>
      <w:r w:rsidRPr="0053689D">
        <w:rPr>
          <w:rFonts w:ascii="Noto Sans" w:hAnsi="Noto Sans"/>
          <w:sz w:val="20"/>
          <w:szCs w:val="20"/>
        </w:rPr>
        <w:t xml:space="preserve">. V případě změny stavu nebo poškození předmětu </w:t>
      </w:r>
      <w:r w:rsidRPr="0053689D">
        <w:rPr>
          <w:rFonts w:ascii="Noto Sans" w:hAnsi="Noto Sans"/>
          <w:color w:val="000000"/>
          <w:sz w:val="20"/>
          <w:szCs w:val="20"/>
        </w:rPr>
        <w:t>nad míru uv</w:t>
      </w:r>
      <w:r w:rsidRPr="0053689D">
        <w:rPr>
          <w:rFonts w:ascii="Noto Sans" w:hAnsi="Noto Sans"/>
          <w:color w:val="000000"/>
          <w:sz w:val="20"/>
          <w:szCs w:val="20"/>
        </w:rPr>
        <w:t>e</w:t>
      </w:r>
      <w:r w:rsidRPr="0053689D">
        <w:rPr>
          <w:rFonts w:ascii="Noto Sans" w:hAnsi="Noto Sans"/>
          <w:color w:val="000000"/>
          <w:sz w:val="20"/>
          <w:szCs w:val="20"/>
        </w:rPr>
        <w:t>denou ve zprávě o stavu předmětů,</w:t>
      </w:r>
      <w:r w:rsidRPr="0053689D">
        <w:rPr>
          <w:rFonts w:ascii="Noto Sans" w:hAnsi="Noto Sans"/>
          <w:sz w:val="20"/>
          <w:szCs w:val="20"/>
        </w:rPr>
        <w:t xml:space="preserve"> stanoví </w:t>
      </w:r>
      <w:proofErr w:type="spellStart"/>
      <w:r w:rsidRPr="0053689D">
        <w:rPr>
          <w:rFonts w:ascii="Noto Sans" w:hAnsi="Noto Sans"/>
          <w:sz w:val="20"/>
          <w:szCs w:val="20"/>
        </w:rPr>
        <w:t>půjčitel</w:t>
      </w:r>
      <w:proofErr w:type="spellEnd"/>
      <w:r w:rsidRPr="0053689D">
        <w:rPr>
          <w:rFonts w:ascii="Noto Sans" w:hAnsi="Noto Sans"/>
          <w:sz w:val="20"/>
          <w:szCs w:val="20"/>
        </w:rPr>
        <w:t xml:space="preserve"> rovněž písemně další postup, který je pro vypůjčitele závazný.</w:t>
      </w:r>
    </w:p>
    <w:p w:rsidR="00303AB5" w:rsidRPr="0053689D" w:rsidRDefault="00303AB5" w:rsidP="00303AB5">
      <w:pPr>
        <w:pStyle w:val="Bezmezer"/>
        <w:rPr>
          <w:rFonts w:ascii="Noto Sans" w:hAnsi="Noto Sans"/>
          <w:color w:val="000000"/>
          <w:sz w:val="20"/>
          <w:szCs w:val="20"/>
        </w:rPr>
      </w:pPr>
    </w:p>
    <w:p w:rsidR="00303AB5" w:rsidRPr="0053689D" w:rsidRDefault="00303AB5" w:rsidP="00303AB5">
      <w:pPr>
        <w:pStyle w:val="Bezmezer"/>
        <w:rPr>
          <w:rFonts w:ascii="Noto Sans" w:hAnsi="Noto Sans"/>
          <w:color w:val="000000"/>
          <w:sz w:val="20"/>
          <w:szCs w:val="20"/>
        </w:rPr>
      </w:pPr>
      <w:r w:rsidRPr="0053689D">
        <w:rPr>
          <w:rFonts w:ascii="Noto Sans" w:hAnsi="Noto Sans"/>
          <w:color w:val="000000"/>
          <w:sz w:val="20"/>
          <w:szCs w:val="20"/>
        </w:rPr>
        <w:t>Vyčíslení škody závisí od charakteru poškození a nákladu na restaurování. V případě zničení nebo ztráty předmětu platí stanovená pojistná hodnota.</w:t>
      </w:r>
    </w:p>
    <w:p w:rsidR="0093139E" w:rsidRDefault="0093139E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</w:p>
    <w:p w:rsidR="00DB49C6" w:rsidRDefault="00DB49C6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</w:p>
    <w:p w:rsidR="0053689D" w:rsidRPr="0053689D" w:rsidRDefault="0053689D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  <w:r w:rsidRPr="0053689D">
        <w:rPr>
          <w:rFonts w:ascii="Noto Sans" w:hAnsi="Noto Sans"/>
          <w:b/>
          <w:color w:val="000000"/>
          <w:sz w:val="20"/>
          <w:szCs w:val="20"/>
        </w:rPr>
        <w:t>7.</w:t>
      </w:r>
    </w:p>
    <w:p w:rsidR="0053689D" w:rsidRPr="0053689D" w:rsidRDefault="0053689D" w:rsidP="0053689D">
      <w:pPr>
        <w:pStyle w:val="Bezmezer"/>
        <w:rPr>
          <w:rFonts w:ascii="Noto Sans" w:hAnsi="Noto Sans"/>
          <w:sz w:val="20"/>
          <w:szCs w:val="20"/>
        </w:rPr>
      </w:pPr>
      <w:proofErr w:type="gramStart"/>
      <w:r w:rsidRPr="0053689D">
        <w:rPr>
          <w:rFonts w:ascii="Noto Sans" w:hAnsi="Noto Sans"/>
          <w:sz w:val="20"/>
          <w:szCs w:val="20"/>
        </w:rPr>
        <w:t>Fotografie  pro</w:t>
      </w:r>
      <w:proofErr w:type="gramEnd"/>
      <w:r w:rsidRPr="0053689D">
        <w:rPr>
          <w:rFonts w:ascii="Noto Sans" w:hAnsi="Noto Sans"/>
          <w:sz w:val="20"/>
          <w:szCs w:val="20"/>
        </w:rPr>
        <w:t xml:space="preserve"> katalog výstavy  i další publikace k výstavě poskytne </w:t>
      </w:r>
      <w:proofErr w:type="spellStart"/>
      <w:r w:rsidRPr="0053689D">
        <w:rPr>
          <w:rFonts w:ascii="Noto Sans" w:hAnsi="Noto Sans"/>
          <w:sz w:val="20"/>
          <w:szCs w:val="20"/>
        </w:rPr>
        <w:t>půjčitel</w:t>
      </w:r>
      <w:proofErr w:type="spellEnd"/>
      <w:r w:rsidRPr="0053689D">
        <w:rPr>
          <w:rFonts w:ascii="Noto Sans" w:hAnsi="Noto Sans"/>
          <w:sz w:val="20"/>
          <w:szCs w:val="20"/>
        </w:rPr>
        <w:t xml:space="preserve"> vypůjčiteli proti úhradě.</w:t>
      </w:r>
      <w:r w:rsidR="00915797">
        <w:rPr>
          <w:rFonts w:ascii="Noto Sans" w:hAnsi="Noto Sans"/>
          <w:sz w:val="20"/>
          <w:szCs w:val="20"/>
        </w:rPr>
        <w:t xml:space="preserve">      </w:t>
      </w:r>
    </w:p>
    <w:p w:rsidR="0053689D" w:rsidRPr="0053689D" w:rsidRDefault="0053689D" w:rsidP="0053689D">
      <w:pPr>
        <w:pStyle w:val="Bezmezer"/>
        <w:rPr>
          <w:rFonts w:ascii="Noto Sans" w:hAnsi="Noto Sans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>S výjimkou celkových fotografických záběrů výstavy nesmí vypůjčitel fotografovat zapůjčené předměty ani nesmí umožnit fotografování dalším osobám.</w:t>
      </w:r>
    </w:p>
    <w:p w:rsidR="0053689D" w:rsidRDefault="0053689D" w:rsidP="0093139E">
      <w:pPr>
        <w:pStyle w:val="Bezmezer"/>
        <w:rPr>
          <w:rFonts w:ascii="Noto Sans" w:hAnsi="Noto Sans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lastRenderedPageBreak/>
        <w:t xml:space="preserve">Užití poskytnutých fotografií pro komerční publikace, pohlednice, plakáty a jiné formy reprodukování není dovoleno bez předchozího souhlasu u </w:t>
      </w:r>
      <w:proofErr w:type="spellStart"/>
      <w:r w:rsidRPr="0053689D">
        <w:rPr>
          <w:rFonts w:ascii="Noto Sans" w:hAnsi="Noto Sans"/>
          <w:sz w:val="20"/>
          <w:szCs w:val="20"/>
        </w:rPr>
        <w:t>půjčitele</w:t>
      </w:r>
      <w:proofErr w:type="spellEnd"/>
      <w:r w:rsidRPr="0053689D">
        <w:rPr>
          <w:rFonts w:ascii="Noto Sans" w:hAnsi="Noto Sans"/>
          <w:sz w:val="20"/>
          <w:szCs w:val="20"/>
        </w:rPr>
        <w:t>. V případě souhlasu podléhá užití zvláštnímu poplatku.</w:t>
      </w:r>
    </w:p>
    <w:p w:rsidR="0093139E" w:rsidRPr="0093139E" w:rsidRDefault="0093139E" w:rsidP="0093139E">
      <w:pPr>
        <w:pStyle w:val="Bezmezer"/>
        <w:rPr>
          <w:rFonts w:ascii="Noto Sans" w:hAnsi="Noto Sans"/>
          <w:sz w:val="20"/>
          <w:szCs w:val="20"/>
        </w:rPr>
      </w:pPr>
    </w:p>
    <w:p w:rsidR="0053689D" w:rsidRPr="0053689D" w:rsidRDefault="0053689D" w:rsidP="0053689D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  <w:r w:rsidRPr="0053689D">
        <w:rPr>
          <w:rFonts w:ascii="Noto Sans" w:hAnsi="Noto Sans"/>
          <w:b/>
          <w:color w:val="000000"/>
          <w:sz w:val="20"/>
          <w:szCs w:val="20"/>
        </w:rPr>
        <w:t>8.</w:t>
      </w:r>
    </w:p>
    <w:p w:rsidR="0053689D" w:rsidRPr="0053689D" w:rsidRDefault="0053689D" w:rsidP="0053689D">
      <w:pPr>
        <w:pStyle w:val="Bezmezer"/>
        <w:rPr>
          <w:rFonts w:ascii="Noto Sans" w:hAnsi="Noto Sans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 xml:space="preserve">Vypůjčitel je povinen v  katalogu i všech dalších tiskovinách, výstavních štítcích a všech případných dalších informačních formách uvádět název </w:t>
      </w:r>
      <w:proofErr w:type="spellStart"/>
      <w:r w:rsidRPr="0053689D">
        <w:rPr>
          <w:rFonts w:ascii="Noto Sans" w:hAnsi="Noto Sans"/>
          <w:sz w:val="20"/>
          <w:szCs w:val="20"/>
        </w:rPr>
        <w:t>půjčitele</w:t>
      </w:r>
      <w:proofErr w:type="spellEnd"/>
      <w:r w:rsidRPr="0053689D">
        <w:rPr>
          <w:rFonts w:ascii="Noto Sans" w:hAnsi="Noto Sans"/>
          <w:sz w:val="20"/>
          <w:szCs w:val="20"/>
        </w:rPr>
        <w:t xml:space="preserve"> tj. </w:t>
      </w:r>
      <w:r w:rsidRPr="0053689D">
        <w:rPr>
          <w:rFonts w:ascii="Noto Sans" w:hAnsi="Noto Sans"/>
          <w:i/>
          <w:sz w:val="20"/>
          <w:szCs w:val="20"/>
        </w:rPr>
        <w:t xml:space="preserve">Muzeum umění </w:t>
      </w:r>
      <w:proofErr w:type="gramStart"/>
      <w:r w:rsidRPr="0053689D">
        <w:rPr>
          <w:rFonts w:ascii="Noto Sans" w:hAnsi="Noto Sans"/>
          <w:i/>
          <w:sz w:val="20"/>
          <w:szCs w:val="20"/>
        </w:rPr>
        <w:t>Olomouc</w:t>
      </w:r>
      <w:r w:rsidRPr="0053689D">
        <w:rPr>
          <w:rFonts w:ascii="Noto Sans" w:hAnsi="Noto Sans"/>
          <w:sz w:val="20"/>
          <w:szCs w:val="20"/>
        </w:rPr>
        <w:t xml:space="preserve"> .</w:t>
      </w:r>
      <w:proofErr w:type="gramEnd"/>
    </w:p>
    <w:p w:rsidR="0093139E" w:rsidRDefault="0093139E" w:rsidP="0093139E">
      <w:pPr>
        <w:pStyle w:val="Zkladntextodsazen"/>
        <w:jc w:val="both"/>
        <w:rPr>
          <w:rFonts w:ascii="Noto Sans" w:hAnsi="Noto Sans"/>
          <w:i w:val="0"/>
          <w:color w:val="000000"/>
          <w:sz w:val="20"/>
        </w:rPr>
      </w:pPr>
    </w:p>
    <w:p w:rsidR="0093139E" w:rsidRPr="0093139E" w:rsidRDefault="0093139E" w:rsidP="0093139E">
      <w:pPr>
        <w:pStyle w:val="Zkladntextodsazen"/>
        <w:jc w:val="both"/>
        <w:rPr>
          <w:rFonts w:ascii="Noto Sans" w:hAnsi="Noto Sans"/>
          <w:b/>
          <w:i w:val="0"/>
          <w:sz w:val="20"/>
        </w:rPr>
      </w:pPr>
      <w:r w:rsidRPr="0093139E">
        <w:rPr>
          <w:rFonts w:ascii="Noto Sans" w:hAnsi="Noto Sans"/>
          <w:b/>
          <w:i w:val="0"/>
          <w:sz w:val="20"/>
        </w:rPr>
        <w:t>9.</w:t>
      </w:r>
    </w:p>
    <w:p w:rsidR="0093139E" w:rsidRDefault="0093139E" w:rsidP="0093139E">
      <w:pPr>
        <w:pStyle w:val="Zkladntextodsazen"/>
        <w:jc w:val="both"/>
        <w:rPr>
          <w:rFonts w:ascii="Noto Sans" w:hAnsi="Noto Sans"/>
          <w:i w:val="0"/>
          <w:sz w:val="20"/>
        </w:rPr>
      </w:pPr>
    </w:p>
    <w:p w:rsidR="0093139E" w:rsidRPr="00041558" w:rsidRDefault="0093139E" w:rsidP="0093139E">
      <w:pPr>
        <w:pStyle w:val="Zkladntextodsazen"/>
        <w:jc w:val="both"/>
        <w:rPr>
          <w:rFonts w:ascii="Noto Sans" w:hAnsi="Noto Sans"/>
          <w:i w:val="0"/>
          <w:color w:val="000000" w:themeColor="text1"/>
          <w:sz w:val="20"/>
        </w:rPr>
      </w:pPr>
      <w:r w:rsidRPr="00B027A6">
        <w:rPr>
          <w:rFonts w:ascii="Noto Sans" w:hAnsi="Noto Sans"/>
          <w:i w:val="0"/>
          <w:sz w:val="20"/>
        </w:rPr>
        <w:t xml:space="preserve">Zvláštní ustanovení: </w:t>
      </w:r>
      <w:r w:rsidRPr="00041558">
        <w:rPr>
          <w:rFonts w:ascii="Noto Sans" w:hAnsi="Noto Sans"/>
          <w:i w:val="0"/>
          <w:color w:val="000000" w:themeColor="text1"/>
          <w:sz w:val="20"/>
        </w:rPr>
        <w:t>Výpůjčku lze realizovat pouze v případě, že</w:t>
      </w:r>
      <w:r>
        <w:rPr>
          <w:rFonts w:ascii="Noto Sans" w:hAnsi="Noto Sans"/>
          <w:i w:val="0"/>
          <w:color w:val="000000" w:themeColor="text1"/>
          <w:sz w:val="20"/>
        </w:rPr>
        <w:t xml:space="preserve"> </w:t>
      </w:r>
      <w:r w:rsidRPr="00041558">
        <w:rPr>
          <w:rFonts w:ascii="Noto Sans" w:hAnsi="Noto Sans"/>
          <w:i w:val="0"/>
          <w:color w:val="000000" w:themeColor="text1"/>
          <w:sz w:val="20"/>
        </w:rPr>
        <w:t>Ministerstvo kultury ČR vydá</w:t>
      </w:r>
    </w:p>
    <w:p w:rsidR="0093139E" w:rsidRPr="00041558" w:rsidRDefault="0093139E" w:rsidP="0093139E">
      <w:pPr>
        <w:pStyle w:val="Zkladntextodsazen"/>
        <w:jc w:val="both"/>
        <w:rPr>
          <w:rFonts w:ascii="Noto Sans" w:hAnsi="Noto Sans"/>
          <w:i w:val="0"/>
          <w:color w:val="000000" w:themeColor="text1"/>
          <w:sz w:val="20"/>
        </w:rPr>
      </w:pPr>
      <w:r w:rsidRPr="00041558">
        <w:rPr>
          <w:rFonts w:ascii="Noto Sans" w:hAnsi="Noto Sans"/>
          <w:i w:val="0"/>
          <w:color w:val="000000" w:themeColor="text1"/>
          <w:sz w:val="20"/>
        </w:rPr>
        <w:t>povolení k vývozu do zahraničí.</w:t>
      </w:r>
    </w:p>
    <w:p w:rsidR="0093139E" w:rsidRDefault="0093139E" w:rsidP="0093139E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</w:p>
    <w:p w:rsidR="0093139E" w:rsidRDefault="0093139E" w:rsidP="0093139E">
      <w:pPr>
        <w:pStyle w:val="Zkladntext2"/>
        <w:rPr>
          <w:rFonts w:ascii="Noto Sans" w:hAnsi="Noto Sans"/>
          <w:b/>
          <w:color w:val="000000"/>
          <w:sz w:val="20"/>
          <w:szCs w:val="20"/>
        </w:rPr>
      </w:pPr>
      <w:r>
        <w:rPr>
          <w:rFonts w:ascii="Noto Sans" w:hAnsi="Noto Sans"/>
          <w:b/>
          <w:color w:val="000000"/>
          <w:sz w:val="20"/>
          <w:szCs w:val="20"/>
        </w:rPr>
        <w:t>10</w:t>
      </w:r>
      <w:r w:rsidR="0053689D" w:rsidRPr="0053689D">
        <w:rPr>
          <w:rFonts w:ascii="Noto Sans" w:hAnsi="Noto Sans"/>
          <w:b/>
          <w:color w:val="000000"/>
          <w:sz w:val="20"/>
          <w:szCs w:val="20"/>
        </w:rPr>
        <w:t>.</w:t>
      </w:r>
    </w:p>
    <w:p w:rsidR="0053689D" w:rsidRPr="0093139E" w:rsidRDefault="0053689D" w:rsidP="00DB49C6">
      <w:pPr>
        <w:pStyle w:val="Bezmezer"/>
        <w:rPr>
          <w:b/>
          <w:color w:val="000000"/>
        </w:rPr>
      </w:pPr>
      <w:r w:rsidRPr="0053689D">
        <w:t xml:space="preserve">Tato smlouva je vyhotovena ve dvou exemplářích. Smlouva nabývá platnosti podpisem obou smluvních stran, po kterém </w:t>
      </w:r>
      <w:proofErr w:type="gramStart"/>
      <w:r w:rsidRPr="0053689D">
        <w:t>náleží  každé</w:t>
      </w:r>
      <w:proofErr w:type="gramEnd"/>
      <w:r w:rsidRPr="0053689D">
        <w:t xml:space="preserve"> smluvní straně po jednom exempláři. V pochybnosti, nebo pro případ sporu je rozhodující české znění smlouvy.</w:t>
      </w:r>
    </w:p>
    <w:p w:rsidR="0053689D" w:rsidRPr="0053689D" w:rsidRDefault="0053689D" w:rsidP="0053689D">
      <w:pPr>
        <w:pStyle w:val="Bezmezer"/>
        <w:rPr>
          <w:rFonts w:ascii="Noto Sans" w:hAnsi="Noto Sans"/>
          <w:sz w:val="20"/>
          <w:szCs w:val="20"/>
        </w:rPr>
      </w:pPr>
    </w:p>
    <w:p w:rsidR="0053689D" w:rsidRPr="0053689D" w:rsidRDefault="0053689D" w:rsidP="0053689D">
      <w:pPr>
        <w:pStyle w:val="Bezmezer"/>
        <w:rPr>
          <w:rFonts w:ascii="Noto Sans" w:hAnsi="Noto Sans"/>
          <w:sz w:val="20"/>
          <w:szCs w:val="20"/>
        </w:rPr>
      </w:pPr>
      <w:r w:rsidRPr="0053689D">
        <w:rPr>
          <w:rFonts w:ascii="Noto Sans" w:hAnsi="Noto Sans"/>
          <w:sz w:val="20"/>
          <w:szCs w:val="20"/>
        </w:rPr>
        <w:t xml:space="preserve">Případné spory podléhají právnímu řádu České republiky a soudem příslušným je soud v místě </w:t>
      </w:r>
      <w:proofErr w:type="spellStart"/>
      <w:r w:rsidRPr="0053689D">
        <w:rPr>
          <w:rFonts w:ascii="Noto Sans" w:hAnsi="Noto Sans"/>
          <w:sz w:val="20"/>
          <w:szCs w:val="20"/>
        </w:rPr>
        <w:t>půjčitele</w:t>
      </w:r>
      <w:proofErr w:type="spellEnd"/>
      <w:r w:rsidRPr="0053689D">
        <w:rPr>
          <w:rFonts w:ascii="Noto Sans" w:hAnsi="Noto Sans"/>
          <w:sz w:val="20"/>
          <w:szCs w:val="20"/>
        </w:rPr>
        <w:t>, Okresní soud Olomouc</w:t>
      </w:r>
    </w:p>
    <w:p w:rsidR="0053689D" w:rsidRPr="0053689D" w:rsidRDefault="0053689D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</w:p>
    <w:p w:rsidR="0053689D" w:rsidRPr="0053689D" w:rsidRDefault="0053689D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  <w:r w:rsidRPr="0053689D">
        <w:rPr>
          <w:rFonts w:ascii="Noto Sans" w:hAnsi="Noto Sans"/>
          <w:color w:val="000000"/>
          <w:sz w:val="20"/>
          <w:szCs w:val="20"/>
        </w:rPr>
        <w:t xml:space="preserve">V Olomouci dne </w:t>
      </w:r>
      <w:r w:rsidR="00766AD3">
        <w:rPr>
          <w:rFonts w:ascii="Noto Sans" w:hAnsi="Noto Sans"/>
          <w:color w:val="000000"/>
          <w:sz w:val="20"/>
          <w:szCs w:val="20"/>
        </w:rPr>
        <w:t>2</w:t>
      </w:r>
      <w:r w:rsidR="005D13A1">
        <w:rPr>
          <w:rFonts w:ascii="Noto Sans" w:hAnsi="Noto Sans"/>
          <w:color w:val="000000"/>
          <w:sz w:val="20"/>
          <w:szCs w:val="20"/>
        </w:rPr>
        <w:t>. 1</w:t>
      </w:r>
      <w:r w:rsidR="00766AD3">
        <w:rPr>
          <w:rFonts w:ascii="Noto Sans" w:hAnsi="Noto Sans"/>
          <w:color w:val="000000"/>
          <w:sz w:val="20"/>
          <w:szCs w:val="20"/>
        </w:rPr>
        <w:t>2</w:t>
      </w:r>
      <w:r w:rsidR="00871EF9">
        <w:rPr>
          <w:rFonts w:ascii="Noto Sans" w:hAnsi="Noto Sans"/>
          <w:color w:val="000000"/>
          <w:sz w:val="20"/>
          <w:szCs w:val="20"/>
        </w:rPr>
        <w:t xml:space="preserve">. 2016 </w:t>
      </w:r>
      <w:r w:rsidRPr="0053689D">
        <w:rPr>
          <w:rFonts w:ascii="Noto Sans" w:hAnsi="Noto Sans"/>
          <w:color w:val="000000"/>
          <w:sz w:val="20"/>
          <w:szCs w:val="20"/>
        </w:rPr>
        <w:t xml:space="preserve">                                       </w:t>
      </w:r>
      <w:r w:rsidRPr="0053689D">
        <w:rPr>
          <w:rFonts w:ascii="Noto Sans" w:hAnsi="Noto Sans"/>
          <w:color w:val="000000"/>
          <w:sz w:val="20"/>
          <w:szCs w:val="20"/>
        </w:rPr>
        <w:tab/>
        <w:t xml:space="preserve"> V Bratislavě dne  </w:t>
      </w:r>
      <w:proofErr w:type="gramStart"/>
      <w:r w:rsidR="00156C1B">
        <w:rPr>
          <w:rFonts w:ascii="Noto Sans" w:hAnsi="Noto Sans"/>
          <w:color w:val="000000"/>
          <w:sz w:val="20"/>
          <w:szCs w:val="20"/>
        </w:rPr>
        <w:t>5.1.2017</w:t>
      </w:r>
      <w:proofErr w:type="gramEnd"/>
      <w:r w:rsidRPr="0053689D">
        <w:rPr>
          <w:rFonts w:ascii="Noto Sans" w:hAnsi="Noto Sans"/>
          <w:color w:val="000000"/>
          <w:sz w:val="20"/>
          <w:szCs w:val="20"/>
        </w:rPr>
        <w:t xml:space="preserve">        </w:t>
      </w:r>
    </w:p>
    <w:p w:rsidR="0053689D" w:rsidRDefault="0053689D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  <w:r w:rsidRPr="0053689D">
        <w:rPr>
          <w:rFonts w:ascii="Noto Sans" w:hAnsi="Noto Sans"/>
          <w:color w:val="000000"/>
          <w:sz w:val="20"/>
          <w:szCs w:val="20"/>
        </w:rPr>
        <w:t xml:space="preserve"> </w:t>
      </w:r>
      <w:proofErr w:type="spellStart"/>
      <w:r w:rsidRPr="0053689D">
        <w:rPr>
          <w:rFonts w:ascii="Noto Sans" w:hAnsi="Noto Sans"/>
          <w:color w:val="000000"/>
          <w:sz w:val="20"/>
          <w:szCs w:val="20"/>
        </w:rPr>
        <w:t>půjčitel</w:t>
      </w:r>
      <w:proofErr w:type="spellEnd"/>
      <w:r w:rsidRPr="0053689D">
        <w:rPr>
          <w:rFonts w:ascii="Noto Sans" w:hAnsi="Noto Sans"/>
          <w:color w:val="000000"/>
          <w:sz w:val="20"/>
          <w:szCs w:val="20"/>
        </w:rPr>
        <w:t xml:space="preserve">: </w:t>
      </w:r>
      <w:r w:rsidRPr="0053689D">
        <w:rPr>
          <w:rFonts w:ascii="Noto Sans" w:hAnsi="Noto Sans"/>
          <w:color w:val="000000"/>
          <w:sz w:val="20"/>
          <w:szCs w:val="20"/>
        </w:rPr>
        <w:tab/>
      </w:r>
      <w:r w:rsidRPr="0053689D">
        <w:rPr>
          <w:rFonts w:ascii="Noto Sans" w:hAnsi="Noto Sans"/>
          <w:color w:val="000000"/>
          <w:sz w:val="20"/>
          <w:szCs w:val="20"/>
        </w:rPr>
        <w:tab/>
      </w:r>
      <w:r w:rsidRPr="0053689D">
        <w:rPr>
          <w:rFonts w:ascii="Noto Sans" w:hAnsi="Noto Sans"/>
          <w:color w:val="000000"/>
          <w:sz w:val="20"/>
          <w:szCs w:val="20"/>
        </w:rPr>
        <w:tab/>
      </w:r>
      <w:r w:rsidRPr="0053689D">
        <w:rPr>
          <w:rFonts w:ascii="Noto Sans" w:hAnsi="Noto Sans"/>
          <w:color w:val="000000"/>
          <w:sz w:val="20"/>
          <w:szCs w:val="20"/>
        </w:rPr>
        <w:tab/>
      </w:r>
      <w:r w:rsidRPr="0053689D">
        <w:rPr>
          <w:rFonts w:ascii="Noto Sans" w:hAnsi="Noto Sans"/>
          <w:color w:val="000000"/>
          <w:sz w:val="20"/>
          <w:szCs w:val="20"/>
        </w:rPr>
        <w:tab/>
        <w:t xml:space="preserve">       </w:t>
      </w:r>
      <w:r w:rsidRPr="0053689D">
        <w:rPr>
          <w:rFonts w:ascii="Noto Sans" w:hAnsi="Noto Sans"/>
          <w:color w:val="000000"/>
          <w:sz w:val="20"/>
          <w:szCs w:val="20"/>
        </w:rPr>
        <w:tab/>
        <w:t xml:space="preserve"> vypůjčitel:</w:t>
      </w:r>
    </w:p>
    <w:p w:rsidR="0093139E" w:rsidRPr="0053689D" w:rsidRDefault="0093139E" w:rsidP="0053689D">
      <w:pPr>
        <w:pStyle w:val="Zkladntext2"/>
        <w:rPr>
          <w:rFonts w:ascii="Noto Sans" w:hAnsi="Noto Sans"/>
          <w:color w:val="000000"/>
          <w:sz w:val="20"/>
          <w:szCs w:val="20"/>
        </w:rPr>
      </w:pPr>
    </w:p>
    <w:p w:rsidR="0053689D" w:rsidRPr="00867021" w:rsidRDefault="0053689D" w:rsidP="00867021">
      <w:pPr>
        <w:pStyle w:val="Bezmezer"/>
        <w:rPr>
          <w:rFonts w:ascii="Noto Sans" w:hAnsi="Noto Sans"/>
          <w:sz w:val="20"/>
          <w:szCs w:val="20"/>
        </w:rPr>
      </w:pPr>
      <w:r w:rsidRPr="00867021">
        <w:rPr>
          <w:rFonts w:ascii="Noto Sans" w:hAnsi="Noto Sans"/>
          <w:sz w:val="20"/>
          <w:szCs w:val="20"/>
        </w:rPr>
        <w:t>Mgr. Michal Soukup</w:t>
      </w:r>
      <w:r w:rsidRPr="00867021">
        <w:rPr>
          <w:rFonts w:ascii="Noto Sans" w:hAnsi="Noto Sans"/>
          <w:sz w:val="20"/>
          <w:szCs w:val="20"/>
        </w:rPr>
        <w:tab/>
      </w:r>
      <w:r w:rsidRPr="00867021">
        <w:rPr>
          <w:rFonts w:ascii="Noto Sans" w:hAnsi="Noto Sans"/>
          <w:sz w:val="20"/>
          <w:szCs w:val="20"/>
        </w:rPr>
        <w:tab/>
        <w:t xml:space="preserve">                                </w:t>
      </w:r>
      <w:r w:rsidRPr="00867021">
        <w:rPr>
          <w:rFonts w:ascii="Noto Sans" w:hAnsi="Noto Sans"/>
          <w:sz w:val="20"/>
          <w:szCs w:val="20"/>
        </w:rPr>
        <w:tab/>
        <w:t xml:space="preserve">  PhDr. Ivan Jančár</w:t>
      </w:r>
    </w:p>
    <w:p w:rsidR="0053689D" w:rsidRPr="00867021" w:rsidRDefault="0053689D" w:rsidP="00867021">
      <w:pPr>
        <w:pStyle w:val="Bezmezer"/>
        <w:rPr>
          <w:rFonts w:ascii="Noto Sans" w:hAnsi="Noto Sans"/>
          <w:sz w:val="20"/>
          <w:szCs w:val="20"/>
        </w:rPr>
      </w:pPr>
      <w:r w:rsidRPr="00867021">
        <w:rPr>
          <w:rFonts w:ascii="Noto Sans" w:hAnsi="Noto Sans"/>
          <w:sz w:val="20"/>
          <w:szCs w:val="20"/>
        </w:rPr>
        <w:t xml:space="preserve">ředitel Muzea umění Olomouc                                </w:t>
      </w:r>
      <w:r w:rsidRPr="00867021">
        <w:rPr>
          <w:rFonts w:ascii="Noto Sans" w:hAnsi="Noto Sans"/>
          <w:sz w:val="20"/>
          <w:szCs w:val="20"/>
        </w:rPr>
        <w:tab/>
        <w:t xml:space="preserve">  ředitel Galerie města Bratislavy</w:t>
      </w:r>
    </w:p>
    <w:p w:rsidR="00871EF9" w:rsidRPr="0093139E" w:rsidRDefault="005E142E" w:rsidP="0093139E">
      <w:pPr>
        <w:pStyle w:val="Zkladntextodsazen"/>
        <w:ind w:left="4950" w:hanging="4950"/>
        <w:rPr>
          <w:rFonts w:ascii="Noto Sans" w:hAnsi="Noto Sans"/>
          <w:sz w:val="20"/>
        </w:rPr>
      </w:pPr>
      <w:r w:rsidRPr="00A10E2F">
        <w:rPr>
          <w:rFonts w:ascii="Noto Sans" w:hAnsi="Noto Sans"/>
          <w:sz w:val="20"/>
        </w:rPr>
        <w:tab/>
      </w:r>
    </w:p>
    <w:p w:rsidR="0093139E" w:rsidRDefault="0093139E" w:rsidP="00503B4E">
      <w:pPr>
        <w:pStyle w:val="Zkladntext2"/>
        <w:spacing w:after="0" w:line="240" w:lineRule="auto"/>
        <w:rPr>
          <w:rFonts w:ascii="Noto Sans" w:hAnsi="Noto Sans"/>
          <w:b/>
          <w:bCs/>
          <w:color w:val="000000"/>
          <w:sz w:val="22"/>
          <w:szCs w:val="22"/>
        </w:rPr>
      </w:pPr>
    </w:p>
    <w:p w:rsidR="00C21BCE" w:rsidRDefault="00C21BCE" w:rsidP="00503B4E">
      <w:pPr>
        <w:pStyle w:val="Zkladntext2"/>
        <w:spacing w:after="0" w:line="240" w:lineRule="auto"/>
        <w:rPr>
          <w:rFonts w:ascii="Noto Sans" w:hAnsi="Noto Sans"/>
          <w:b/>
          <w:bCs/>
          <w:color w:val="000000"/>
          <w:sz w:val="22"/>
          <w:szCs w:val="22"/>
        </w:rPr>
      </w:pPr>
    </w:p>
    <w:p w:rsidR="00BA6C63" w:rsidRDefault="00BA6C63" w:rsidP="00503B4E">
      <w:pPr>
        <w:pStyle w:val="Zkladntext2"/>
        <w:spacing w:after="0" w:line="240" w:lineRule="auto"/>
        <w:rPr>
          <w:rFonts w:ascii="Noto Sans" w:hAnsi="Noto Sans"/>
          <w:b/>
          <w:bCs/>
          <w:color w:val="000000"/>
          <w:sz w:val="22"/>
          <w:szCs w:val="22"/>
        </w:rPr>
      </w:pPr>
    </w:p>
    <w:p w:rsidR="00BA6C63" w:rsidRDefault="00BA6C63" w:rsidP="00503B4E">
      <w:pPr>
        <w:pStyle w:val="Zkladntext2"/>
        <w:spacing w:after="0" w:line="240" w:lineRule="auto"/>
        <w:rPr>
          <w:rFonts w:ascii="Noto Sans" w:hAnsi="Noto Sans"/>
          <w:b/>
          <w:bCs/>
          <w:color w:val="000000"/>
          <w:sz w:val="22"/>
          <w:szCs w:val="22"/>
        </w:rPr>
      </w:pPr>
    </w:p>
    <w:p w:rsidR="00303AB5" w:rsidRDefault="00303AB5" w:rsidP="00503B4E">
      <w:pPr>
        <w:pStyle w:val="Zkladntext2"/>
        <w:spacing w:after="0" w:line="240" w:lineRule="auto"/>
        <w:rPr>
          <w:rFonts w:ascii="Noto Sans" w:hAnsi="Noto Sans"/>
          <w:b/>
          <w:bCs/>
          <w:color w:val="000000"/>
          <w:sz w:val="22"/>
          <w:szCs w:val="22"/>
        </w:rPr>
      </w:pPr>
    </w:p>
    <w:p w:rsidR="00303AB5" w:rsidRDefault="00303AB5" w:rsidP="00503B4E">
      <w:pPr>
        <w:pStyle w:val="Zkladntext2"/>
        <w:spacing w:after="0" w:line="240" w:lineRule="auto"/>
        <w:rPr>
          <w:rFonts w:ascii="Noto Sans" w:hAnsi="Noto Sans"/>
          <w:b/>
          <w:bCs/>
          <w:color w:val="000000"/>
          <w:sz w:val="22"/>
          <w:szCs w:val="22"/>
        </w:rPr>
      </w:pPr>
    </w:p>
    <w:p w:rsidR="00303AB5" w:rsidRDefault="00303AB5" w:rsidP="00503B4E">
      <w:pPr>
        <w:pStyle w:val="Zkladntext2"/>
        <w:spacing w:after="0" w:line="240" w:lineRule="auto"/>
        <w:rPr>
          <w:rFonts w:ascii="Noto Sans" w:hAnsi="Noto Sans"/>
          <w:b/>
          <w:bCs/>
          <w:color w:val="000000"/>
          <w:sz w:val="22"/>
          <w:szCs w:val="22"/>
        </w:rPr>
      </w:pPr>
    </w:p>
    <w:p w:rsidR="005D13A1" w:rsidRDefault="005D13A1" w:rsidP="00F849D9">
      <w:pPr>
        <w:spacing w:after="0"/>
        <w:jc w:val="center"/>
        <w:rPr>
          <w:rFonts w:ascii="Noto Sans" w:hAnsi="Noto Sans"/>
          <w:i/>
          <w:color w:val="000000"/>
          <w:sz w:val="20"/>
          <w:szCs w:val="20"/>
        </w:rPr>
      </w:pPr>
    </w:p>
    <w:p w:rsidR="005D13A1" w:rsidRDefault="005D13A1" w:rsidP="005D13A1">
      <w:pPr>
        <w:pStyle w:val="Bezmezer"/>
      </w:pPr>
    </w:p>
    <w:p w:rsidR="005D13A1" w:rsidRDefault="005D13A1" w:rsidP="005D13A1">
      <w:pPr>
        <w:pStyle w:val="Bezmezer"/>
      </w:pPr>
    </w:p>
    <w:p w:rsidR="005E142E" w:rsidRPr="004130BA" w:rsidRDefault="0053689D" w:rsidP="005D13A1">
      <w:pPr>
        <w:pStyle w:val="Bezmezer"/>
      </w:pPr>
      <w:r>
        <w:t xml:space="preserve"> </w:t>
      </w:r>
    </w:p>
    <w:p w:rsidR="005E142E" w:rsidRPr="004130BA" w:rsidRDefault="005E142E" w:rsidP="005D13A1">
      <w:pPr>
        <w:pStyle w:val="Bezmezer"/>
      </w:pPr>
    </w:p>
    <w:p w:rsidR="005E142E" w:rsidRPr="004130BA" w:rsidRDefault="005E142E" w:rsidP="005D13A1">
      <w:pPr>
        <w:pStyle w:val="Bezmezer"/>
      </w:pPr>
    </w:p>
    <w:p w:rsidR="00871EF9" w:rsidRPr="00871EF9" w:rsidRDefault="00871EF9" w:rsidP="005D13A1">
      <w:pPr>
        <w:pStyle w:val="Bezmezer"/>
        <w:rPr>
          <w:sz w:val="21"/>
          <w:szCs w:val="21"/>
        </w:rPr>
      </w:pPr>
      <w:r w:rsidRPr="00871EF9">
        <w:rPr>
          <w:sz w:val="21"/>
          <w:szCs w:val="21"/>
        </w:rPr>
        <w:tab/>
      </w:r>
      <w:r w:rsidR="005D13A1">
        <w:rPr>
          <w:b/>
          <w:bCs/>
          <w:sz w:val="21"/>
          <w:szCs w:val="21"/>
        </w:rPr>
        <w:t xml:space="preserve"> </w:t>
      </w:r>
    </w:p>
    <w:p w:rsidR="00B76243" w:rsidRDefault="00EE7691" w:rsidP="005D13A1">
      <w:pPr>
        <w:pStyle w:val="Bezmezer"/>
        <w:rPr>
          <w:color w:val="000000" w:themeColor="text1"/>
        </w:rPr>
      </w:pPr>
      <w:r w:rsidRPr="00041558">
        <w:rPr>
          <w:color w:val="000000" w:themeColor="text1"/>
        </w:rPr>
        <w:tab/>
      </w:r>
    </w:p>
    <w:p w:rsidR="00EE7691" w:rsidRPr="00041558" w:rsidRDefault="00B76243" w:rsidP="005D13A1">
      <w:pPr>
        <w:pStyle w:val="Bezmezer"/>
        <w:rPr>
          <w:color w:val="000000" w:themeColor="text1"/>
        </w:rPr>
      </w:pPr>
      <w:r>
        <w:rPr>
          <w:color w:val="000000" w:themeColor="text1"/>
        </w:rPr>
        <w:tab/>
      </w:r>
      <w:r w:rsidR="0053689D">
        <w:rPr>
          <w:color w:val="000000" w:themeColor="text1"/>
        </w:rPr>
        <w:t xml:space="preserve"> </w:t>
      </w:r>
    </w:p>
    <w:p w:rsidR="00EE7691" w:rsidRPr="00712095" w:rsidRDefault="00EE7691" w:rsidP="005D13A1">
      <w:pPr>
        <w:pStyle w:val="Bezmezer"/>
      </w:pPr>
    </w:p>
    <w:p w:rsidR="00EE7691" w:rsidRPr="00D55CC0" w:rsidRDefault="00EE7691" w:rsidP="005D13A1">
      <w:pPr>
        <w:pStyle w:val="Bezmezer"/>
        <w:rPr>
          <w:sz w:val="21"/>
          <w:szCs w:val="21"/>
        </w:rPr>
      </w:pPr>
    </w:p>
    <w:sectPr w:rsidR="00EE7691" w:rsidRPr="00D55CC0" w:rsidSect="005E142E">
      <w:footerReference w:type="default" r:id="rId10"/>
      <w:pgSz w:w="11906" w:h="16838"/>
      <w:pgMar w:top="1843" w:right="1274" w:bottom="1843" w:left="1276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84" w:rsidRDefault="00521B84" w:rsidP="003F76DD">
      <w:pPr>
        <w:spacing w:after="0" w:line="240" w:lineRule="auto"/>
      </w:pPr>
      <w:r>
        <w:separator/>
      </w:r>
    </w:p>
  </w:endnote>
  <w:endnote w:type="continuationSeparator" w:id="0">
    <w:p w:rsidR="00521B84" w:rsidRDefault="00521B84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Segoe UI"/>
    <w:charset w:val="EE"/>
    <w:family w:val="swiss"/>
    <w:pitch w:val="variable"/>
    <w:sig w:usb0="00000001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53689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-814705</wp:posOffset>
              </wp:positionH>
              <wp:positionV relativeFrom="paragraph">
                <wp:posOffset>-100330</wp:posOffset>
              </wp:positionV>
              <wp:extent cx="7543800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5B5CB2" w:rsidRDefault="00E71E95" w:rsidP="005A1F23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</w:pP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Muzeum umění Olomouc</w:t>
                          </w:r>
                          <w:r w:rsidR="005B5CB2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</w:t>
                          </w:r>
                          <w:r w:rsidR="005828B9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státní příspěvková organizace</w:t>
                          </w:r>
                          <w:r w:rsidR="005B5CB2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Denisova 47</w:t>
                          </w:r>
                          <w:r w:rsidR="005A1F23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, </w:t>
                          </w: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771 11 Olomouc</w:t>
                          </w:r>
                          <w:r w:rsidR="005B5CB2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IČ: 7507995 | </w:t>
                          </w:r>
                          <w:hyperlink r:id="rId1" w:history="1">
                            <w:r w:rsidR="005A1F23" w:rsidRPr="005B5CB2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  <w:u w:val="none"/>
                              </w:rPr>
                              <w:t>info@olmuart.cz</w:t>
                            </w:r>
                          </w:hyperlink>
                          <w:r w:rsidR="005B5CB2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64.15pt;margin-top:-7.9pt;width:594pt;height:3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" stroked="f">
              <v:fill opacity="0"/>
              <v:textbox>
                <w:txbxContent>
                  <w:p w:rsidR="00F445AD" w:rsidRPr="005B5CB2" w:rsidRDefault="00E71E95" w:rsidP="005A1F23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</w:pP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Muzeum umění Olomouc</w:t>
                    </w:r>
                    <w:r w:rsidR="005B5CB2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</w:t>
                    </w:r>
                    <w:r w:rsidR="005828B9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státní příspěvková organizace</w:t>
                    </w:r>
                    <w:r w:rsidR="005B5CB2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</w:t>
                    </w: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Denisova 47</w:t>
                    </w:r>
                    <w:r w:rsidR="005A1F23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, </w:t>
                    </w: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771 11 Olomouc</w:t>
                    </w:r>
                    <w:r w:rsidR="005B5CB2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IČ: 7507995 | </w:t>
                    </w:r>
                    <w:hyperlink r:id="rId2" w:history="1">
                      <w:r w:rsidR="005A1F23" w:rsidRPr="005B5CB2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  <w:u w:val="none"/>
                        </w:rPr>
                        <w:t>info@olmuart.cz</w:t>
                      </w:r>
                    </w:hyperlink>
                    <w:r w:rsidR="005B5CB2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</w:t>
                    </w: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84" w:rsidRDefault="00521B84" w:rsidP="003F76DD">
      <w:pPr>
        <w:spacing w:after="0" w:line="240" w:lineRule="auto"/>
      </w:pPr>
      <w:r>
        <w:separator/>
      </w:r>
    </w:p>
  </w:footnote>
  <w:footnote w:type="continuationSeparator" w:id="0">
    <w:p w:rsidR="00521B84" w:rsidRDefault="00521B84" w:rsidP="003F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F50D3"/>
    <w:multiLevelType w:val="hybridMultilevel"/>
    <w:tmpl w:val="FFEEF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2"/>
  <w:hyphenationZone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09"/>
    <w:rsid w:val="00041558"/>
    <w:rsid w:val="00047962"/>
    <w:rsid w:val="00063BC2"/>
    <w:rsid w:val="00064C7A"/>
    <w:rsid w:val="0007740F"/>
    <w:rsid w:val="00121D98"/>
    <w:rsid w:val="00156C1B"/>
    <w:rsid w:val="001676A2"/>
    <w:rsid w:val="0019585A"/>
    <w:rsid w:val="001D39A9"/>
    <w:rsid w:val="001D7943"/>
    <w:rsid w:val="001E4BFA"/>
    <w:rsid w:val="0024379A"/>
    <w:rsid w:val="00244CEF"/>
    <w:rsid w:val="0027126F"/>
    <w:rsid w:val="002854F1"/>
    <w:rsid w:val="002A3BFB"/>
    <w:rsid w:val="002B1B33"/>
    <w:rsid w:val="002C5410"/>
    <w:rsid w:val="002D64D4"/>
    <w:rsid w:val="002E1582"/>
    <w:rsid w:val="00303AB5"/>
    <w:rsid w:val="00306A94"/>
    <w:rsid w:val="00311B07"/>
    <w:rsid w:val="003270A1"/>
    <w:rsid w:val="00335FEA"/>
    <w:rsid w:val="0034744A"/>
    <w:rsid w:val="00351CC4"/>
    <w:rsid w:val="003728DB"/>
    <w:rsid w:val="00373EB7"/>
    <w:rsid w:val="003909AD"/>
    <w:rsid w:val="003A0677"/>
    <w:rsid w:val="003D37DD"/>
    <w:rsid w:val="003D6AF6"/>
    <w:rsid w:val="003E6573"/>
    <w:rsid w:val="003F76DD"/>
    <w:rsid w:val="0040024F"/>
    <w:rsid w:val="004130BA"/>
    <w:rsid w:val="00415A40"/>
    <w:rsid w:val="00420133"/>
    <w:rsid w:val="00423C25"/>
    <w:rsid w:val="0043341A"/>
    <w:rsid w:val="00476932"/>
    <w:rsid w:val="004B6F77"/>
    <w:rsid w:val="004D031A"/>
    <w:rsid w:val="00503B4E"/>
    <w:rsid w:val="00512E18"/>
    <w:rsid w:val="00521B84"/>
    <w:rsid w:val="005256CA"/>
    <w:rsid w:val="0053689D"/>
    <w:rsid w:val="00542552"/>
    <w:rsid w:val="00563634"/>
    <w:rsid w:val="005705EA"/>
    <w:rsid w:val="00577013"/>
    <w:rsid w:val="005820FE"/>
    <w:rsid w:val="005828B9"/>
    <w:rsid w:val="00585DD9"/>
    <w:rsid w:val="0059522E"/>
    <w:rsid w:val="005A1F23"/>
    <w:rsid w:val="005B5CB2"/>
    <w:rsid w:val="005D08D8"/>
    <w:rsid w:val="005D13A1"/>
    <w:rsid w:val="005D7497"/>
    <w:rsid w:val="005E142E"/>
    <w:rsid w:val="005E3A72"/>
    <w:rsid w:val="005E7250"/>
    <w:rsid w:val="005F731D"/>
    <w:rsid w:val="00602641"/>
    <w:rsid w:val="006142B9"/>
    <w:rsid w:val="006159E2"/>
    <w:rsid w:val="006167DC"/>
    <w:rsid w:val="00661D07"/>
    <w:rsid w:val="00676A0A"/>
    <w:rsid w:val="00692E63"/>
    <w:rsid w:val="00694428"/>
    <w:rsid w:val="006A3100"/>
    <w:rsid w:val="006A4EBE"/>
    <w:rsid w:val="006B6DFF"/>
    <w:rsid w:val="006D448C"/>
    <w:rsid w:val="007044BD"/>
    <w:rsid w:val="00712095"/>
    <w:rsid w:val="007273D4"/>
    <w:rsid w:val="00766AD3"/>
    <w:rsid w:val="007672BE"/>
    <w:rsid w:val="007909B8"/>
    <w:rsid w:val="007B23BC"/>
    <w:rsid w:val="007C0DF9"/>
    <w:rsid w:val="007C3ECA"/>
    <w:rsid w:val="007C6B00"/>
    <w:rsid w:val="007F49BA"/>
    <w:rsid w:val="00800E18"/>
    <w:rsid w:val="008242B6"/>
    <w:rsid w:val="008449FA"/>
    <w:rsid w:val="008503E0"/>
    <w:rsid w:val="00867021"/>
    <w:rsid w:val="00871EF9"/>
    <w:rsid w:val="0089491F"/>
    <w:rsid w:val="008C2C99"/>
    <w:rsid w:val="008C7D48"/>
    <w:rsid w:val="00912758"/>
    <w:rsid w:val="00915797"/>
    <w:rsid w:val="00926BB4"/>
    <w:rsid w:val="00930E73"/>
    <w:rsid w:val="0093139E"/>
    <w:rsid w:val="00942CAB"/>
    <w:rsid w:val="00995150"/>
    <w:rsid w:val="009A5089"/>
    <w:rsid w:val="009F1484"/>
    <w:rsid w:val="00A017CD"/>
    <w:rsid w:val="00A1097F"/>
    <w:rsid w:val="00A23A28"/>
    <w:rsid w:val="00A46493"/>
    <w:rsid w:val="00AB34B1"/>
    <w:rsid w:val="00AE51CA"/>
    <w:rsid w:val="00AF049D"/>
    <w:rsid w:val="00AF2295"/>
    <w:rsid w:val="00B027A6"/>
    <w:rsid w:val="00B34114"/>
    <w:rsid w:val="00B34B09"/>
    <w:rsid w:val="00B40C40"/>
    <w:rsid w:val="00B57E91"/>
    <w:rsid w:val="00B76243"/>
    <w:rsid w:val="00B77756"/>
    <w:rsid w:val="00B95E49"/>
    <w:rsid w:val="00BA6C63"/>
    <w:rsid w:val="00BC7F75"/>
    <w:rsid w:val="00BD6835"/>
    <w:rsid w:val="00BD7215"/>
    <w:rsid w:val="00BF0CE7"/>
    <w:rsid w:val="00C1595F"/>
    <w:rsid w:val="00C21BCE"/>
    <w:rsid w:val="00C302B7"/>
    <w:rsid w:val="00CA7BC4"/>
    <w:rsid w:val="00CB0376"/>
    <w:rsid w:val="00CB183F"/>
    <w:rsid w:val="00CD37D7"/>
    <w:rsid w:val="00CF13DA"/>
    <w:rsid w:val="00CF2E3B"/>
    <w:rsid w:val="00D1001B"/>
    <w:rsid w:val="00D11CD0"/>
    <w:rsid w:val="00D15F06"/>
    <w:rsid w:val="00D549BB"/>
    <w:rsid w:val="00D55CC0"/>
    <w:rsid w:val="00D710EC"/>
    <w:rsid w:val="00D76CA2"/>
    <w:rsid w:val="00D8645D"/>
    <w:rsid w:val="00DB49C6"/>
    <w:rsid w:val="00DB6631"/>
    <w:rsid w:val="00DE1889"/>
    <w:rsid w:val="00DF087D"/>
    <w:rsid w:val="00E101BD"/>
    <w:rsid w:val="00E374D0"/>
    <w:rsid w:val="00E71E95"/>
    <w:rsid w:val="00E752EB"/>
    <w:rsid w:val="00E87A09"/>
    <w:rsid w:val="00ED77E6"/>
    <w:rsid w:val="00EE7691"/>
    <w:rsid w:val="00EE7B3E"/>
    <w:rsid w:val="00F106B0"/>
    <w:rsid w:val="00F117E9"/>
    <w:rsid w:val="00F445AD"/>
    <w:rsid w:val="00F65C0D"/>
    <w:rsid w:val="00F71C6E"/>
    <w:rsid w:val="00F7396B"/>
    <w:rsid w:val="00F849D9"/>
    <w:rsid w:val="00FA4123"/>
    <w:rsid w:val="00FB5100"/>
    <w:rsid w:val="00FD3061"/>
    <w:rsid w:val="00FF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E14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14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14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55CC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uiPriority w:val="99"/>
    <w:unhideWhenUsed/>
    <w:rsid w:val="005A1F23"/>
    <w:rPr>
      <w:color w:val="0000FF"/>
      <w:u w:val="single"/>
    </w:rPr>
  </w:style>
  <w:style w:type="character" w:customStyle="1" w:styleId="Nadpis4Char">
    <w:name w:val="Nadpis 4 Char"/>
    <w:link w:val="Nadpis4"/>
    <w:rsid w:val="00D55CC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1Char">
    <w:name w:val="Nadpis 1 Char"/>
    <w:link w:val="Nadpis1"/>
    <w:uiPriority w:val="9"/>
    <w:rsid w:val="005E142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5E14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5E142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zev">
    <w:name w:val="Title"/>
    <w:basedOn w:val="Normln"/>
    <w:link w:val="NzevChar"/>
    <w:qFormat/>
    <w:rsid w:val="005E142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5E142E"/>
    <w:rPr>
      <w:rFonts w:ascii="Times New Roman" w:eastAsia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5E142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5E142E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rsid w:val="005E142E"/>
    <w:pPr>
      <w:spacing w:after="0" w:line="240" w:lineRule="auto"/>
    </w:pPr>
    <w:rPr>
      <w:rFonts w:ascii="Times New Roman" w:eastAsia="Times New Roman" w:hAnsi="Times New Roman"/>
      <w:i/>
      <w:sz w:val="24"/>
      <w:szCs w:val="20"/>
    </w:rPr>
  </w:style>
  <w:style w:type="character" w:customStyle="1" w:styleId="ZkladntextodsazenChar">
    <w:name w:val="Základní text odsazený Char"/>
    <w:link w:val="Zkladntextodsazen"/>
    <w:rsid w:val="005E142E"/>
    <w:rPr>
      <w:rFonts w:ascii="Times New Roman" w:eastAsia="Times New Roman" w:hAnsi="Times New Roman"/>
      <w:i/>
      <w:sz w:val="24"/>
    </w:rPr>
  </w:style>
  <w:style w:type="paragraph" w:styleId="Zkladntext2">
    <w:name w:val="Body Text 2"/>
    <w:basedOn w:val="Normln"/>
    <w:link w:val="Zkladntext2Char"/>
    <w:rsid w:val="005E142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5E142E"/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rsid w:val="005E142E"/>
  </w:style>
  <w:style w:type="character" w:customStyle="1" w:styleId="hps">
    <w:name w:val="hps"/>
    <w:rsid w:val="005E142E"/>
  </w:style>
  <w:style w:type="paragraph" w:styleId="Bezmezer">
    <w:name w:val="No Spacing"/>
    <w:uiPriority w:val="1"/>
    <w:qFormat/>
    <w:rsid w:val="0043341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E14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14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14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55CC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uiPriority w:val="99"/>
    <w:unhideWhenUsed/>
    <w:rsid w:val="005A1F23"/>
    <w:rPr>
      <w:color w:val="0000FF"/>
      <w:u w:val="single"/>
    </w:rPr>
  </w:style>
  <w:style w:type="character" w:customStyle="1" w:styleId="Nadpis4Char">
    <w:name w:val="Nadpis 4 Char"/>
    <w:link w:val="Nadpis4"/>
    <w:rsid w:val="00D55CC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1Char">
    <w:name w:val="Nadpis 1 Char"/>
    <w:link w:val="Nadpis1"/>
    <w:uiPriority w:val="9"/>
    <w:rsid w:val="005E142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5E14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5E142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zev">
    <w:name w:val="Title"/>
    <w:basedOn w:val="Normln"/>
    <w:link w:val="NzevChar"/>
    <w:qFormat/>
    <w:rsid w:val="005E142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5E142E"/>
    <w:rPr>
      <w:rFonts w:ascii="Times New Roman" w:eastAsia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5E142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5E142E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rsid w:val="005E142E"/>
    <w:pPr>
      <w:spacing w:after="0" w:line="240" w:lineRule="auto"/>
    </w:pPr>
    <w:rPr>
      <w:rFonts w:ascii="Times New Roman" w:eastAsia="Times New Roman" w:hAnsi="Times New Roman"/>
      <w:i/>
      <w:sz w:val="24"/>
      <w:szCs w:val="20"/>
    </w:rPr>
  </w:style>
  <w:style w:type="character" w:customStyle="1" w:styleId="ZkladntextodsazenChar">
    <w:name w:val="Základní text odsazený Char"/>
    <w:link w:val="Zkladntextodsazen"/>
    <w:rsid w:val="005E142E"/>
    <w:rPr>
      <w:rFonts w:ascii="Times New Roman" w:eastAsia="Times New Roman" w:hAnsi="Times New Roman"/>
      <w:i/>
      <w:sz w:val="24"/>
    </w:rPr>
  </w:style>
  <w:style w:type="paragraph" w:styleId="Zkladntext2">
    <w:name w:val="Body Text 2"/>
    <w:basedOn w:val="Normln"/>
    <w:link w:val="Zkladntext2Char"/>
    <w:rsid w:val="005E142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5E142E"/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rsid w:val="005E142E"/>
  </w:style>
  <w:style w:type="character" w:customStyle="1" w:styleId="hps">
    <w:name w:val="hps"/>
    <w:rsid w:val="005E142E"/>
  </w:style>
  <w:style w:type="paragraph" w:styleId="Bezmezer">
    <w:name w:val="No Spacing"/>
    <w:uiPriority w:val="1"/>
    <w:qFormat/>
    <w:rsid w:val="004334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DE0D-AEEA-4904-9404-7104C259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5816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mailto:info@olmuart.cz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Pechal Karel</dc:creator>
  <cp:lastModifiedBy>jureckova</cp:lastModifiedBy>
  <cp:revision>32</cp:revision>
  <cp:lastPrinted>2016-11-21T11:25:00Z</cp:lastPrinted>
  <dcterms:created xsi:type="dcterms:W3CDTF">2015-09-09T14:29:00Z</dcterms:created>
  <dcterms:modified xsi:type="dcterms:W3CDTF">2017-06-30T19:20:00Z</dcterms:modified>
</cp:coreProperties>
</file>