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0A7E" w14:textId="77777777" w:rsidR="009F6320" w:rsidRDefault="009F6320">
      <w:pPr>
        <w:pStyle w:val="Zkladntext"/>
        <w:spacing w:before="163"/>
        <w:rPr>
          <w:rFonts w:ascii="Times New Roman"/>
        </w:rPr>
      </w:pPr>
    </w:p>
    <w:p w14:paraId="7B2A89F7" w14:textId="77777777" w:rsidR="009F6320" w:rsidRDefault="00C618F2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29FBD539" w14:textId="77777777" w:rsidR="009F6320" w:rsidRDefault="00C618F2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59ECE62" wp14:editId="1860734D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5877C0" w14:textId="77777777" w:rsidR="009F6320" w:rsidRDefault="009F632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8F6E095" w14:textId="77777777" w:rsidR="009F6320" w:rsidRDefault="00C618F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2129A2E" w14:textId="77777777" w:rsidR="009F6320" w:rsidRDefault="00C618F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3610004974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08.04.2024</w:t>
                              </w:r>
                            </w:p>
                            <w:p w14:paraId="5EB1BFAF" w14:textId="77777777" w:rsidR="009F6320" w:rsidRDefault="00C618F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41388C5" w14:textId="45F65903" w:rsidR="009F6320" w:rsidRDefault="00C618F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C72D27E" w14:textId="47C2EE03" w:rsidR="009F6320" w:rsidRDefault="00C618F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8781D59" w14:textId="77777777" w:rsidR="009F6320" w:rsidRDefault="00C618F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ECE62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C5877C0" w14:textId="77777777" w:rsidR="009F6320" w:rsidRDefault="009F632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8F6E095" w14:textId="77777777" w:rsidR="009F6320" w:rsidRDefault="00C618F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2129A2E" w14:textId="77777777" w:rsidR="009F6320" w:rsidRDefault="00C618F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3610004974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08.04.2024</w:t>
                        </w:r>
                      </w:p>
                      <w:p w14:paraId="5EB1BFAF" w14:textId="77777777" w:rsidR="009F6320" w:rsidRDefault="00C618F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41388C5" w14:textId="45F65903" w:rsidR="009F6320" w:rsidRDefault="00C618F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C72D27E" w14:textId="47C2EE03" w:rsidR="009F6320" w:rsidRDefault="00C618F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8781D59" w14:textId="77777777" w:rsidR="009F6320" w:rsidRDefault="00C618F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3D2FB55D" w14:textId="77777777" w:rsidR="009F6320" w:rsidRDefault="009F6320">
      <w:pPr>
        <w:pStyle w:val="Zkladntext"/>
        <w:rPr>
          <w:sz w:val="16"/>
        </w:rPr>
      </w:pPr>
    </w:p>
    <w:p w14:paraId="6A4D7977" w14:textId="77777777" w:rsidR="009F6320" w:rsidRDefault="009F6320">
      <w:pPr>
        <w:pStyle w:val="Zkladntext"/>
        <w:rPr>
          <w:sz w:val="16"/>
        </w:rPr>
      </w:pPr>
    </w:p>
    <w:p w14:paraId="3939AB6A" w14:textId="77777777" w:rsidR="009F6320" w:rsidRDefault="009F6320">
      <w:pPr>
        <w:pStyle w:val="Zkladntext"/>
        <w:spacing w:before="161"/>
        <w:rPr>
          <w:sz w:val="16"/>
        </w:rPr>
      </w:pPr>
    </w:p>
    <w:p w14:paraId="7471CB89" w14:textId="77777777" w:rsidR="009F6320" w:rsidRDefault="00C618F2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C9A324B" w14:textId="77777777" w:rsidR="009F6320" w:rsidRDefault="00C618F2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31.03.2025</w:t>
      </w:r>
    </w:p>
    <w:p w14:paraId="528833E6" w14:textId="77777777" w:rsidR="009F6320" w:rsidRDefault="00C618F2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4E3BD16D" w14:textId="77777777" w:rsidR="009F6320" w:rsidRDefault="00C618F2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7DE1863" w14:textId="77777777" w:rsidR="009F6320" w:rsidRDefault="009F6320">
      <w:pPr>
        <w:pStyle w:val="Zkladntext"/>
        <w:rPr>
          <w:sz w:val="20"/>
        </w:rPr>
      </w:pPr>
    </w:p>
    <w:p w14:paraId="4E5A8D58" w14:textId="77777777" w:rsidR="009F6320" w:rsidRDefault="00C618F2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340173" wp14:editId="312886A0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9F126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2ED3AB8" w14:textId="77777777" w:rsidR="009F6320" w:rsidRDefault="00C618F2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1F25ED6" w14:textId="77777777" w:rsidR="009F6320" w:rsidRDefault="00C618F2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A2D2837" w14:textId="77777777" w:rsidR="009F6320" w:rsidRDefault="00C618F2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C16689" wp14:editId="6887A1B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231E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16C82C0" w14:textId="77777777" w:rsidR="009F6320" w:rsidRDefault="009F6320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2818"/>
        <w:gridCol w:w="2352"/>
        <w:gridCol w:w="2395"/>
      </w:tblGrid>
      <w:tr w:rsidR="009F6320" w14:paraId="25C9DBFA" w14:textId="77777777">
        <w:trPr>
          <w:trHeight w:val="254"/>
        </w:trPr>
        <w:tc>
          <w:tcPr>
            <w:tcW w:w="2520" w:type="dxa"/>
            <w:gridSpan w:val="2"/>
          </w:tcPr>
          <w:p w14:paraId="5AE0BF23" w14:textId="77777777" w:rsidR="009F6320" w:rsidRDefault="00C618F2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6184191204</w:t>
            </w:r>
            <w:proofErr w:type="gramEnd"/>
          </w:p>
        </w:tc>
        <w:tc>
          <w:tcPr>
            <w:tcW w:w="5170" w:type="dxa"/>
            <w:gridSpan w:val="2"/>
          </w:tcPr>
          <w:p w14:paraId="7B11952D" w14:textId="77777777" w:rsidR="009F6320" w:rsidRDefault="00C618F2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Servisní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2395" w:type="dxa"/>
          </w:tcPr>
          <w:p w14:paraId="6C94DC07" w14:textId="77777777" w:rsidR="009F6320" w:rsidRDefault="009F632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F6320" w14:paraId="2EB67E24" w14:textId="77777777">
        <w:trPr>
          <w:trHeight w:val="254"/>
        </w:trPr>
        <w:tc>
          <w:tcPr>
            <w:tcW w:w="2520" w:type="dxa"/>
            <w:gridSpan w:val="2"/>
          </w:tcPr>
          <w:p w14:paraId="4C08BACB" w14:textId="77777777" w:rsidR="009F6320" w:rsidRDefault="00C618F2"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2"/>
                <w:sz w:val="24"/>
              </w:rPr>
              <w:t>2.120.220,00</w:t>
            </w:r>
          </w:p>
        </w:tc>
        <w:tc>
          <w:tcPr>
            <w:tcW w:w="5170" w:type="dxa"/>
            <w:gridSpan w:val="2"/>
          </w:tcPr>
          <w:p w14:paraId="05F2E7B3" w14:textId="77777777" w:rsidR="009F6320" w:rsidRDefault="00C618F2">
            <w:pPr>
              <w:pStyle w:val="TableParagraph"/>
              <w:tabs>
                <w:tab w:val="left" w:pos="3588"/>
              </w:tabs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95" w:type="dxa"/>
          </w:tcPr>
          <w:p w14:paraId="52AF6B5C" w14:textId="77777777" w:rsidR="009F6320" w:rsidRDefault="00C618F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2.120.220,00</w:t>
            </w:r>
          </w:p>
        </w:tc>
      </w:tr>
      <w:tr w:rsidR="009F6320" w14:paraId="24D5E85F" w14:textId="77777777">
        <w:trPr>
          <w:trHeight w:val="465"/>
        </w:trPr>
        <w:tc>
          <w:tcPr>
            <w:tcW w:w="817" w:type="dxa"/>
          </w:tcPr>
          <w:p w14:paraId="2A11FD20" w14:textId="77777777" w:rsidR="009F6320" w:rsidRDefault="00C618F2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0F288A7F" w14:textId="77777777" w:rsidR="009F6320" w:rsidRDefault="00C618F2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6184191270</w:t>
            </w:r>
          </w:p>
        </w:tc>
        <w:tc>
          <w:tcPr>
            <w:tcW w:w="2818" w:type="dxa"/>
          </w:tcPr>
          <w:p w14:paraId="2155E3C2" w14:textId="77777777" w:rsidR="009F6320" w:rsidRDefault="00C618F2">
            <w:pPr>
              <w:pStyle w:val="TableParagraph"/>
              <w:spacing w:before="204" w:line="242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Ostatní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52" w:type="dxa"/>
          </w:tcPr>
          <w:p w14:paraId="770F5719" w14:textId="77777777" w:rsidR="009F6320" w:rsidRDefault="009F632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228D612E" w14:textId="77777777" w:rsidR="009F6320" w:rsidRDefault="009F632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F6320" w14:paraId="189C017A" w14:textId="77777777">
        <w:trPr>
          <w:trHeight w:val="254"/>
        </w:trPr>
        <w:tc>
          <w:tcPr>
            <w:tcW w:w="817" w:type="dxa"/>
          </w:tcPr>
          <w:p w14:paraId="3D404301" w14:textId="77777777" w:rsidR="009F6320" w:rsidRDefault="009F632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5574392" w14:textId="77777777" w:rsidR="009F6320" w:rsidRDefault="00C618F2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2818" w:type="dxa"/>
          </w:tcPr>
          <w:p w14:paraId="5FC81972" w14:textId="77777777" w:rsidR="009F6320" w:rsidRDefault="00C618F2">
            <w:pPr>
              <w:pStyle w:val="TableParagraph"/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52" w:type="dxa"/>
          </w:tcPr>
          <w:p w14:paraId="1A85095A" w14:textId="77777777" w:rsidR="009F6320" w:rsidRDefault="00C618F2">
            <w:pPr>
              <w:pStyle w:val="TableParagraph"/>
              <w:ind w:right="1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20.480,00</w:t>
            </w:r>
          </w:p>
        </w:tc>
        <w:tc>
          <w:tcPr>
            <w:tcW w:w="2395" w:type="dxa"/>
          </w:tcPr>
          <w:p w14:paraId="7CC47A7D" w14:textId="77777777" w:rsidR="009F6320" w:rsidRDefault="00C618F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40.960,00</w:t>
            </w:r>
          </w:p>
        </w:tc>
      </w:tr>
      <w:tr w:rsidR="009F6320" w14:paraId="71F59676" w14:textId="77777777">
        <w:trPr>
          <w:trHeight w:val="465"/>
        </w:trPr>
        <w:tc>
          <w:tcPr>
            <w:tcW w:w="817" w:type="dxa"/>
          </w:tcPr>
          <w:p w14:paraId="33F166BC" w14:textId="77777777" w:rsidR="009F6320" w:rsidRDefault="00C618F2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4EFF03BA" w14:textId="77777777" w:rsidR="009F6320" w:rsidRDefault="00C618F2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6184191270</w:t>
            </w:r>
          </w:p>
        </w:tc>
        <w:tc>
          <w:tcPr>
            <w:tcW w:w="2818" w:type="dxa"/>
          </w:tcPr>
          <w:p w14:paraId="283ED0B6" w14:textId="77777777" w:rsidR="009F6320" w:rsidRDefault="00C618F2">
            <w:pPr>
              <w:pStyle w:val="TableParagraph"/>
              <w:spacing w:before="204" w:line="242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Ostatní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52" w:type="dxa"/>
          </w:tcPr>
          <w:p w14:paraId="0CD99D4D" w14:textId="77777777" w:rsidR="009F6320" w:rsidRDefault="009F632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13745BE2" w14:textId="77777777" w:rsidR="009F6320" w:rsidRDefault="009F632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F6320" w14:paraId="5E27E06C" w14:textId="77777777">
        <w:trPr>
          <w:trHeight w:val="254"/>
        </w:trPr>
        <w:tc>
          <w:tcPr>
            <w:tcW w:w="817" w:type="dxa"/>
          </w:tcPr>
          <w:p w14:paraId="759A10E5" w14:textId="77777777" w:rsidR="009F6320" w:rsidRDefault="009F632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2870DEA" w14:textId="77777777" w:rsidR="009F6320" w:rsidRDefault="00C618F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200,00</w:t>
            </w:r>
          </w:p>
        </w:tc>
        <w:tc>
          <w:tcPr>
            <w:tcW w:w="2818" w:type="dxa"/>
          </w:tcPr>
          <w:p w14:paraId="022D9311" w14:textId="77777777" w:rsidR="009F6320" w:rsidRDefault="00C618F2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52" w:type="dxa"/>
          </w:tcPr>
          <w:p w14:paraId="296FAA79" w14:textId="77777777" w:rsidR="009F6320" w:rsidRDefault="00C618F2">
            <w:pPr>
              <w:pStyle w:val="TableParagraph"/>
              <w:ind w:right="11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50,00</w:t>
            </w:r>
          </w:p>
        </w:tc>
        <w:tc>
          <w:tcPr>
            <w:tcW w:w="2395" w:type="dxa"/>
          </w:tcPr>
          <w:p w14:paraId="3BEBBFBF" w14:textId="77777777" w:rsidR="009F6320" w:rsidRDefault="00C618F2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</w:tc>
      </w:tr>
    </w:tbl>
    <w:p w14:paraId="3AD96780" w14:textId="77777777" w:rsidR="009F6320" w:rsidRDefault="009F6320">
      <w:pPr>
        <w:pStyle w:val="Zkladntext"/>
        <w:spacing w:before="5"/>
        <w:rPr>
          <w:sz w:val="20"/>
        </w:rPr>
      </w:pPr>
    </w:p>
    <w:p w14:paraId="4164724A" w14:textId="77777777" w:rsidR="009F6320" w:rsidRDefault="00C618F2">
      <w:pPr>
        <w:pStyle w:val="Zkladntext"/>
        <w:spacing w:line="208" w:lineRule="auto"/>
        <w:ind w:left="1024"/>
      </w:pPr>
      <w:r>
        <w:t>Na základě Rámcové dohody na zajištění podpory a rozvoje infrastruktury DWDM sítě včetně nákupu hardware, software a souvisejících služeb č. 2024/123 NAKIT uzavřené dne 19.3.2024 s Vaší společností u Vás objednáváme servisní technickou podporu a nákup</w:t>
      </w:r>
      <w:r>
        <w:rPr>
          <w:spacing w:val="-2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výrobce.</w:t>
      </w:r>
      <w:r>
        <w:rPr>
          <w:spacing w:val="-2"/>
        </w:rPr>
        <w:t xml:space="preserve"> </w:t>
      </w:r>
      <w:r>
        <w:t>Ostatní</w:t>
      </w:r>
      <w:r>
        <w:rPr>
          <w:spacing w:val="-6"/>
        </w:rPr>
        <w:t xml:space="preserve"> </w:t>
      </w:r>
      <w:r>
        <w:t>náklady/variabilní</w:t>
      </w:r>
      <w:r>
        <w:rPr>
          <w:spacing w:val="-5"/>
        </w:rPr>
        <w:t xml:space="preserve"> </w:t>
      </w:r>
      <w:r>
        <w:t>náklady</w:t>
      </w:r>
      <w:r>
        <w:rPr>
          <w:spacing w:val="-5"/>
        </w:rPr>
        <w:t xml:space="preserve"> </w:t>
      </w:r>
      <w:r>
        <w:t>na konzultace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jízdné</w:t>
      </w:r>
      <w:r>
        <w:rPr>
          <w:spacing w:val="-2"/>
        </w:rPr>
        <w:t xml:space="preserve"> </w:t>
      </w:r>
      <w:r>
        <w:t>bude fakturováno dle potřeb objednatele a podmínek v RD.</w:t>
      </w:r>
    </w:p>
    <w:p w14:paraId="45816416" w14:textId="77777777" w:rsidR="009F6320" w:rsidRDefault="00C618F2">
      <w:pPr>
        <w:pStyle w:val="Zkladntext"/>
        <w:spacing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0FE98CB7" w14:textId="77777777" w:rsidR="009F6320" w:rsidRDefault="00C618F2">
      <w:pPr>
        <w:pStyle w:val="Zkladntext"/>
        <w:spacing w:line="247" w:lineRule="exact"/>
        <w:ind w:left="1024"/>
      </w:pPr>
      <w:r>
        <w:t>Termín</w:t>
      </w:r>
      <w:r>
        <w:rPr>
          <w:spacing w:val="2"/>
        </w:rPr>
        <w:t xml:space="preserve"> </w:t>
      </w:r>
      <w:r>
        <w:t>plnění od</w:t>
      </w:r>
      <w:r>
        <w:rPr>
          <w:spacing w:val="3"/>
        </w:rPr>
        <w:t xml:space="preserve"> </w:t>
      </w:r>
      <w:r>
        <w:t>1.4.2024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31.3.2025</w:t>
      </w:r>
    </w:p>
    <w:p w14:paraId="0DC81177" w14:textId="77777777" w:rsidR="009F6320" w:rsidRDefault="00C618F2">
      <w:pPr>
        <w:pStyle w:val="Zkladn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548ED3" wp14:editId="64F81336">
                <wp:simplePos x="0" y="0"/>
                <wp:positionH relativeFrom="page">
                  <wp:posOffset>216407</wp:posOffset>
                </wp:positionH>
                <wp:positionV relativeFrom="paragraph">
                  <wp:posOffset>234903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3990B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F52B28F" w14:textId="77777777" w:rsidR="009F6320" w:rsidRDefault="009F6320">
      <w:pPr>
        <w:pStyle w:val="Zkladntext"/>
        <w:spacing w:before="33"/>
      </w:pPr>
    </w:p>
    <w:p w14:paraId="3298F7DC" w14:textId="77777777" w:rsidR="009F6320" w:rsidRDefault="00C618F2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2.171.180,00</w:t>
      </w:r>
    </w:p>
    <w:p w14:paraId="31697995" w14:textId="77777777" w:rsidR="009F6320" w:rsidRDefault="009F6320">
      <w:pPr>
        <w:sectPr w:rsidR="009F632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66A079F" w14:textId="77777777" w:rsidR="009F6320" w:rsidRDefault="009F6320">
      <w:pPr>
        <w:pStyle w:val="Zkladntext"/>
        <w:spacing w:before="105"/>
        <w:rPr>
          <w:sz w:val="20"/>
        </w:rPr>
      </w:pPr>
    </w:p>
    <w:p w14:paraId="1CB324F9" w14:textId="77777777" w:rsidR="009F6320" w:rsidRDefault="009F6320">
      <w:pPr>
        <w:rPr>
          <w:sz w:val="20"/>
        </w:rPr>
        <w:sectPr w:rsidR="009F6320">
          <w:pgSz w:w="11910" w:h="16840"/>
          <w:pgMar w:top="2700" w:right="1120" w:bottom="1260" w:left="180" w:header="723" w:footer="1066" w:gutter="0"/>
          <w:cols w:space="708"/>
        </w:sectPr>
      </w:pPr>
    </w:p>
    <w:p w14:paraId="1F9E1F81" w14:textId="77777777" w:rsidR="009F6320" w:rsidRDefault="00C618F2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102B5070" w14:textId="77777777" w:rsidR="009F6320" w:rsidRDefault="00C618F2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68B9917B" w14:textId="77777777" w:rsidR="009F6320" w:rsidRDefault="00C618F2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20F0FC0" w14:textId="77777777" w:rsidR="009F6320" w:rsidRDefault="00C618F2">
      <w:pPr>
        <w:pStyle w:val="Zkladntext"/>
        <w:spacing w:line="266" w:lineRule="exact"/>
        <w:ind w:left="252"/>
      </w:pPr>
      <w:r>
        <w:t>3610004974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08.04.2024</w:t>
      </w:r>
    </w:p>
    <w:p w14:paraId="06DBFA17" w14:textId="77777777" w:rsidR="009F6320" w:rsidRDefault="009F6320">
      <w:pPr>
        <w:spacing w:line="266" w:lineRule="exact"/>
        <w:sectPr w:rsidR="009F6320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401606D1" w14:textId="77777777" w:rsidR="009F6320" w:rsidRDefault="009F6320">
      <w:pPr>
        <w:pStyle w:val="Zkladntext"/>
        <w:rPr>
          <w:sz w:val="20"/>
        </w:rPr>
      </w:pPr>
    </w:p>
    <w:p w14:paraId="28105E30" w14:textId="77777777" w:rsidR="009F6320" w:rsidRDefault="009F6320">
      <w:pPr>
        <w:pStyle w:val="Zkladntext"/>
        <w:rPr>
          <w:sz w:val="20"/>
        </w:rPr>
      </w:pPr>
    </w:p>
    <w:p w14:paraId="16FA1E3F" w14:textId="77777777" w:rsidR="009F6320" w:rsidRDefault="009F6320">
      <w:pPr>
        <w:pStyle w:val="Zkladntext"/>
        <w:spacing w:before="72"/>
        <w:rPr>
          <w:sz w:val="20"/>
        </w:rPr>
      </w:pPr>
    </w:p>
    <w:p w14:paraId="14672351" w14:textId="77777777" w:rsidR="009F6320" w:rsidRDefault="00C618F2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05E14D" wp14:editId="28A102E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D33C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3C29864" w14:textId="77777777" w:rsidR="009F6320" w:rsidRDefault="00C618F2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6B5D167B" w14:textId="77777777" w:rsidR="009F6320" w:rsidRDefault="00C618F2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6D346AEF" w14:textId="77777777" w:rsidR="009F6320" w:rsidRDefault="00C618F2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EF75594" w14:textId="77777777" w:rsidR="009F6320" w:rsidRDefault="009F6320">
      <w:pPr>
        <w:pStyle w:val="Zkladntext"/>
        <w:spacing w:before="198"/>
      </w:pPr>
    </w:p>
    <w:p w14:paraId="419AC0E5" w14:textId="3F399D12" w:rsidR="009F6320" w:rsidRDefault="00C618F2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8E6D885" w14:textId="77777777" w:rsidR="009F6320" w:rsidRDefault="00C618F2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B0D6385" w14:textId="77777777" w:rsidR="009F6320" w:rsidRDefault="00C618F2">
      <w:pPr>
        <w:spacing w:before="240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BAFD329" w14:textId="77777777" w:rsidR="009F6320" w:rsidRDefault="009F6320">
      <w:pPr>
        <w:pStyle w:val="Zkladntext"/>
        <w:spacing w:before="42"/>
        <w:rPr>
          <w:sz w:val="20"/>
        </w:rPr>
      </w:pPr>
    </w:p>
    <w:p w14:paraId="3344B0D3" w14:textId="77777777" w:rsidR="009F6320" w:rsidRDefault="009F6320">
      <w:pPr>
        <w:rPr>
          <w:sz w:val="20"/>
        </w:rPr>
        <w:sectPr w:rsidR="009F6320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6D405BD3" w14:textId="77777777" w:rsidR="009F6320" w:rsidRDefault="009F6320">
      <w:pPr>
        <w:pStyle w:val="Zkladntext"/>
        <w:rPr>
          <w:sz w:val="26"/>
        </w:rPr>
      </w:pPr>
    </w:p>
    <w:p w14:paraId="4D7BDAC7" w14:textId="77777777" w:rsidR="009F6320" w:rsidRDefault="009F6320">
      <w:pPr>
        <w:spacing w:line="105" w:lineRule="exact"/>
        <w:rPr>
          <w:rFonts w:ascii="Gill Sans MT"/>
          <w:sz w:val="19"/>
        </w:rPr>
        <w:sectPr w:rsidR="009F6320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977" w:space="284"/>
            <w:col w:w="1484" w:space="3806"/>
            <w:col w:w="1872" w:space="40"/>
            <w:col w:w="2147"/>
          </w:cols>
        </w:sectPr>
      </w:pPr>
    </w:p>
    <w:p w14:paraId="2384E46E" w14:textId="0C61366D" w:rsidR="009F6320" w:rsidRDefault="00C618F2">
      <w:pPr>
        <w:tabs>
          <w:tab w:val="left" w:pos="7128"/>
        </w:tabs>
        <w:spacing w:line="198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C3C0529" w14:textId="77777777" w:rsidR="009F6320" w:rsidRDefault="00C618F2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F6320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047A" w14:textId="77777777" w:rsidR="00C618F2" w:rsidRDefault="00C618F2">
      <w:r>
        <w:separator/>
      </w:r>
    </w:p>
  </w:endnote>
  <w:endnote w:type="continuationSeparator" w:id="0">
    <w:p w14:paraId="3CD6EEE0" w14:textId="77777777" w:rsidR="00C618F2" w:rsidRDefault="00C6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E7FB" w14:textId="6A171F78" w:rsidR="00C618F2" w:rsidRDefault="00C618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1856" behindDoc="0" locked="0" layoutInCell="1" allowOverlap="1" wp14:anchorId="141F2746" wp14:editId="4E3484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6664547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275EA" w14:textId="5E527D61" w:rsidR="00C618F2" w:rsidRPr="00C618F2" w:rsidRDefault="00C618F2" w:rsidP="00C618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18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F27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4818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A6275EA" w14:textId="5E527D61" w:rsidR="00C618F2" w:rsidRPr="00C618F2" w:rsidRDefault="00C618F2" w:rsidP="00C618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18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94D9" w14:textId="553ABC96" w:rsidR="009F6320" w:rsidRDefault="00C618F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880" behindDoc="0" locked="0" layoutInCell="1" allowOverlap="1" wp14:anchorId="4961BCE1" wp14:editId="68D6FFA8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3001954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A2284" w14:textId="5B0AEEC1" w:rsidR="00C618F2" w:rsidRPr="00C618F2" w:rsidRDefault="00C618F2" w:rsidP="00C618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18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1BCE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4828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4FA2284" w14:textId="5B0AEEC1" w:rsidR="00C618F2" w:rsidRPr="00C618F2" w:rsidRDefault="00C618F2" w:rsidP="00C618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18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0F035F6A" wp14:editId="0F70256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AE366" w14:textId="77777777" w:rsidR="009F6320" w:rsidRDefault="00C618F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35F6A" id="Textbox 3" o:spid="_x0000_s1034" type="#_x0000_t202" style="position:absolute;margin-left:248.35pt;margin-top:777.6pt;width:50.4pt;height:11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E4AE366" w14:textId="77777777" w:rsidR="009F6320" w:rsidRDefault="00C618F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B4EE" w14:textId="712EE420" w:rsidR="00C618F2" w:rsidRDefault="00C618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0832" behindDoc="0" locked="0" layoutInCell="1" allowOverlap="1" wp14:anchorId="2EF289E0" wp14:editId="1F5179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5888755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9031D" w14:textId="47B93824" w:rsidR="00C618F2" w:rsidRPr="00C618F2" w:rsidRDefault="00C618F2" w:rsidP="00C618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18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289E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4808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FB9031D" w14:textId="47B93824" w:rsidR="00C618F2" w:rsidRPr="00C618F2" w:rsidRDefault="00C618F2" w:rsidP="00C618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18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BDE8" w14:textId="77777777" w:rsidR="00C618F2" w:rsidRDefault="00C618F2">
      <w:r>
        <w:separator/>
      </w:r>
    </w:p>
  </w:footnote>
  <w:footnote w:type="continuationSeparator" w:id="0">
    <w:p w14:paraId="0B5776B4" w14:textId="77777777" w:rsidR="00C618F2" w:rsidRDefault="00C6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FB52" w14:textId="77777777" w:rsidR="009F6320" w:rsidRDefault="00C618F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8784" behindDoc="1" locked="0" layoutInCell="1" allowOverlap="1" wp14:anchorId="51B48776" wp14:editId="15BDA1D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26F63003" wp14:editId="4D9CAF7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CE352" w14:textId="77777777" w:rsidR="009F6320" w:rsidRDefault="00C618F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CE98100" w14:textId="77777777" w:rsidR="009F6320" w:rsidRDefault="00C618F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506D065" w14:textId="77777777" w:rsidR="009F6320" w:rsidRDefault="00C618F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630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A3CE352" w14:textId="77777777" w:rsidR="009F6320" w:rsidRDefault="00C618F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CE98100" w14:textId="77777777" w:rsidR="009F6320" w:rsidRDefault="00C618F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506D065" w14:textId="77777777" w:rsidR="009F6320" w:rsidRDefault="00C618F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320"/>
    <w:rsid w:val="009F6320"/>
    <w:rsid w:val="00C6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2851"/>
  <w15:docId w15:val="{0CB4B827-CBCA-4DF9-94FA-CACC2129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C618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18F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JCHMELOVA/NA30000056385_1</dc:title>
  <dc:creator>Chmelová JiYina</dc:creator>
  <cp:lastModifiedBy>Urbanec Lukáš</cp:lastModifiedBy>
  <cp:revision>2</cp:revision>
  <dcterms:created xsi:type="dcterms:W3CDTF">2024-04-09T07:58:00Z</dcterms:created>
  <dcterms:modified xsi:type="dcterms:W3CDTF">2024-04-09T07:59:00Z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LastSaved">
    <vt:filetime>2024-04-09T00:00:00Z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214ff287,7b2e81de,78ffa3d6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