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77768" w14:paraId="1959A037" w14:textId="77777777">
        <w:trPr>
          <w:cantSplit/>
        </w:trPr>
        <w:tc>
          <w:tcPr>
            <w:tcW w:w="215" w:type="dxa"/>
            <w:vAlign w:val="center"/>
          </w:tcPr>
          <w:p w14:paraId="4E345265" w14:textId="77777777" w:rsidR="00777768" w:rsidRDefault="00777768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849DA50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448FEEF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F6908CB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4B8311C9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E4E3524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7768" w14:paraId="1D4E547B" w14:textId="77777777">
        <w:trPr>
          <w:cantSplit/>
        </w:trPr>
        <w:tc>
          <w:tcPr>
            <w:tcW w:w="215" w:type="dxa"/>
            <w:vAlign w:val="center"/>
          </w:tcPr>
          <w:p w14:paraId="1E641475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00718202" w14:textId="77777777" w:rsidR="00777768" w:rsidRDefault="00777768"/>
        </w:tc>
        <w:tc>
          <w:tcPr>
            <w:tcW w:w="323" w:type="dxa"/>
            <w:vAlign w:val="center"/>
          </w:tcPr>
          <w:p w14:paraId="1D952E5E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7F2082FE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777768" w14:paraId="4348FA5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10BBAD6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A0BA0E0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4B2771E3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7768" w14:paraId="7429659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1B9A703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A490724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A3BCE1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A91E48B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9F99C69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7F241FD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06243576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3DA3237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C567BC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CZ06243576</w:t>
            </w:r>
          </w:p>
        </w:tc>
      </w:tr>
      <w:tr w:rsidR="00777768" w14:paraId="005B90B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32B714D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4A68531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3508A21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3D01252" w14:textId="77777777" w:rsidR="0077776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EUROPEAN SYSTEM COMPANY s.r.o.</w:t>
            </w:r>
          </w:p>
        </w:tc>
      </w:tr>
      <w:tr w:rsidR="00777768" w14:paraId="16713848" w14:textId="77777777">
        <w:trPr>
          <w:cantSplit/>
        </w:trPr>
        <w:tc>
          <w:tcPr>
            <w:tcW w:w="215" w:type="dxa"/>
          </w:tcPr>
          <w:p w14:paraId="53CB3D14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6F3137E" w14:textId="77777777" w:rsidR="00777768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263F87DD" w14:textId="77777777" w:rsidR="00777768" w:rsidRDefault="007777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E4C00E0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4CA782C" w14:textId="77777777" w:rsidR="0077776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30. dubna 2944</w:t>
            </w:r>
          </w:p>
        </w:tc>
      </w:tr>
      <w:tr w:rsidR="00777768" w14:paraId="7E5C5F48" w14:textId="77777777">
        <w:trPr>
          <w:cantSplit/>
        </w:trPr>
        <w:tc>
          <w:tcPr>
            <w:tcW w:w="215" w:type="dxa"/>
          </w:tcPr>
          <w:p w14:paraId="1088E538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ECE5E9F" w14:textId="77777777" w:rsidR="00777768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E10EC53" w14:textId="77777777" w:rsidR="00777768" w:rsidRDefault="007777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14:paraId="6A472203" w14:textId="77777777" w:rsidR="00777768" w:rsidRDefault="007777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5F0C2A7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0685A48" w14:textId="77777777" w:rsidR="00777768" w:rsidRDefault="007777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77768" w14:paraId="7271DEE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8C05946" w14:textId="77777777" w:rsidR="00777768" w:rsidRDefault="0077776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62D9FAE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F53BA77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A25426B" w14:textId="77777777" w:rsidR="0077776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702  00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Ostrava</w:t>
            </w:r>
          </w:p>
        </w:tc>
      </w:tr>
      <w:tr w:rsidR="00777768" w14:paraId="0F558907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1580600B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F134AC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7EB0E8" w14:textId="77777777" w:rsidR="00777768" w:rsidRDefault="007777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77768" w14:paraId="635AE5A6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F7695BA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7768" w14:paraId="20D78611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128EC6B" w14:textId="77777777" w:rsidR="0077776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A0299EB" w14:textId="77777777" w:rsidR="0077776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Objednávka </w:t>
            </w:r>
            <w:proofErr w:type="spellStart"/>
            <w:r>
              <w:rPr>
                <w:rFonts w:ascii="Arial" w:hAnsi="Arial"/>
                <w:b/>
                <w:sz w:val="25"/>
              </w:rPr>
              <w:t>interierového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kování</w:t>
            </w:r>
          </w:p>
        </w:tc>
      </w:tr>
      <w:tr w:rsidR="00777768" w14:paraId="73DD43AA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73F0EC6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926782E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42 522,00 </w:t>
            </w:r>
          </w:p>
        </w:tc>
      </w:tr>
      <w:tr w:rsidR="00777768" w14:paraId="7E665E4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A79D17D" w14:textId="77777777" w:rsidR="0077776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základě Vaší cenové nabídky ze dne 8.4.2024 objednáváme:</w:t>
            </w:r>
          </w:p>
        </w:tc>
      </w:tr>
      <w:tr w:rsidR="00777768" w14:paraId="6C3385C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83BE100" w14:textId="77777777" w:rsidR="0077776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Interierové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kování Perun </w:t>
            </w:r>
            <w:proofErr w:type="gramStart"/>
            <w:r>
              <w:rPr>
                <w:rFonts w:ascii="Courier New" w:hAnsi="Courier New"/>
                <w:sz w:val="18"/>
              </w:rPr>
              <w:t>nerez -mat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provedení klika x klika rozteč 72 mm - 20 ks, v ceně 1 119 Kč/ 1 ks. Cena celkem 22 380 Kč.</w:t>
            </w:r>
          </w:p>
        </w:tc>
      </w:tr>
      <w:tr w:rsidR="00777768" w14:paraId="676567C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F9F2544" w14:textId="77777777" w:rsidR="0077776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Interierové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kování Perun nerez-mat provedení klika pravá x koule rozteč 72 mm-10 ks, v </w:t>
            </w:r>
            <w:proofErr w:type="gramStart"/>
            <w:r>
              <w:rPr>
                <w:rFonts w:ascii="Courier New" w:hAnsi="Courier New"/>
                <w:sz w:val="18"/>
              </w:rPr>
              <w:t>ceně  1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190 Kč/ 1 ks.</w:t>
            </w:r>
          </w:p>
        </w:tc>
      </w:tr>
      <w:tr w:rsidR="00777768" w14:paraId="1BCFF8E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84A7750" w14:textId="77777777" w:rsidR="0077776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celkem 11 190 Kč.</w:t>
            </w:r>
          </w:p>
        </w:tc>
      </w:tr>
      <w:tr w:rsidR="00777768" w14:paraId="47E4FEC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48B87CA" w14:textId="77777777" w:rsidR="0077776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Interierové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kování Perun nerez-mat provedení klika levá x koule rozteč 72 mm-8 ks, v </w:t>
            </w:r>
            <w:proofErr w:type="gramStart"/>
            <w:r>
              <w:rPr>
                <w:rFonts w:ascii="Courier New" w:hAnsi="Courier New"/>
                <w:sz w:val="18"/>
              </w:rPr>
              <w:t>ceně  1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190 Kč/1 ks. Cena celkem 8 952 Kč.</w:t>
            </w:r>
          </w:p>
        </w:tc>
      </w:tr>
      <w:tr w:rsidR="00777768" w14:paraId="3EEDE00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70E6964" w14:textId="77777777" w:rsidR="0077776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Celková cena objednávky je 37 966,07 Kč bez DPH, 42 522 Kč vč. DPH.</w:t>
            </w:r>
          </w:p>
        </w:tc>
      </w:tr>
      <w:tr w:rsidR="00777768" w14:paraId="3DA0C43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B8E11C" w14:textId="77777777" w:rsidR="0077776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 do 15.6.2024.</w:t>
            </w:r>
          </w:p>
        </w:tc>
      </w:tr>
      <w:tr w:rsidR="00777768" w14:paraId="641C1E3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94520A" w14:textId="77777777" w:rsidR="00777768" w:rsidRDefault="0077776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7768" w14:paraId="6322C788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5C073AF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777768" w14:paraId="3EBD5C93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84D86C5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1380FA7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</w:t>
            </w:r>
          </w:p>
        </w:tc>
      </w:tr>
      <w:tr w:rsidR="00777768" w14:paraId="08C4A0F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1954441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66824B7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45555AC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09.04.2024</w:t>
            </w:r>
          </w:p>
        </w:tc>
      </w:tr>
      <w:tr w:rsidR="00777768" w14:paraId="65199E6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A5F2852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F9ACBC6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08839AD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Petra Solařová</w:t>
            </w:r>
          </w:p>
        </w:tc>
      </w:tr>
      <w:tr w:rsidR="00777768" w14:paraId="35CB9D3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2DDC4BC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0D11D71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16333EB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577335437</w:t>
            </w:r>
          </w:p>
        </w:tc>
      </w:tr>
      <w:tr w:rsidR="00777768" w14:paraId="63A1AA8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F5BB89F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CC6A3F2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E-mail :</w:t>
            </w:r>
            <w:proofErr w:type="gramEnd"/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B8C623D" w14:textId="77777777" w:rsidR="007777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administrativa@dssnavojna.cz</w:t>
            </w:r>
          </w:p>
        </w:tc>
      </w:tr>
      <w:tr w:rsidR="00777768" w14:paraId="7DB695AE" w14:textId="77777777">
        <w:trPr>
          <w:cantSplit/>
        </w:trPr>
        <w:tc>
          <w:tcPr>
            <w:tcW w:w="215" w:type="dxa"/>
            <w:vAlign w:val="center"/>
          </w:tcPr>
          <w:p w14:paraId="4C1709BA" w14:textId="77777777" w:rsidR="00777768" w:rsidRDefault="007777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2ADD0FDF" w14:textId="77777777" w:rsidR="00777768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609932D7" w14:textId="77777777" w:rsidR="004F3846" w:rsidRDefault="004F3846"/>
    <w:sectPr w:rsidR="004F3846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22B2C" w14:textId="77777777" w:rsidR="004F3846" w:rsidRDefault="004F3846">
      <w:pPr>
        <w:spacing w:after="0" w:line="240" w:lineRule="auto"/>
      </w:pPr>
      <w:r>
        <w:separator/>
      </w:r>
    </w:p>
  </w:endnote>
  <w:endnote w:type="continuationSeparator" w:id="0">
    <w:p w14:paraId="461712A2" w14:textId="77777777" w:rsidR="004F3846" w:rsidRDefault="004F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D29D0" w14:textId="77777777" w:rsidR="004F3846" w:rsidRDefault="004F3846">
      <w:pPr>
        <w:spacing w:after="0" w:line="240" w:lineRule="auto"/>
      </w:pPr>
      <w:r>
        <w:separator/>
      </w:r>
    </w:p>
  </w:footnote>
  <w:footnote w:type="continuationSeparator" w:id="0">
    <w:p w14:paraId="403693D9" w14:textId="77777777" w:rsidR="004F3846" w:rsidRDefault="004F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777768" w14:paraId="196FE238" w14:textId="77777777">
      <w:trPr>
        <w:cantSplit/>
      </w:trPr>
      <w:tc>
        <w:tcPr>
          <w:tcW w:w="5924" w:type="dxa"/>
          <w:vAlign w:val="center"/>
        </w:tcPr>
        <w:p w14:paraId="6EDFCE22" w14:textId="77777777" w:rsidR="00777768" w:rsidRDefault="00777768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  <w:tc>
        <w:tcPr>
          <w:tcW w:w="4848" w:type="dxa"/>
          <w:vAlign w:val="center"/>
        </w:tcPr>
        <w:p w14:paraId="1AF3E39E" w14:textId="77777777" w:rsidR="00777768" w:rsidRDefault="00000000">
          <w:pPr>
            <w:spacing w:after="0" w:line="240" w:lineRule="auto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Strana: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PAGE</w:instrText>
          </w:r>
          <w:r w:rsidR="00F423DE">
            <w:rPr>
              <w:rFonts w:ascii="Arial" w:hAnsi="Arial"/>
              <w:sz w:val="18"/>
            </w:rPr>
            <w:fldChar w:fldCharType="separate"/>
          </w:r>
          <w:r w:rsidR="00F423DE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/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NUMPAGES</w:instrText>
          </w:r>
          <w:r w:rsidR="00F423DE">
            <w:rPr>
              <w:rFonts w:ascii="Arial" w:hAnsi="Arial"/>
              <w:sz w:val="18"/>
            </w:rPr>
            <w:fldChar w:fldCharType="separate"/>
          </w:r>
          <w:r w:rsidR="00F423DE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  <w:tr w:rsidR="00777768" w14:paraId="6AC6AF08" w14:textId="77777777">
      <w:trPr>
        <w:cantSplit/>
      </w:trPr>
      <w:tc>
        <w:tcPr>
          <w:tcW w:w="5924" w:type="dxa"/>
          <w:vAlign w:val="center"/>
        </w:tcPr>
        <w:p w14:paraId="74462C32" w14:textId="77777777" w:rsidR="00777768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431A80A9" w14:textId="77777777" w:rsidR="00777768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Evidenční </w:t>
          </w: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O/2024/0002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68"/>
    <w:rsid w:val="004F3846"/>
    <w:rsid w:val="00777768"/>
    <w:rsid w:val="00F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E552"/>
  <w15:docId w15:val="{AA05BDD5-E194-4541-954D-ADCD687D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 | Dům sociálních služeb Návojná</dc:creator>
  <cp:lastModifiedBy>Administrativa | DSS Návojná</cp:lastModifiedBy>
  <cp:revision>2</cp:revision>
  <dcterms:created xsi:type="dcterms:W3CDTF">2024-04-09T06:01:00Z</dcterms:created>
  <dcterms:modified xsi:type="dcterms:W3CDTF">2024-04-09T06:01:00Z</dcterms:modified>
</cp:coreProperties>
</file>