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888"/>
        <w:gridCol w:w="1068"/>
        <w:gridCol w:w="1068"/>
        <w:gridCol w:w="2788"/>
        <w:gridCol w:w="688"/>
        <w:gridCol w:w="768"/>
        <w:gridCol w:w="1200"/>
        <w:gridCol w:w="1076"/>
      </w:tblGrid>
      <w:tr w:rsidR="003809B9" w:rsidRPr="003809B9" w:rsidTr="003809B9">
        <w:trPr>
          <w:trHeight w:val="289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I110"/>
            <w:bookmarkEnd w:id="0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9B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1381125" cy="676275"/>
                  <wp:effectExtent l="0" t="0" r="9525" b="0"/>
                  <wp:wrapNone/>
                  <wp:docPr id="18" name="Obrázek 18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99" cy="66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3809B9" w:rsidRPr="003809B9">
              <w:trPr>
                <w:trHeight w:val="289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09B9" w:rsidRPr="003809B9" w:rsidRDefault="003809B9" w:rsidP="003809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9B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47625</wp:posOffset>
                  </wp:positionV>
                  <wp:extent cx="723900" cy="1019175"/>
                  <wp:effectExtent l="0" t="0" r="0" b="0"/>
                  <wp:wrapNone/>
                  <wp:docPr id="17" name="Obrázek 17" descr="Obsah obrázku Obdélník, snímek obrazovky, červená, čtverec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Obdélník, snímek obrazovky, červená, čtverec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09B9" w:rsidRPr="003809B9" w:rsidTr="003809B9">
        <w:trPr>
          <w:trHeight w:val="615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Změnový list (Variace podle Pod-článku 13.3</w:t>
            </w:r>
            <w:r w:rsidRPr="003809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Smluvních podmínek</w:t>
            </w:r>
            <w:r w:rsidRPr="003809B9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)                                          Záznam o změně závazku</w:t>
            </w:r>
          </w:p>
        </w:tc>
      </w:tr>
      <w:tr w:rsidR="003809B9" w:rsidRPr="003809B9" w:rsidTr="003809B9">
        <w:trPr>
          <w:trHeight w:val="495"/>
        </w:trPr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Smlouvy: </w:t>
            </w:r>
            <w:r w:rsidRPr="003809B9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592/ORM/2023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Další identifikace (číslo SO/PS /číslo Změny)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Číslo Změnového listu:</w:t>
            </w:r>
          </w:p>
        </w:tc>
      </w:tr>
      <w:tr w:rsidR="003809B9" w:rsidRPr="003809B9" w:rsidTr="003809B9">
        <w:trPr>
          <w:trHeight w:val="300"/>
        </w:trPr>
        <w:tc>
          <w:tcPr>
            <w:tcW w:w="6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Dílo: </w:t>
            </w:r>
            <w:r w:rsidRPr="003809B9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HMA v Jihlavě - Zhotovitel stavby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SO 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006</w:t>
            </w:r>
          </w:p>
        </w:tc>
      </w:tr>
      <w:tr w:rsidR="003809B9" w:rsidRPr="003809B9" w:rsidTr="003809B9">
        <w:trPr>
          <w:trHeight w:val="282"/>
        </w:trPr>
        <w:tc>
          <w:tcPr>
            <w:tcW w:w="10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 (případně Objednatel nad určitý finanční limit) a Zhotovitel výše uvedeného Díla se do</w:t>
            </w: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hodli na uzavření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tohoto Změnového listu: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Správce stavby: Pod-článek 1.1.2.4 (případně Objednatel nad určitý finanční limit)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Zhotovitel: Pod-článek 1.1.2.3, 4.3</w:t>
            </w:r>
          </w:p>
        </w:tc>
      </w:tr>
      <w:tr w:rsidR="003809B9" w:rsidRPr="003809B9" w:rsidTr="003809B9">
        <w:trPr>
          <w:trHeight w:val="408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809B9" w:rsidRPr="003809B9" w:rsidTr="003809B9">
        <w:trPr>
          <w:trHeight w:val="408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809B9" w:rsidRPr="003809B9" w:rsidTr="003809B9">
        <w:trPr>
          <w:trHeight w:val="408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809B9" w:rsidRPr="003809B9" w:rsidTr="003809B9">
        <w:trPr>
          <w:trHeight w:val="300"/>
        </w:trPr>
        <w:tc>
          <w:tcPr>
            <w:tcW w:w="76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u w:val="single"/>
                <w:lang w:eastAsia="cs-CZ"/>
              </w:rPr>
              <w:t>Přílohy Změnového listu: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(a) popis navrhované práce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Odečet neprovedených položek z rozpočtu demolic.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(b) Vliv změny na dobu pro dokončení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Bez dopadu do termínu.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(c) ocenění změny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Cenová nabídka </w:t>
            </w:r>
            <w:proofErr w:type="gram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viz.</w:t>
            </w:r>
            <w:proofErr w:type="gramEnd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VV - příloha </w:t>
            </w:r>
            <w:proofErr w:type="gram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č.1.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spell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402"/>
        </w:trPr>
        <w:tc>
          <w:tcPr>
            <w:tcW w:w="76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76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</w:tr>
      <w:tr w:rsidR="003809B9" w:rsidRPr="003809B9" w:rsidTr="003809B9">
        <w:trPr>
          <w:trHeight w:val="300"/>
        </w:trPr>
        <w:tc>
          <w:tcPr>
            <w:tcW w:w="76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76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</w:tr>
      <w:tr w:rsidR="003809B9" w:rsidRPr="003809B9" w:rsidTr="003809B9">
        <w:trPr>
          <w:trHeight w:val="300"/>
        </w:trPr>
        <w:tc>
          <w:tcPr>
            <w:tcW w:w="76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402"/>
        </w:trPr>
        <w:tc>
          <w:tcPr>
            <w:tcW w:w="76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1429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Iniciátor Změny: </w:t>
            </w:r>
            <w:r w:rsidRPr="003809B9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Správce stavby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</w: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 Změny: Zrušení/odečet položek ze smluvního rozpočtu z části demolic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 Odečítané položky dle přílohy č. 1 tohoto změnového listu nebudou prováděny.</w:t>
            </w:r>
          </w:p>
        </w:tc>
      </w:tr>
      <w:tr w:rsidR="003809B9" w:rsidRPr="003809B9" w:rsidTr="003809B9">
        <w:trPr>
          <w:trHeight w:val="300"/>
        </w:trPr>
        <w:tc>
          <w:tcPr>
            <w:tcW w:w="1059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změny dle ZZVZ: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Odpočet položek, </w:t>
            </w:r>
            <w:proofErr w:type="gramStart"/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kterou</w:t>
            </w:r>
            <w:proofErr w:type="gramEnd"/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nebudou provedeny a nebudou fakturovány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-1 879 439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Pěstební opatření na dřevinách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-86 254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111251111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Drcení ořezaných větví strojně o průměru kmene do 100mm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-2 500</w:t>
            </w:r>
          </w:p>
        </w:tc>
      </w:tr>
      <w:tr w:rsidR="003809B9" w:rsidRPr="003809B9" w:rsidTr="003809B9">
        <w:trPr>
          <w:trHeight w:val="46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183911121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Kontrola vazeb pomocí stromolezecké techniky do 3 stromů (strom 20)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4 030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-4 030</w:t>
            </w:r>
          </w:p>
        </w:tc>
      </w:tr>
      <w:tr w:rsidR="003809B9" w:rsidRPr="003809B9" w:rsidTr="003809B9">
        <w:trPr>
          <w:trHeight w:val="51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184806152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 keřů netrnitých průklestem - směrem k překážce, D koruny přes 1,5 do 3 m (strom 22)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-314</w:t>
            </w:r>
          </w:p>
        </w:tc>
      </w:tr>
      <w:tr w:rsidR="003809B9" w:rsidRPr="003809B9" w:rsidTr="003809B9">
        <w:trPr>
          <w:trHeight w:val="48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184852142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 stromu bezpečnostní o ploše koruny přes 240 do 270 m2 lezeckou technikou (strom 21)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-2 430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184852442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stromu redukční o ploše koruny přes 240 do 270 m2 lezeckou technikou (strom 21)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6 080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-6 080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184852444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stromu redukční obvodový o ploše koruny přes 300 do 330 m2 lezeckou technikou (strom 20)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7 740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-7 740</w:t>
            </w:r>
          </w:p>
        </w:tc>
      </w:tr>
      <w:tr w:rsidR="003809B9" w:rsidRPr="003809B9" w:rsidTr="003809B9">
        <w:trPr>
          <w:trHeight w:val="52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184852444.1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stromu redukční lokální o ploše koruny přes 300 do 330 m2 lezeckou technikou (strom 20)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-8 500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84852244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stromu zdravotní o ploše koruny přes 300 do 330 m2 lezeckou technikou (strom 20)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-5 160</w:t>
            </w:r>
          </w:p>
        </w:tc>
      </w:tr>
      <w:tr w:rsidR="003809B9" w:rsidRPr="003809B9" w:rsidTr="003809B9">
        <w:trPr>
          <w:trHeight w:val="81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vyvázání, v krajním případě lokální redukce spodních větví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sromu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 ploše koruny do 60 m2 (instalace i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odinstalace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vč. použitého materiálu) (strom 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-10 000</w:t>
            </w:r>
          </w:p>
        </w:tc>
      </w:tr>
      <w:tr w:rsidR="003809B9" w:rsidRPr="003809B9" w:rsidTr="003809B9">
        <w:trPr>
          <w:trHeight w:val="75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R.1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vyvázání, v krajním případě lokální redukce spodních větví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sromu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 ploše koruny do 90 m2 (instalace i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odinstalace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vč. použitého materiálu) (strom 15, 18)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-30 000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R.2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a likvidace materiálu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-9 500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Opatření  ochrany dřevin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-299 349</w:t>
            </w:r>
          </w:p>
        </w:tc>
      </w:tr>
      <w:tr w:rsidR="003809B9" w:rsidRPr="003809B9" w:rsidTr="003809B9">
        <w:trPr>
          <w:trHeight w:val="72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183106614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Ochrana stromu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protikořenovou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clonou v rovině nebo na svahu do 1:5 hl přes 1000 do 1400 mm (vč. materiálu) (strom 18, 21)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-9 386</w:t>
            </w:r>
          </w:p>
        </w:tc>
      </w:tr>
      <w:tr w:rsidR="003809B9" w:rsidRPr="003809B9" w:rsidTr="003809B9">
        <w:trPr>
          <w:trHeight w:val="61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183117113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Rýhy pro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protikořenové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textilie zemina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 až 4 hl přes 0,8 do 1,1 m š do 0,6 m v rovině a svahu do 1:5 (strom 18, 20)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1 340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-25 460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184818231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Ochrana kmene průměru do 300 mm bedněním výšky do 2 m (vč. materiálu) (strom 14, 15, 18)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-1 968</w:t>
            </w:r>
          </w:p>
        </w:tc>
      </w:tr>
      <w:tr w:rsidR="003809B9" w:rsidRPr="003809B9" w:rsidTr="003809B9">
        <w:trPr>
          <w:trHeight w:val="54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184818235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Ochrana kmene průměru přes 900 do 1100 mm bedněním výšky do 2 m (vč. materiálu) (strom 21)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-1 160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184818239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Ochrana kmene průměru přes 1100 mm průměru kmene při výšce bednění do 2 m (vč. materiálu) (strom 20, 27)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1 350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-2 700</w:t>
            </w:r>
          </w:p>
        </w:tc>
      </w:tr>
      <w:tr w:rsidR="003809B9" w:rsidRPr="003809B9" w:rsidTr="003809B9">
        <w:trPr>
          <w:trHeight w:val="51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348171540.1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instalace pevného (nepřemístitelného) akusticky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pohltivého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oplocení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oplocení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staveniště délky 40 m a výšky min 1,8 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5 220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-208 800</w:t>
            </w:r>
          </w:p>
        </w:tc>
      </w:tr>
      <w:tr w:rsidR="003809B9" w:rsidRPr="003809B9" w:rsidTr="003809B9">
        <w:trPr>
          <w:trHeight w:val="81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966072824.1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Demontáž pevného (nepřemístitelného) akusticky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pohltivého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oplocení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oplocení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staveniště délky 40 m a výšky min 1,8 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-8 000</w:t>
            </w:r>
          </w:p>
        </w:tc>
      </w:tr>
      <w:tr w:rsidR="003809B9" w:rsidRPr="003809B9" w:rsidTr="003809B9">
        <w:trPr>
          <w:trHeight w:val="49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998003111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 hmot pro piloty, kůly, jehly a stěny dřevěné a ocelové zřizované z terénu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-16 000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R.10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a likvidace materiálu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-0,5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-25 000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R.7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ochrany kmene průměru do 300 mm bedněním výšky do 2 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-330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R.8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ochrany kmene průměru přes 900 do 1100 mm bedněním výšky do 2 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-165</w:t>
            </w:r>
          </w:p>
        </w:tc>
      </w:tr>
      <w:tr w:rsidR="003809B9" w:rsidRPr="003809B9" w:rsidTr="003809B9">
        <w:trPr>
          <w:trHeight w:val="51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R.9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ochrany kmene průměru přes 1100 mm průměru kmene při výšce bednění do 2 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-380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Další činnosti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-25 000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R.14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Výroba a instalace informačních cedulí o ochraně dřevin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-25 000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Následná péče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-69 636</w:t>
            </w:r>
          </w:p>
        </w:tc>
      </w:tr>
      <w:tr w:rsidR="003809B9" w:rsidRPr="003809B9" w:rsidTr="003809B9">
        <w:trPr>
          <w:trHeight w:val="51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184852444.2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stromu redukční lokální o ploše koruny přes 300 do 330 m2 lezeckou technikou ve 3. roce (strom 20)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-10 240</w:t>
            </w:r>
          </w:p>
        </w:tc>
      </w:tr>
      <w:tr w:rsidR="003809B9" w:rsidRPr="003809B9" w:rsidTr="003809B9">
        <w:trPr>
          <w:trHeight w:val="55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185804312.1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Zalití rostlin vodou (10l/m2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prokořenitelného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prostoru) - 5 x ročně v 1. roce, 3 x ročně ve 2. roce, 2 x ročně ve 3. roce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-55,75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-19 513</w:t>
            </w:r>
          </w:p>
        </w:tc>
      </w:tr>
      <w:tr w:rsidR="003809B9" w:rsidRPr="003809B9" w:rsidTr="003809B9">
        <w:trPr>
          <w:trHeight w:val="51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185804312.2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Zalití rostlin vodou (10l/m2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prokořenitelného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prostoru) - 3 x ročně ve 2. roce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-33,45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-9 701</w:t>
            </w:r>
          </w:p>
        </w:tc>
      </w:tr>
      <w:tr w:rsidR="003809B9" w:rsidRPr="003809B9" w:rsidTr="003809B9">
        <w:trPr>
          <w:trHeight w:val="55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185804312.3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Zalití rostlin vodou (10l/m2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prokořenitelného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prostoru) - 2 x ročně ve 3. roce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-22,3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-5 798</w:t>
            </w:r>
          </w:p>
        </w:tc>
      </w:tr>
      <w:tr w:rsidR="003809B9" w:rsidRPr="003809B9" w:rsidTr="003809B9">
        <w:trPr>
          <w:trHeight w:val="52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84852244.1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stromu zdravotní o ploše koruny přes 300 do 330 m2 lezeckou technikou ve 3. roce (strom 20)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7 660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-7 660</w:t>
            </w:r>
          </w:p>
        </w:tc>
      </w:tr>
      <w:tr w:rsidR="003809B9" w:rsidRPr="003809B9" w:rsidTr="003809B9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88410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Voda na zálivku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-111,5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-16 725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742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Venkovní rozvody slaboproudu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-120 000</w:t>
            </w:r>
          </w:p>
        </w:tc>
      </w:tr>
      <w:tr w:rsidR="003809B9" w:rsidRPr="003809B9" w:rsidTr="003809B9">
        <w:trPr>
          <w:trHeight w:val="49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742210000.2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Přemístění stávajícího anténního systému na jiný objekt dle pokynu zadavatele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-120 000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VRN 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část - stavba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-1 279 200</w:t>
            </w:r>
          </w:p>
        </w:tc>
      </w:tr>
      <w:tr w:rsidR="003809B9" w:rsidRPr="003809B9" w:rsidTr="003809B9">
        <w:trPr>
          <w:trHeight w:val="99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010002000.2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Doplňkové zařízení staveniště -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buňkoviště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mimo staveniště na pozemcích pč.3007/11 a 3007/12 v </w:t>
            </w:r>
            <w:proofErr w:type="spellStart"/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k.ú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Jihlava vč. napojení </w:t>
            </w:r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</w:t>
            </w:r>
            <w:proofErr w:type="gram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IS (bližší popis viz zpráva část BSTZ kapitola B8)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-0,37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2 960 000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-1 095 200</w:t>
            </w:r>
          </w:p>
        </w:tc>
      </w:tr>
      <w:tr w:rsidR="003809B9" w:rsidRPr="003809B9" w:rsidTr="003809B9">
        <w:trPr>
          <w:trHeight w:val="960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010010000.1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Náklady spojené se zábory veřejných ploch (mimo staveniště) -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zejm.chodníky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komunikace </w:t>
            </w:r>
            <w:proofErr w:type="spellStart"/>
            <w:proofErr w:type="gram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vč.případného</w:t>
            </w:r>
            <w:proofErr w:type="spellEnd"/>
            <w:proofErr w:type="gram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oplocení, ohrazení (jedná se o zábor mimo uvedený na </w:t>
            </w:r>
            <w:proofErr w:type="spellStart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výkr.v</w:t>
            </w:r>
            <w:proofErr w:type="spellEnd"/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situaci C4)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-184 000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Přípočet (+) / Odpočet (-)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-1 879 439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Odůvodnění změny dle ZZVZ: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9B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16" name="Obrázek 16" descr="C:\Users\BOJANO~1.HED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OJANO~1.HED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</w:tblGrid>
            <w:tr w:rsidR="003809B9" w:rsidRPr="003809B9">
              <w:trPr>
                <w:trHeight w:val="30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809B9" w:rsidRPr="003809B9" w:rsidRDefault="003809B9" w:rsidP="003809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3809B9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9B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15" name="Obrázek 15" descr="C:\Users\BOJANO~1.HED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BOJANO~1.HED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</w:tblGrid>
            <w:tr w:rsidR="003809B9" w:rsidRPr="003809B9">
              <w:trPr>
                <w:trHeight w:val="30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09B9" w:rsidRPr="003809B9" w:rsidRDefault="003809B9" w:rsidP="003809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3809B9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gram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a ) </w:t>
            </w:r>
            <w:proofErr w:type="spell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dodatečnost</w:t>
            </w:r>
            <w:proofErr w:type="spellEnd"/>
            <w:proofErr w:type="gramEnd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stavebních prací, které nebyly zahrnuty v původním závazku 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b) nezbytnost dodatečných prací</w:t>
            </w:r>
          </w:p>
        </w:tc>
      </w:tr>
      <w:tr w:rsidR="003809B9" w:rsidRPr="003809B9" w:rsidTr="003809B9">
        <w:trPr>
          <w:trHeight w:val="51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nemožnost změnit dodavatele z ekonomických anebo technických důvodů (slučitelnost nebo interoperabilitu se stávajícím zařízením)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d) značné obtíže nebo výrazné zvýšení nákladů při změně dodavatele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9B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14" name="Obrázek 14" descr="C:\Users\BOJANO~1.HED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OJANO~1.HED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</w:tblGrid>
            <w:tr w:rsidR="003809B9" w:rsidRPr="003809B9">
              <w:trPr>
                <w:trHeight w:val="30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09B9" w:rsidRPr="003809B9" w:rsidRDefault="003809B9" w:rsidP="003809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3809B9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nepředvídatelnost okolností zadavatelem, které způsobily změny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9B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200025"/>
                  <wp:effectExtent l="0" t="0" r="0" b="9525"/>
                  <wp:wrapNone/>
                  <wp:docPr id="13" name="Obrázek 13" descr="C:\Users\BOJANO~1.HED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OJANO~1.HED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</w:tblGrid>
            <w:tr w:rsidR="003809B9" w:rsidRPr="003809B9">
              <w:trPr>
                <w:trHeight w:val="30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09B9" w:rsidRPr="003809B9" w:rsidRDefault="003809B9" w:rsidP="003809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3809B9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3809B9" w:rsidRPr="003809B9" w:rsidRDefault="003809B9" w:rsidP="0038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srovnatelný druh materiálu/prací nové položky vůči nahrazované položce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b) stejná nebo nižší cena materiálu/prací nové položky vůči nahrazované položce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stejná nebo vyšší kvalita materiálu/prací nové položky vůči nahrazované položce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Údaje v Kč bez DPH:</w:t>
            </w:r>
          </w:p>
        </w:tc>
      </w:tr>
      <w:tr w:rsidR="003809B9" w:rsidRPr="003809B9" w:rsidTr="003809B9">
        <w:trPr>
          <w:trHeight w:val="342"/>
        </w:trPr>
        <w:tc>
          <w:tcPr>
            <w:tcW w:w="84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09B9">
              <w:rPr>
                <w:rFonts w:ascii="Arial" w:eastAsia="Times New Roman" w:hAnsi="Arial" w:cs="Arial"/>
                <w:lang w:eastAsia="cs-CZ"/>
              </w:rPr>
              <w:t>Cena Smlouvy o dílo včetně předchozích změn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FF0000"/>
                <w:lang w:eastAsia="cs-CZ"/>
              </w:rPr>
              <w:t>1 907 430 363,15</w:t>
            </w:r>
          </w:p>
        </w:tc>
      </w:tr>
      <w:tr w:rsidR="003809B9" w:rsidRPr="003809B9" w:rsidTr="003809B9">
        <w:trPr>
          <w:trHeight w:val="342"/>
        </w:trPr>
        <w:tc>
          <w:tcPr>
            <w:tcW w:w="84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lang w:eastAsia="cs-CZ"/>
              </w:rPr>
              <w:t>Cena vypuštěných prací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FF0000"/>
                <w:lang w:eastAsia="cs-CZ"/>
              </w:rPr>
              <w:t>-1 879 439,00</w:t>
            </w:r>
          </w:p>
        </w:tc>
      </w:tr>
      <w:tr w:rsidR="003809B9" w:rsidRPr="003809B9" w:rsidTr="003809B9">
        <w:trPr>
          <w:trHeight w:val="342"/>
        </w:trPr>
        <w:tc>
          <w:tcPr>
            <w:tcW w:w="84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lang w:eastAsia="cs-CZ"/>
              </w:rPr>
              <w:t>Cena dodatečných prací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3809B9" w:rsidRPr="003809B9" w:rsidTr="003809B9">
        <w:trPr>
          <w:trHeight w:val="342"/>
        </w:trPr>
        <w:tc>
          <w:tcPr>
            <w:tcW w:w="84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lang w:eastAsia="cs-CZ"/>
              </w:rPr>
              <w:t>Odměna GD za úspory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3809B9" w:rsidRPr="003809B9" w:rsidTr="003809B9">
        <w:trPr>
          <w:trHeight w:val="342"/>
        </w:trPr>
        <w:tc>
          <w:tcPr>
            <w:tcW w:w="84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09B9">
              <w:rPr>
                <w:rFonts w:ascii="Arial" w:eastAsia="Times New Roman" w:hAnsi="Arial" w:cs="Arial"/>
                <w:lang w:eastAsia="cs-CZ"/>
              </w:rPr>
              <w:t>Cena Smlouvy o dílo a předchozích změn včetně aktuální změny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1 905 550 924,15</w:t>
            </w:r>
          </w:p>
        </w:tc>
      </w:tr>
      <w:tr w:rsidR="003809B9" w:rsidRPr="003809B9" w:rsidTr="003809B9">
        <w:trPr>
          <w:trHeight w:val="342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09B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342"/>
        </w:trPr>
        <w:tc>
          <w:tcPr>
            <w:tcW w:w="84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lang w:eastAsia="cs-CZ"/>
              </w:rPr>
              <w:t>Cena prací celkem (</w:t>
            </w:r>
            <w:proofErr w:type="spellStart"/>
            <w:r w:rsidRPr="003809B9">
              <w:rPr>
                <w:rFonts w:ascii="Arial" w:eastAsia="Times New Roman" w:hAnsi="Arial" w:cs="Arial"/>
                <w:color w:val="262626"/>
                <w:lang w:eastAsia="cs-CZ"/>
              </w:rPr>
              <w:t>vypuštěné+dodatečné</w:t>
            </w:r>
            <w:proofErr w:type="spellEnd"/>
            <w:r w:rsidRPr="003809B9">
              <w:rPr>
                <w:rFonts w:ascii="Arial" w:eastAsia="Times New Roman" w:hAnsi="Arial" w:cs="Arial"/>
                <w:color w:val="262626"/>
                <w:lang w:eastAsia="cs-CZ"/>
              </w:rPr>
              <w:t>)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-1 879 439,00</w:t>
            </w:r>
          </w:p>
        </w:tc>
      </w:tr>
      <w:tr w:rsidR="003809B9" w:rsidRPr="003809B9" w:rsidTr="003809B9">
        <w:trPr>
          <w:trHeight w:val="300"/>
        </w:trPr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3809B9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Podpis vyjadřuje schválení Variace a záznamu o změně závazku: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809B9" w:rsidRPr="003809B9" w:rsidTr="003809B9">
        <w:trPr>
          <w:trHeight w:val="1200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Josef Prokeš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26.3.2024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3809B9" w:rsidRPr="003809B9" w:rsidTr="003809B9">
        <w:trPr>
          <w:trHeight w:val="300"/>
        </w:trPr>
        <w:tc>
          <w:tcPr>
            <w:tcW w:w="10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Správce stavby (případně Objednatel </w:t>
            </w:r>
            <w:r w:rsidRPr="003809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určitý limit)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a Zhotovitel se dohodli, že na výše uvedeném Díle dojde ke změnám, jež jsou podrobně popsány, zdůvodněny, dokladovány a oceněny v tomto Změnovém listu. Tento Změnový list je zároveň záznamem o změně </w:t>
            </w: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lastRenderedPageBreak/>
              <w:t>závazku pro evidenční účely. Na důkaz toho připojují příslušné osoby oprávněné jednat jménem nebo v zastoupení Objednatele a Zhotovitele své podpisy.</w:t>
            </w:r>
          </w:p>
        </w:tc>
      </w:tr>
      <w:tr w:rsidR="003809B9" w:rsidRPr="003809B9" w:rsidTr="003809B9">
        <w:trPr>
          <w:trHeight w:val="408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809B9" w:rsidRPr="003809B9" w:rsidTr="003809B9">
        <w:trPr>
          <w:trHeight w:val="408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809B9" w:rsidRPr="003809B9" w:rsidTr="003809B9">
        <w:trPr>
          <w:trHeight w:val="435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809B9" w:rsidRPr="003809B9" w:rsidTr="003809B9">
        <w:trPr>
          <w:trHeight w:val="1200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Kráčmar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26.3.2024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3809B9" w:rsidRPr="003809B9" w:rsidTr="003809B9">
        <w:trPr>
          <w:trHeight w:val="1200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Tomáš Dus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26.3.2024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3809B9" w:rsidRPr="003809B9" w:rsidTr="003809B9">
        <w:trPr>
          <w:trHeight w:val="1200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 (Oprávněná osoba Objednatele podle interního pověření – nad určitý limit)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Ryška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26.3.2024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3809B9" w:rsidRPr="003809B9" w:rsidTr="003809B9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</w:t>
            </w:r>
            <w:proofErr w:type="spellStart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B9" w:rsidRPr="003809B9" w:rsidRDefault="003809B9" w:rsidP="003809B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809B9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</w:tbl>
    <w:p w:rsidR="00727B4A" w:rsidRDefault="00727B4A">
      <w:bookmarkStart w:id="1" w:name="_GoBack"/>
      <w:bookmarkEnd w:id="1"/>
    </w:p>
    <w:sectPr w:rsidR="00727B4A" w:rsidSect="00380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7"/>
    <w:rsid w:val="00002AA7"/>
    <w:rsid w:val="003809B9"/>
    <w:rsid w:val="007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0749ABD4-BAD5-4424-947F-CD353D5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6630</Characters>
  <Application>Microsoft Office Word</Application>
  <DocSecurity>0</DocSecurity>
  <Lines>55</Lines>
  <Paragraphs>15</Paragraphs>
  <ScaleCrop>false</ScaleCrop>
  <Company>MyCompany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2024-04-04T08:18:00Z</dcterms:created>
  <dcterms:modified xsi:type="dcterms:W3CDTF">2024-04-04T08:21:00Z</dcterms:modified>
</cp:coreProperties>
</file>