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1E3F" w14:textId="288069B8" w:rsidR="004104AF" w:rsidRDefault="00765896" w:rsidP="004104AF">
      <w:pPr>
        <w:ind w:left="-130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4104AF">
        <w:rPr>
          <w:noProof/>
        </w:rPr>
        <w:drawing>
          <wp:inline distT="0" distB="0" distL="0" distR="0" wp14:anchorId="3F2E35B0" wp14:editId="73E513C3">
            <wp:extent cx="1230607" cy="1087755"/>
            <wp:effectExtent l="0" t="0" r="8255" b="0"/>
            <wp:docPr id="1063" name="Obrázek 17" descr="C:\Users\12685224\AppData\Local\Microsoft\Windows\INetCache\Content.Word\213rbp_86-08-0-0_s_textem_ctverec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Obrázek 17" descr="C:\Users\12685224\AppData\Local\Microsoft\Windows\INetCache\Content.Word\213rbp_86-08-0-0_s_textem_ctverec_poziti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245" cy="109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E421D" w14:textId="77777777" w:rsidR="00107300" w:rsidRDefault="00107300" w:rsidP="00765896">
      <w:pPr>
        <w:pStyle w:val="Nzev"/>
        <w:rPr>
          <w:rFonts w:ascii="Arial" w:hAnsi="Arial" w:cs="Arial"/>
          <w:color w:val="000000"/>
        </w:rPr>
      </w:pPr>
    </w:p>
    <w:p w14:paraId="6DE212F9" w14:textId="44F4744C" w:rsidR="009B332D" w:rsidRPr="009B332D" w:rsidRDefault="009B332D" w:rsidP="009B332D">
      <w:pPr>
        <w:jc w:val="center"/>
        <w:rPr>
          <w:rFonts w:ascii="Arial" w:eastAsia="Microsoft JhengHei" w:hAnsi="Arial" w:cs="Arial"/>
          <w:b/>
          <w:color w:val="000000" w:themeColor="text1"/>
          <w:sz w:val="28"/>
          <w:szCs w:val="28"/>
        </w:rPr>
      </w:pPr>
      <w:r w:rsidRPr="009B332D">
        <w:rPr>
          <w:rFonts w:ascii="Arial" w:eastAsia="Microsoft JhengHei" w:hAnsi="Arial" w:cs="Arial"/>
          <w:b/>
          <w:color w:val="000000" w:themeColor="text1"/>
          <w:sz w:val="28"/>
          <w:szCs w:val="28"/>
        </w:rPr>
        <w:t>SMLOUVA O PROPAGACI A REKLAMĚ číslo: ……………</w:t>
      </w:r>
      <w:proofErr w:type="gramStart"/>
      <w:r w:rsidRPr="009B332D">
        <w:rPr>
          <w:rFonts w:ascii="Arial" w:eastAsia="Microsoft JhengHei" w:hAnsi="Arial" w:cs="Arial"/>
          <w:b/>
          <w:color w:val="000000" w:themeColor="text1"/>
          <w:sz w:val="28"/>
          <w:szCs w:val="28"/>
        </w:rPr>
        <w:t>…….</w:t>
      </w:r>
      <w:proofErr w:type="gramEnd"/>
      <w:r w:rsidRPr="009B332D">
        <w:rPr>
          <w:rFonts w:ascii="Arial" w:eastAsia="Microsoft JhengHei" w:hAnsi="Arial" w:cs="Arial"/>
          <w:b/>
          <w:color w:val="000000" w:themeColor="text1"/>
          <w:sz w:val="28"/>
          <w:szCs w:val="28"/>
        </w:rPr>
        <w:t>.</w:t>
      </w:r>
    </w:p>
    <w:p w14:paraId="7519E681" w14:textId="071A0722" w:rsidR="0094631A" w:rsidRDefault="0094631A" w:rsidP="0094631A">
      <w:pPr>
        <w:jc w:val="center"/>
        <w:rPr>
          <w:rFonts w:ascii="Arial" w:hAnsi="Arial" w:cs="Arial"/>
          <w:b/>
        </w:rPr>
      </w:pPr>
    </w:p>
    <w:p w14:paraId="19CFC423" w14:textId="77777777" w:rsidR="009B332D" w:rsidRPr="009B332D" w:rsidRDefault="009B332D" w:rsidP="009B332D">
      <w:pPr>
        <w:jc w:val="center"/>
        <w:rPr>
          <w:rFonts w:ascii="Arial" w:eastAsia="Microsoft JhengHei" w:hAnsi="Arial" w:cs="Arial"/>
          <w:color w:val="000000" w:themeColor="text1"/>
          <w:sz w:val="22"/>
          <w:szCs w:val="22"/>
        </w:rPr>
      </w:pPr>
      <w:r w:rsidRPr="009B332D">
        <w:rPr>
          <w:rFonts w:ascii="Arial" w:eastAsia="Microsoft JhengHei" w:hAnsi="Arial" w:cs="Arial"/>
          <w:color w:val="000000" w:themeColor="text1"/>
          <w:sz w:val="22"/>
          <w:szCs w:val="22"/>
        </w:rPr>
        <w:t>Tato smlouva o propagaci a reklamě (dále jen „Smlouva“) byla uzavřena níže uvedeného dne, měsíce a roku mezi těmito smluvními stranami</w:t>
      </w:r>
    </w:p>
    <w:p w14:paraId="0C90606C" w14:textId="77777777" w:rsidR="009B332D" w:rsidRDefault="009B332D" w:rsidP="0094631A">
      <w:pPr>
        <w:jc w:val="center"/>
        <w:rPr>
          <w:rFonts w:ascii="Arial" w:hAnsi="Arial" w:cs="Arial"/>
          <w:b/>
        </w:rPr>
      </w:pPr>
    </w:p>
    <w:p w14:paraId="65843616" w14:textId="77777777" w:rsidR="0072749B" w:rsidRPr="0072749B" w:rsidRDefault="0072749B" w:rsidP="0072749B">
      <w:pPr>
        <w:pStyle w:val="Odstavecseseznamem"/>
        <w:numPr>
          <w:ilvl w:val="0"/>
          <w:numId w:val="13"/>
        </w:numPr>
        <w:jc w:val="both"/>
        <w:rPr>
          <w:rFonts w:ascii="Arial" w:eastAsia="Microsoft JhengHei" w:hAnsi="Arial" w:cs="Arial"/>
          <w:b/>
          <w:color w:val="000000" w:themeColor="text1"/>
          <w:sz w:val="28"/>
          <w:szCs w:val="28"/>
        </w:rPr>
      </w:pPr>
      <w:r w:rsidRPr="0072749B">
        <w:rPr>
          <w:rFonts w:ascii="Arial" w:eastAsia="Microsoft JhengHei" w:hAnsi="Arial" w:cs="Arial"/>
          <w:b/>
          <w:color w:val="000000" w:themeColor="text1"/>
          <w:sz w:val="28"/>
          <w:szCs w:val="28"/>
        </w:rPr>
        <w:t>Marketingová agentura Orange s.r.o.</w:t>
      </w:r>
    </w:p>
    <w:p w14:paraId="7398A965" w14:textId="62DEB103" w:rsidR="009B332D" w:rsidRPr="00AB51F0" w:rsidRDefault="009B332D" w:rsidP="009B332D">
      <w:pPr>
        <w:pStyle w:val="Bezmezer"/>
        <w:numPr>
          <w:ilvl w:val="0"/>
          <w:numId w:val="13"/>
        </w:numPr>
        <w:jc w:val="both"/>
        <w:rPr>
          <w:rFonts w:ascii="Arial" w:eastAsia="Microsoft JhengHei" w:hAnsi="Arial" w:cs="Arial"/>
          <w:color w:val="000000" w:themeColor="text1"/>
        </w:rPr>
      </w:pPr>
      <w:r>
        <w:rPr>
          <w:rFonts w:ascii="Arial" w:eastAsia="Microsoft JhengHei" w:hAnsi="Arial" w:cs="Arial"/>
          <w:color w:val="000000" w:themeColor="text1"/>
        </w:rPr>
        <w:t>se s</w:t>
      </w:r>
      <w:r w:rsidRPr="00AB51F0">
        <w:rPr>
          <w:rFonts w:ascii="Arial" w:eastAsia="Microsoft JhengHei" w:hAnsi="Arial" w:cs="Arial"/>
          <w:color w:val="000000" w:themeColor="text1"/>
        </w:rPr>
        <w:t>ídl</w:t>
      </w:r>
      <w:r>
        <w:rPr>
          <w:rFonts w:ascii="Arial" w:eastAsia="Microsoft JhengHei" w:hAnsi="Arial" w:cs="Arial"/>
          <w:color w:val="000000" w:themeColor="text1"/>
        </w:rPr>
        <w:t>em</w:t>
      </w:r>
      <w:r w:rsidRPr="00AB51F0">
        <w:rPr>
          <w:rFonts w:ascii="Arial" w:eastAsia="Microsoft JhengHei" w:hAnsi="Arial" w:cs="Arial"/>
          <w:color w:val="000000" w:themeColor="text1"/>
        </w:rPr>
        <w:t>:</w:t>
      </w:r>
      <w:r w:rsidRPr="00AB51F0">
        <w:rPr>
          <w:rFonts w:ascii="Arial" w:eastAsia="Microsoft JhengHei" w:hAnsi="Arial" w:cs="Arial"/>
          <w:color w:val="000000" w:themeColor="text1"/>
        </w:rPr>
        <w:tab/>
      </w:r>
      <w:r>
        <w:rPr>
          <w:rFonts w:ascii="Arial" w:eastAsia="Microsoft JhengHei" w:hAnsi="Arial" w:cs="Arial"/>
          <w:color w:val="000000" w:themeColor="text1"/>
        </w:rPr>
        <w:tab/>
      </w:r>
      <w:r w:rsidR="0072749B" w:rsidRPr="00AB51F0">
        <w:rPr>
          <w:rFonts w:ascii="Arial" w:eastAsia="Microsoft JhengHei" w:hAnsi="Arial" w:cs="Arial"/>
          <w:color w:val="000000" w:themeColor="text1"/>
        </w:rPr>
        <w:t>Boleslavova 841/15, Mariánské Hory, 709 00 Ostrava</w:t>
      </w:r>
    </w:p>
    <w:p w14:paraId="12AF6EBC" w14:textId="77777777" w:rsidR="0072749B" w:rsidRPr="00AB51F0" w:rsidRDefault="0072749B" w:rsidP="0072749B">
      <w:pPr>
        <w:pStyle w:val="Bezmezer"/>
        <w:numPr>
          <w:ilvl w:val="0"/>
          <w:numId w:val="13"/>
        </w:numPr>
        <w:jc w:val="both"/>
        <w:rPr>
          <w:rFonts w:ascii="Arial" w:eastAsia="Microsoft JhengHei" w:hAnsi="Arial" w:cs="Arial"/>
          <w:color w:val="000000" w:themeColor="text1"/>
        </w:rPr>
      </w:pPr>
      <w:proofErr w:type="gramStart"/>
      <w:r w:rsidRPr="00AB51F0">
        <w:rPr>
          <w:rFonts w:ascii="Arial" w:eastAsia="Microsoft JhengHei" w:hAnsi="Arial" w:cs="Arial"/>
          <w:color w:val="000000" w:themeColor="text1"/>
        </w:rPr>
        <w:t xml:space="preserve">IČO:  </w:t>
      </w:r>
      <w:r w:rsidRPr="00AB51F0">
        <w:rPr>
          <w:rFonts w:ascii="Arial" w:eastAsia="Microsoft JhengHei" w:hAnsi="Arial" w:cs="Arial"/>
          <w:color w:val="000000" w:themeColor="text1"/>
        </w:rPr>
        <w:tab/>
      </w:r>
      <w:proofErr w:type="gramEnd"/>
      <w:r w:rsidRPr="00AB51F0">
        <w:rPr>
          <w:rFonts w:ascii="Arial" w:eastAsia="Microsoft JhengHei" w:hAnsi="Arial" w:cs="Arial"/>
          <w:color w:val="000000" w:themeColor="text1"/>
        </w:rPr>
        <w:t xml:space="preserve">29456037 </w:t>
      </w:r>
      <w:r w:rsidRPr="00AB51F0">
        <w:rPr>
          <w:rFonts w:ascii="Arial" w:eastAsia="Microsoft JhengHei" w:hAnsi="Arial" w:cs="Arial"/>
          <w:color w:val="000000" w:themeColor="text1"/>
        </w:rPr>
        <w:tab/>
        <w:t>DIČ: CZ29456037</w:t>
      </w:r>
    </w:p>
    <w:p w14:paraId="3B25118A" w14:textId="300303A4" w:rsidR="009B332D" w:rsidRPr="00AB51F0" w:rsidRDefault="009B332D" w:rsidP="009B332D">
      <w:pPr>
        <w:pStyle w:val="Bezmezer"/>
        <w:numPr>
          <w:ilvl w:val="0"/>
          <w:numId w:val="13"/>
        </w:numPr>
        <w:jc w:val="both"/>
        <w:rPr>
          <w:rFonts w:ascii="Arial" w:eastAsia="Microsoft JhengHei" w:hAnsi="Arial" w:cs="Arial"/>
          <w:color w:val="000000" w:themeColor="text1"/>
        </w:rPr>
      </w:pPr>
      <w:r w:rsidRPr="00AB51F0">
        <w:rPr>
          <w:rFonts w:ascii="Arial" w:eastAsia="Microsoft JhengHei" w:hAnsi="Arial" w:cs="Arial"/>
          <w:color w:val="000000" w:themeColor="text1"/>
        </w:rPr>
        <w:t xml:space="preserve">zapsána </w:t>
      </w:r>
      <w:r>
        <w:rPr>
          <w:rFonts w:ascii="Arial" w:eastAsia="Microsoft JhengHei" w:hAnsi="Arial" w:cs="Arial"/>
          <w:color w:val="000000" w:themeColor="text1"/>
        </w:rPr>
        <w:t xml:space="preserve">v obchodním rejstříku </w:t>
      </w:r>
      <w:r w:rsidRPr="00AB51F0">
        <w:rPr>
          <w:rFonts w:ascii="Arial" w:eastAsia="Microsoft JhengHei" w:hAnsi="Arial" w:cs="Arial"/>
          <w:color w:val="000000" w:themeColor="text1"/>
        </w:rPr>
        <w:t xml:space="preserve">u Krajského soudu v Ostravě, oddíl C, vložka </w:t>
      </w:r>
      <w:r w:rsidR="0072749B" w:rsidRPr="00AB51F0">
        <w:rPr>
          <w:rFonts w:ascii="Arial" w:eastAsia="Microsoft JhengHei" w:hAnsi="Arial" w:cs="Arial"/>
          <w:color w:val="000000" w:themeColor="text1"/>
        </w:rPr>
        <w:t>54825</w:t>
      </w:r>
      <w:r w:rsidRPr="00AB51F0">
        <w:rPr>
          <w:rFonts w:ascii="Arial" w:eastAsia="Microsoft JhengHei" w:hAnsi="Arial" w:cs="Arial"/>
          <w:color w:val="000000" w:themeColor="text1"/>
        </w:rPr>
        <w:t xml:space="preserve"> </w:t>
      </w:r>
    </w:p>
    <w:p w14:paraId="07990D2F" w14:textId="7701C04A" w:rsidR="009B332D" w:rsidRPr="00AB51F0" w:rsidRDefault="0059425E" w:rsidP="009B332D">
      <w:pPr>
        <w:pStyle w:val="Bezmezer"/>
        <w:numPr>
          <w:ilvl w:val="0"/>
          <w:numId w:val="13"/>
        </w:numPr>
        <w:jc w:val="both"/>
        <w:rPr>
          <w:rFonts w:ascii="Arial" w:eastAsia="Microsoft JhengHei" w:hAnsi="Arial" w:cs="Arial"/>
          <w:color w:val="000000" w:themeColor="text1"/>
        </w:rPr>
      </w:pPr>
      <w:proofErr w:type="gramStart"/>
      <w:r>
        <w:rPr>
          <w:rFonts w:ascii="Arial" w:eastAsia="Microsoft JhengHei" w:hAnsi="Arial" w:cs="Arial"/>
          <w:color w:val="000000" w:themeColor="text1"/>
        </w:rPr>
        <w:t>z</w:t>
      </w:r>
      <w:r w:rsidR="009B332D" w:rsidRPr="00AB51F0">
        <w:rPr>
          <w:rFonts w:ascii="Arial" w:eastAsia="Microsoft JhengHei" w:hAnsi="Arial" w:cs="Arial"/>
          <w:color w:val="000000" w:themeColor="text1"/>
        </w:rPr>
        <w:t xml:space="preserve">astoupena:  </w:t>
      </w:r>
      <w:r w:rsidR="009B332D" w:rsidRPr="00AB51F0">
        <w:rPr>
          <w:rFonts w:ascii="Arial" w:eastAsia="Microsoft JhengHei" w:hAnsi="Arial" w:cs="Arial"/>
          <w:color w:val="000000" w:themeColor="text1"/>
        </w:rPr>
        <w:tab/>
      </w:r>
      <w:proofErr w:type="gramEnd"/>
      <w:r w:rsidR="009B332D" w:rsidRPr="00AB51F0">
        <w:rPr>
          <w:rFonts w:ascii="Arial" w:eastAsia="Microsoft JhengHei" w:hAnsi="Arial" w:cs="Arial"/>
          <w:color w:val="000000" w:themeColor="text1"/>
        </w:rPr>
        <w:tab/>
      </w:r>
      <w:proofErr w:type="spellStart"/>
      <w:r w:rsidR="007A0AA7" w:rsidRPr="007A0AA7">
        <w:rPr>
          <w:rFonts w:ascii="Arial" w:eastAsia="Microsoft JhengHei" w:hAnsi="Arial" w:cs="Arial"/>
          <w:color w:val="000000" w:themeColor="text1"/>
          <w:highlight w:val="black"/>
        </w:rPr>
        <w:t>xxxxxxxx</w:t>
      </w:r>
      <w:proofErr w:type="spellEnd"/>
      <w:r w:rsidR="009B332D" w:rsidRPr="00AB51F0">
        <w:rPr>
          <w:rFonts w:ascii="Arial" w:eastAsia="Microsoft JhengHei" w:hAnsi="Arial" w:cs="Arial"/>
          <w:color w:val="000000" w:themeColor="text1"/>
        </w:rPr>
        <w:t xml:space="preserve"> </w:t>
      </w:r>
    </w:p>
    <w:p w14:paraId="159B8258" w14:textId="37A3ACBB" w:rsidR="009B332D" w:rsidRPr="00AB51F0" w:rsidRDefault="0059425E" w:rsidP="009B332D">
      <w:pPr>
        <w:pStyle w:val="Bezmezer"/>
        <w:numPr>
          <w:ilvl w:val="0"/>
          <w:numId w:val="13"/>
        </w:numPr>
        <w:jc w:val="both"/>
        <w:rPr>
          <w:rFonts w:ascii="Arial" w:eastAsia="Microsoft JhengHei" w:hAnsi="Arial" w:cs="Arial"/>
          <w:color w:val="000000" w:themeColor="text1"/>
        </w:rPr>
      </w:pPr>
      <w:r>
        <w:rPr>
          <w:rFonts w:ascii="Arial" w:eastAsia="Microsoft JhengHei" w:hAnsi="Arial" w:cs="Arial"/>
          <w:color w:val="000000" w:themeColor="text1"/>
        </w:rPr>
        <w:t>k</w:t>
      </w:r>
      <w:r w:rsidR="009B332D" w:rsidRPr="00AB51F0">
        <w:rPr>
          <w:rFonts w:ascii="Arial" w:eastAsia="Microsoft JhengHei" w:hAnsi="Arial" w:cs="Arial"/>
          <w:color w:val="000000" w:themeColor="text1"/>
        </w:rPr>
        <w:t xml:space="preserve">ontaktní osoba: </w:t>
      </w:r>
      <w:r w:rsidR="009B332D" w:rsidRPr="00AB51F0">
        <w:rPr>
          <w:rFonts w:ascii="Arial" w:eastAsia="Microsoft JhengHei" w:hAnsi="Arial" w:cs="Arial"/>
          <w:color w:val="000000" w:themeColor="text1"/>
        </w:rPr>
        <w:tab/>
      </w:r>
      <w:proofErr w:type="spellStart"/>
      <w:r w:rsidR="007A0AA7" w:rsidRPr="007A0AA7">
        <w:rPr>
          <w:rFonts w:ascii="Arial" w:eastAsia="Microsoft JhengHei" w:hAnsi="Arial" w:cs="Arial"/>
          <w:color w:val="000000" w:themeColor="text1"/>
          <w:highlight w:val="black"/>
        </w:rPr>
        <w:t>xxxxxxxx</w:t>
      </w:r>
      <w:proofErr w:type="spellEnd"/>
    </w:p>
    <w:p w14:paraId="09E41B46" w14:textId="61BE7912" w:rsidR="009B332D" w:rsidRPr="00AB51F0" w:rsidRDefault="009B332D" w:rsidP="0059425E">
      <w:pPr>
        <w:pStyle w:val="Bezmezer"/>
        <w:numPr>
          <w:ilvl w:val="2"/>
          <w:numId w:val="13"/>
        </w:numPr>
        <w:jc w:val="both"/>
        <w:rPr>
          <w:rFonts w:ascii="Arial" w:eastAsia="Microsoft JhengHei" w:hAnsi="Arial" w:cs="Arial"/>
          <w:color w:val="000000" w:themeColor="text1"/>
        </w:rPr>
      </w:pPr>
      <w:r w:rsidRPr="00AB51F0">
        <w:rPr>
          <w:rFonts w:ascii="Arial" w:eastAsia="Microsoft JhengHei" w:hAnsi="Arial" w:cs="Arial"/>
          <w:color w:val="000000" w:themeColor="text1"/>
        </w:rPr>
        <w:t xml:space="preserve"> </w:t>
      </w:r>
      <w:r w:rsidRPr="00AB51F0">
        <w:rPr>
          <w:rFonts w:ascii="Arial" w:eastAsia="Microsoft JhengHei" w:hAnsi="Arial" w:cs="Arial"/>
          <w:color w:val="000000" w:themeColor="text1"/>
        </w:rPr>
        <w:tab/>
      </w:r>
      <w:r w:rsidR="0059425E">
        <w:rPr>
          <w:rFonts w:ascii="Arial" w:eastAsia="Microsoft JhengHei" w:hAnsi="Arial" w:cs="Arial"/>
          <w:color w:val="000000" w:themeColor="text1"/>
        </w:rPr>
        <w:tab/>
      </w:r>
      <w:r w:rsidR="0059425E">
        <w:rPr>
          <w:rFonts w:ascii="Arial" w:eastAsia="Microsoft JhengHei" w:hAnsi="Arial" w:cs="Arial"/>
          <w:color w:val="000000" w:themeColor="text1"/>
        </w:rPr>
        <w:tab/>
      </w:r>
      <w:r w:rsidRPr="00AB51F0">
        <w:rPr>
          <w:rFonts w:ascii="Arial" w:eastAsia="Microsoft JhengHei" w:hAnsi="Arial" w:cs="Arial"/>
          <w:color w:val="000000" w:themeColor="text1"/>
        </w:rPr>
        <w:t xml:space="preserve">email: </w:t>
      </w:r>
      <w:proofErr w:type="spellStart"/>
      <w:r w:rsidR="007A0AA7" w:rsidRPr="007A0AA7">
        <w:rPr>
          <w:rFonts w:ascii="Arial" w:eastAsia="Microsoft JhengHei" w:hAnsi="Arial" w:cs="Arial"/>
          <w:color w:val="000000" w:themeColor="text1"/>
          <w:highlight w:val="black"/>
        </w:rPr>
        <w:t>xxxxxxxx</w:t>
      </w:r>
      <w:proofErr w:type="spellEnd"/>
    </w:p>
    <w:p w14:paraId="6A2704EB" w14:textId="0C51B365" w:rsidR="0094631A" w:rsidRPr="0094631A" w:rsidRDefault="0094631A" w:rsidP="0094631A">
      <w:pPr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b/>
          <w:i/>
          <w:sz w:val="22"/>
          <w:szCs w:val="22"/>
        </w:rPr>
        <w:t>(dále jen „</w:t>
      </w:r>
      <w:r w:rsidR="00EE5C67">
        <w:rPr>
          <w:rFonts w:ascii="Arial" w:hAnsi="Arial" w:cs="Arial"/>
          <w:b/>
          <w:i/>
          <w:sz w:val="22"/>
          <w:szCs w:val="22"/>
        </w:rPr>
        <w:t>po</w:t>
      </w:r>
      <w:r w:rsidR="009C45F9">
        <w:rPr>
          <w:rFonts w:ascii="Arial" w:hAnsi="Arial" w:cs="Arial"/>
          <w:b/>
          <w:i/>
          <w:sz w:val="22"/>
          <w:szCs w:val="22"/>
        </w:rPr>
        <w:t>skytova</w:t>
      </w:r>
      <w:r w:rsidRPr="0094631A">
        <w:rPr>
          <w:rFonts w:ascii="Arial" w:hAnsi="Arial" w:cs="Arial"/>
          <w:b/>
          <w:i/>
          <w:sz w:val="22"/>
          <w:szCs w:val="22"/>
        </w:rPr>
        <w:t>tel“)</w:t>
      </w:r>
    </w:p>
    <w:p w14:paraId="75F49518" w14:textId="77777777" w:rsidR="0094631A" w:rsidRPr="0094631A" w:rsidRDefault="0094631A" w:rsidP="0094631A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43089EDF" w14:textId="77777777" w:rsidR="0094631A" w:rsidRPr="0094631A" w:rsidRDefault="0094631A" w:rsidP="0094631A">
      <w:pPr>
        <w:pStyle w:val="Odstavecseseznamem"/>
        <w:ind w:left="0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a</w:t>
      </w:r>
    </w:p>
    <w:p w14:paraId="3CC3B33E" w14:textId="77777777" w:rsidR="0094631A" w:rsidRPr="0055453D" w:rsidRDefault="0094631A" w:rsidP="0094631A">
      <w:pPr>
        <w:pStyle w:val="Odstavecseseznamem"/>
        <w:ind w:left="360"/>
        <w:rPr>
          <w:rFonts w:ascii="Arial" w:hAnsi="Arial" w:cs="Arial"/>
          <w:sz w:val="16"/>
          <w:szCs w:val="16"/>
        </w:rPr>
      </w:pPr>
    </w:p>
    <w:p w14:paraId="3AC03062" w14:textId="77777777" w:rsidR="0094631A" w:rsidRPr="00EA1578" w:rsidRDefault="0094631A" w:rsidP="0094631A">
      <w:pPr>
        <w:tabs>
          <w:tab w:val="left" w:pos="5573"/>
        </w:tabs>
        <w:jc w:val="both"/>
        <w:rPr>
          <w:rFonts w:ascii="Arial" w:hAnsi="Arial" w:cs="Arial"/>
          <w:b/>
          <w:sz w:val="28"/>
          <w:szCs w:val="28"/>
        </w:rPr>
      </w:pPr>
      <w:r w:rsidRPr="00EA1578">
        <w:rPr>
          <w:rFonts w:ascii="Arial" w:hAnsi="Arial" w:cs="Arial"/>
          <w:b/>
          <w:sz w:val="28"/>
          <w:szCs w:val="28"/>
        </w:rPr>
        <w:t>RBP, zdravotní pojišťovna</w:t>
      </w:r>
      <w:r w:rsidRPr="00EA1578">
        <w:rPr>
          <w:rFonts w:ascii="Arial" w:hAnsi="Arial" w:cs="Arial"/>
          <w:b/>
          <w:sz w:val="28"/>
          <w:szCs w:val="28"/>
        </w:rPr>
        <w:tab/>
      </w:r>
    </w:p>
    <w:p w14:paraId="7A0CF7CA" w14:textId="77777777" w:rsidR="0094631A" w:rsidRPr="0094631A" w:rsidRDefault="0094631A" w:rsidP="0094631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se sídlem:</w:t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  <w:t>Michálkovická 967/108, Slezská Ostrava, 710 00 Ostrava</w:t>
      </w:r>
    </w:p>
    <w:p w14:paraId="146EBA01" w14:textId="633B1922" w:rsidR="0094631A" w:rsidRPr="0094631A" w:rsidRDefault="0094631A" w:rsidP="0094631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94631A">
        <w:rPr>
          <w:rStyle w:val="platne1"/>
          <w:rFonts w:ascii="Arial" w:hAnsi="Arial" w:cs="Arial"/>
          <w:sz w:val="22"/>
          <w:szCs w:val="22"/>
        </w:rPr>
        <w:t>IČ</w:t>
      </w:r>
      <w:r>
        <w:rPr>
          <w:rStyle w:val="platne1"/>
          <w:rFonts w:ascii="Arial" w:hAnsi="Arial" w:cs="Arial"/>
          <w:sz w:val="22"/>
          <w:szCs w:val="22"/>
        </w:rPr>
        <w:t>O</w:t>
      </w:r>
      <w:r w:rsidRPr="0094631A">
        <w:rPr>
          <w:rStyle w:val="platne1"/>
          <w:rFonts w:ascii="Arial" w:hAnsi="Arial" w:cs="Arial"/>
          <w:sz w:val="22"/>
          <w:szCs w:val="22"/>
        </w:rPr>
        <w:t xml:space="preserve">: </w:t>
      </w:r>
      <w:r w:rsidRPr="0094631A">
        <w:rPr>
          <w:rStyle w:val="platne1"/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>47673036</w:t>
      </w:r>
      <w:r w:rsidR="009B332D">
        <w:rPr>
          <w:rFonts w:ascii="Arial" w:hAnsi="Arial" w:cs="Arial"/>
          <w:sz w:val="22"/>
          <w:szCs w:val="22"/>
        </w:rPr>
        <w:tab/>
      </w:r>
      <w:r w:rsidRPr="0094631A">
        <w:rPr>
          <w:rStyle w:val="platne1"/>
          <w:rFonts w:ascii="Arial" w:hAnsi="Arial" w:cs="Arial"/>
          <w:sz w:val="22"/>
          <w:szCs w:val="22"/>
        </w:rPr>
        <w:t xml:space="preserve">DIČ: </w:t>
      </w:r>
      <w:r w:rsidR="009B332D">
        <w:rPr>
          <w:rStyle w:val="platne1"/>
          <w:rFonts w:ascii="Arial" w:hAnsi="Arial" w:cs="Arial"/>
          <w:sz w:val="22"/>
          <w:szCs w:val="22"/>
        </w:rPr>
        <w:tab/>
      </w:r>
      <w:r w:rsidRPr="0094631A">
        <w:rPr>
          <w:rStyle w:val="platne1"/>
          <w:rFonts w:ascii="Arial" w:hAnsi="Arial" w:cs="Arial"/>
          <w:sz w:val="22"/>
          <w:szCs w:val="22"/>
        </w:rPr>
        <w:t>CZ</w:t>
      </w:r>
      <w:r w:rsidRPr="0094631A">
        <w:rPr>
          <w:rFonts w:ascii="Arial" w:hAnsi="Arial" w:cs="Arial"/>
          <w:sz w:val="22"/>
          <w:szCs w:val="22"/>
        </w:rPr>
        <w:t>47673036</w:t>
      </w:r>
      <w:r w:rsidRPr="0094631A">
        <w:rPr>
          <w:rStyle w:val="platne1"/>
          <w:rFonts w:ascii="Arial" w:hAnsi="Arial" w:cs="Arial"/>
          <w:sz w:val="22"/>
          <w:szCs w:val="22"/>
        </w:rPr>
        <w:t>, není plátce DPH</w:t>
      </w:r>
    </w:p>
    <w:p w14:paraId="76E27E58" w14:textId="77777777" w:rsidR="0094631A" w:rsidRPr="0094631A" w:rsidRDefault="0094631A" w:rsidP="0094631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94631A">
        <w:rPr>
          <w:rStyle w:val="platne1"/>
          <w:rFonts w:ascii="Arial" w:hAnsi="Arial" w:cs="Arial"/>
          <w:sz w:val="22"/>
          <w:szCs w:val="22"/>
        </w:rPr>
        <w:t xml:space="preserve">zapsaná v obchodním rejstříku vedeném KS v </w:t>
      </w:r>
      <w:r w:rsidRPr="0094631A">
        <w:rPr>
          <w:rFonts w:ascii="Arial" w:hAnsi="Arial" w:cs="Arial"/>
          <w:sz w:val="22"/>
          <w:szCs w:val="22"/>
        </w:rPr>
        <w:t>Ostravě, oddíl AXIV, vložka 554</w:t>
      </w:r>
    </w:p>
    <w:p w14:paraId="6A15E8D5" w14:textId="77777777" w:rsidR="0094631A" w:rsidRPr="0094631A" w:rsidRDefault="0094631A" w:rsidP="0094631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94631A">
        <w:rPr>
          <w:rStyle w:val="platne1"/>
          <w:rFonts w:ascii="Arial" w:hAnsi="Arial" w:cs="Arial"/>
          <w:sz w:val="22"/>
          <w:szCs w:val="22"/>
        </w:rPr>
        <w:t>jednající:</w:t>
      </w:r>
      <w:r w:rsidRPr="0094631A">
        <w:rPr>
          <w:rStyle w:val="platne1"/>
          <w:rFonts w:ascii="Arial" w:hAnsi="Arial" w:cs="Arial"/>
          <w:sz w:val="22"/>
          <w:szCs w:val="22"/>
        </w:rPr>
        <w:tab/>
      </w:r>
      <w:r w:rsidRPr="0094631A">
        <w:rPr>
          <w:rStyle w:val="platne1"/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>Ing. Antonínem Klimšou, MBA, výkonným ředitelem</w:t>
      </w:r>
    </w:p>
    <w:p w14:paraId="65921EC0" w14:textId="41F6848F" w:rsidR="0094631A" w:rsidRPr="0094631A" w:rsidRDefault="0094631A" w:rsidP="0094631A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94631A">
        <w:rPr>
          <w:rStyle w:val="platne1"/>
          <w:rFonts w:ascii="Arial" w:hAnsi="Arial" w:cs="Arial"/>
          <w:sz w:val="22"/>
          <w:szCs w:val="22"/>
        </w:rPr>
        <w:t>bankovní spojení:</w:t>
      </w:r>
      <w:r w:rsidRPr="0094631A">
        <w:rPr>
          <w:rStyle w:val="platne1"/>
          <w:rFonts w:ascii="Arial" w:hAnsi="Arial" w:cs="Arial"/>
          <w:sz w:val="22"/>
          <w:szCs w:val="22"/>
        </w:rPr>
        <w:tab/>
      </w:r>
      <w:proofErr w:type="spellStart"/>
      <w:r w:rsidR="007A0AA7" w:rsidRPr="007A0AA7">
        <w:rPr>
          <w:rFonts w:ascii="Arial" w:eastAsia="Microsoft JhengHei" w:hAnsi="Arial" w:cs="Arial"/>
          <w:color w:val="000000" w:themeColor="text1"/>
          <w:highlight w:val="black"/>
        </w:rPr>
        <w:t>xxxxxxxx</w:t>
      </w:r>
      <w:proofErr w:type="spellEnd"/>
    </w:p>
    <w:p w14:paraId="31B290C1" w14:textId="128C5CA1" w:rsidR="0094631A" w:rsidRPr="0094631A" w:rsidRDefault="0094631A" w:rsidP="0094631A">
      <w:pPr>
        <w:jc w:val="both"/>
        <w:rPr>
          <w:rFonts w:ascii="Arial" w:hAnsi="Arial" w:cs="Arial"/>
          <w:sz w:val="22"/>
          <w:szCs w:val="22"/>
        </w:rPr>
      </w:pPr>
      <w:r w:rsidRPr="0094631A">
        <w:rPr>
          <w:rStyle w:val="platne1"/>
          <w:rFonts w:ascii="Arial" w:hAnsi="Arial" w:cs="Arial"/>
          <w:sz w:val="22"/>
          <w:szCs w:val="22"/>
        </w:rPr>
        <w:t>číslo účtu:</w:t>
      </w:r>
      <w:r w:rsidRPr="0094631A">
        <w:rPr>
          <w:rStyle w:val="platne1"/>
          <w:rFonts w:ascii="Arial" w:hAnsi="Arial" w:cs="Arial"/>
          <w:sz w:val="22"/>
          <w:szCs w:val="22"/>
        </w:rPr>
        <w:tab/>
      </w:r>
      <w:r w:rsidRPr="0094631A">
        <w:rPr>
          <w:rStyle w:val="platne1"/>
          <w:rFonts w:ascii="Arial" w:hAnsi="Arial" w:cs="Arial"/>
          <w:sz w:val="22"/>
          <w:szCs w:val="22"/>
        </w:rPr>
        <w:tab/>
      </w:r>
      <w:proofErr w:type="spellStart"/>
      <w:r w:rsidR="007A0AA7" w:rsidRPr="007A0AA7">
        <w:rPr>
          <w:rFonts w:ascii="Arial" w:eastAsia="Microsoft JhengHei" w:hAnsi="Arial" w:cs="Arial"/>
          <w:color w:val="000000" w:themeColor="text1"/>
          <w:highlight w:val="black"/>
        </w:rPr>
        <w:t>xxxxxxxx</w:t>
      </w:r>
      <w:proofErr w:type="spellEnd"/>
    </w:p>
    <w:p w14:paraId="6E6D2A7F" w14:textId="66C6B13D" w:rsidR="0059425E" w:rsidRDefault="00AB0207" w:rsidP="0059425E">
      <w:pPr>
        <w:rPr>
          <w:rFonts w:ascii="Arial" w:hAnsi="Arial" w:cs="Arial"/>
          <w:color w:val="000000"/>
          <w:sz w:val="22"/>
          <w:szCs w:val="22"/>
        </w:rPr>
      </w:pPr>
      <w:r w:rsidRPr="0094631A">
        <w:rPr>
          <w:rFonts w:ascii="Arial" w:hAnsi="Arial" w:cs="Arial"/>
          <w:color w:val="000000"/>
          <w:sz w:val="22"/>
          <w:szCs w:val="22"/>
        </w:rPr>
        <w:t xml:space="preserve">oprávněni k jednání: </w:t>
      </w:r>
      <w:r w:rsidRPr="0094631A">
        <w:rPr>
          <w:rFonts w:ascii="Arial" w:hAnsi="Arial" w:cs="Arial"/>
          <w:color w:val="000000"/>
          <w:sz w:val="22"/>
          <w:szCs w:val="22"/>
        </w:rPr>
        <w:tab/>
        <w:t>ve věcech obchodních:</w:t>
      </w:r>
      <w:r w:rsidRPr="0094631A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="007A0AA7" w:rsidRPr="007A0AA7">
        <w:rPr>
          <w:rFonts w:ascii="Arial" w:eastAsia="Microsoft JhengHei" w:hAnsi="Arial" w:cs="Arial"/>
          <w:color w:val="000000" w:themeColor="text1"/>
          <w:highlight w:val="black"/>
        </w:rPr>
        <w:t>xxxxxxxx</w:t>
      </w:r>
      <w:proofErr w:type="spellEnd"/>
      <w:r w:rsidRPr="0094631A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5A4F103B" w14:textId="77777777" w:rsidR="007A0AA7" w:rsidRDefault="009C45F9" w:rsidP="007A0AA7">
      <w:pPr>
        <w:ind w:left="4248" w:firstLine="708"/>
        <w:rPr>
          <w:rFonts w:ascii="Arial" w:eastAsia="Microsoft JhengHei" w:hAnsi="Arial" w:cs="Arial"/>
          <w:color w:val="000000" w:themeColor="text1"/>
        </w:rPr>
      </w:pPr>
      <w:r>
        <w:rPr>
          <w:rFonts w:ascii="Arial" w:hAnsi="Arial" w:cs="Arial"/>
          <w:color w:val="000000"/>
          <w:sz w:val="22"/>
          <w:szCs w:val="22"/>
        </w:rPr>
        <w:t>email:</w:t>
      </w:r>
      <w:r w:rsidR="007A0AA7" w:rsidRPr="007A0AA7">
        <w:rPr>
          <w:rFonts w:ascii="Arial" w:eastAsia="Microsoft JhengHei" w:hAnsi="Arial" w:cs="Arial"/>
          <w:color w:val="000000" w:themeColor="text1"/>
          <w:highlight w:val="black"/>
        </w:rPr>
        <w:t xml:space="preserve"> </w:t>
      </w:r>
      <w:proofErr w:type="spellStart"/>
      <w:r w:rsidR="007A0AA7" w:rsidRPr="007A0AA7">
        <w:rPr>
          <w:rFonts w:ascii="Arial" w:eastAsia="Microsoft JhengHei" w:hAnsi="Arial" w:cs="Arial"/>
          <w:color w:val="000000" w:themeColor="text1"/>
          <w:highlight w:val="black"/>
        </w:rPr>
        <w:t>xxxxxxxx</w:t>
      </w:r>
      <w:proofErr w:type="spellEnd"/>
    </w:p>
    <w:p w14:paraId="5C8ED27D" w14:textId="4197BE4B" w:rsidR="009C45F9" w:rsidRDefault="00AB0207" w:rsidP="007A0AA7">
      <w:pPr>
        <w:ind w:left="1416" w:firstLine="708"/>
        <w:rPr>
          <w:rFonts w:ascii="Arial" w:hAnsi="Arial" w:cs="Arial"/>
          <w:color w:val="000000"/>
          <w:sz w:val="22"/>
          <w:szCs w:val="22"/>
        </w:rPr>
      </w:pPr>
      <w:r w:rsidRPr="0094631A">
        <w:rPr>
          <w:rFonts w:ascii="Arial" w:hAnsi="Arial" w:cs="Arial"/>
          <w:color w:val="000000"/>
          <w:sz w:val="22"/>
          <w:szCs w:val="22"/>
        </w:rPr>
        <w:t xml:space="preserve">ve věcech technických: </w:t>
      </w:r>
      <w:r w:rsidRPr="0094631A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="007A0AA7" w:rsidRPr="007A0AA7">
        <w:rPr>
          <w:rFonts w:ascii="Arial" w:eastAsia="Microsoft JhengHei" w:hAnsi="Arial" w:cs="Arial"/>
          <w:color w:val="000000" w:themeColor="text1"/>
          <w:highlight w:val="black"/>
        </w:rPr>
        <w:t>xxxxxxxx</w:t>
      </w:r>
      <w:proofErr w:type="spellEnd"/>
      <w:r w:rsidRPr="0094631A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3B6111E7" w14:textId="4F9EE6EC" w:rsidR="00AB0207" w:rsidRPr="0094631A" w:rsidRDefault="009C45F9" w:rsidP="009C45F9">
      <w:pPr>
        <w:ind w:left="4248" w:firstLine="708"/>
        <w:jc w:val="both"/>
        <w:rPr>
          <w:rStyle w:val="platne1"/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email: </w:t>
      </w:r>
      <w:proofErr w:type="spellStart"/>
      <w:r w:rsidR="007A0AA7" w:rsidRPr="007A0AA7">
        <w:rPr>
          <w:rFonts w:ascii="Arial" w:eastAsia="Microsoft JhengHei" w:hAnsi="Arial" w:cs="Arial"/>
          <w:color w:val="000000" w:themeColor="text1"/>
          <w:highlight w:val="black"/>
        </w:rPr>
        <w:t>xxxxxxxx</w:t>
      </w:r>
      <w:proofErr w:type="spellEnd"/>
    </w:p>
    <w:p w14:paraId="61E77DC3" w14:textId="77777777" w:rsidR="0094631A" w:rsidRPr="0094631A" w:rsidRDefault="0094631A" w:rsidP="0094631A">
      <w:pPr>
        <w:contextualSpacing/>
        <w:rPr>
          <w:rFonts w:ascii="Arial" w:hAnsi="Arial" w:cs="Arial"/>
          <w:b/>
          <w:i/>
          <w:sz w:val="22"/>
          <w:szCs w:val="22"/>
        </w:rPr>
      </w:pPr>
      <w:r w:rsidRPr="0094631A">
        <w:rPr>
          <w:rFonts w:ascii="Arial" w:hAnsi="Arial" w:cs="Arial"/>
          <w:b/>
          <w:i/>
          <w:sz w:val="22"/>
          <w:szCs w:val="22"/>
        </w:rPr>
        <w:t>(dále jen „objednatel“)</w:t>
      </w:r>
    </w:p>
    <w:p w14:paraId="08D07A09" w14:textId="77777777" w:rsidR="0094631A" w:rsidRPr="0094631A" w:rsidRDefault="0094631A" w:rsidP="0094631A">
      <w:pPr>
        <w:rPr>
          <w:rFonts w:ascii="Arial" w:hAnsi="Arial" w:cs="Arial"/>
          <w:i/>
          <w:sz w:val="22"/>
          <w:szCs w:val="22"/>
        </w:rPr>
      </w:pPr>
      <w:r w:rsidRPr="0094631A">
        <w:rPr>
          <w:rFonts w:ascii="Arial" w:hAnsi="Arial" w:cs="Arial"/>
          <w:i/>
          <w:sz w:val="22"/>
          <w:szCs w:val="22"/>
        </w:rPr>
        <w:t xml:space="preserve">(ve smlouvě společně dále jen </w:t>
      </w:r>
      <w:r w:rsidRPr="0094631A">
        <w:rPr>
          <w:rFonts w:ascii="Arial" w:hAnsi="Arial" w:cs="Arial"/>
          <w:b/>
          <w:i/>
          <w:sz w:val="22"/>
          <w:szCs w:val="22"/>
        </w:rPr>
        <w:t>„smluvní strany“</w:t>
      </w:r>
      <w:r w:rsidRPr="0094631A">
        <w:rPr>
          <w:rFonts w:ascii="Arial" w:hAnsi="Arial" w:cs="Arial"/>
          <w:i/>
          <w:sz w:val="22"/>
          <w:szCs w:val="22"/>
        </w:rPr>
        <w:t>)</w:t>
      </w:r>
    </w:p>
    <w:p w14:paraId="40E656BA" w14:textId="07C7595F" w:rsidR="0094631A" w:rsidRPr="0094631A" w:rsidRDefault="0094631A" w:rsidP="0094631A">
      <w:pPr>
        <w:rPr>
          <w:rFonts w:ascii="Arial" w:hAnsi="Arial" w:cs="Arial"/>
          <w:iCs/>
          <w:sz w:val="22"/>
          <w:szCs w:val="22"/>
        </w:rPr>
      </w:pPr>
    </w:p>
    <w:p w14:paraId="05BC33FC" w14:textId="77777777" w:rsidR="0094631A" w:rsidRPr="0094631A" w:rsidRDefault="0094631A" w:rsidP="0094631A">
      <w:pPr>
        <w:rPr>
          <w:rFonts w:ascii="Arial" w:hAnsi="Arial" w:cs="Arial"/>
          <w:iCs/>
          <w:sz w:val="22"/>
          <w:szCs w:val="22"/>
        </w:rPr>
      </w:pPr>
    </w:p>
    <w:p w14:paraId="35F0D70B" w14:textId="77777777" w:rsidR="009C45F9" w:rsidRPr="009C45F9" w:rsidRDefault="009C45F9" w:rsidP="009C45F9">
      <w:pPr>
        <w:pStyle w:val="Bezmezer"/>
        <w:jc w:val="both"/>
        <w:rPr>
          <w:rFonts w:ascii="Arial" w:eastAsia="Microsoft JhengHei" w:hAnsi="Arial" w:cs="Arial"/>
          <w:b/>
          <w:color w:val="000000" w:themeColor="text1"/>
        </w:rPr>
      </w:pPr>
      <w:r w:rsidRPr="009C45F9">
        <w:rPr>
          <w:rFonts w:ascii="Arial" w:eastAsia="Microsoft JhengHei" w:hAnsi="Arial" w:cs="Arial"/>
          <w:b/>
          <w:color w:val="000000" w:themeColor="text1"/>
        </w:rPr>
        <w:t>1</w:t>
      </w:r>
      <w:r w:rsidRPr="009C45F9">
        <w:rPr>
          <w:rFonts w:ascii="Arial" w:eastAsia="Microsoft JhengHei" w:hAnsi="Arial" w:cs="Arial"/>
          <w:b/>
          <w:color w:val="000000" w:themeColor="text1"/>
        </w:rPr>
        <w:tab/>
        <w:t>Předmět smlouvy</w:t>
      </w:r>
    </w:p>
    <w:p w14:paraId="737686E7" w14:textId="77777777" w:rsidR="009C45F9" w:rsidRPr="009C45F9" w:rsidRDefault="009C45F9" w:rsidP="009C45F9">
      <w:pPr>
        <w:pStyle w:val="Bezmezer"/>
        <w:jc w:val="both"/>
        <w:rPr>
          <w:rFonts w:ascii="Arial" w:eastAsia="Microsoft JhengHei" w:hAnsi="Arial" w:cs="Arial"/>
          <w:b/>
          <w:color w:val="000000" w:themeColor="text1"/>
        </w:rPr>
      </w:pPr>
    </w:p>
    <w:p w14:paraId="252237D1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1.1</w:t>
      </w:r>
      <w:r w:rsidRPr="009C45F9">
        <w:rPr>
          <w:rFonts w:ascii="Arial" w:eastAsia="Microsoft JhengHei" w:hAnsi="Arial" w:cs="Arial"/>
          <w:color w:val="000000" w:themeColor="text1"/>
        </w:rPr>
        <w:tab/>
        <w:t>Poskytovatel se zavazuje Objednateli poskytnout reklamní služby za účelem zviditelnění a propagace Objednatele v rozsahu a po dobu dohodnutou v této Smlouvě (dále jen „Propagace“). Rozsah Propagace je uveden v příloze č. 1 Smlouvy.</w:t>
      </w:r>
    </w:p>
    <w:p w14:paraId="2CC415FB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1.2</w:t>
      </w:r>
      <w:r w:rsidRPr="009C45F9">
        <w:rPr>
          <w:rFonts w:ascii="Arial" w:eastAsia="Microsoft JhengHei" w:hAnsi="Arial" w:cs="Arial"/>
          <w:color w:val="000000" w:themeColor="text1"/>
        </w:rPr>
        <w:tab/>
        <w:t>Objednatel se zavazuje za Propagaci zaplatit Poskytovateli dohodnutou cenu.</w:t>
      </w:r>
    </w:p>
    <w:p w14:paraId="798C1BD7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0F150942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3510F016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b/>
          <w:color w:val="000000" w:themeColor="text1"/>
        </w:rPr>
      </w:pPr>
      <w:r w:rsidRPr="009C45F9">
        <w:rPr>
          <w:rFonts w:ascii="Arial" w:eastAsia="Microsoft JhengHei" w:hAnsi="Arial" w:cs="Arial"/>
          <w:b/>
          <w:color w:val="000000" w:themeColor="text1"/>
        </w:rPr>
        <w:t>2</w:t>
      </w:r>
      <w:r w:rsidRPr="009C45F9">
        <w:rPr>
          <w:rFonts w:ascii="Arial" w:eastAsia="Microsoft JhengHei" w:hAnsi="Arial" w:cs="Arial"/>
          <w:b/>
          <w:color w:val="000000" w:themeColor="text1"/>
        </w:rPr>
        <w:tab/>
        <w:t>Práva a povinnosti stran</w:t>
      </w:r>
    </w:p>
    <w:p w14:paraId="65D73DED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b/>
          <w:color w:val="000000" w:themeColor="text1"/>
        </w:rPr>
      </w:pPr>
    </w:p>
    <w:p w14:paraId="0D6FA74F" w14:textId="318DEC38" w:rsidR="009C45F9" w:rsidRPr="009C45F9" w:rsidRDefault="009C45F9" w:rsidP="009C45F9">
      <w:pPr>
        <w:pStyle w:val="Default"/>
        <w:ind w:left="708" w:hanging="708"/>
        <w:jc w:val="both"/>
        <w:rPr>
          <w:rFonts w:ascii="Arial" w:eastAsia="Microsoft JhengHei" w:hAnsi="Arial" w:cs="Arial"/>
          <w:color w:val="000000" w:themeColor="text1"/>
          <w:sz w:val="22"/>
          <w:szCs w:val="22"/>
        </w:rPr>
      </w:pPr>
      <w:r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>2.1</w:t>
      </w:r>
      <w:r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ab/>
        <w:t xml:space="preserve">Poskytovatel se zavazuje poskytnout Propagaci Objednatele v rámci jednotlivých turnajů Golf pro zdraví a zajistit účast a program v rozsahu cvičné akademie na každém turnaji pro </w:t>
      </w:r>
      <w:r w:rsidR="006818B0">
        <w:rPr>
          <w:rFonts w:ascii="Arial" w:eastAsia="Microsoft JhengHei" w:hAnsi="Arial" w:cs="Arial"/>
          <w:color w:val="000000" w:themeColor="text1"/>
          <w:sz w:val="22"/>
          <w:szCs w:val="22"/>
        </w:rPr>
        <w:t xml:space="preserve">cca </w:t>
      </w:r>
      <w:r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 xml:space="preserve">15 dětí </w:t>
      </w:r>
      <w:r w:rsidR="006818B0">
        <w:rPr>
          <w:rFonts w:ascii="Arial" w:eastAsia="Microsoft JhengHei" w:hAnsi="Arial" w:cs="Arial"/>
          <w:color w:val="000000" w:themeColor="text1"/>
          <w:sz w:val="22"/>
          <w:szCs w:val="22"/>
        </w:rPr>
        <w:t>z uskupení dětí, kteří mají k danému místu návaznost</w:t>
      </w:r>
      <w:r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>. Termíny a místa jednotlivých turnajů:</w:t>
      </w:r>
    </w:p>
    <w:p w14:paraId="0F723EFE" w14:textId="77777777" w:rsidR="009C45F9" w:rsidRPr="009C45F9" w:rsidRDefault="009C45F9" w:rsidP="009C45F9">
      <w:pPr>
        <w:pStyle w:val="Default"/>
        <w:jc w:val="both"/>
        <w:rPr>
          <w:rFonts w:ascii="Arial" w:eastAsia="Microsoft JhengHei" w:hAnsi="Arial" w:cs="Arial"/>
          <w:color w:val="000000" w:themeColor="text1"/>
          <w:sz w:val="22"/>
          <w:szCs w:val="22"/>
        </w:rPr>
      </w:pPr>
    </w:p>
    <w:p w14:paraId="2CE76014" w14:textId="28086474" w:rsidR="009C45F9" w:rsidRPr="009C45F9" w:rsidRDefault="00560639" w:rsidP="009C45F9">
      <w:pPr>
        <w:pStyle w:val="Default"/>
        <w:ind w:firstLine="708"/>
        <w:rPr>
          <w:rFonts w:ascii="Arial" w:eastAsia="Microsoft JhengHei" w:hAnsi="Arial" w:cs="Arial"/>
          <w:color w:val="000000" w:themeColor="text1"/>
          <w:sz w:val="22"/>
          <w:szCs w:val="22"/>
        </w:rPr>
      </w:pPr>
      <w:r>
        <w:rPr>
          <w:rFonts w:ascii="Arial" w:eastAsia="Microsoft JhengHei" w:hAnsi="Arial" w:cs="Arial"/>
          <w:color w:val="000000" w:themeColor="text1"/>
          <w:sz w:val="22"/>
          <w:szCs w:val="22"/>
        </w:rPr>
        <w:t>2</w:t>
      </w:r>
      <w:r w:rsidR="00106819">
        <w:rPr>
          <w:rFonts w:ascii="Arial" w:eastAsia="Microsoft JhengHei" w:hAnsi="Arial" w:cs="Arial"/>
          <w:color w:val="000000" w:themeColor="text1"/>
          <w:sz w:val="22"/>
          <w:szCs w:val="22"/>
        </w:rPr>
        <w:t>5</w:t>
      </w:r>
      <w:r w:rsidR="009C45F9"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>.0</w:t>
      </w:r>
      <w:r>
        <w:rPr>
          <w:rFonts w:ascii="Arial" w:eastAsia="Microsoft JhengHei" w:hAnsi="Arial" w:cs="Arial"/>
          <w:color w:val="000000" w:themeColor="text1"/>
          <w:sz w:val="22"/>
          <w:szCs w:val="22"/>
        </w:rPr>
        <w:t>5</w:t>
      </w:r>
      <w:r w:rsidR="009C45F9"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>.202</w:t>
      </w:r>
      <w:r w:rsidR="00106819">
        <w:rPr>
          <w:rFonts w:ascii="Arial" w:eastAsia="Microsoft JhengHei" w:hAnsi="Arial" w:cs="Arial"/>
          <w:color w:val="000000" w:themeColor="text1"/>
          <w:sz w:val="22"/>
          <w:szCs w:val="22"/>
        </w:rPr>
        <w:t>4</w:t>
      </w:r>
      <w:r w:rsidR="009C45F9"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 xml:space="preserve"> </w:t>
      </w:r>
      <w:r w:rsidR="009C45F9"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ab/>
        <w:t xml:space="preserve">GOLF RESORT LIPINY </w:t>
      </w:r>
      <w:r w:rsidR="006818B0">
        <w:rPr>
          <w:rFonts w:ascii="Arial" w:eastAsia="Microsoft JhengHei" w:hAnsi="Arial" w:cs="Arial"/>
          <w:color w:val="000000" w:themeColor="text1"/>
          <w:sz w:val="22"/>
          <w:szCs w:val="22"/>
        </w:rPr>
        <w:tab/>
      </w:r>
      <w:r w:rsidR="006818B0">
        <w:rPr>
          <w:rFonts w:ascii="Arial" w:eastAsia="Microsoft JhengHei" w:hAnsi="Arial" w:cs="Arial"/>
          <w:color w:val="000000" w:themeColor="text1"/>
          <w:sz w:val="22"/>
          <w:szCs w:val="22"/>
        </w:rPr>
        <w:tab/>
      </w:r>
      <w:r w:rsidR="006818B0">
        <w:rPr>
          <w:rFonts w:ascii="Arial" w:eastAsia="Microsoft JhengHei" w:hAnsi="Arial" w:cs="Arial"/>
          <w:color w:val="000000" w:themeColor="text1"/>
          <w:sz w:val="22"/>
          <w:szCs w:val="22"/>
        </w:rPr>
        <w:tab/>
      </w:r>
    </w:p>
    <w:p w14:paraId="435DB5E2" w14:textId="32911B5B" w:rsidR="009C45F9" w:rsidRPr="009C45F9" w:rsidRDefault="009C45F9" w:rsidP="009C45F9">
      <w:pPr>
        <w:pStyle w:val="Default"/>
        <w:ind w:firstLine="708"/>
        <w:rPr>
          <w:rFonts w:ascii="Arial" w:eastAsia="Microsoft JhengHei" w:hAnsi="Arial" w:cs="Arial"/>
          <w:color w:val="000000" w:themeColor="text1"/>
          <w:sz w:val="22"/>
          <w:szCs w:val="22"/>
        </w:rPr>
      </w:pPr>
      <w:r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>2</w:t>
      </w:r>
      <w:r w:rsidR="00106819">
        <w:rPr>
          <w:rFonts w:ascii="Arial" w:eastAsia="Microsoft JhengHei" w:hAnsi="Arial" w:cs="Arial"/>
          <w:color w:val="000000" w:themeColor="text1"/>
          <w:sz w:val="22"/>
          <w:szCs w:val="22"/>
        </w:rPr>
        <w:t>3</w:t>
      </w:r>
      <w:r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>.0</w:t>
      </w:r>
      <w:r w:rsidR="00560639">
        <w:rPr>
          <w:rFonts w:ascii="Arial" w:eastAsia="Microsoft JhengHei" w:hAnsi="Arial" w:cs="Arial"/>
          <w:color w:val="000000" w:themeColor="text1"/>
          <w:sz w:val="22"/>
          <w:szCs w:val="22"/>
        </w:rPr>
        <w:t>6</w:t>
      </w:r>
      <w:r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>.202</w:t>
      </w:r>
      <w:r w:rsidR="00106819">
        <w:rPr>
          <w:rFonts w:ascii="Arial" w:eastAsia="Microsoft JhengHei" w:hAnsi="Arial" w:cs="Arial"/>
          <w:color w:val="000000" w:themeColor="text1"/>
          <w:sz w:val="22"/>
          <w:szCs w:val="22"/>
        </w:rPr>
        <w:t>4</w:t>
      </w:r>
      <w:r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 xml:space="preserve"> </w:t>
      </w:r>
      <w:r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ab/>
      </w:r>
      <w:r w:rsidR="00106819">
        <w:rPr>
          <w:rFonts w:ascii="Arial" w:eastAsia="Microsoft JhengHei" w:hAnsi="Arial" w:cs="Arial"/>
          <w:color w:val="000000" w:themeColor="text1"/>
          <w:sz w:val="22"/>
          <w:szCs w:val="22"/>
        </w:rPr>
        <w:t>PROSP</w:t>
      </w:r>
      <w:r w:rsidR="00560639">
        <w:rPr>
          <w:rFonts w:ascii="Arial" w:eastAsia="Microsoft JhengHei" w:hAnsi="Arial" w:cs="Arial"/>
          <w:color w:val="000000" w:themeColor="text1"/>
          <w:sz w:val="22"/>
          <w:szCs w:val="22"/>
        </w:rPr>
        <w:t>E</w:t>
      </w:r>
      <w:r w:rsidR="00106819">
        <w:rPr>
          <w:rFonts w:ascii="Arial" w:eastAsia="Microsoft JhengHei" w:hAnsi="Arial" w:cs="Arial"/>
          <w:color w:val="000000" w:themeColor="text1"/>
          <w:sz w:val="22"/>
          <w:szCs w:val="22"/>
        </w:rPr>
        <w:t>R</w:t>
      </w:r>
      <w:r w:rsidR="00560639">
        <w:rPr>
          <w:rFonts w:ascii="Arial" w:eastAsia="Microsoft JhengHei" w:hAnsi="Arial" w:cs="Arial"/>
          <w:color w:val="000000" w:themeColor="text1"/>
          <w:sz w:val="22"/>
          <w:szCs w:val="22"/>
        </w:rPr>
        <w:t xml:space="preserve"> </w:t>
      </w:r>
      <w:r w:rsidR="006818B0">
        <w:rPr>
          <w:rFonts w:ascii="Arial" w:eastAsia="Microsoft JhengHei" w:hAnsi="Arial" w:cs="Arial"/>
          <w:color w:val="000000" w:themeColor="text1"/>
          <w:sz w:val="22"/>
          <w:szCs w:val="22"/>
        </w:rPr>
        <w:t>GOLF RESORT</w:t>
      </w:r>
      <w:r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 xml:space="preserve"> </w:t>
      </w:r>
      <w:r w:rsidR="00106819">
        <w:rPr>
          <w:rFonts w:ascii="Arial" w:eastAsia="Microsoft JhengHei" w:hAnsi="Arial" w:cs="Arial"/>
          <w:color w:val="000000" w:themeColor="text1"/>
          <w:sz w:val="22"/>
          <w:szCs w:val="22"/>
        </w:rPr>
        <w:t>ČELADNÁ</w:t>
      </w:r>
      <w:r w:rsidR="006818B0">
        <w:rPr>
          <w:rFonts w:ascii="Arial" w:eastAsia="Microsoft JhengHei" w:hAnsi="Arial" w:cs="Arial"/>
          <w:color w:val="000000" w:themeColor="text1"/>
          <w:sz w:val="22"/>
          <w:szCs w:val="22"/>
        </w:rPr>
        <w:tab/>
      </w:r>
    </w:p>
    <w:p w14:paraId="7D17780A" w14:textId="0FF4B339" w:rsidR="009C45F9" w:rsidRDefault="009C45F9" w:rsidP="009C45F9">
      <w:pPr>
        <w:ind w:firstLine="708"/>
        <w:jc w:val="both"/>
        <w:rPr>
          <w:rFonts w:ascii="Arial" w:eastAsia="Microsoft JhengHei" w:hAnsi="Arial" w:cs="Arial"/>
          <w:color w:val="000000" w:themeColor="text1"/>
          <w:sz w:val="22"/>
          <w:szCs w:val="22"/>
        </w:rPr>
      </w:pPr>
      <w:r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>0</w:t>
      </w:r>
      <w:r w:rsidR="00106819">
        <w:rPr>
          <w:rFonts w:ascii="Arial" w:eastAsia="Microsoft JhengHei" w:hAnsi="Arial" w:cs="Arial"/>
          <w:color w:val="000000" w:themeColor="text1"/>
          <w:sz w:val="22"/>
          <w:szCs w:val="22"/>
        </w:rPr>
        <w:t>1</w:t>
      </w:r>
      <w:r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>.09.202</w:t>
      </w:r>
      <w:r w:rsidR="00106819">
        <w:rPr>
          <w:rFonts w:ascii="Arial" w:eastAsia="Microsoft JhengHei" w:hAnsi="Arial" w:cs="Arial"/>
          <w:color w:val="000000" w:themeColor="text1"/>
          <w:sz w:val="22"/>
          <w:szCs w:val="22"/>
        </w:rPr>
        <w:t>4</w:t>
      </w:r>
      <w:r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 xml:space="preserve"> </w:t>
      </w:r>
      <w:r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ab/>
        <w:t>GOLF &amp; SKI RESORT OSTRAVICE</w:t>
      </w:r>
      <w:r w:rsidR="006818B0">
        <w:rPr>
          <w:rFonts w:ascii="Arial" w:eastAsia="Microsoft JhengHei" w:hAnsi="Arial" w:cs="Arial"/>
          <w:color w:val="000000" w:themeColor="text1"/>
          <w:sz w:val="22"/>
          <w:szCs w:val="22"/>
        </w:rPr>
        <w:tab/>
      </w:r>
      <w:r w:rsidR="006818B0">
        <w:rPr>
          <w:rFonts w:ascii="Arial" w:eastAsia="Microsoft JhengHei" w:hAnsi="Arial" w:cs="Arial"/>
          <w:color w:val="000000" w:themeColor="text1"/>
          <w:sz w:val="22"/>
          <w:szCs w:val="22"/>
        </w:rPr>
        <w:tab/>
      </w:r>
    </w:p>
    <w:p w14:paraId="5263B4C7" w14:textId="561B196C" w:rsidR="002E2848" w:rsidRDefault="002E2848" w:rsidP="009C45F9">
      <w:pPr>
        <w:ind w:firstLine="708"/>
        <w:jc w:val="both"/>
        <w:rPr>
          <w:rFonts w:ascii="Arial" w:eastAsia="Microsoft JhengHei" w:hAnsi="Arial" w:cs="Arial"/>
          <w:color w:val="000000" w:themeColor="text1"/>
          <w:sz w:val="22"/>
          <w:szCs w:val="22"/>
        </w:rPr>
      </w:pPr>
    </w:p>
    <w:p w14:paraId="68AB29FC" w14:textId="0CE28F06" w:rsidR="002E2848" w:rsidRDefault="002E2848" w:rsidP="009C45F9">
      <w:pPr>
        <w:ind w:firstLine="708"/>
        <w:jc w:val="both"/>
        <w:rPr>
          <w:rFonts w:ascii="Arial" w:eastAsia="Microsoft JhengHei" w:hAnsi="Arial" w:cs="Arial"/>
          <w:color w:val="000000" w:themeColor="text1"/>
          <w:sz w:val="22"/>
          <w:szCs w:val="22"/>
        </w:rPr>
      </w:pPr>
    </w:p>
    <w:p w14:paraId="6A958529" w14:textId="77777777" w:rsidR="00560639" w:rsidRDefault="00560639" w:rsidP="009C45F9">
      <w:pPr>
        <w:ind w:firstLine="708"/>
        <w:jc w:val="both"/>
        <w:rPr>
          <w:rFonts w:ascii="Arial" w:eastAsia="Microsoft JhengHei" w:hAnsi="Arial" w:cs="Arial"/>
          <w:color w:val="000000" w:themeColor="text1"/>
          <w:sz w:val="22"/>
          <w:szCs w:val="22"/>
        </w:rPr>
      </w:pPr>
    </w:p>
    <w:p w14:paraId="264BF569" w14:textId="4B127A36" w:rsidR="002E2848" w:rsidRDefault="002E2848" w:rsidP="009C45F9">
      <w:pPr>
        <w:ind w:firstLine="708"/>
        <w:jc w:val="both"/>
        <w:rPr>
          <w:rFonts w:ascii="Arial" w:eastAsia="Microsoft JhengHei" w:hAnsi="Arial" w:cs="Arial"/>
          <w:color w:val="000000" w:themeColor="text1"/>
          <w:sz w:val="22"/>
          <w:szCs w:val="22"/>
        </w:rPr>
      </w:pPr>
    </w:p>
    <w:p w14:paraId="1EE744E2" w14:textId="77777777" w:rsidR="002E2848" w:rsidRPr="009C45F9" w:rsidRDefault="002E2848" w:rsidP="009C45F9">
      <w:pPr>
        <w:ind w:firstLine="708"/>
        <w:jc w:val="both"/>
        <w:rPr>
          <w:rFonts w:ascii="Arial" w:eastAsia="Microsoft JhengHei" w:hAnsi="Arial" w:cs="Arial"/>
          <w:color w:val="000000" w:themeColor="text1"/>
          <w:sz w:val="22"/>
          <w:szCs w:val="22"/>
        </w:rPr>
      </w:pPr>
    </w:p>
    <w:p w14:paraId="086508C7" w14:textId="77777777" w:rsidR="009C45F9" w:rsidRPr="009C45F9" w:rsidRDefault="009C45F9" w:rsidP="009C45F9">
      <w:pPr>
        <w:ind w:left="708" w:hanging="708"/>
        <w:jc w:val="both"/>
        <w:rPr>
          <w:rFonts w:ascii="Arial" w:eastAsia="Microsoft JhengHei" w:hAnsi="Arial" w:cs="Arial"/>
          <w:iCs/>
          <w:color w:val="000000" w:themeColor="text1"/>
          <w:sz w:val="22"/>
          <w:szCs w:val="22"/>
        </w:rPr>
      </w:pPr>
      <w:r w:rsidRPr="009C4316">
        <w:rPr>
          <w:rFonts w:ascii="Arial" w:eastAsia="Microsoft JhengHei" w:hAnsi="Arial" w:cs="Arial"/>
          <w:color w:val="000000" w:themeColor="text1"/>
          <w:sz w:val="22"/>
          <w:szCs w:val="22"/>
        </w:rPr>
        <w:t>2.2</w:t>
      </w:r>
      <w:r w:rsidRPr="009C4316">
        <w:rPr>
          <w:rFonts w:ascii="Arial" w:eastAsia="Microsoft JhengHei" w:hAnsi="Arial" w:cs="Arial"/>
          <w:color w:val="000000" w:themeColor="text1"/>
          <w:sz w:val="22"/>
          <w:szCs w:val="22"/>
        </w:rPr>
        <w:tab/>
        <w:t xml:space="preserve">Smluvní strany berou na </w:t>
      </w:r>
      <w:proofErr w:type="gramStart"/>
      <w:r w:rsidRPr="009C4316">
        <w:rPr>
          <w:rFonts w:ascii="Arial" w:eastAsia="Microsoft JhengHei" w:hAnsi="Arial" w:cs="Arial"/>
          <w:color w:val="000000" w:themeColor="text1"/>
          <w:sz w:val="22"/>
          <w:szCs w:val="22"/>
        </w:rPr>
        <w:t>vědomí</w:t>
      </w:r>
      <w:proofErr w:type="gramEnd"/>
      <w:r w:rsidRPr="009C4316">
        <w:rPr>
          <w:rFonts w:ascii="Arial" w:eastAsia="Microsoft JhengHei" w:hAnsi="Arial" w:cs="Arial"/>
          <w:color w:val="000000" w:themeColor="text1"/>
          <w:sz w:val="22"/>
          <w:szCs w:val="22"/>
        </w:rPr>
        <w:t xml:space="preserve"> že z důvodu možné změny epidemiologické situace může dojít ke změně uvedených </w:t>
      </w:r>
      <w:r w:rsidRPr="009C4316">
        <w:rPr>
          <w:rFonts w:ascii="Arial" w:eastAsia="Microsoft JhengHei" w:hAnsi="Arial" w:cs="Arial"/>
          <w:iCs/>
          <w:color w:val="000000" w:themeColor="text1"/>
          <w:sz w:val="22"/>
          <w:szCs w:val="22"/>
        </w:rPr>
        <w:t>termínů.</w:t>
      </w:r>
    </w:p>
    <w:p w14:paraId="270E788F" w14:textId="77777777" w:rsidR="009C45F9" w:rsidRPr="009C45F9" w:rsidRDefault="009C45F9" w:rsidP="009C45F9">
      <w:pPr>
        <w:ind w:left="708" w:hanging="708"/>
        <w:jc w:val="both"/>
        <w:rPr>
          <w:rFonts w:ascii="Arial" w:eastAsia="Microsoft JhengHei" w:hAnsi="Arial" w:cs="Arial"/>
          <w:color w:val="000000" w:themeColor="text1"/>
          <w:sz w:val="22"/>
          <w:szCs w:val="22"/>
        </w:rPr>
      </w:pPr>
      <w:r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>2.3</w:t>
      </w:r>
      <w:r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ab/>
        <w:t xml:space="preserve">Objednatel se zavazuje dodat veškeré potřebné podklady pro Propagaci ve smyslu této Smlouvy v dobrém stavu do data určeného Poskytovatelem. Objednatel bude o tomto datu informován v dostatečném předstihu, min. 14 dní předem.  </w:t>
      </w:r>
    </w:p>
    <w:p w14:paraId="7133DD9D" w14:textId="294A4EB8" w:rsid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22BAC0A9" w14:textId="77777777" w:rsidR="002E2848" w:rsidRPr="009C45F9" w:rsidRDefault="002E2848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6DC9BDCD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b/>
          <w:color w:val="000000" w:themeColor="text1"/>
        </w:rPr>
      </w:pPr>
      <w:r w:rsidRPr="009C45F9">
        <w:rPr>
          <w:rFonts w:ascii="Arial" w:eastAsia="Microsoft JhengHei" w:hAnsi="Arial" w:cs="Arial"/>
          <w:b/>
          <w:color w:val="000000" w:themeColor="text1"/>
        </w:rPr>
        <w:t>3</w:t>
      </w:r>
      <w:r w:rsidRPr="009C45F9">
        <w:rPr>
          <w:rFonts w:ascii="Arial" w:eastAsia="Microsoft JhengHei" w:hAnsi="Arial" w:cs="Arial"/>
          <w:b/>
          <w:color w:val="000000" w:themeColor="text1"/>
        </w:rPr>
        <w:tab/>
        <w:t>Odměna</w:t>
      </w:r>
    </w:p>
    <w:p w14:paraId="6F8365B8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b/>
          <w:color w:val="000000" w:themeColor="text1"/>
        </w:rPr>
      </w:pPr>
    </w:p>
    <w:p w14:paraId="1EE2349D" w14:textId="4DEA69EC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3.1</w:t>
      </w:r>
      <w:r w:rsidRPr="009C45F9">
        <w:rPr>
          <w:rFonts w:ascii="Arial" w:eastAsia="Microsoft JhengHei" w:hAnsi="Arial" w:cs="Arial"/>
          <w:color w:val="000000" w:themeColor="text1"/>
        </w:rPr>
        <w:tab/>
        <w:t xml:space="preserve">Objednatel se zavazuje za provedení Propagace dle Přílohy č.1 této Smlouvy zaplatit Poskytovateli odměnu za jednotlivý turnaj ve výši </w:t>
      </w:r>
      <w:proofErr w:type="spellStart"/>
      <w:r w:rsidR="009822DE" w:rsidRPr="007A0AA7">
        <w:rPr>
          <w:rFonts w:ascii="Arial" w:eastAsia="Microsoft JhengHei" w:hAnsi="Arial" w:cs="Arial"/>
          <w:color w:val="000000" w:themeColor="text1"/>
          <w:highlight w:val="black"/>
        </w:rPr>
        <w:t>xxxxxxxx</w:t>
      </w:r>
      <w:proofErr w:type="spellEnd"/>
      <w:r w:rsidR="009C4316" w:rsidRPr="00740651">
        <w:rPr>
          <w:rFonts w:ascii="Arial" w:eastAsia="Microsoft JhengHei" w:hAnsi="Arial" w:cs="Arial"/>
          <w:color w:val="000000" w:themeColor="text1"/>
        </w:rPr>
        <w:t xml:space="preserve">, tj. celkem </w:t>
      </w:r>
      <w:proofErr w:type="spellStart"/>
      <w:r w:rsidR="009822DE" w:rsidRPr="007A0AA7">
        <w:rPr>
          <w:rFonts w:ascii="Arial" w:eastAsia="Microsoft JhengHei" w:hAnsi="Arial" w:cs="Arial"/>
          <w:color w:val="000000" w:themeColor="text1"/>
          <w:highlight w:val="black"/>
        </w:rPr>
        <w:t>xxxxxxxx</w:t>
      </w:r>
      <w:proofErr w:type="spellEnd"/>
      <w:r w:rsidR="009C4316" w:rsidRPr="009C45F9">
        <w:rPr>
          <w:rFonts w:ascii="Arial" w:eastAsia="Microsoft JhengHei" w:hAnsi="Arial" w:cs="Arial"/>
          <w:color w:val="000000" w:themeColor="text1"/>
        </w:rPr>
        <w:t xml:space="preserve">, slovy: </w:t>
      </w:r>
      <w:proofErr w:type="spellStart"/>
      <w:r w:rsidR="009822DE" w:rsidRPr="007A0AA7">
        <w:rPr>
          <w:rFonts w:ascii="Arial" w:eastAsia="Microsoft JhengHei" w:hAnsi="Arial" w:cs="Arial"/>
          <w:color w:val="000000" w:themeColor="text1"/>
          <w:highlight w:val="black"/>
        </w:rPr>
        <w:t>xxxxxxxx</w:t>
      </w:r>
      <w:proofErr w:type="spellEnd"/>
      <w:r w:rsidRPr="009C45F9">
        <w:rPr>
          <w:rFonts w:ascii="Arial" w:eastAsia="Microsoft JhengHei" w:hAnsi="Arial" w:cs="Arial"/>
          <w:color w:val="000000" w:themeColor="text1"/>
        </w:rPr>
        <w:t xml:space="preserve"> (dále jen „Odměna“).</w:t>
      </w:r>
    </w:p>
    <w:p w14:paraId="67092CBF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3.2</w:t>
      </w:r>
      <w:r w:rsidRPr="009C45F9">
        <w:rPr>
          <w:rFonts w:ascii="Arial" w:eastAsia="Microsoft JhengHei" w:hAnsi="Arial" w:cs="Arial"/>
          <w:color w:val="000000" w:themeColor="text1"/>
        </w:rPr>
        <w:tab/>
        <w:t>K Odměně dále náleží DPH v zákonné výši.</w:t>
      </w:r>
    </w:p>
    <w:p w14:paraId="660680B0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3.3</w:t>
      </w:r>
      <w:r w:rsidRPr="009C45F9">
        <w:rPr>
          <w:rFonts w:ascii="Arial" w:eastAsia="Microsoft JhengHei" w:hAnsi="Arial" w:cs="Arial"/>
          <w:color w:val="000000" w:themeColor="text1"/>
        </w:rPr>
        <w:tab/>
        <w:t>Odměna v sobě zahrnuje i veškeré náklady Poskytovatele spojené s prováděním Propagace.</w:t>
      </w:r>
    </w:p>
    <w:p w14:paraId="2283CFF5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35CDB2AF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2F4CC4C2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b/>
          <w:color w:val="000000" w:themeColor="text1"/>
        </w:rPr>
      </w:pPr>
      <w:r w:rsidRPr="009C45F9">
        <w:rPr>
          <w:rFonts w:ascii="Arial" w:eastAsia="Microsoft JhengHei" w:hAnsi="Arial" w:cs="Arial"/>
          <w:b/>
          <w:color w:val="000000" w:themeColor="text1"/>
        </w:rPr>
        <w:t>4</w:t>
      </w:r>
      <w:r w:rsidRPr="009C45F9">
        <w:rPr>
          <w:rFonts w:ascii="Arial" w:eastAsia="Microsoft JhengHei" w:hAnsi="Arial" w:cs="Arial"/>
          <w:b/>
          <w:color w:val="000000" w:themeColor="text1"/>
        </w:rPr>
        <w:tab/>
        <w:t>Fakturace a platební podmínky</w:t>
      </w:r>
    </w:p>
    <w:p w14:paraId="2F251082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b/>
          <w:color w:val="000000" w:themeColor="text1"/>
        </w:rPr>
      </w:pPr>
    </w:p>
    <w:p w14:paraId="3BF71063" w14:textId="10C5E70A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4.1</w:t>
      </w:r>
      <w:r w:rsidRPr="009C45F9">
        <w:rPr>
          <w:rFonts w:ascii="Arial" w:eastAsia="Microsoft JhengHei" w:hAnsi="Arial" w:cs="Arial"/>
          <w:color w:val="000000" w:themeColor="text1"/>
        </w:rPr>
        <w:tab/>
        <w:t xml:space="preserve">Objednatel se zavazuje zaplatit Odměnu Poskytovateli na základě faktur – daňového dokladu (dále jen „Faktura“). Domluvená odměna za Propagaci bude vyfakturována ve dvou částech. Každá jednotlivá část bude ve výši </w:t>
      </w:r>
      <w:proofErr w:type="gramStart"/>
      <w:r w:rsidRPr="009C45F9">
        <w:rPr>
          <w:rFonts w:ascii="Arial" w:eastAsia="Microsoft JhengHei" w:hAnsi="Arial" w:cs="Arial"/>
          <w:color w:val="000000" w:themeColor="text1"/>
        </w:rPr>
        <w:t>50%</w:t>
      </w:r>
      <w:proofErr w:type="gramEnd"/>
      <w:r w:rsidRPr="009C45F9">
        <w:rPr>
          <w:rFonts w:ascii="Arial" w:eastAsia="Microsoft JhengHei" w:hAnsi="Arial" w:cs="Arial"/>
          <w:color w:val="000000" w:themeColor="text1"/>
        </w:rPr>
        <w:t xml:space="preserve"> z celkové odměny, tedy </w:t>
      </w:r>
      <w:proofErr w:type="spellStart"/>
      <w:r w:rsidR="009822DE" w:rsidRPr="007A0AA7">
        <w:rPr>
          <w:rFonts w:ascii="Arial" w:eastAsia="Microsoft JhengHei" w:hAnsi="Arial" w:cs="Arial"/>
          <w:color w:val="000000" w:themeColor="text1"/>
          <w:highlight w:val="black"/>
        </w:rPr>
        <w:t>xxxxxxxx</w:t>
      </w:r>
      <w:proofErr w:type="spellEnd"/>
      <w:r w:rsidRPr="009C45F9">
        <w:rPr>
          <w:rFonts w:ascii="Arial" w:eastAsia="Microsoft JhengHei" w:hAnsi="Arial" w:cs="Arial"/>
          <w:color w:val="000000" w:themeColor="text1"/>
        </w:rPr>
        <w:t>. První část bude fakturována nejpozději 2 týdny před prvním turnajem. Druhá část bude fakturována nejpozději dva týdny po posledním turnaji.</w:t>
      </w:r>
    </w:p>
    <w:p w14:paraId="103C728B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4.2</w:t>
      </w:r>
      <w:r w:rsidRPr="009C45F9">
        <w:rPr>
          <w:rFonts w:ascii="Arial" w:eastAsia="Microsoft JhengHei" w:hAnsi="Arial" w:cs="Arial"/>
          <w:color w:val="000000" w:themeColor="text1"/>
        </w:rPr>
        <w:tab/>
        <w:t>Faktura bude obsahovat všechny náležitosti daňového dokladu dle zákona č. 235/2004 Sb., o dani z přidané hodnoty.</w:t>
      </w:r>
    </w:p>
    <w:p w14:paraId="7A030A65" w14:textId="218BA088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D62A5C">
        <w:rPr>
          <w:rFonts w:ascii="Arial" w:eastAsia="Microsoft JhengHei" w:hAnsi="Arial" w:cs="Arial"/>
          <w:color w:val="000000" w:themeColor="text1"/>
        </w:rPr>
        <w:t>4.3</w:t>
      </w:r>
      <w:r w:rsidRPr="00D62A5C">
        <w:rPr>
          <w:rFonts w:ascii="Arial" w:eastAsia="Microsoft JhengHei" w:hAnsi="Arial" w:cs="Arial"/>
          <w:color w:val="000000" w:themeColor="text1"/>
        </w:rPr>
        <w:tab/>
        <w:t>Splatnost Faktury je sjednána na 15 dnů od jejího doručení Objednateli.</w:t>
      </w:r>
    </w:p>
    <w:p w14:paraId="61B2C4F8" w14:textId="77777777" w:rsid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4.4</w:t>
      </w:r>
      <w:r w:rsidRPr="009C45F9">
        <w:rPr>
          <w:rFonts w:ascii="Arial" w:eastAsia="Microsoft JhengHei" w:hAnsi="Arial" w:cs="Arial"/>
          <w:color w:val="000000" w:themeColor="text1"/>
        </w:rPr>
        <w:tab/>
        <w:t xml:space="preserve">Pro případ prodlení s jakýmkoliv peněžitým plněním dle této Smlouvy se sjednává úrok z prodlení ve výši </w:t>
      </w:r>
      <w:proofErr w:type="gramStart"/>
      <w:r w:rsidRPr="009C45F9">
        <w:rPr>
          <w:rFonts w:ascii="Arial" w:eastAsia="Microsoft JhengHei" w:hAnsi="Arial" w:cs="Arial"/>
          <w:color w:val="000000" w:themeColor="text1"/>
        </w:rPr>
        <w:t>0,05%</w:t>
      </w:r>
      <w:proofErr w:type="gramEnd"/>
      <w:r w:rsidRPr="009C45F9">
        <w:rPr>
          <w:rFonts w:ascii="Arial" w:eastAsia="Microsoft JhengHei" w:hAnsi="Arial" w:cs="Arial"/>
          <w:color w:val="000000" w:themeColor="text1"/>
        </w:rPr>
        <w:t xml:space="preserve"> z dlužné částky za každý kalendářní den prodlení.</w:t>
      </w:r>
    </w:p>
    <w:p w14:paraId="6BB12ECE" w14:textId="23216E60" w:rsidR="00106819" w:rsidRPr="009C45F9" w:rsidRDefault="0010681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656B1A">
        <w:rPr>
          <w:rFonts w:ascii="Arial" w:eastAsia="Microsoft JhengHei" w:hAnsi="Arial" w:cs="Arial"/>
          <w:color w:val="000000" w:themeColor="text1"/>
        </w:rPr>
        <w:t>4.5</w:t>
      </w:r>
      <w:r w:rsidRPr="00656B1A">
        <w:rPr>
          <w:rFonts w:ascii="Arial" w:eastAsia="Microsoft JhengHei" w:hAnsi="Arial" w:cs="Arial"/>
          <w:color w:val="000000" w:themeColor="text1"/>
        </w:rPr>
        <w:tab/>
        <w:t xml:space="preserve">Poskytovatel je povinný dodat objednateli </w:t>
      </w:r>
      <w:r w:rsidR="00E52E66" w:rsidRPr="00656B1A">
        <w:rPr>
          <w:rFonts w:ascii="Arial" w:eastAsia="Microsoft JhengHei" w:hAnsi="Arial" w:cs="Arial"/>
          <w:color w:val="000000" w:themeColor="text1"/>
        </w:rPr>
        <w:t xml:space="preserve">elektronicky </w:t>
      </w:r>
      <w:r w:rsidRPr="00656B1A">
        <w:rPr>
          <w:rFonts w:ascii="Arial" w:eastAsia="Microsoft JhengHei" w:hAnsi="Arial" w:cs="Arial"/>
          <w:color w:val="000000" w:themeColor="text1"/>
        </w:rPr>
        <w:t xml:space="preserve">fotodokumentaci </w:t>
      </w:r>
      <w:r w:rsidR="00E52E66" w:rsidRPr="00656B1A">
        <w:rPr>
          <w:rFonts w:ascii="Arial" w:eastAsia="Microsoft JhengHei" w:hAnsi="Arial" w:cs="Arial"/>
          <w:color w:val="000000" w:themeColor="text1"/>
        </w:rPr>
        <w:t xml:space="preserve">o plnění předmětu smlouvy z </w:t>
      </w:r>
      <w:r w:rsidRPr="00656B1A">
        <w:rPr>
          <w:rFonts w:ascii="Arial" w:eastAsia="Microsoft JhengHei" w:hAnsi="Arial" w:cs="Arial"/>
          <w:color w:val="000000" w:themeColor="text1"/>
        </w:rPr>
        <w:t xml:space="preserve">jednotlivých </w:t>
      </w:r>
      <w:r w:rsidR="00E52E66" w:rsidRPr="00656B1A">
        <w:rPr>
          <w:rFonts w:ascii="Arial" w:eastAsia="Microsoft JhengHei" w:hAnsi="Arial" w:cs="Arial"/>
          <w:color w:val="000000" w:themeColor="text1"/>
        </w:rPr>
        <w:t>míst turnaje nejpozději do 15.09.2024.</w:t>
      </w:r>
    </w:p>
    <w:p w14:paraId="223B36BC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54AF9F90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ab/>
      </w:r>
    </w:p>
    <w:p w14:paraId="70894C46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b/>
          <w:color w:val="000000" w:themeColor="text1"/>
        </w:rPr>
      </w:pPr>
      <w:r w:rsidRPr="009C45F9">
        <w:rPr>
          <w:rFonts w:ascii="Arial" w:eastAsia="Microsoft JhengHei" w:hAnsi="Arial" w:cs="Arial"/>
          <w:b/>
          <w:color w:val="000000" w:themeColor="text1"/>
        </w:rPr>
        <w:t>5</w:t>
      </w:r>
      <w:r w:rsidRPr="009C45F9">
        <w:rPr>
          <w:rFonts w:ascii="Arial" w:eastAsia="Microsoft JhengHei" w:hAnsi="Arial" w:cs="Arial"/>
          <w:b/>
          <w:color w:val="000000" w:themeColor="text1"/>
        </w:rPr>
        <w:tab/>
        <w:t>Trvání smlouvy</w:t>
      </w:r>
    </w:p>
    <w:p w14:paraId="5E400806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b/>
          <w:color w:val="000000" w:themeColor="text1"/>
        </w:rPr>
      </w:pPr>
    </w:p>
    <w:p w14:paraId="5980ABEA" w14:textId="58E4841A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5.1</w:t>
      </w:r>
      <w:r w:rsidRPr="009C45F9">
        <w:rPr>
          <w:rFonts w:ascii="Arial" w:eastAsia="Microsoft JhengHei" w:hAnsi="Arial" w:cs="Arial"/>
          <w:color w:val="000000" w:themeColor="text1"/>
        </w:rPr>
        <w:tab/>
        <w:t>Tato smlouva se uzavírá na dobu určitou, a to do 30.09.202</w:t>
      </w:r>
      <w:r w:rsidR="00106819">
        <w:rPr>
          <w:rFonts w:ascii="Arial" w:eastAsia="Microsoft JhengHei" w:hAnsi="Arial" w:cs="Arial"/>
          <w:color w:val="000000" w:themeColor="text1"/>
        </w:rPr>
        <w:t>4</w:t>
      </w:r>
      <w:r w:rsidRPr="009C45F9">
        <w:rPr>
          <w:rFonts w:ascii="Arial" w:eastAsia="Microsoft JhengHei" w:hAnsi="Arial" w:cs="Arial"/>
          <w:color w:val="000000" w:themeColor="text1"/>
        </w:rPr>
        <w:t>.</w:t>
      </w:r>
    </w:p>
    <w:p w14:paraId="385012C4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5.2</w:t>
      </w:r>
      <w:r w:rsidRPr="009C45F9">
        <w:rPr>
          <w:rFonts w:ascii="Arial" w:eastAsia="Microsoft JhengHei" w:hAnsi="Arial" w:cs="Arial"/>
          <w:color w:val="000000" w:themeColor="text1"/>
        </w:rPr>
        <w:tab/>
        <w:t>Strany jsou oprávněny vypovědět Smlouvu písemnou výpovědí bez udání důvodu. V tomto případě je však strana, která Smlouvu vypověděla, povinna uhradit druhé straně náklady, které jí na základě této Smlouvy a v souvislosti s plněním povinností vyplývajících z této Smlouvy před doručením výpovědi prokazatelně vznikly.</w:t>
      </w:r>
    </w:p>
    <w:p w14:paraId="72ECAC1C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5.3</w:t>
      </w:r>
      <w:r w:rsidRPr="009C45F9">
        <w:rPr>
          <w:rFonts w:ascii="Arial" w:eastAsia="Microsoft JhengHei" w:hAnsi="Arial" w:cs="Arial"/>
          <w:color w:val="000000" w:themeColor="text1"/>
        </w:rPr>
        <w:tab/>
        <w:t>Po ukončení platnosti smlouvy je Poskytovatel povinen odstranit propagační materiály Objednatele z propagačních ploch na svůj náklad.</w:t>
      </w:r>
    </w:p>
    <w:p w14:paraId="7C93B63D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49C33CF8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6206C4D7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b/>
          <w:color w:val="000000" w:themeColor="text1"/>
        </w:rPr>
      </w:pPr>
      <w:r w:rsidRPr="009C45F9">
        <w:rPr>
          <w:rFonts w:ascii="Arial" w:eastAsia="Microsoft JhengHei" w:hAnsi="Arial" w:cs="Arial"/>
          <w:b/>
          <w:color w:val="000000" w:themeColor="text1"/>
        </w:rPr>
        <w:t>6</w:t>
      </w:r>
      <w:r w:rsidRPr="009C45F9">
        <w:rPr>
          <w:rFonts w:ascii="Arial" w:eastAsia="Microsoft JhengHei" w:hAnsi="Arial" w:cs="Arial"/>
          <w:b/>
          <w:color w:val="000000" w:themeColor="text1"/>
        </w:rPr>
        <w:tab/>
        <w:t>Rozhodné právo</w:t>
      </w:r>
    </w:p>
    <w:p w14:paraId="38BA68A3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b/>
          <w:color w:val="000000" w:themeColor="text1"/>
        </w:rPr>
      </w:pPr>
    </w:p>
    <w:p w14:paraId="624D0AB5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6.1</w:t>
      </w:r>
      <w:r w:rsidRPr="009C45F9">
        <w:rPr>
          <w:rFonts w:ascii="Arial" w:eastAsia="Microsoft JhengHei" w:hAnsi="Arial" w:cs="Arial"/>
          <w:color w:val="000000" w:themeColor="text1"/>
        </w:rPr>
        <w:tab/>
        <w:t xml:space="preserve">Tato Smlouva se řídí právním řádem České republiky, zejména </w:t>
      </w:r>
      <w:proofErr w:type="spellStart"/>
      <w:r w:rsidRPr="009C45F9">
        <w:rPr>
          <w:rFonts w:ascii="Arial" w:eastAsia="Microsoft JhengHei" w:hAnsi="Arial" w:cs="Arial"/>
          <w:color w:val="000000" w:themeColor="text1"/>
        </w:rPr>
        <w:t>ust</w:t>
      </w:r>
      <w:proofErr w:type="spellEnd"/>
      <w:r w:rsidRPr="009C45F9">
        <w:rPr>
          <w:rFonts w:ascii="Arial" w:eastAsia="Microsoft JhengHei" w:hAnsi="Arial" w:cs="Arial"/>
          <w:color w:val="000000" w:themeColor="text1"/>
        </w:rPr>
        <w:t>. par. 1746 a násl. zákona č. 89/2012 Sb., občanský zákoník, ve znění pozdějších předpisů.</w:t>
      </w:r>
    </w:p>
    <w:p w14:paraId="40A0A542" w14:textId="77777777" w:rsidR="009C45F9" w:rsidRPr="009C45F9" w:rsidRDefault="009C45F9" w:rsidP="009C45F9">
      <w:pPr>
        <w:pStyle w:val="Bezmezer"/>
        <w:jc w:val="both"/>
        <w:rPr>
          <w:rFonts w:ascii="Arial" w:eastAsia="Microsoft JhengHei" w:hAnsi="Arial" w:cs="Arial"/>
          <w:color w:val="000000" w:themeColor="text1"/>
        </w:rPr>
      </w:pPr>
    </w:p>
    <w:p w14:paraId="6DF0B734" w14:textId="77777777" w:rsidR="009C45F9" w:rsidRPr="009C45F9" w:rsidRDefault="009C45F9" w:rsidP="009C45F9">
      <w:pPr>
        <w:pStyle w:val="Bezmezer"/>
        <w:jc w:val="both"/>
        <w:rPr>
          <w:rFonts w:ascii="Arial" w:eastAsia="Microsoft JhengHei" w:hAnsi="Arial" w:cs="Arial"/>
          <w:color w:val="000000" w:themeColor="text1"/>
        </w:rPr>
      </w:pPr>
    </w:p>
    <w:p w14:paraId="46B14B1D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b/>
          <w:color w:val="000000" w:themeColor="text1"/>
        </w:rPr>
        <w:t>7</w:t>
      </w:r>
      <w:r w:rsidRPr="009C45F9">
        <w:rPr>
          <w:rFonts w:ascii="Arial" w:eastAsia="Microsoft JhengHei" w:hAnsi="Arial" w:cs="Arial"/>
          <w:b/>
          <w:color w:val="000000" w:themeColor="text1"/>
        </w:rPr>
        <w:tab/>
        <w:t>Závěrečná ustanovení</w:t>
      </w:r>
      <w:r w:rsidRPr="009C45F9">
        <w:rPr>
          <w:rFonts w:ascii="Arial" w:eastAsia="Microsoft JhengHei" w:hAnsi="Arial" w:cs="Arial"/>
          <w:color w:val="000000" w:themeColor="text1"/>
        </w:rPr>
        <w:t xml:space="preserve"> </w:t>
      </w:r>
    </w:p>
    <w:p w14:paraId="1A9B6FE1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581FC422" w14:textId="77777777" w:rsid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7.1</w:t>
      </w:r>
      <w:r w:rsidRPr="009C45F9">
        <w:rPr>
          <w:rFonts w:ascii="Arial" w:eastAsia="Microsoft JhengHei" w:hAnsi="Arial" w:cs="Arial"/>
          <w:color w:val="000000" w:themeColor="text1"/>
        </w:rPr>
        <w:tab/>
        <w:t xml:space="preserve">Nevymahatelnost či neplatnost kteréhokoliv ustanovení této Smlouvy nemá vliv </w:t>
      </w:r>
      <w:r w:rsidRPr="009C45F9">
        <w:rPr>
          <w:rFonts w:ascii="Arial" w:eastAsia="Microsoft JhengHei" w:hAnsi="Arial" w:cs="Arial"/>
          <w:color w:val="000000" w:themeColor="text1"/>
        </w:rPr>
        <w:br/>
        <w:t>na vymahatelnost či platnost zbývajících ustanovení této Smlouvy, pokud z povahy nebo obsahu takového ustanovení nevyplývá, že nemůže být oddělené od ostatního obsahu této Smlouvy.</w:t>
      </w:r>
    </w:p>
    <w:p w14:paraId="683C5FAC" w14:textId="77777777" w:rsidR="00E52E66" w:rsidRDefault="00E52E66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01F74FF6" w14:textId="77777777" w:rsidR="00E52E66" w:rsidRDefault="00E52E66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69538409" w14:textId="77777777" w:rsidR="00E52E66" w:rsidRDefault="00E52E66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679FEFF8" w14:textId="77777777" w:rsidR="00E52E66" w:rsidRDefault="00E52E66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2C1AE63F" w14:textId="77777777" w:rsidR="00E52E66" w:rsidRPr="009C45F9" w:rsidRDefault="00E52E66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55B42B6F" w14:textId="3F5DFBA0" w:rsid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7.2</w:t>
      </w:r>
      <w:r w:rsidRPr="009C45F9">
        <w:rPr>
          <w:rFonts w:ascii="Arial" w:eastAsia="Microsoft JhengHei" w:hAnsi="Arial" w:cs="Arial"/>
          <w:color w:val="000000" w:themeColor="text1"/>
        </w:rPr>
        <w:tab/>
        <w:t>Tato Smlouva představuje úplné ujednání mezi Smluvními stranami ve vztahu k předmětu této Smlouvy a nahrazuje veškerá předchozí ujednání ohledně předmětu této Smlouvy.</w:t>
      </w:r>
    </w:p>
    <w:p w14:paraId="7BF32E6B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7.3</w:t>
      </w:r>
      <w:r w:rsidRPr="009C45F9">
        <w:rPr>
          <w:rFonts w:ascii="Arial" w:eastAsia="Microsoft JhengHei" w:hAnsi="Arial" w:cs="Arial"/>
          <w:color w:val="000000" w:themeColor="text1"/>
        </w:rPr>
        <w:tab/>
        <w:t>Tato Smlouva může být změněna pouze písemnými dodatky podepsanými všem Smluvními stranami.</w:t>
      </w:r>
    </w:p>
    <w:p w14:paraId="3B48AAB2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7.4</w:t>
      </w:r>
      <w:r w:rsidRPr="009C45F9">
        <w:rPr>
          <w:rFonts w:ascii="Arial" w:eastAsia="Microsoft JhengHei" w:hAnsi="Arial" w:cs="Arial"/>
          <w:color w:val="000000" w:themeColor="text1"/>
        </w:rPr>
        <w:tab/>
        <w:t xml:space="preserve">Tato Smlouva je vyhotovena ve dvou stejnopisech. Každá Smluvní strana </w:t>
      </w:r>
      <w:proofErr w:type="gramStart"/>
      <w:r w:rsidRPr="009C45F9">
        <w:rPr>
          <w:rFonts w:ascii="Arial" w:eastAsia="Microsoft JhengHei" w:hAnsi="Arial" w:cs="Arial"/>
          <w:color w:val="000000" w:themeColor="text1"/>
        </w:rPr>
        <w:t>obdrží</w:t>
      </w:r>
      <w:proofErr w:type="gramEnd"/>
      <w:r w:rsidRPr="009C45F9">
        <w:rPr>
          <w:rFonts w:ascii="Arial" w:eastAsia="Microsoft JhengHei" w:hAnsi="Arial" w:cs="Arial"/>
          <w:color w:val="000000" w:themeColor="text1"/>
        </w:rPr>
        <w:t xml:space="preserve"> jeden Stejnopis této Smlouvy.</w:t>
      </w:r>
    </w:p>
    <w:p w14:paraId="6DC930D3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7.5</w:t>
      </w:r>
      <w:r w:rsidRPr="009C45F9">
        <w:rPr>
          <w:rFonts w:ascii="Arial" w:eastAsia="Microsoft JhengHei" w:hAnsi="Arial" w:cs="Arial"/>
          <w:color w:val="000000" w:themeColor="text1"/>
        </w:rPr>
        <w:tab/>
        <w:t>Každá ze Smluvních stran nese své vlastní náklady vzniklé v důsledku uzavírání této Smlouvy.</w:t>
      </w:r>
    </w:p>
    <w:p w14:paraId="5A62F767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7.6</w:t>
      </w:r>
      <w:r w:rsidRPr="009C45F9">
        <w:rPr>
          <w:rFonts w:ascii="Arial" w:eastAsia="Microsoft JhengHei" w:hAnsi="Arial" w:cs="Arial"/>
          <w:color w:val="000000" w:themeColor="text1"/>
        </w:rPr>
        <w:tab/>
        <w:t>Tato Smlouva nabývá platnosti a účinnosti v okamžiku jejího podpisu všemi Smluvními stranami.</w:t>
      </w:r>
    </w:p>
    <w:p w14:paraId="21BA01DD" w14:textId="77777777" w:rsidR="009C45F9" w:rsidRPr="00D62A5C" w:rsidRDefault="009C45F9" w:rsidP="009C45F9">
      <w:pPr>
        <w:pStyle w:val="Odstavecseseznamem"/>
        <w:numPr>
          <w:ilvl w:val="1"/>
          <w:numId w:val="16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62A5C">
        <w:rPr>
          <w:rFonts w:ascii="Arial" w:hAnsi="Arial" w:cs="Arial"/>
          <w:color w:val="000000" w:themeColor="text1"/>
          <w:sz w:val="22"/>
          <w:szCs w:val="22"/>
        </w:rPr>
        <w:t xml:space="preserve">Poskytovatel prohlašuje, že ke dni uzavření této smlouvy vůči němu není vedeno řízení dle zákona č. 182/2006 Sb., o úpadku a způsobech jeho řešení (insolvenční zákon), ve znění pozdějších předpisů, a zároveň se zavazuje Objednatele o všech skutečnostech o hrozícím úpadku bezodkladně informovat. </w:t>
      </w:r>
    </w:p>
    <w:p w14:paraId="77E62DC9" w14:textId="5B37166D" w:rsidR="009C45F9" w:rsidRPr="00D62A5C" w:rsidRDefault="009C45F9" w:rsidP="009C45F9">
      <w:pPr>
        <w:pStyle w:val="Odstavecseseznamem"/>
        <w:numPr>
          <w:ilvl w:val="1"/>
          <w:numId w:val="16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62A5C">
        <w:rPr>
          <w:rFonts w:ascii="Arial" w:hAnsi="Arial" w:cs="Arial"/>
          <w:color w:val="000000" w:themeColor="text1"/>
          <w:sz w:val="22"/>
          <w:szCs w:val="22"/>
        </w:rPr>
        <w:t>Objednatel pro účely efektivní komunikace s poskytov</w:t>
      </w:r>
      <w:r w:rsidR="008C6D2A" w:rsidRPr="00D62A5C">
        <w:rPr>
          <w:rFonts w:ascii="Arial" w:hAnsi="Arial" w:cs="Arial"/>
          <w:color w:val="000000" w:themeColor="text1"/>
          <w:sz w:val="22"/>
          <w:szCs w:val="22"/>
        </w:rPr>
        <w:t>a</w:t>
      </w:r>
      <w:r w:rsidRPr="00D62A5C">
        <w:rPr>
          <w:rFonts w:ascii="Arial" w:hAnsi="Arial" w:cs="Arial"/>
          <w:color w:val="000000" w:themeColor="text1"/>
          <w:sz w:val="22"/>
          <w:szCs w:val="22"/>
        </w:rPr>
        <w:t xml:space="preserve">telem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Poskytovatel se zavazuje tyto subjekty údajů o zpracování informovat a předat jim informace v Zásadách zpracování osobních údajů pro dodavatele a další osoby dostupných na internetové adrese </w:t>
      </w:r>
      <w:hyperlink r:id="rId9" w:history="1">
        <w:r w:rsidRPr="00D62A5C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https://www.rbp213.cz/cs/ochrana-osobnich-udaju-gdpr/a-125/</w:t>
        </w:r>
      </w:hyperlink>
      <w:r w:rsidRPr="00D62A5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4776231" w14:textId="77777777" w:rsidR="009C45F9" w:rsidRPr="00D62A5C" w:rsidRDefault="009C45F9" w:rsidP="009C45F9">
      <w:pPr>
        <w:pStyle w:val="Odstavecseseznamem"/>
        <w:numPr>
          <w:ilvl w:val="1"/>
          <w:numId w:val="16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62A5C">
        <w:rPr>
          <w:rFonts w:ascii="Arial" w:hAnsi="Arial" w:cs="Arial"/>
          <w:color w:val="000000" w:themeColor="text1"/>
          <w:sz w:val="22"/>
          <w:szCs w:val="22"/>
        </w:rPr>
        <w:t xml:space="preserve">Poskytovatel bere na vědomí, že předmětná smlouva podléhá povinnosti uveřejnění v registru smluv vedeném Ministerstvem vnitra. Uveřejnění smlouvy v registru smluv zajistí objednatel. Smluvní strany se dohodly, že cenová ujednání uvedená v této smlouvě mají povahu obchodního tajemství </w:t>
      </w:r>
      <w:r w:rsidRPr="00D62A5C">
        <w:rPr>
          <w:rFonts w:ascii="Arial" w:hAnsi="Arial" w:cs="Arial"/>
          <w:bCs/>
          <w:color w:val="000000" w:themeColor="text1"/>
          <w:sz w:val="22"/>
          <w:szCs w:val="22"/>
        </w:rPr>
        <w:t xml:space="preserve">dle § 504 zákona č. 89/2012 Sb., občanský </w:t>
      </w:r>
      <w:proofErr w:type="gramStart"/>
      <w:r w:rsidRPr="00D62A5C">
        <w:rPr>
          <w:rFonts w:ascii="Arial" w:hAnsi="Arial" w:cs="Arial"/>
          <w:bCs/>
          <w:color w:val="000000" w:themeColor="text1"/>
          <w:sz w:val="22"/>
          <w:szCs w:val="22"/>
        </w:rPr>
        <w:t>zákoník,  a</w:t>
      </w:r>
      <w:proofErr w:type="gramEnd"/>
      <w:r w:rsidRPr="00D62A5C">
        <w:rPr>
          <w:rFonts w:ascii="Arial" w:hAnsi="Arial" w:cs="Arial"/>
          <w:bCs/>
          <w:color w:val="000000" w:themeColor="text1"/>
          <w:sz w:val="22"/>
          <w:szCs w:val="22"/>
        </w:rPr>
        <w:t xml:space="preserve"> jsou dle § 5 odst. 6 zákona č. 340/2015 Sb., o zvláštních podmínkách účinnosti některých smluv, uveřejňování těchto smluv a o registru smluv, vyloučena z uveřejnění prostřednictvím registru smluv.</w:t>
      </w:r>
    </w:p>
    <w:p w14:paraId="02FEDA7B" w14:textId="77777777" w:rsidR="009C45F9" w:rsidRPr="009C45F9" w:rsidRDefault="009C45F9" w:rsidP="009C45F9">
      <w:pPr>
        <w:pStyle w:val="Odstavecseseznamem"/>
        <w:numPr>
          <w:ilvl w:val="1"/>
          <w:numId w:val="16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C45F9">
        <w:rPr>
          <w:rFonts w:ascii="Arial" w:eastAsia="Microsoft JhengHei" w:hAnsi="Arial" w:cs="Arial"/>
          <w:color w:val="000000" w:themeColor="text1"/>
          <w:sz w:val="22"/>
          <w:szCs w:val="22"/>
        </w:rPr>
        <w:t>Smluvní strany si tuto Smlouvu přečetly, souhlasí s jejich obsahem a prohlašují, že je ujednána svobodně. Na důkaz čehož Smluvní strany připojují své podpisy.</w:t>
      </w:r>
    </w:p>
    <w:p w14:paraId="06104AA6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3A0C6AFE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097174F3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V Ostravě dne</w:t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  <w:t xml:space="preserve">V Ostravě dne          </w:t>
      </w:r>
    </w:p>
    <w:p w14:paraId="60A03AEF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7E01C68D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 xml:space="preserve"> </w:t>
      </w:r>
    </w:p>
    <w:p w14:paraId="252B065C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Za Poskytovatele</w:t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  <w:t>Za Objednatele</w:t>
      </w:r>
    </w:p>
    <w:p w14:paraId="7E9FCA10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5317D56D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54639C20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0C695630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noProof/>
          <w:color w:val="000000" w:themeColor="text1"/>
          <w:lang w:eastAsia="cs-CZ"/>
        </w:rPr>
        <w:drawing>
          <wp:anchor distT="0" distB="0" distL="114300" distR="114300" simplePos="0" relativeHeight="251659264" behindDoc="1" locked="0" layoutInCell="1" allowOverlap="1" wp14:anchorId="01749109" wp14:editId="6FECC189">
            <wp:simplePos x="0" y="0"/>
            <wp:positionH relativeFrom="column">
              <wp:posOffset>4519295</wp:posOffset>
            </wp:positionH>
            <wp:positionV relativeFrom="paragraph">
              <wp:posOffset>8510270</wp:posOffset>
            </wp:positionV>
            <wp:extent cx="1824990" cy="695325"/>
            <wp:effectExtent l="0" t="0" r="3810" b="0"/>
            <wp:wrapNone/>
            <wp:docPr id="2" name="Obrázek 2" descr="C:\Users\friedelova\AppData\Local\Microsoft\Windows\Temporary Internet Files\Content.Word\Podpis_Luc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C:\Users\friedelova\AppData\Local\Microsoft\Windows\Temporary Internet Files\Content.Word\Podpis_Luci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C76D6C" w14:textId="1F90D9AC" w:rsid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12FB64FE" w14:textId="77777777" w:rsidR="00560639" w:rsidRPr="009C45F9" w:rsidRDefault="0056063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64BD87B2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560BB219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19BC3B48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----------------------------------------------</w:t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  <w:t>--------------------------------------------------</w:t>
      </w:r>
    </w:p>
    <w:p w14:paraId="653AF698" w14:textId="1EED27C3" w:rsidR="009C45F9" w:rsidRPr="009C45F9" w:rsidRDefault="009822DE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proofErr w:type="spellStart"/>
      <w:r w:rsidRPr="007A0AA7">
        <w:rPr>
          <w:rFonts w:ascii="Arial" w:eastAsia="Microsoft JhengHei" w:hAnsi="Arial" w:cs="Arial"/>
          <w:color w:val="000000" w:themeColor="text1"/>
          <w:highlight w:val="black"/>
        </w:rPr>
        <w:t>X</w:t>
      </w:r>
      <w:r w:rsidRPr="007A0AA7">
        <w:rPr>
          <w:rFonts w:ascii="Arial" w:eastAsia="Microsoft JhengHei" w:hAnsi="Arial" w:cs="Arial"/>
          <w:color w:val="000000" w:themeColor="text1"/>
          <w:highlight w:val="black"/>
        </w:rPr>
        <w:t>xxxxxxx</w:t>
      </w:r>
      <w:proofErr w:type="spellEnd"/>
      <w:r>
        <w:rPr>
          <w:rFonts w:ascii="Arial" w:eastAsia="Microsoft JhengHei" w:hAnsi="Arial" w:cs="Arial"/>
          <w:color w:val="000000" w:themeColor="text1"/>
        </w:rPr>
        <w:tab/>
      </w:r>
      <w:r>
        <w:rPr>
          <w:rFonts w:ascii="Arial" w:eastAsia="Microsoft JhengHei" w:hAnsi="Arial" w:cs="Arial"/>
          <w:color w:val="000000" w:themeColor="text1"/>
        </w:rPr>
        <w:tab/>
      </w:r>
      <w:r>
        <w:rPr>
          <w:rFonts w:ascii="Arial" w:eastAsia="Microsoft JhengHei" w:hAnsi="Arial" w:cs="Arial"/>
          <w:color w:val="000000" w:themeColor="text1"/>
        </w:rPr>
        <w:tab/>
      </w:r>
      <w:r w:rsidR="009C45F9" w:rsidRPr="009C45F9">
        <w:rPr>
          <w:rFonts w:ascii="Arial" w:eastAsia="Microsoft JhengHei" w:hAnsi="Arial" w:cs="Arial"/>
          <w:color w:val="000000" w:themeColor="text1"/>
        </w:rPr>
        <w:tab/>
      </w:r>
      <w:r w:rsidR="009C45F9" w:rsidRPr="009C45F9">
        <w:rPr>
          <w:rFonts w:ascii="Arial" w:eastAsia="Microsoft JhengHei" w:hAnsi="Arial" w:cs="Arial"/>
          <w:color w:val="000000" w:themeColor="text1"/>
        </w:rPr>
        <w:tab/>
      </w:r>
      <w:r w:rsidR="009C45F9" w:rsidRPr="009C45F9">
        <w:rPr>
          <w:rFonts w:ascii="Arial" w:eastAsia="Microsoft JhengHei" w:hAnsi="Arial" w:cs="Arial"/>
          <w:color w:val="000000" w:themeColor="text1"/>
        </w:rPr>
        <w:tab/>
        <w:t>Ing. Antonín Klimša – výkonný ředitel</w:t>
      </w:r>
    </w:p>
    <w:p w14:paraId="22132353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533EF587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315E15BC" w14:textId="77777777" w:rsidR="009C45F9" w:rsidRPr="009C45F9" w:rsidRDefault="009C45F9" w:rsidP="009C45F9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69EC533D" w14:textId="63C27434" w:rsidR="0094631A" w:rsidRDefault="0094631A" w:rsidP="009C45F9">
      <w:pPr>
        <w:spacing w:after="240"/>
        <w:jc w:val="center"/>
        <w:rPr>
          <w:rFonts w:ascii="Arial" w:hAnsi="Arial" w:cs="Arial"/>
          <w:b/>
          <w:sz w:val="22"/>
          <w:szCs w:val="22"/>
        </w:rPr>
      </w:pPr>
    </w:p>
    <w:p w14:paraId="249250E7" w14:textId="77777777" w:rsidR="003E262C" w:rsidRDefault="003E262C" w:rsidP="009C45F9">
      <w:pPr>
        <w:spacing w:after="240"/>
        <w:jc w:val="center"/>
        <w:rPr>
          <w:rFonts w:ascii="Arial" w:hAnsi="Arial" w:cs="Arial"/>
          <w:b/>
          <w:sz w:val="22"/>
          <w:szCs w:val="22"/>
        </w:rPr>
      </w:pPr>
    </w:p>
    <w:p w14:paraId="70F206F1" w14:textId="77777777" w:rsidR="003E262C" w:rsidRDefault="003E262C" w:rsidP="009C45F9">
      <w:pPr>
        <w:spacing w:after="240"/>
        <w:jc w:val="center"/>
        <w:rPr>
          <w:rFonts w:ascii="Arial" w:hAnsi="Arial" w:cs="Arial"/>
          <w:b/>
          <w:sz w:val="22"/>
          <w:szCs w:val="22"/>
        </w:rPr>
      </w:pPr>
    </w:p>
    <w:p w14:paraId="259059FE" w14:textId="77777777" w:rsidR="003E262C" w:rsidRDefault="003E262C" w:rsidP="003E262C">
      <w:pPr>
        <w:ind w:left="-1304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</w:t>
      </w:r>
      <w:r>
        <w:rPr>
          <w:noProof/>
        </w:rPr>
        <w:drawing>
          <wp:inline distT="0" distB="0" distL="0" distR="0" wp14:anchorId="0BA7E1C0" wp14:editId="428C3ED8">
            <wp:extent cx="1230607" cy="1087755"/>
            <wp:effectExtent l="0" t="0" r="8255" b="0"/>
            <wp:docPr id="905909356" name="Obrázek 17" descr="C:\Users\12685224\AppData\Local\Microsoft\Windows\INetCache\Content.Word\213rbp_86-08-0-0_s_textem_ctverec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Obrázek 17" descr="C:\Users\12685224\AppData\Local\Microsoft\Windows\INetCache\Content.Word\213rbp_86-08-0-0_s_textem_ctverec_poziti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245" cy="109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9233E" w14:textId="77777777" w:rsidR="003E262C" w:rsidRDefault="003E262C" w:rsidP="003E262C">
      <w:pPr>
        <w:pStyle w:val="Nzev"/>
        <w:rPr>
          <w:rFonts w:ascii="Arial" w:hAnsi="Arial" w:cs="Arial"/>
          <w:color w:val="000000"/>
        </w:rPr>
      </w:pPr>
    </w:p>
    <w:p w14:paraId="7E29BD50" w14:textId="77777777" w:rsidR="003E262C" w:rsidRPr="00E97F42" w:rsidRDefault="003E262C" w:rsidP="003E262C">
      <w:pPr>
        <w:jc w:val="center"/>
        <w:rPr>
          <w:rFonts w:ascii="Arial" w:hAnsi="Arial" w:cs="Arial"/>
          <w:b/>
          <w:sz w:val="28"/>
          <w:szCs w:val="28"/>
        </w:rPr>
      </w:pPr>
      <w:r w:rsidRPr="00E97F42">
        <w:rPr>
          <w:rFonts w:ascii="Arial" w:hAnsi="Arial" w:cs="Arial"/>
          <w:b/>
          <w:sz w:val="28"/>
          <w:szCs w:val="28"/>
        </w:rPr>
        <w:t>Příloha č. 1 smlouvy o propagaci a reklamě</w:t>
      </w:r>
    </w:p>
    <w:p w14:paraId="2250A452" w14:textId="77777777" w:rsidR="003E262C" w:rsidRPr="00253BCD" w:rsidRDefault="003E262C" w:rsidP="003E262C">
      <w:pPr>
        <w:rPr>
          <w:rFonts w:ascii="Arial" w:hAnsi="Arial" w:cs="Arial"/>
        </w:rPr>
      </w:pPr>
    </w:p>
    <w:p w14:paraId="0ABC93D1" w14:textId="77777777" w:rsidR="003E262C" w:rsidRDefault="003E262C" w:rsidP="003E262C">
      <w:pPr>
        <w:jc w:val="both"/>
        <w:rPr>
          <w:rFonts w:ascii="Arial" w:hAnsi="Arial" w:cs="Arial"/>
        </w:rPr>
      </w:pPr>
      <w:r w:rsidRPr="00253BCD">
        <w:rPr>
          <w:rFonts w:ascii="Arial" w:hAnsi="Arial" w:cs="Arial"/>
        </w:rPr>
        <w:t>Rozsah Propagace Objednatele v rámci jednotlivých turnajů Golf pro zdraví, kterou Poskytovatel zajistí:</w:t>
      </w:r>
    </w:p>
    <w:p w14:paraId="7F7F6AF9" w14:textId="77777777" w:rsidR="003E262C" w:rsidRPr="00253BCD" w:rsidRDefault="003E262C" w:rsidP="003E262C">
      <w:pPr>
        <w:jc w:val="both"/>
        <w:rPr>
          <w:rFonts w:ascii="Arial" w:hAnsi="Arial" w:cs="Arial"/>
        </w:rPr>
      </w:pPr>
    </w:p>
    <w:p w14:paraId="5637DF8C" w14:textId="77777777" w:rsidR="003E262C" w:rsidRPr="008654E1" w:rsidRDefault="003E262C" w:rsidP="003E262C">
      <w:pPr>
        <w:pStyle w:val="Bezmezer"/>
        <w:numPr>
          <w:ilvl w:val="0"/>
          <w:numId w:val="17"/>
        </w:numPr>
        <w:spacing w:line="276" w:lineRule="auto"/>
        <w:jc w:val="both"/>
        <w:rPr>
          <w:rFonts w:ascii="Arial" w:eastAsia="Microsoft JhengHei" w:hAnsi="Arial" w:cs="Arial"/>
          <w:b/>
          <w:bCs/>
        </w:rPr>
      </w:pPr>
      <w:r>
        <w:rPr>
          <w:rFonts w:ascii="Arial" w:eastAsia="Microsoft JhengHei" w:hAnsi="Arial" w:cs="Arial"/>
        </w:rPr>
        <w:t xml:space="preserve">označení objednatele jako </w:t>
      </w:r>
      <w:r w:rsidRPr="008654E1">
        <w:rPr>
          <w:rFonts w:ascii="Arial" w:eastAsia="Microsoft JhengHei" w:hAnsi="Arial" w:cs="Arial"/>
          <w:b/>
          <w:bCs/>
        </w:rPr>
        <w:t>titulární partner</w:t>
      </w:r>
      <w:r>
        <w:rPr>
          <w:rFonts w:ascii="Arial" w:eastAsia="Microsoft JhengHei" w:hAnsi="Arial" w:cs="Arial"/>
        </w:rPr>
        <w:t xml:space="preserve"> a zachování </w:t>
      </w:r>
      <w:r w:rsidRPr="00253BCD">
        <w:rPr>
          <w:rFonts w:ascii="Arial" w:eastAsia="Microsoft JhengHei" w:hAnsi="Arial" w:cs="Arial"/>
        </w:rPr>
        <w:t>názv</w:t>
      </w:r>
      <w:r>
        <w:rPr>
          <w:rFonts w:ascii="Arial" w:eastAsia="Microsoft JhengHei" w:hAnsi="Arial" w:cs="Arial"/>
        </w:rPr>
        <w:t>u</w:t>
      </w:r>
      <w:r w:rsidRPr="00253BCD">
        <w:rPr>
          <w:rFonts w:ascii="Arial" w:eastAsia="Microsoft JhengHei" w:hAnsi="Arial" w:cs="Arial"/>
        </w:rPr>
        <w:t xml:space="preserve"> tour </w:t>
      </w:r>
      <w:r>
        <w:rPr>
          <w:rFonts w:ascii="Arial" w:eastAsia="Microsoft JhengHei" w:hAnsi="Arial" w:cs="Arial"/>
        </w:rPr>
        <w:t xml:space="preserve">i </w:t>
      </w:r>
      <w:r w:rsidRPr="00253BCD">
        <w:rPr>
          <w:rFonts w:ascii="Arial" w:eastAsia="Microsoft JhengHei" w:hAnsi="Arial" w:cs="Arial"/>
        </w:rPr>
        <w:t>pro rok 202</w:t>
      </w:r>
      <w:r>
        <w:rPr>
          <w:rFonts w:ascii="Arial" w:eastAsia="Microsoft JhengHei" w:hAnsi="Arial" w:cs="Arial"/>
        </w:rPr>
        <w:t>4</w:t>
      </w:r>
      <w:r w:rsidRPr="00253BCD">
        <w:rPr>
          <w:rFonts w:ascii="Arial" w:eastAsia="Microsoft JhengHei" w:hAnsi="Arial" w:cs="Arial"/>
        </w:rPr>
        <w:t xml:space="preserve"> </w:t>
      </w:r>
      <w:r w:rsidRPr="008654E1">
        <w:rPr>
          <w:rFonts w:ascii="Arial" w:eastAsia="Microsoft JhengHei" w:hAnsi="Arial" w:cs="Arial"/>
          <w:b/>
          <w:bCs/>
        </w:rPr>
        <w:t>„RBP golf pro zdraví“</w:t>
      </w:r>
    </w:p>
    <w:p w14:paraId="3887D8E6" w14:textId="77777777" w:rsidR="003E262C" w:rsidRPr="00253BCD" w:rsidRDefault="003E262C" w:rsidP="003E262C">
      <w:pPr>
        <w:pStyle w:val="Bezmezer"/>
        <w:numPr>
          <w:ilvl w:val="0"/>
          <w:numId w:val="17"/>
        </w:numPr>
        <w:spacing w:line="276" w:lineRule="auto"/>
        <w:jc w:val="both"/>
        <w:rPr>
          <w:rFonts w:ascii="Arial" w:eastAsia="Microsoft JhengHei" w:hAnsi="Arial" w:cs="Arial"/>
        </w:rPr>
      </w:pPr>
      <w:r w:rsidRPr="00253BCD">
        <w:rPr>
          <w:rFonts w:ascii="Arial" w:eastAsia="Microsoft JhengHei" w:hAnsi="Arial" w:cs="Arial"/>
        </w:rPr>
        <w:t xml:space="preserve">prostor pro prezentaci </w:t>
      </w:r>
      <w:r w:rsidRPr="008654E1">
        <w:rPr>
          <w:rFonts w:ascii="Arial" w:eastAsia="Microsoft JhengHei" w:hAnsi="Arial" w:cs="Arial"/>
          <w:b/>
          <w:bCs/>
        </w:rPr>
        <w:t>jediného partnera v oblasti pojišťoven</w:t>
      </w:r>
      <w:r w:rsidRPr="00253BCD">
        <w:rPr>
          <w:rFonts w:ascii="Arial" w:eastAsia="Microsoft JhengHei" w:hAnsi="Arial" w:cs="Arial"/>
        </w:rPr>
        <w:t xml:space="preserve"> formou aktivačního marketingu prostřednictvím zdravotnických stanovišť a aktivního oslovování hráčů</w:t>
      </w:r>
    </w:p>
    <w:p w14:paraId="4E98BDA1" w14:textId="77777777" w:rsidR="003E262C" w:rsidRPr="00253BCD" w:rsidRDefault="003E262C" w:rsidP="003E262C">
      <w:pPr>
        <w:pStyle w:val="Bezmezer"/>
        <w:numPr>
          <w:ilvl w:val="0"/>
          <w:numId w:val="17"/>
        </w:numPr>
        <w:spacing w:line="276" w:lineRule="auto"/>
        <w:jc w:val="both"/>
        <w:rPr>
          <w:rFonts w:ascii="Arial" w:eastAsia="Microsoft JhengHei" w:hAnsi="Arial" w:cs="Arial"/>
        </w:rPr>
      </w:pPr>
      <w:r w:rsidRPr="00253BCD">
        <w:rPr>
          <w:rFonts w:ascii="Arial" w:eastAsia="Microsoft JhengHei" w:hAnsi="Arial" w:cs="Arial"/>
        </w:rPr>
        <w:t>umístění loga partnera na pozvánce a označení generální partner</w:t>
      </w:r>
    </w:p>
    <w:p w14:paraId="54AFADAB" w14:textId="77777777" w:rsidR="003E262C" w:rsidRPr="00253BCD" w:rsidRDefault="003E262C" w:rsidP="003E262C">
      <w:pPr>
        <w:pStyle w:val="Bezmezer"/>
        <w:numPr>
          <w:ilvl w:val="0"/>
          <w:numId w:val="18"/>
        </w:numPr>
        <w:spacing w:line="276" w:lineRule="auto"/>
        <w:jc w:val="both"/>
        <w:rPr>
          <w:rFonts w:ascii="Arial" w:eastAsia="Microsoft JhengHei" w:hAnsi="Arial" w:cs="Arial"/>
        </w:rPr>
      </w:pPr>
      <w:r w:rsidRPr="00253BCD">
        <w:rPr>
          <w:rFonts w:ascii="Arial" w:eastAsia="Microsoft JhengHei" w:hAnsi="Arial" w:cs="Arial"/>
        </w:rPr>
        <w:t xml:space="preserve">umístění loga partnera na webu </w:t>
      </w:r>
      <w:hyperlink r:id="rId11" w:history="1">
        <w:r w:rsidRPr="00A717E0">
          <w:rPr>
            <w:rStyle w:val="Hypertextovodkaz"/>
            <w:rFonts w:ascii="Arial" w:eastAsia="Microsoft JhengHei" w:hAnsi="Arial" w:cs="Arial"/>
          </w:rPr>
          <w:t>http://golfprozdravi.cz/</w:t>
        </w:r>
      </w:hyperlink>
      <w:r>
        <w:rPr>
          <w:rFonts w:ascii="Arial" w:eastAsia="Microsoft JhengHei" w:hAnsi="Arial" w:cs="Arial"/>
        </w:rPr>
        <w:t xml:space="preserve"> </w:t>
      </w:r>
    </w:p>
    <w:p w14:paraId="72A64D56" w14:textId="77777777" w:rsidR="003E262C" w:rsidRPr="00253BCD" w:rsidRDefault="003E262C" w:rsidP="003E262C">
      <w:pPr>
        <w:pStyle w:val="Bezmezer"/>
        <w:numPr>
          <w:ilvl w:val="0"/>
          <w:numId w:val="18"/>
        </w:numPr>
        <w:spacing w:line="276" w:lineRule="auto"/>
        <w:jc w:val="both"/>
        <w:rPr>
          <w:rFonts w:ascii="Arial" w:eastAsia="Microsoft JhengHei" w:hAnsi="Arial" w:cs="Arial"/>
        </w:rPr>
      </w:pPr>
      <w:r w:rsidRPr="00253BCD">
        <w:rPr>
          <w:rFonts w:ascii="Arial" w:eastAsia="Microsoft JhengHei" w:hAnsi="Arial" w:cs="Arial"/>
        </w:rPr>
        <w:t xml:space="preserve">umístění 1x </w:t>
      </w:r>
      <w:proofErr w:type="spellStart"/>
      <w:r w:rsidRPr="00253BCD">
        <w:rPr>
          <w:rFonts w:ascii="Arial" w:eastAsia="Microsoft JhengHei" w:hAnsi="Arial" w:cs="Arial"/>
        </w:rPr>
        <w:t>roll-upu</w:t>
      </w:r>
      <w:proofErr w:type="spellEnd"/>
      <w:r w:rsidRPr="00253BCD">
        <w:rPr>
          <w:rFonts w:ascii="Arial" w:eastAsia="Microsoft JhengHei" w:hAnsi="Arial" w:cs="Arial"/>
        </w:rPr>
        <w:t xml:space="preserve"> v klubovně a 1x reklamy na hřišti (banner 2x1m</w:t>
      </w:r>
      <w:r>
        <w:rPr>
          <w:rFonts w:ascii="Arial" w:eastAsia="Microsoft JhengHei" w:hAnsi="Arial" w:cs="Arial"/>
        </w:rPr>
        <w:t xml:space="preserve"> nebo </w:t>
      </w:r>
      <w:proofErr w:type="spellStart"/>
      <w:r>
        <w:rPr>
          <w:rFonts w:ascii="Arial" w:eastAsia="Microsoft JhengHei" w:hAnsi="Arial" w:cs="Arial"/>
        </w:rPr>
        <w:t>roll</w:t>
      </w:r>
      <w:proofErr w:type="spellEnd"/>
      <w:r>
        <w:rPr>
          <w:rFonts w:ascii="Arial" w:eastAsia="Microsoft JhengHei" w:hAnsi="Arial" w:cs="Arial"/>
        </w:rPr>
        <w:t>-up</w:t>
      </w:r>
      <w:r w:rsidRPr="00253BCD">
        <w:rPr>
          <w:rFonts w:ascii="Arial" w:eastAsia="Microsoft JhengHei" w:hAnsi="Arial" w:cs="Arial"/>
        </w:rPr>
        <w:t>)</w:t>
      </w:r>
    </w:p>
    <w:p w14:paraId="70F1E2BC" w14:textId="77777777" w:rsidR="003E262C" w:rsidRPr="00253BCD" w:rsidRDefault="003E262C" w:rsidP="003E262C">
      <w:pPr>
        <w:pStyle w:val="Bezmezer"/>
        <w:numPr>
          <w:ilvl w:val="0"/>
          <w:numId w:val="18"/>
        </w:numPr>
        <w:spacing w:line="276" w:lineRule="auto"/>
        <w:jc w:val="both"/>
        <w:rPr>
          <w:rFonts w:ascii="Arial" w:eastAsia="Microsoft JhengHei" w:hAnsi="Arial" w:cs="Arial"/>
        </w:rPr>
      </w:pPr>
      <w:r w:rsidRPr="00253BCD">
        <w:rPr>
          <w:rFonts w:ascii="Arial" w:eastAsia="Microsoft JhengHei" w:hAnsi="Arial" w:cs="Arial"/>
        </w:rPr>
        <w:t>možnost osobního představení benefitů společnosti při zahájení akce</w:t>
      </w:r>
    </w:p>
    <w:p w14:paraId="0A94484D" w14:textId="77777777" w:rsidR="003E262C" w:rsidRPr="00253BCD" w:rsidRDefault="003E262C" w:rsidP="003E262C">
      <w:pPr>
        <w:pStyle w:val="Bezmezer"/>
        <w:numPr>
          <w:ilvl w:val="0"/>
          <w:numId w:val="18"/>
        </w:numPr>
        <w:spacing w:line="276" w:lineRule="auto"/>
        <w:jc w:val="both"/>
        <w:rPr>
          <w:rFonts w:ascii="Arial" w:eastAsia="Microsoft JhengHei" w:hAnsi="Arial" w:cs="Arial"/>
        </w:rPr>
      </w:pPr>
      <w:r w:rsidRPr="00253BCD">
        <w:rPr>
          <w:rFonts w:ascii="Arial" w:eastAsia="Microsoft JhengHei" w:hAnsi="Arial" w:cs="Arial"/>
        </w:rPr>
        <w:t>možnost poskytnutí cen vítězům, případně propagačního materiálu, předmětu všem hráčům při prezenci</w:t>
      </w:r>
    </w:p>
    <w:p w14:paraId="75A66B24" w14:textId="77777777" w:rsidR="003E262C" w:rsidRPr="00253BCD" w:rsidRDefault="003E262C" w:rsidP="003E262C">
      <w:pPr>
        <w:pStyle w:val="Bezmezer"/>
        <w:numPr>
          <w:ilvl w:val="0"/>
          <w:numId w:val="18"/>
        </w:numPr>
        <w:spacing w:line="276" w:lineRule="auto"/>
        <w:jc w:val="both"/>
        <w:rPr>
          <w:rFonts w:ascii="Arial" w:eastAsia="Microsoft JhengHei" w:hAnsi="Arial" w:cs="Arial"/>
        </w:rPr>
      </w:pPr>
      <w:r w:rsidRPr="00253BCD">
        <w:rPr>
          <w:rFonts w:ascii="Arial" w:eastAsia="Microsoft JhengHei" w:hAnsi="Arial" w:cs="Arial"/>
        </w:rPr>
        <w:t>veřejná propagace v objemu tř</w:t>
      </w:r>
      <w:r>
        <w:rPr>
          <w:rFonts w:ascii="Arial" w:eastAsia="Microsoft JhengHei" w:hAnsi="Arial" w:cs="Arial"/>
        </w:rPr>
        <w:t>í</w:t>
      </w:r>
      <w:r w:rsidRPr="00253BCD">
        <w:rPr>
          <w:rFonts w:ascii="Arial" w:eastAsia="Microsoft JhengHei" w:hAnsi="Arial" w:cs="Arial"/>
        </w:rPr>
        <w:t xml:space="preserve"> příspěvků na sociálních sítích (Facebook a Instagram) pořádající agentury</w:t>
      </w:r>
    </w:p>
    <w:p w14:paraId="0C6934A0" w14:textId="77777777" w:rsidR="003E262C" w:rsidRPr="00253BCD" w:rsidRDefault="003E262C" w:rsidP="003E262C">
      <w:pPr>
        <w:pStyle w:val="Bezmezer"/>
        <w:numPr>
          <w:ilvl w:val="0"/>
          <w:numId w:val="18"/>
        </w:numPr>
        <w:spacing w:line="276" w:lineRule="auto"/>
        <w:jc w:val="both"/>
        <w:rPr>
          <w:rFonts w:ascii="Arial" w:eastAsia="Microsoft JhengHei" w:hAnsi="Arial" w:cs="Arial"/>
        </w:rPr>
      </w:pPr>
      <w:r w:rsidRPr="008654E1">
        <w:rPr>
          <w:rFonts w:ascii="Arial" w:eastAsia="Microsoft JhengHei" w:hAnsi="Arial" w:cs="Arial"/>
          <w:b/>
          <w:bCs/>
        </w:rPr>
        <w:t>výuku na cvičných greenech s trenérem pro 15 dětí</w:t>
      </w:r>
      <w:r w:rsidRPr="00253BCD">
        <w:rPr>
          <w:rFonts w:ascii="Arial" w:eastAsia="Microsoft JhengHei" w:hAnsi="Arial" w:cs="Arial"/>
        </w:rPr>
        <w:t xml:space="preserve"> </w:t>
      </w:r>
      <w:r>
        <w:rPr>
          <w:rFonts w:ascii="Arial" w:eastAsia="Microsoft JhengHei" w:hAnsi="Arial" w:cs="Arial"/>
          <w:color w:val="000000" w:themeColor="text1"/>
        </w:rPr>
        <w:t>z uskupení, které mají k danému místu návaznost, včetně z</w:t>
      </w:r>
      <w:r w:rsidRPr="00253BCD">
        <w:rPr>
          <w:rFonts w:ascii="Arial" w:eastAsia="Microsoft JhengHei" w:hAnsi="Arial" w:cs="Arial"/>
        </w:rPr>
        <w:t>ajištění občerstvení a obědu pro ně na klubovně</w:t>
      </w:r>
    </w:p>
    <w:p w14:paraId="3B148B02" w14:textId="77777777" w:rsidR="003E262C" w:rsidRDefault="003E262C" w:rsidP="003E262C">
      <w:pPr>
        <w:pStyle w:val="Bezmezer"/>
        <w:numPr>
          <w:ilvl w:val="0"/>
          <w:numId w:val="18"/>
        </w:numPr>
        <w:spacing w:line="276" w:lineRule="auto"/>
        <w:jc w:val="both"/>
        <w:rPr>
          <w:rFonts w:ascii="Arial" w:eastAsia="Microsoft JhengHei" w:hAnsi="Arial" w:cs="Arial"/>
        </w:rPr>
      </w:pPr>
      <w:r>
        <w:rPr>
          <w:rFonts w:ascii="Arial" w:eastAsia="Microsoft JhengHei" w:hAnsi="Arial" w:cs="Arial"/>
        </w:rPr>
        <w:t>2</w:t>
      </w:r>
      <w:r w:rsidRPr="00253BCD">
        <w:rPr>
          <w:rFonts w:ascii="Arial" w:eastAsia="Microsoft JhengHei" w:hAnsi="Arial" w:cs="Arial"/>
        </w:rPr>
        <w:t xml:space="preserve"> </w:t>
      </w:r>
      <w:proofErr w:type="spellStart"/>
      <w:r w:rsidRPr="00253BCD">
        <w:rPr>
          <w:rFonts w:ascii="Arial" w:eastAsia="Microsoft JhengHei" w:hAnsi="Arial" w:cs="Arial"/>
        </w:rPr>
        <w:t>flight</w:t>
      </w:r>
      <w:r>
        <w:rPr>
          <w:rFonts w:ascii="Arial" w:eastAsia="Microsoft JhengHei" w:hAnsi="Arial" w:cs="Arial"/>
        </w:rPr>
        <w:t>y</w:t>
      </w:r>
      <w:proofErr w:type="spellEnd"/>
      <w:r w:rsidRPr="00253BCD">
        <w:rPr>
          <w:rFonts w:ascii="Arial" w:eastAsia="Microsoft JhengHei" w:hAnsi="Arial" w:cs="Arial"/>
        </w:rPr>
        <w:t xml:space="preserve"> (celkem </w:t>
      </w:r>
      <w:r>
        <w:rPr>
          <w:rFonts w:ascii="Arial" w:eastAsia="Microsoft JhengHei" w:hAnsi="Arial" w:cs="Arial"/>
        </w:rPr>
        <w:t>8</w:t>
      </w:r>
      <w:r w:rsidRPr="00253BCD">
        <w:rPr>
          <w:rFonts w:ascii="Arial" w:eastAsia="Microsoft JhengHei" w:hAnsi="Arial" w:cs="Arial"/>
        </w:rPr>
        <w:t xml:space="preserve"> hráči) ve složení partnera a jeho hostů</w:t>
      </w:r>
      <w:r>
        <w:rPr>
          <w:rFonts w:ascii="Arial" w:eastAsia="Microsoft JhengHei" w:hAnsi="Arial" w:cs="Arial"/>
        </w:rPr>
        <w:t xml:space="preserve"> na každém turnaji</w:t>
      </w:r>
      <w:r w:rsidRPr="00253BCD">
        <w:rPr>
          <w:rFonts w:ascii="Arial" w:eastAsia="Microsoft JhengHei" w:hAnsi="Arial" w:cs="Arial"/>
        </w:rPr>
        <w:t xml:space="preserve"> (každý hráč </w:t>
      </w:r>
      <w:proofErr w:type="gramStart"/>
      <w:r w:rsidRPr="00253BCD">
        <w:rPr>
          <w:rFonts w:ascii="Arial" w:eastAsia="Microsoft JhengHei" w:hAnsi="Arial" w:cs="Arial"/>
        </w:rPr>
        <w:t>obdrží</w:t>
      </w:r>
      <w:proofErr w:type="gramEnd"/>
      <w:r w:rsidRPr="00253BCD">
        <w:rPr>
          <w:rFonts w:ascii="Arial" w:eastAsia="Microsoft JhengHei" w:hAnsi="Arial" w:cs="Arial"/>
        </w:rPr>
        <w:t xml:space="preserve"> startovací balíček</w:t>
      </w:r>
      <w:r w:rsidRPr="006612A4">
        <w:rPr>
          <w:rFonts w:ascii="Arial" w:eastAsia="Microsoft JhengHei" w:hAnsi="Arial" w:cs="Arial"/>
        </w:rPr>
        <w:t>)</w:t>
      </w:r>
      <w:r>
        <w:rPr>
          <w:rFonts w:ascii="Arial" w:eastAsia="Microsoft JhengHei" w:hAnsi="Arial" w:cs="Arial"/>
        </w:rPr>
        <w:t>.</w:t>
      </w:r>
    </w:p>
    <w:p w14:paraId="1E259E00" w14:textId="77777777" w:rsidR="003E262C" w:rsidRPr="00253BCD" w:rsidRDefault="003E262C" w:rsidP="003E262C">
      <w:pPr>
        <w:rPr>
          <w:rFonts w:ascii="Arial" w:hAnsi="Arial" w:cs="Arial"/>
        </w:rPr>
      </w:pPr>
    </w:p>
    <w:p w14:paraId="242B2A69" w14:textId="77777777" w:rsidR="003E262C" w:rsidRPr="00253BCD" w:rsidRDefault="003E262C" w:rsidP="003E262C">
      <w:pPr>
        <w:rPr>
          <w:rFonts w:ascii="Arial" w:hAnsi="Arial" w:cs="Arial"/>
        </w:rPr>
      </w:pPr>
    </w:p>
    <w:p w14:paraId="2706D1C4" w14:textId="77777777" w:rsidR="003E262C" w:rsidRPr="00253BCD" w:rsidRDefault="003E262C" w:rsidP="003E262C">
      <w:pPr>
        <w:rPr>
          <w:rFonts w:ascii="Arial" w:hAnsi="Arial" w:cs="Arial"/>
        </w:rPr>
      </w:pPr>
    </w:p>
    <w:p w14:paraId="4BAA1AF4" w14:textId="77777777" w:rsidR="003E262C" w:rsidRPr="00253BCD" w:rsidRDefault="003E262C" w:rsidP="003E262C">
      <w:pPr>
        <w:rPr>
          <w:rFonts w:ascii="Arial" w:hAnsi="Arial" w:cs="Arial"/>
        </w:rPr>
      </w:pPr>
    </w:p>
    <w:p w14:paraId="57D8D8CF" w14:textId="77777777" w:rsidR="003E262C" w:rsidRPr="00253BCD" w:rsidRDefault="003E262C" w:rsidP="003E262C">
      <w:pPr>
        <w:pStyle w:val="Bezmezer"/>
        <w:jc w:val="both"/>
        <w:rPr>
          <w:rFonts w:ascii="Arial" w:eastAsia="Microsoft JhengHei" w:hAnsi="Arial" w:cs="Arial"/>
        </w:rPr>
      </w:pPr>
    </w:p>
    <w:p w14:paraId="350252B2" w14:textId="77777777" w:rsidR="003E262C" w:rsidRPr="00253BCD" w:rsidRDefault="003E262C" w:rsidP="003E262C">
      <w:pPr>
        <w:pStyle w:val="Bezmezer"/>
        <w:jc w:val="both"/>
        <w:rPr>
          <w:rFonts w:ascii="Arial" w:eastAsia="Microsoft JhengHei" w:hAnsi="Arial" w:cs="Arial"/>
        </w:rPr>
      </w:pPr>
    </w:p>
    <w:p w14:paraId="352B33CE" w14:textId="77777777" w:rsidR="003E262C" w:rsidRPr="00253BCD" w:rsidRDefault="003E262C" w:rsidP="003E262C">
      <w:pPr>
        <w:pStyle w:val="Bezmezer"/>
        <w:jc w:val="both"/>
        <w:rPr>
          <w:rFonts w:ascii="Arial" w:eastAsia="Microsoft JhengHei" w:hAnsi="Arial" w:cs="Arial"/>
        </w:rPr>
      </w:pPr>
    </w:p>
    <w:p w14:paraId="556F4811" w14:textId="77777777" w:rsidR="003E262C" w:rsidRPr="00253BCD" w:rsidRDefault="003E262C" w:rsidP="003E262C">
      <w:pPr>
        <w:pStyle w:val="Bezmezer"/>
        <w:jc w:val="both"/>
        <w:rPr>
          <w:rFonts w:ascii="Arial" w:eastAsia="Microsoft JhengHei" w:hAnsi="Arial" w:cs="Arial"/>
        </w:rPr>
      </w:pPr>
    </w:p>
    <w:p w14:paraId="292C9309" w14:textId="77777777" w:rsidR="003E262C" w:rsidRPr="009C45F9" w:rsidRDefault="003E262C" w:rsidP="003E262C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2E119876" w14:textId="77777777" w:rsidR="003E262C" w:rsidRPr="009C45F9" w:rsidRDefault="003E262C" w:rsidP="003E262C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V Ostravě dne</w:t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  <w:t xml:space="preserve">V Ostravě dne          </w:t>
      </w:r>
    </w:p>
    <w:p w14:paraId="7412B8B0" w14:textId="77777777" w:rsidR="003E262C" w:rsidRPr="009C45F9" w:rsidRDefault="003E262C" w:rsidP="003E262C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0D441F44" w14:textId="77777777" w:rsidR="003E262C" w:rsidRPr="009C45F9" w:rsidRDefault="003E262C" w:rsidP="003E262C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 xml:space="preserve"> </w:t>
      </w:r>
    </w:p>
    <w:p w14:paraId="097039C4" w14:textId="77777777" w:rsidR="003E262C" w:rsidRPr="009C45F9" w:rsidRDefault="003E262C" w:rsidP="003E262C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Za Poskytovatele</w:t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  <w:t>Za Objednatele</w:t>
      </w:r>
    </w:p>
    <w:p w14:paraId="3164C150" w14:textId="77777777" w:rsidR="003E262C" w:rsidRPr="009C45F9" w:rsidRDefault="003E262C" w:rsidP="003E262C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0158DAE1" w14:textId="77777777" w:rsidR="003E262C" w:rsidRPr="009C45F9" w:rsidRDefault="003E262C" w:rsidP="003E262C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48D1A1C9" w14:textId="77777777" w:rsidR="003E262C" w:rsidRPr="009C45F9" w:rsidRDefault="003E262C" w:rsidP="003E262C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2D3870C4" w14:textId="77777777" w:rsidR="003E262C" w:rsidRPr="009C45F9" w:rsidRDefault="003E262C" w:rsidP="003E262C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noProof/>
          <w:color w:val="000000" w:themeColor="text1"/>
          <w:lang w:eastAsia="cs-CZ"/>
        </w:rPr>
        <w:drawing>
          <wp:anchor distT="0" distB="0" distL="114300" distR="114300" simplePos="0" relativeHeight="251661312" behindDoc="1" locked="0" layoutInCell="1" allowOverlap="1" wp14:anchorId="1953B1DF" wp14:editId="3ADB83D7">
            <wp:simplePos x="0" y="0"/>
            <wp:positionH relativeFrom="column">
              <wp:posOffset>4519295</wp:posOffset>
            </wp:positionH>
            <wp:positionV relativeFrom="paragraph">
              <wp:posOffset>8510270</wp:posOffset>
            </wp:positionV>
            <wp:extent cx="1824990" cy="695325"/>
            <wp:effectExtent l="0" t="0" r="3810" b="0"/>
            <wp:wrapNone/>
            <wp:docPr id="764596648" name="Obrázek 764596648" descr="C:\Users\friedelova\AppData\Local\Microsoft\Windows\Temporary Internet Files\Content.Word\Podpis_Luc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C:\Users\friedelova\AppData\Local\Microsoft\Windows\Temporary Internet Files\Content.Word\Podpis_Luci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4ADEDA" w14:textId="77777777" w:rsidR="003E262C" w:rsidRPr="009C45F9" w:rsidRDefault="003E262C" w:rsidP="003E262C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78542E41" w14:textId="77777777" w:rsidR="003E262C" w:rsidRPr="009C45F9" w:rsidRDefault="003E262C" w:rsidP="003E262C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423AC550" w14:textId="77777777" w:rsidR="003E262C" w:rsidRPr="009C45F9" w:rsidRDefault="003E262C" w:rsidP="003E262C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63B0735D" w14:textId="77777777" w:rsidR="003E262C" w:rsidRPr="009C45F9" w:rsidRDefault="003E262C" w:rsidP="003E262C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r w:rsidRPr="009C45F9">
        <w:rPr>
          <w:rFonts w:ascii="Arial" w:eastAsia="Microsoft JhengHei" w:hAnsi="Arial" w:cs="Arial"/>
          <w:color w:val="000000" w:themeColor="text1"/>
        </w:rPr>
        <w:t>----------------------------------------------</w:t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</w:r>
      <w:r w:rsidRPr="009C45F9">
        <w:rPr>
          <w:rFonts w:ascii="Arial" w:eastAsia="Microsoft JhengHei" w:hAnsi="Arial" w:cs="Arial"/>
          <w:color w:val="000000" w:themeColor="text1"/>
        </w:rPr>
        <w:tab/>
        <w:t>--------------------------------------------------</w:t>
      </w:r>
    </w:p>
    <w:p w14:paraId="0346A6CF" w14:textId="2F2F5D25" w:rsidR="003E262C" w:rsidRPr="009C45F9" w:rsidRDefault="009822DE" w:rsidP="003E262C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  <w:proofErr w:type="spellStart"/>
      <w:r w:rsidRPr="007A0AA7">
        <w:rPr>
          <w:rFonts w:ascii="Arial" w:eastAsia="Microsoft JhengHei" w:hAnsi="Arial" w:cs="Arial"/>
          <w:color w:val="000000" w:themeColor="text1"/>
          <w:highlight w:val="black"/>
        </w:rPr>
        <w:t>X</w:t>
      </w:r>
      <w:r w:rsidRPr="007A0AA7">
        <w:rPr>
          <w:rFonts w:ascii="Arial" w:eastAsia="Microsoft JhengHei" w:hAnsi="Arial" w:cs="Arial"/>
          <w:color w:val="000000" w:themeColor="text1"/>
          <w:highlight w:val="black"/>
        </w:rPr>
        <w:t>xxxxxxx</w:t>
      </w:r>
      <w:proofErr w:type="spellEnd"/>
      <w:r>
        <w:rPr>
          <w:rFonts w:ascii="Arial" w:eastAsia="Microsoft JhengHei" w:hAnsi="Arial" w:cs="Arial"/>
          <w:color w:val="000000" w:themeColor="text1"/>
        </w:rPr>
        <w:tab/>
      </w:r>
      <w:r>
        <w:rPr>
          <w:rFonts w:ascii="Arial" w:eastAsia="Microsoft JhengHei" w:hAnsi="Arial" w:cs="Arial"/>
          <w:color w:val="000000" w:themeColor="text1"/>
        </w:rPr>
        <w:tab/>
      </w:r>
      <w:r>
        <w:rPr>
          <w:rFonts w:ascii="Arial" w:eastAsia="Microsoft JhengHei" w:hAnsi="Arial" w:cs="Arial"/>
          <w:color w:val="000000" w:themeColor="text1"/>
        </w:rPr>
        <w:tab/>
      </w:r>
      <w:r w:rsidR="003E262C" w:rsidRPr="009C45F9">
        <w:rPr>
          <w:rFonts w:ascii="Arial" w:eastAsia="Microsoft JhengHei" w:hAnsi="Arial" w:cs="Arial"/>
          <w:color w:val="000000" w:themeColor="text1"/>
        </w:rPr>
        <w:tab/>
      </w:r>
      <w:r w:rsidR="003E262C" w:rsidRPr="009C45F9">
        <w:rPr>
          <w:rFonts w:ascii="Arial" w:eastAsia="Microsoft JhengHei" w:hAnsi="Arial" w:cs="Arial"/>
          <w:color w:val="000000" w:themeColor="text1"/>
        </w:rPr>
        <w:tab/>
      </w:r>
      <w:r w:rsidR="003E262C" w:rsidRPr="009C45F9">
        <w:rPr>
          <w:rFonts w:ascii="Arial" w:eastAsia="Microsoft JhengHei" w:hAnsi="Arial" w:cs="Arial"/>
          <w:color w:val="000000" w:themeColor="text1"/>
        </w:rPr>
        <w:tab/>
        <w:t>Ing. Antonín Klimša – výkonný ředitel</w:t>
      </w:r>
    </w:p>
    <w:p w14:paraId="4879F584" w14:textId="77777777" w:rsidR="003E262C" w:rsidRPr="009C45F9" w:rsidRDefault="003E262C" w:rsidP="003E262C">
      <w:pPr>
        <w:pStyle w:val="Bezmezer"/>
        <w:ind w:left="705" w:hanging="705"/>
        <w:jc w:val="both"/>
        <w:rPr>
          <w:rFonts w:ascii="Arial" w:eastAsia="Microsoft JhengHei" w:hAnsi="Arial" w:cs="Arial"/>
          <w:color w:val="000000" w:themeColor="text1"/>
        </w:rPr>
      </w:pPr>
    </w:p>
    <w:p w14:paraId="742C6EB5" w14:textId="77777777" w:rsidR="003E262C" w:rsidRPr="009C45F9" w:rsidRDefault="003E262C" w:rsidP="003E262C">
      <w:pPr>
        <w:spacing w:after="240"/>
        <w:rPr>
          <w:rFonts w:ascii="Arial" w:hAnsi="Arial" w:cs="Arial"/>
          <w:b/>
          <w:sz w:val="22"/>
          <w:szCs w:val="22"/>
        </w:rPr>
      </w:pPr>
    </w:p>
    <w:sectPr w:rsidR="003E262C" w:rsidRPr="009C45F9" w:rsidSect="004E756D">
      <w:footerReference w:type="default" r:id="rId12"/>
      <w:pgSz w:w="11906" w:h="16838"/>
      <w:pgMar w:top="238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AD80F" w14:textId="77777777" w:rsidR="004E756D" w:rsidRDefault="004E756D" w:rsidP="00011F43">
      <w:r>
        <w:separator/>
      </w:r>
    </w:p>
  </w:endnote>
  <w:endnote w:type="continuationSeparator" w:id="0">
    <w:p w14:paraId="30264399" w14:textId="77777777" w:rsidR="004E756D" w:rsidRDefault="004E756D" w:rsidP="0001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FEKA P+ Time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51958"/>
      <w:docPartObj>
        <w:docPartGallery w:val="Page Numbers (Bottom of Page)"/>
        <w:docPartUnique/>
      </w:docPartObj>
    </w:sdtPr>
    <w:sdtContent>
      <w:p w14:paraId="092AC3FD" w14:textId="77777777" w:rsidR="009D6D12" w:rsidRDefault="008A74E7">
        <w:pPr>
          <w:pStyle w:val="Zpat"/>
          <w:jc w:val="center"/>
        </w:pPr>
        <w:r>
          <w:fldChar w:fldCharType="begin"/>
        </w:r>
        <w:r w:rsidR="002F5E2C">
          <w:instrText xml:space="preserve"> PAGE   \* MERGEFORMAT </w:instrText>
        </w:r>
        <w:r>
          <w:fldChar w:fldCharType="separate"/>
        </w:r>
        <w:r w:rsidR="007D23E6">
          <w:rPr>
            <w:noProof/>
          </w:rPr>
          <w:t>1</w:t>
        </w:r>
        <w:r>
          <w:fldChar w:fldCharType="end"/>
        </w:r>
      </w:p>
    </w:sdtContent>
  </w:sdt>
  <w:p w14:paraId="48AD6EC4" w14:textId="77777777" w:rsidR="009D6D12" w:rsidRDefault="009D6D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3CAFE" w14:textId="77777777" w:rsidR="004E756D" w:rsidRDefault="004E756D" w:rsidP="00011F43">
      <w:r>
        <w:separator/>
      </w:r>
    </w:p>
  </w:footnote>
  <w:footnote w:type="continuationSeparator" w:id="0">
    <w:p w14:paraId="2574CB62" w14:textId="77777777" w:rsidR="004E756D" w:rsidRDefault="004E756D" w:rsidP="00011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2C0CB3"/>
    <w:multiLevelType w:val="hybridMultilevel"/>
    <w:tmpl w:val="A7AE34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43FB9"/>
    <w:multiLevelType w:val="hybridMultilevel"/>
    <w:tmpl w:val="C16E18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C713F"/>
    <w:multiLevelType w:val="hybridMultilevel"/>
    <w:tmpl w:val="9F10CC06"/>
    <w:lvl w:ilvl="0" w:tplc="B5589F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83872"/>
    <w:multiLevelType w:val="hybridMultilevel"/>
    <w:tmpl w:val="51EEB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22928"/>
    <w:multiLevelType w:val="hybridMultilevel"/>
    <w:tmpl w:val="3D5C8358"/>
    <w:lvl w:ilvl="0" w:tplc="CFB298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10C59"/>
    <w:multiLevelType w:val="hybridMultilevel"/>
    <w:tmpl w:val="2B04BA04"/>
    <w:lvl w:ilvl="0" w:tplc="007A9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70239"/>
    <w:multiLevelType w:val="hybridMultilevel"/>
    <w:tmpl w:val="5BB803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C61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7E84C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ADE73B0"/>
    <w:multiLevelType w:val="hybridMultilevel"/>
    <w:tmpl w:val="FE06B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F0A0E"/>
    <w:multiLevelType w:val="hybridMultilevel"/>
    <w:tmpl w:val="BECE8758"/>
    <w:lvl w:ilvl="0" w:tplc="BCE2AC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F4AF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263C1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766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4A99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668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9662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8E29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26EC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13328CD"/>
    <w:multiLevelType w:val="hybridMultilevel"/>
    <w:tmpl w:val="D55CA87A"/>
    <w:lvl w:ilvl="0" w:tplc="CFB298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E6E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B487D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BEF74DA"/>
    <w:multiLevelType w:val="hybridMultilevel"/>
    <w:tmpl w:val="98EE8388"/>
    <w:lvl w:ilvl="0" w:tplc="086449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F5B70"/>
    <w:multiLevelType w:val="multilevel"/>
    <w:tmpl w:val="35BE33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23E11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53315877">
    <w:abstractNumId w:val="6"/>
  </w:num>
  <w:num w:numId="2" w16cid:durableId="369958931">
    <w:abstractNumId w:val="1"/>
  </w:num>
  <w:num w:numId="3" w16cid:durableId="1125075584">
    <w:abstractNumId w:val="4"/>
  </w:num>
  <w:num w:numId="4" w16cid:durableId="1942715879">
    <w:abstractNumId w:val="7"/>
  </w:num>
  <w:num w:numId="5" w16cid:durableId="1244870880">
    <w:abstractNumId w:val="3"/>
  </w:num>
  <w:num w:numId="6" w16cid:durableId="1101298793">
    <w:abstractNumId w:val="11"/>
  </w:num>
  <w:num w:numId="7" w16cid:durableId="74937151">
    <w:abstractNumId w:val="10"/>
  </w:num>
  <w:num w:numId="8" w16cid:durableId="846871818">
    <w:abstractNumId w:val="15"/>
  </w:num>
  <w:num w:numId="9" w16cid:durableId="1671447684">
    <w:abstractNumId w:val="17"/>
  </w:num>
  <w:num w:numId="10" w16cid:durableId="1214200176">
    <w:abstractNumId w:val="8"/>
  </w:num>
  <w:num w:numId="11" w16cid:durableId="372313411">
    <w:abstractNumId w:val="9"/>
  </w:num>
  <w:num w:numId="12" w16cid:durableId="78917372">
    <w:abstractNumId w:val="13"/>
  </w:num>
  <w:num w:numId="13" w16cid:durableId="644360221">
    <w:abstractNumId w:val="0"/>
  </w:num>
  <w:num w:numId="14" w16cid:durableId="1612005623">
    <w:abstractNumId w:val="14"/>
  </w:num>
  <w:num w:numId="15" w16cid:durableId="1715277933">
    <w:abstractNumId w:val="2"/>
  </w:num>
  <w:num w:numId="16" w16cid:durableId="2096127032">
    <w:abstractNumId w:val="16"/>
  </w:num>
  <w:num w:numId="17" w16cid:durableId="21827621">
    <w:abstractNumId w:val="5"/>
  </w:num>
  <w:num w:numId="18" w16cid:durableId="21196392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D4"/>
    <w:rsid w:val="00011F43"/>
    <w:rsid w:val="00040FA5"/>
    <w:rsid w:val="00044F87"/>
    <w:rsid w:val="000C5D63"/>
    <w:rsid w:val="000E07A8"/>
    <w:rsid w:val="00106819"/>
    <w:rsid w:val="00107300"/>
    <w:rsid w:val="00123BF6"/>
    <w:rsid w:val="001467B7"/>
    <w:rsid w:val="001606D2"/>
    <w:rsid w:val="001A7F19"/>
    <w:rsid w:val="001B6722"/>
    <w:rsid w:val="001E0478"/>
    <w:rsid w:val="00202075"/>
    <w:rsid w:val="0022570C"/>
    <w:rsid w:val="0024264C"/>
    <w:rsid w:val="00255AF9"/>
    <w:rsid w:val="002A0994"/>
    <w:rsid w:val="002E2848"/>
    <w:rsid w:val="002F5E2C"/>
    <w:rsid w:val="00303803"/>
    <w:rsid w:val="003122E6"/>
    <w:rsid w:val="00321502"/>
    <w:rsid w:val="003B6CFA"/>
    <w:rsid w:val="003E262C"/>
    <w:rsid w:val="00403C57"/>
    <w:rsid w:val="004104AF"/>
    <w:rsid w:val="00477A50"/>
    <w:rsid w:val="0048024F"/>
    <w:rsid w:val="00481903"/>
    <w:rsid w:val="004838D4"/>
    <w:rsid w:val="004E0976"/>
    <w:rsid w:val="004E756D"/>
    <w:rsid w:val="0050333E"/>
    <w:rsid w:val="00542224"/>
    <w:rsid w:val="00554032"/>
    <w:rsid w:val="00560639"/>
    <w:rsid w:val="005837B7"/>
    <w:rsid w:val="0059425E"/>
    <w:rsid w:val="005D6F23"/>
    <w:rsid w:val="00603B56"/>
    <w:rsid w:val="00606A9E"/>
    <w:rsid w:val="00630484"/>
    <w:rsid w:val="00644C74"/>
    <w:rsid w:val="00656B1A"/>
    <w:rsid w:val="006818B0"/>
    <w:rsid w:val="00697277"/>
    <w:rsid w:val="006A45C2"/>
    <w:rsid w:val="00714C8F"/>
    <w:rsid w:val="007206B9"/>
    <w:rsid w:val="00721C64"/>
    <w:rsid w:val="0072749B"/>
    <w:rsid w:val="007329C5"/>
    <w:rsid w:val="00733875"/>
    <w:rsid w:val="007410D0"/>
    <w:rsid w:val="00765896"/>
    <w:rsid w:val="007717AE"/>
    <w:rsid w:val="007902F0"/>
    <w:rsid w:val="007A0AA7"/>
    <w:rsid w:val="007A67B1"/>
    <w:rsid w:val="007B6FC1"/>
    <w:rsid w:val="007D23E6"/>
    <w:rsid w:val="0080583A"/>
    <w:rsid w:val="008474B6"/>
    <w:rsid w:val="00865E3F"/>
    <w:rsid w:val="00870B27"/>
    <w:rsid w:val="008747AC"/>
    <w:rsid w:val="008A74E7"/>
    <w:rsid w:val="008A7E74"/>
    <w:rsid w:val="008C6D2A"/>
    <w:rsid w:val="008E1588"/>
    <w:rsid w:val="00916470"/>
    <w:rsid w:val="0094631A"/>
    <w:rsid w:val="0095184A"/>
    <w:rsid w:val="009822DE"/>
    <w:rsid w:val="00984AB3"/>
    <w:rsid w:val="009A2FCE"/>
    <w:rsid w:val="009B332D"/>
    <w:rsid w:val="009C4316"/>
    <w:rsid w:val="009C45F9"/>
    <w:rsid w:val="009D6D12"/>
    <w:rsid w:val="00A33B08"/>
    <w:rsid w:val="00A60D10"/>
    <w:rsid w:val="00A61D06"/>
    <w:rsid w:val="00AB0207"/>
    <w:rsid w:val="00AF0F08"/>
    <w:rsid w:val="00AF35DB"/>
    <w:rsid w:val="00B02BEE"/>
    <w:rsid w:val="00B24796"/>
    <w:rsid w:val="00B510BD"/>
    <w:rsid w:val="00B914BF"/>
    <w:rsid w:val="00BA5BA4"/>
    <w:rsid w:val="00C47A6E"/>
    <w:rsid w:val="00C759E6"/>
    <w:rsid w:val="00C96E38"/>
    <w:rsid w:val="00CA4D68"/>
    <w:rsid w:val="00CD2B13"/>
    <w:rsid w:val="00D044DF"/>
    <w:rsid w:val="00D31987"/>
    <w:rsid w:val="00D6296A"/>
    <w:rsid w:val="00D62A5C"/>
    <w:rsid w:val="00D92EE0"/>
    <w:rsid w:val="00DB53A3"/>
    <w:rsid w:val="00DC60B7"/>
    <w:rsid w:val="00DD2075"/>
    <w:rsid w:val="00E21AA1"/>
    <w:rsid w:val="00E467F8"/>
    <w:rsid w:val="00E52E66"/>
    <w:rsid w:val="00E61C42"/>
    <w:rsid w:val="00E632BF"/>
    <w:rsid w:val="00EA7ECE"/>
    <w:rsid w:val="00EC0C7D"/>
    <w:rsid w:val="00EE5C67"/>
    <w:rsid w:val="00F21040"/>
    <w:rsid w:val="00F216E3"/>
    <w:rsid w:val="00F35177"/>
    <w:rsid w:val="00F53763"/>
    <w:rsid w:val="00F80F4D"/>
    <w:rsid w:val="00F8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0FEC"/>
  <w15:docId w15:val="{1F64120B-B474-4BEE-9712-1A5D61BB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C60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60B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C6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rsid w:val="00865E3F"/>
    <w:pPr>
      <w:widowControl w:val="0"/>
      <w:autoSpaceDE w:val="0"/>
      <w:autoSpaceDN w:val="0"/>
      <w:adjustRightInd w:val="0"/>
      <w:spacing w:after="0" w:line="240" w:lineRule="auto"/>
    </w:pPr>
    <w:rPr>
      <w:rFonts w:ascii="FFEKA P+ Times" w:eastAsia="Times New Roman" w:hAnsi="FFEKA P+ Times" w:cs="FFEKA P+ Times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11F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1F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C6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s30">
    <w:name w:val="s30"/>
    <w:basedOn w:val="Standardnpsmoodstavce"/>
    <w:rsid w:val="00D6296A"/>
  </w:style>
  <w:style w:type="paragraph" w:customStyle="1" w:styleId="adresa">
    <w:name w:val="adresa"/>
    <w:basedOn w:val="Zkladntext"/>
    <w:rsid w:val="00A33B08"/>
    <w:pPr>
      <w:spacing w:after="0" w:line="280" w:lineRule="exact"/>
      <w:ind w:left="794"/>
      <w:jc w:val="both"/>
    </w:pPr>
    <w:rPr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A33B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33B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Podnadpis"/>
    <w:link w:val="NzevChar"/>
    <w:qFormat/>
    <w:rsid w:val="0094631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9463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63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4631A"/>
    <w:rPr>
      <w:rFonts w:eastAsiaTheme="minorEastAsia"/>
      <w:color w:val="5A5A5A" w:themeColor="text1" w:themeTint="A5"/>
      <w:spacing w:val="15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4631A"/>
    <w:rPr>
      <w:color w:val="0000FF" w:themeColor="hyperlink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94631A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4631A"/>
    <w:rPr>
      <w:rFonts w:eastAsiaTheme="minorEastAsia"/>
      <w:sz w:val="16"/>
      <w:szCs w:val="16"/>
      <w:lang w:eastAsia="cs-CZ"/>
    </w:rPr>
  </w:style>
  <w:style w:type="character" w:customStyle="1" w:styleId="platne1">
    <w:name w:val="platne1"/>
    <w:basedOn w:val="Standardnpsmoodstavce"/>
    <w:rsid w:val="0094631A"/>
  </w:style>
  <w:style w:type="paragraph" w:customStyle="1" w:styleId="Standard">
    <w:name w:val="Standard"/>
    <w:rsid w:val="0094631A"/>
    <w:pPr>
      <w:suppressAutoHyphens/>
      <w:autoSpaceDN w:val="0"/>
      <w:spacing w:after="240" w:line="240" w:lineRule="auto"/>
      <w:ind w:left="720" w:hanging="720"/>
      <w:jc w:val="both"/>
      <w:textAlignment w:val="baseline"/>
    </w:pPr>
    <w:rPr>
      <w:rFonts w:ascii="Times New Roman" w:eastAsia="SimSun" w:hAnsi="Times New Roman" w:cs="Arial"/>
      <w:kern w:val="3"/>
      <w:sz w:val="24"/>
      <w:szCs w:val="24"/>
      <w:lang w:eastAsia="cs-CZ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AF35DB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9B332D"/>
    <w:pPr>
      <w:spacing w:after="0" w:line="240" w:lineRule="auto"/>
    </w:pPr>
  </w:style>
  <w:style w:type="paragraph" w:customStyle="1" w:styleId="dkovn">
    <w:name w:val="øádkování"/>
    <w:basedOn w:val="Normln"/>
    <w:rsid w:val="0059425E"/>
    <w:pPr>
      <w:spacing w:line="360" w:lineRule="auto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lfprozdravi.cz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rbp213.cz/cs/ochrana-osobnich-udaju-gdpr/a-12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EF5D6-91A9-4DD9-B761-E038BEAA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1254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janalik-vaclav-1</dc:creator>
  <cp:lastModifiedBy>Mikula Pavel</cp:lastModifiedBy>
  <cp:revision>6</cp:revision>
  <cp:lastPrinted>2014-04-15T04:25:00Z</cp:lastPrinted>
  <dcterms:created xsi:type="dcterms:W3CDTF">2024-03-27T08:41:00Z</dcterms:created>
  <dcterms:modified xsi:type="dcterms:W3CDTF">2024-04-08T09:30:00Z</dcterms:modified>
</cp:coreProperties>
</file>