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0D293" w14:textId="77777777" w:rsidR="005E04BA" w:rsidRPr="003A1080" w:rsidRDefault="005E04BA" w:rsidP="005E04BA">
      <w:pPr>
        <w:pStyle w:val="Normalneodsazen"/>
        <w:rPr>
          <w:rFonts w:asciiTheme="minorHAnsi" w:hAnsiTheme="minorHAnsi" w:cstheme="minorHAnsi"/>
          <w:sz w:val="20"/>
        </w:rPr>
      </w:pPr>
      <w:r w:rsidRPr="003A1080">
        <w:rPr>
          <w:rFonts w:asciiTheme="minorHAnsi" w:hAnsiTheme="minorHAnsi" w:cstheme="minorHAnsi"/>
          <w:sz w:val="20"/>
        </w:rPr>
        <w:t>Níže uvedeného dne, měsíce a roku uzavřeli</w:t>
      </w:r>
    </w:p>
    <w:p w14:paraId="538AF717" w14:textId="77777777" w:rsidR="005E04BA" w:rsidRPr="003A1080" w:rsidRDefault="005E04BA" w:rsidP="005E04BA">
      <w:pPr>
        <w:rPr>
          <w:rFonts w:asciiTheme="minorHAnsi" w:hAnsiTheme="minorHAnsi" w:cstheme="minorHAnsi"/>
          <w:b/>
          <w:szCs w:val="20"/>
        </w:rPr>
      </w:pPr>
    </w:p>
    <w:p w14:paraId="26B8F54A" w14:textId="77777777" w:rsidR="00D32C7E" w:rsidRPr="007110CB" w:rsidRDefault="00D32C7E" w:rsidP="00D32C7E">
      <w:pPr>
        <w:pStyle w:val="Odstavecseseznamem"/>
        <w:spacing w:line="360" w:lineRule="auto"/>
        <w:ind w:left="0"/>
        <w:rPr>
          <w:rFonts w:asciiTheme="minorHAnsi" w:hAnsiTheme="minorHAnsi" w:cstheme="minorHAnsi"/>
          <w:b/>
          <w:szCs w:val="20"/>
        </w:rPr>
      </w:pPr>
      <w:r>
        <w:rPr>
          <w:rFonts w:asciiTheme="minorHAnsi" w:hAnsiTheme="minorHAnsi" w:cstheme="minorHAnsi"/>
          <w:b/>
          <w:szCs w:val="20"/>
        </w:rPr>
        <w:t>Psychiatrická nemocnice Kroměříž</w:t>
      </w:r>
    </w:p>
    <w:p w14:paraId="20A6CC56" w14:textId="77777777" w:rsidR="00D32C7E" w:rsidRPr="007110CB" w:rsidRDefault="00D32C7E" w:rsidP="00D32C7E">
      <w:pPr>
        <w:pStyle w:val="Odstavecseseznamem"/>
        <w:spacing w:line="360" w:lineRule="auto"/>
        <w:ind w:left="0"/>
        <w:jc w:val="both"/>
        <w:rPr>
          <w:rFonts w:asciiTheme="minorHAnsi" w:hAnsiTheme="minorHAnsi" w:cstheme="minorHAnsi"/>
          <w:szCs w:val="20"/>
        </w:rPr>
      </w:pPr>
      <w:r w:rsidRPr="00DF0D40">
        <w:rPr>
          <w:rFonts w:asciiTheme="minorHAnsi" w:hAnsiTheme="minorHAnsi" w:cstheme="minorHAnsi"/>
          <w:szCs w:val="20"/>
        </w:rPr>
        <w:t>Zřízená Ministerstvem zdravotnictví ČR dle Zřizovací listiny čj.: 8870-IX/2013 ze dne 29. 03. 2013 ve znění Opatření MZČR čj. MZDR 49619/2016-1/OPŘ ze dne 6. 09. 2016, ve znění Opatření MZDR 28063/2018-2/OPŘ ze dne 18. 9. 2018 a Opatření MZDR 3335/2023-1/OPŘ.</w:t>
      </w:r>
    </w:p>
    <w:p w14:paraId="39F9B86A" w14:textId="77777777" w:rsidR="00D32C7E" w:rsidRPr="007110CB" w:rsidRDefault="00D32C7E" w:rsidP="00D32C7E">
      <w:pPr>
        <w:pStyle w:val="Odstavecseseznamem"/>
        <w:spacing w:line="360" w:lineRule="auto"/>
        <w:ind w:left="0"/>
        <w:rPr>
          <w:rFonts w:asciiTheme="minorHAnsi" w:hAnsiTheme="minorHAnsi" w:cstheme="minorHAnsi"/>
          <w:szCs w:val="20"/>
        </w:rPr>
      </w:pPr>
      <w:r w:rsidRPr="007110CB">
        <w:rPr>
          <w:rFonts w:asciiTheme="minorHAnsi" w:hAnsiTheme="minorHAnsi" w:cstheme="minorHAnsi"/>
          <w:szCs w:val="20"/>
        </w:rPr>
        <w:t>se sídlem</w:t>
      </w:r>
      <w:r w:rsidRPr="007110CB">
        <w:rPr>
          <w:rFonts w:asciiTheme="minorHAnsi" w:hAnsiTheme="minorHAnsi" w:cstheme="minorHAnsi"/>
          <w:b/>
          <w:szCs w:val="20"/>
        </w:rPr>
        <w:t xml:space="preserve"> </w:t>
      </w:r>
      <w:r>
        <w:rPr>
          <w:rFonts w:asciiTheme="minorHAnsi" w:hAnsiTheme="minorHAnsi" w:cstheme="minorHAnsi"/>
          <w:szCs w:val="20"/>
        </w:rPr>
        <w:t>Havlíčkova 1265, 767 40 Kroměříž</w:t>
      </w:r>
    </w:p>
    <w:p w14:paraId="3C2484B0" w14:textId="77777777" w:rsidR="00D32C7E" w:rsidRPr="007110CB" w:rsidRDefault="00D32C7E" w:rsidP="00D32C7E">
      <w:pPr>
        <w:pStyle w:val="Odstavecseseznamem"/>
        <w:spacing w:line="360" w:lineRule="auto"/>
        <w:ind w:left="0"/>
        <w:rPr>
          <w:rFonts w:asciiTheme="minorHAnsi" w:hAnsiTheme="minorHAnsi" w:cstheme="minorHAnsi"/>
          <w:szCs w:val="20"/>
        </w:rPr>
      </w:pPr>
      <w:r w:rsidRPr="007110CB">
        <w:rPr>
          <w:rFonts w:asciiTheme="minorHAnsi" w:hAnsiTheme="minorHAnsi" w:cstheme="minorHAnsi"/>
          <w:szCs w:val="20"/>
        </w:rPr>
        <w:t xml:space="preserve">IČO: </w:t>
      </w:r>
      <w:r>
        <w:rPr>
          <w:rFonts w:ascii="Arial" w:hAnsi="Arial" w:cs="Arial"/>
          <w:color w:val="3F3F3F"/>
          <w:sz w:val="18"/>
          <w:shd w:val="clear" w:color="auto" w:fill="FFFFFF"/>
        </w:rPr>
        <w:t> 00567914</w:t>
      </w:r>
    </w:p>
    <w:p w14:paraId="60032708" w14:textId="77777777" w:rsidR="00D32C7E" w:rsidRPr="007110CB" w:rsidRDefault="00D32C7E" w:rsidP="00D32C7E">
      <w:pPr>
        <w:pStyle w:val="Odstavecseseznamem"/>
        <w:spacing w:line="360" w:lineRule="auto"/>
        <w:ind w:left="0"/>
        <w:rPr>
          <w:rFonts w:asciiTheme="minorHAnsi" w:hAnsiTheme="minorHAnsi" w:cstheme="minorHAnsi"/>
          <w:szCs w:val="20"/>
        </w:rPr>
      </w:pPr>
      <w:r w:rsidRPr="007110CB">
        <w:rPr>
          <w:rFonts w:asciiTheme="minorHAnsi" w:hAnsiTheme="minorHAnsi" w:cstheme="minorHAnsi"/>
          <w:szCs w:val="20"/>
        </w:rPr>
        <w:t xml:space="preserve">DIČ: </w:t>
      </w:r>
      <w:r>
        <w:rPr>
          <w:rFonts w:ascii="Arial" w:hAnsi="Arial" w:cs="Arial"/>
          <w:color w:val="3F3F3F"/>
          <w:sz w:val="18"/>
          <w:shd w:val="clear" w:color="auto" w:fill="FFFFFF"/>
        </w:rPr>
        <w:t>CZ00567914</w:t>
      </w:r>
    </w:p>
    <w:p w14:paraId="73FD489A" w14:textId="77777777" w:rsidR="00D32C7E" w:rsidRDefault="00D32C7E" w:rsidP="00D32C7E">
      <w:pPr>
        <w:pStyle w:val="Odstavecseseznamem"/>
        <w:spacing w:line="360" w:lineRule="auto"/>
        <w:ind w:left="0"/>
        <w:rPr>
          <w:rFonts w:asciiTheme="minorHAnsi" w:hAnsiTheme="minorHAnsi" w:cstheme="minorHAnsi"/>
          <w:szCs w:val="20"/>
        </w:rPr>
      </w:pPr>
      <w:r w:rsidRPr="007110CB">
        <w:rPr>
          <w:rFonts w:asciiTheme="minorHAnsi" w:hAnsiTheme="minorHAnsi" w:cstheme="minorHAnsi"/>
          <w:szCs w:val="20"/>
        </w:rPr>
        <w:t>zastoupená ve věcech smluvních prof. MUDr. Romanem Havlíkem, Ph.D., ředitelem</w:t>
      </w:r>
    </w:p>
    <w:p w14:paraId="56D72EF6" w14:textId="497601F6" w:rsidR="00D32C7E" w:rsidRPr="007110CB" w:rsidRDefault="00D32C7E" w:rsidP="00D32C7E">
      <w:pPr>
        <w:pStyle w:val="Odstavecseseznamem"/>
        <w:spacing w:line="360" w:lineRule="auto"/>
        <w:ind w:left="0"/>
        <w:rPr>
          <w:rFonts w:asciiTheme="minorHAnsi" w:hAnsiTheme="minorHAnsi" w:cstheme="minorHAnsi"/>
          <w:szCs w:val="20"/>
        </w:rPr>
      </w:pPr>
      <w:r>
        <w:rPr>
          <w:rFonts w:asciiTheme="minorHAnsi" w:hAnsiTheme="minorHAnsi" w:cstheme="minorHAnsi"/>
          <w:szCs w:val="20"/>
        </w:rPr>
        <w:t xml:space="preserve">kontaktní osoba ve věcech smluvních: </w:t>
      </w:r>
      <w:r w:rsidR="009557AD" w:rsidRPr="009557AD">
        <w:rPr>
          <w:rFonts w:asciiTheme="minorHAnsi" w:hAnsiTheme="minorHAnsi" w:cstheme="minorHAnsi"/>
          <w:color w:val="D9D9D9" w:themeColor="background1" w:themeShade="D9"/>
          <w:szCs w:val="20"/>
          <w:highlight w:val="lightGray"/>
        </w:rPr>
        <w:t>XXXXXXXXXXXXXXXXXXXXXXXXXXXXXXXXX</w:t>
      </w:r>
    </w:p>
    <w:p w14:paraId="18316651" w14:textId="7D4F7FFE" w:rsidR="00D32C7E" w:rsidRPr="007110CB" w:rsidRDefault="00D32C7E" w:rsidP="00D32C7E">
      <w:pPr>
        <w:pStyle w:val="Odstavecseseznamem"/>
        <w:spacing w:line="360" w:lineRule="auto"/>
        <w:ind w:left="0"/>
        <w:rPr>
          <w:rFonts w:asciiTheme="minorHAnsi" w:hAnsiTheme="minorHAnsi" w:cstheme="minorHAnsi"/>
          <w:szCs w:val="20"/>
        </w:rPr>
      </w:pPr>
      <w:r w:rsidRPr="007110CB">
        <w:rPr>
          <w:rFonts w:asciiTheme="minorHAnsi" w:hAnsiTheme="minorHAnsi" w:cstheme="minorHAnsi"/>
          <w:szCs w:val="20"/>
        </w:rPr>
        <w:t>kontakt</w:t>
      </w:r>
      <w:r>
        <w:rPr>
          <w:rFonts w:asciiTheme="minorHAnsi" w:hAnsiTheme="minorHAnsi" w:cstheme="minorHAnsi"/>
          <w:szCs w:val="20"/>
        </w:rPr>
        <w:t>ní osoba</w:t>
      </w:r>
      <w:r w:rsidRPr="007110CB">
        <w:rPr>
          <w:rFonts w:asciiTheme="minorHAnsi" w:hAnsiTheme="minorHAnsi" w:cstheme="minorHAnsi"/>
          <w:szCs w:val="20"/>
        </w:rPr>
        <w:t xml:space="preserve"> </w:t>
      </w:r>
      <w:r>
        <w:rPr>
          <w:rFonts w:asciiTheme="minorHAnsi" w:hAnsiTheme="minorHAnsi" w:cstheme="minorHAnsi"/>
          <w:szCs w:val="20"/>
        </w:rPr>
        <w:t>ve věcech technických</w:t>
      </w:r>
      <w:r w:rsidRPr="007110CB">
        <w:rPr>
          <w:rFonts w:asciiTheme="minorHAnsi" w:hAnsiTheme="minorHAnsi" w:cstheme="minorHAnsi"/>
          <w:szCs w:val="20"/>
        </w:rPr>
        <w:t>:</w:t>
      </w:r>
      <w:r>
        <w:rPr>
          <w:rFonts w:asciiTheme="minorHAnsi" w:hAnsiTheme="minorHAnsi" w:cstheme="minorHAnsi"/>
          <w:szCs w:val="20"/>
        </w:rPr>
        <w:t xml:space="preserve"> </w:t>
      </w:r>
      <w:r w:rsidR="009557AD" w:rsidRPr="009557AD">
        <w:rPr>
          <w:rFonts w:asciiTheme="minorHAnsi" w:hAnsiTheme="minorHAnsi" w:cstheme="minorHAnsi"/>
          <w:color w:val="D9D9D9" w:themeColor="background1" w:themeShade="D9"/>
          <w:szCs w:val="20"/>
          <w:highlight w:val="lightGray"/>
        </w:rPr>
        <w:t>XXXXXXXXXXXXXXXXXXXXXXXXXXXXXXXXX</w:t>
      </w:r>
    </w:p>
    <w:p w14:paraId="3A2EE7D3" w14:textId="77777777" w:rsidR="00D32C7E" w:rsidRPr="007110CB" w:rsidRDefault="00D32C7E" w:rsidP="00D32C7E">
      <w:pPr>
        <w:pStyle w:val="Odstavecseseznamem"/>
        <w:ind w:left="0"/>
        <w:rPr>
          <w:rFonts w:asciiTheme="minorHAnsi" w:hAnsiTheme="minorHAnsi" w:cstheme="minorHAnsi"/>
          <w:szCs w:val="20"/>
        </w:rPr>
      </w:pPr>
      <w:r w:rsidRPr="007110CB">
        <w:rPr>
          <w:rFonts w:asciiTheme="minorHAnsi" w:hAnsiTheme="minorHAnsi" w:cstheme="minorHAnsi"/>
          <w:szCs w:val="20"/>
        </w:rPr>
        <w:t>bankovní spojení: Česká národní banka č.</w:t>
      </w:r>
      <w:r>
        <w:rPr>
          <w:rFonts w:asciiTheme="minorHAnsi" w:hAnsiTheme="minorHAnsi" w:cstheme="minorHAnsi"/>
          <w:szCs w:val="20"/>
        </w:rPr>
        <w:t xml:space="preserve"> </w:t>
      </w:r>
      <w:r w:rsidRPr="007110CB">
        <w:rPr>
          <w:rFonts w:asciiTheme="minorHAnsi" w:hAnsiTheme="minorHAnsi" w:cstheme="minorHAnsi"/>
          <w:szCs w:val="20"/>
        </w:rPr>
        <w:t>ú.</w:t>
      </w:r>
      <w:r>
        <w:rPr>
          <w:rFonts w:asciiTheme="minorHAnsi" w:hAnsiTheme="minorHAnsi" w:cstheme="minorHAnsi"/>
          <w:szCs w:val="20"/>
        </w:rPr>
        <w:t>:</w:t>
      </w:r>
      <w:r w:rsidRPr="007110CB">
        <w:rPr>
          <w:rFonts w:asciiTheme="minorHAnsi" w:hAnsiTheme="minorHAnsi" w:cstheme="minorHAnsi"/>
          <w:szCs w:val="20"/>
        </w:rPr>
        <w:t xml:space="preserve"> </w:t>
      </w:r>
      <w:r>
        <w:rPr>
          <w:rFonts w:ascii="Arial" w:hAnsi="Arial" w:cs="Arial"/>
          <w:color w:val="3F3F3F"/>
          <w:sz w:val="18"/>
          <w:shd w:val="clear" w:color="auto" w:fill="FFFFFF"/>
        </w:rPr>
        <w:t>20001-39630691/0710</w:t>
      </w:r>
    </w:p>
    <w:p w14:paraId="330A8321" w14:textId="77777777" w:rsidR="006673B9" w:rsidRPr="003A1080" w:rsidRDefault="006673B9" w:rsidP="006673B9">
      <w:pPr>
        <w:spacing w:line="276" w:lineRule="auto"/>
        <w:rPr>
          <w:rFonts w:asciiTheme="minorHAnsi" w:hAnsiTheme="minorHAnsi" w:cstheme="minorHAnsi"/>
          <w:szCs w:val="20"/>
        </w:rPr>
      </w:pPr>
    </w:p>
    <w:p w14:paraId="35555711" w14:textId="77777777" w:rsidR="006673B9" w:rsidRPr="003A1080" w:rsidRDefault="006673B9" w:rsidP="006673B9">
      <w:pPr>
        <w:spacing w:line="276" w:lineRule="auto"/>
        <w:rPr>
          <w:rFonts w:asciiTheme="minorHAnsi" w:hAnsiTheme="minorHAnsi" w:cstheme="minorHAnsi"/>
          <w:i/>
          <w:szCs w:val="20"/>
        </w:rPr>
      </w:pPr>
      <w:r w:rsidRPr="003A1080">
        <w:rPr>
          <w:rFonts w:asciiTheme="minorHAnsi" w:hAnsiTheme="minorHAnsi" w:cstheme="minorHAnsi"/>
          <w:bCs/>
          <w:szCs w:val="20"/>
        </w:rPr>
        <w:t xml:space="preserve">na straně jedné </w:t>
      </w:r>
      <w:r w:rsidRPr="003A1080">
        <w:rPr>
          <w:rFonts w:asciiTheme="minorHAnsi" w:hAnsiTheme="minorHAnsi" w:cstheme="minorHAnsi"/>
          <w:szCs w:val="20"/>
        </w:rPr>
        <w:t xml:space="preserve">jako </w:t>
      </w:r>
      <w:r w:rsidRPr="003A1080">
        <w:rPr>
          <w:rFonts w:asciiTheme="minorHAnsi" w:hAnsiTheme="minorHAnsi" w:cstheme="minorHAnsi"/>
          <w:i/>
          <w:szCs w:val="20"/>
        </w:rPr>
        <w:t>„objednatel“</w:t>
      </w:r>
    </w:p>
    <w:p w14:paraId="25F9E4FE" w14:textId="77777777" w:rsidR="006673B9" w:rsidRPr="003A1080" w:rsidRDefault="006673B9" w:rsidP="006673B9">
      <w:pPr>
        <w:spacing w:line="276" w:lineRule="auto"/>
        <w:rPr>
          <w:rFonts w:asciiTheme="minorHAnsi" w:hAnsiTheme="minorHAnsi" w:cstheme="minorHAnsi"/>
          <w:szCs w:val="20"/>
        </w:rPr>
      </w:pPr>
    </w:p>
    <w:p w14:paraId="7ED2B87D" w14:textId="77777777" w:rsidR="006673B9" w:rsidRPr="003A1080" w:rsidRDefault="006673B9" w:rsidP="006673B9">
      <w:pPr>
        <w:spacing w:line="276" w:lineRule="auto"/>
        <w:rPr>
          <w:rFonts w:asciiTheme="minorHAnsi" w:hAnsiTheme="minorHAnsi" w:cstheme="minorHAnsi"/>
          <w:szCs w:val="20"/>
        </w:rPr>
      </w:pPr>
    </w:p>
    <w:p w14:paraId="74FC99E7" w14:textId="77777777" w:rsidR="006673B9" w:rsidRPr="003A1080" w:rsidRDefault="006673B9" w:rsidP="006673B9">
      <w:pPr>
        <w:spacing w:line="276" w:lineRule="auto"/>
        <w:rPr>
          <w:rFonts w:asciiTheme="minorHAnsi" w:hAnsiTheme="minorHAnsi" w:cstheme="minorHAnsi"/>
          <w:szCs w:val="20"/>
        </w:rPr>
      </w:pPr>
      <w:r w:rsidRPr="003A1080">
        <w:rPr>
          <w:rFonts w:asciiTheme="minorHAnsi" w:hAnsiTheme="minorHAnsi" w:cstheme="minorHAnsi"/>
          <w:szCs w:val="20"/>
        </w:rPr>
        <w:t>a</w:t>
      </w:r>
    </w:p>
    <w:p w14:paraId="19A934EC" w14:textId="77777777" w:rsidR="006673B9" w:rsidRPr="003A1080" w:rsidRDefault="006673B9" w:rsidP="006673B9">
      <w:pPr>
        <w:spacing w:line="276" w:lineRule="auto"/>
        <w:rPr>
          <w:rFonts w:asciiTheme="minorHAnsi" w:hAnsiTheme="minorHAnsi" w:cstheme="minorHAnsi"/>
          <w:szCs w:val="20"/>
        </w:rPr>
      </w:pPr>
    </w:p>
    <w:p w14:paraId="0B5FFAE9" w14:textId="77777777" w:rsidR="006673B9" w:rsidRPr="003A1080" w:rsidRDefault="006673B9" w:rsidP="006673B9">
      <w:pPr>
        <w:spacing w:line="276" w:lineRule="auto"/>
        <w:rPr>
          <w:rFonts w:asciiTheme="minorHAnsi" w:hAnsiTheme="minorHAnsi" w:cstheme="minorHAnsi"/>
          <w:szCs w:val="20"/>
        </w:rPr>
      </w:pPr>
    </w:p>
    <w:p w14:paraId="7C296075" w14:textId="77777777" w:rsidR="006673B9" w:rsidRPr="003A1080" w:rsidRDefault="006673B9" w:rsidP="006673B9">
      <w:pPr>
        <w:spacing w:line="276" w:lineRule="auto"/>
        <w:rPr>
          <w:rFonts w:asciiTheme="minorHAnsi" w:hAnsiTheme="minorHAnsi" w:cstheme="minorHAnsi"/>
          <w:szCs w:val="20"/>
        </w:rPr>
      </w:pPr>
    </w:p>
    <w:sdt>
      <w:sdtPr>
        <w:rPr>
          <w:rFonts w:asciiTheme="minorHAnsi" w:hAnsiTheme="minorHAnsi" w:cstheme="minorHAnsi"/>
          <w:b/>
          <w:szCs w:val="20"/>
        </w:rPr>
        <w:id w:val="19671352"/>
        <w:placeholder>
          <w:docPart w:val="D365BE39EBCD47E89EE360E9429C4CFF"/>
        </w:placeholder>
      </w:sdtPr>
      <w:sdtEndPr>
        <w:rPr>
          <w:b w:val="0"/>
        </w:rPr>
      </w:sdtEndPr>
      <w:sdtContent>
        <w:p w14:paraId="5A6661F6" w14:textId="5E7B6410" w:rsidR="006673B9" w:rsidRPr="003A1080" w:rsidRDefault="00F63690" w:rsidP="006673B9">
          <w:pPr>
            <w:spacing w:line="276" w:lineRule="auto"/>
            <w:rPr>
              <w:rFonts w:asciiTheme="minorHAnsi" w:hAnsiTheme="minorHAnsi" w:cstheme="minorHAnsi"/>
              <w:b/>
              <w:szCs w:val="20"/>
            </w:rPr>
          </w:pPr>
          <w:r>
            <w:rPr>
              <w:rFonts w:asciiTheme="minorHAnsi" w:hAnsiTheme="minorHAnsi" w:cstheme="minorHAnsi"/>
              <w:b/>
              <w:szCs w:val="20"/>
            </w:rPr>
            <w:t xml:space="preserve">Seyfor, a. s. </w:t>
          </w:r>
        </w:p>
        <w:p w14:paraId="24C90524" w14:textId="7B7C41E5" w:rsidR="006673B9" w:rsidRPr="003A1080" w:rsidRDefault="006673B9" w:rsidP="006673B9">
          <w:pPr>
            <w:spacing w:line="276" w:lineRule="auto"/>
            <w:rPr>
              <w:rFonts w:asciiTheme="minorHAnsi" w:hAnsiTheme="minorHAnsi" w:cstheme="minorHAnsi"/>
              <w:szCs w:val="20"/>
            </w:rPr>
          </w:pPr>
          <w:r w:rsidRPr="003A1080">
            <w:rPr>
              <w:rFonts w:asciiTheme="minorHAnsi" w:hAnsiTheme="minorHAnsi" w:cstheme="minorHAnsi"/>
              <w:szCs w:val="20"/>
            </w:rPr>
            <w:t xml:space="preserve">se sídlem: </w:t>
          </w:r>
          <w:r w:rsidRPr="003A1080">
            <w:rPr>
              <w:rFonts w:asciiTheme="minorHAnsi" w:hAnsiTheme="minorHAnsi" w:cstheme="minorHAnsi"/>
              <w:szCs w:val="20"/>
            </w:rPr>
            <w:tab/>
            <w:t xml:space="preserve"> </w:t>
          </w:r>
          <w:r w:rsidR="00F63690">
            <w:rPr>
              <w:rFonts w:asciiTheme="minorHAnsi" w:hAnsiTheme="minorHAnsi" w:cstheme="minorHAnsi"/>
              <w:szCs w:val="20"/>
            </w:rPr>
            <w:t>Drobného 555/49, Ponava, 602 00 Brno</w:t>
          </w:r>
        </w:p>
        <w:p w14:paraId="4ED709B3" w14:textId="18FE5CAF" w:rsidR="006673B9" w:rsidRPr="003A1080" w:rsidRDefault="006673B9" w:rsidP="006673B9">
          <w:pPr>
            <w:spacing w:line="276" w:lineRule="auto"/>
            <w:rPr>
              <w:rFonts w:asciiTheme="minorHAnsi" w:hAnsiTheme="minorHAnsi" w:cstheme="minorHAnsi"/>
              <w:szCs w:val="20"/>
            </w:rPr>
          </w:pPr>
          <w:r w:rsidRPr="003A1080">
            <w:rPr>
              <w:rFonts w:asciiTheme="minorHAnsi" w:hAnsiTheme="minorHAnsi" w:cstheme="minorHAnsi"/>
              <w:szCs w:val="20"/>
            </w:rPr>
            <w:t xml:space="preserve">IČ: </w:t>
          </w:r>
          <w:r w:rsidRPr="003A1080">
            <w:rPr>
              <w:rFonts w:asciiTheme="minorHAnsi" w:hAnsiTheme="minorHAnsi" w:cstheme="minorHAnsi"/>
              <w:szCs w:val="20"/>
            </w:rPr>
            <w:tab/>
          </w:r>
          <w:r w:rsidRPr="003A1080">
            <w:rPr>
              <w:rFonts w:asciiTheme="minorHAnsi" w:hAnsiTheme="minorHAnsi" w:cstheme="minorHAnsi"/>
              <w:szCs w:val="20"/>
            </w:rPr>
            <w:tab/>
            <w:t xml:space="preserve"> </w:t>
          </w:r>
          <w:r w:rsidR="00F63690">
            <w:rPr>
              <w:rFonts w:asciiTheme="minorHAnsi" w:hAnsiTheme="minorHAnsi" w:cstheme="minorHAnsi"/>
              <w:szCs w:val="20"/>
            </w:rPr>
            <w:t>01572377</w:t>
          </w:r>
        </w:p>
        <w:p w14:paraId="2A9BE6C7" w14:textId="1DF8AC81" w:rsidR="006673B9" w:rsidRPr="003A1080" w:rsidRDefault="006673B9" w:rsidP="006673B9">
          <w:pPr>
            <w:spacing w:line="276" w:lineRule="auto"/>
            <w:rPr>
              <w:rFonts w:asciiTheme="minorHAnsi" w:hAnsiTheme="minorHAnsi" w:cstheme="minorHAnsi"/>
              <w:szCs w:val="20"/>
            </w:rPr>
          </w:pPr>
          <w:r w:rsidRPr="003A1080">
            <w:rPr>
              <w:rFonts w:asciiTheme="minorHAnsi" w:hAnsiTheme="minorHAnsi" w:cstheme="minorHAnsi"/>
              <w:szCs w:val="20"/>
            </w:rPr>
            <w:t xml:space="preserve">DIČ: </w:t>
          </w:r>
          <w:r w:rsidRPr="003A1080">
            <w:rPr>
              <w:rFonts w:asciiTheme="minorHAnsi" w:hAnsiTheme="minorHAnsi" w:cstheme="minorHAnsi"/>
              <w:szCs w:val="20"/>
            </w:rPr>
            <w:tab/>
          </w:r>
          <w:r w:rsidRPr="003A1080">
            <w:rPr>
              <w:rFonts w:asciiTheme="minorHAnsi" w:hAnsiTheme="minorHAnsi" w:cstheme="minorHAnsi"/>
              <w:szCs w:val="20"/>
            </w:rPr>
            <w:tab/>
            <w:t xml:space="preserve"> </w:t>
          </w:r>
          <w:r w:rsidR="00F63690">
            <w:rPr>
              <w:rFonts w:asciiTheme="minorHAnsi" w:hAnsiTheme="minorHAnsi" w:cstheme="minorHAnsi"/>
              <w:szCs w:val="20"/>
            </w:rPr>
            <w:t>CZ01572377</w:t>
          </w:r>
        </w:p>
        <w:p w14:paraId="39F13676" w14:textId="0503116E" w:rsidR="006673B9" w:rsidRPr="003A1080" w:rsidRDefault="006673B9" w:rsidP="006673B9">
          <w:pPr>
            <w:spacing w:line="276" w:lineRule="auto"/>
            <w:rPr>
              <w:rFonts w:asciiTheme="minorHAnsi" w:hAnsiTheme="minorHAnsi" w:cstheme="minorHAnsi"/>
              <w:szCs w:val="20"/>
            </w:rPr>
          </w:pPr>
          <w:r w:rsidRPr="003A1080">
            <w:rPr>
              <w:rFonts w:asciiTheme="minorHAnsi" w:hAnsiTheme="minorHAnsi" w:cstheme="minorHAnsi"/>
              <w:szCs w:val="20"/>
            </w:rPr>
            <w:t xml:space="preserve">zastoupená: </w:t>
          </w:r>
          <w:r w:rsidRPr="003A1080">
            <w:rPr>
              <w:rFonts w:asciiTheme="minorHAnsi" w:hAnsiTheme="minorHAnsi" w:cstheme="minorHAnsi"/>
              <w:szCs w:val="20"/>
            </w:rPr>
            <w:tab/>
            <w:t xml:space="preserve"> </w:t>
          </w:r>
          <w:r w:rsidR="00F63690">
            <w:rPr>
              <w:rFonts w:asciiTheme="minorHAnsi" w:hAnsiTheme="minorHAnsi" w:cstheme="minorHAnsi"/>
              <w:szCs w:val="20"/>
            </w:rPr>
            <w:t>Ing. Janem Tomíškem, členem představenstva</w:t>
          </w:r>
        </w:p>
        <w:p w14:paraId="75C3225B" w14:textId="1224C375" w:rsidR="006673B9" w:rsidRPr="003A1080" w:rsidRDefault="006673B9" w:rsidP="006673B9">
          <w:pPr>
            <w:spacing w:line="276" w:lineRule="auto"/>
            <w:rPr>
              <w:rFonts w:asciiTheme="minorHAnsi" w:hAnsiTheme="minorHAnsi" w:cstheme="minorHAnsi"/>
              <w:szCs w:val="20"/>
            </w:rPr>
          </w:pPr>
          <w:r w:rsidRPr="003A1080">
            <w:rPr>
              <w:rFonts w:asciiTheme="minorHAnsi" w:hAnsiTheme="minorHAnsi" w:cstheme="minorHAnsi"/>
              <w:szCs w:val="20"/>
            </w:rPr>
            <w:t xml:space="preserve">zapsaná v Obchodním rejstříku vedeném </w:t>
          </w:r>
          <w:r w:rsidR="00F63690">
            <w:rPr>
              <w:rFonts w:asciiTheme="minorHAnsi" w:hAnsiTheme="minorHAnsi" w:cstheme="minorHAnsi"/>
              <w:szCs w:val="20"/>
            </w:rPr>
            <w:t>Krajským</w:t>
          </w:r>
          <w:r w:rsidRPr="003A1080">
            <w:rPr>
              <w:rFonts w:asciiTheme="minorHAnsi" w:hAnsiTheme="minorHAnsi" w:cstheme="minorHAnsi"/>
              <w:szCs w:val="20"/>
            </w:rPr>
            <w:t xml:space="preserve"> soudem v</w:t>
          </w:r>
          <w:r w:rsidR="00F63690">
            <w:rPr>
              <w:rFonts w:asciiTheme="minorHAnsi" w:hAnsiTheme="minorHAnsi" w:cstheme="minorHAnsi"/>
              <w:szCs w:val="20"/>
            </w:rPr>
            <w:t> Brně,</w:t>
          </w:r>
          <w:r w:rsidRPr="003A1080">
            <w:rPr>
              <w:rFonts w:asciiTheme="minorHAnsi" w:hAnsiTheme="minorHAnsi" w:cstheme="minorHAnsi"/>
              <w:szCs w:val="20"/>
            </w:rPr>
            <w:t xml:space="preserve"> oddíl </w:t>
          </w:r>
          <w:r w:rsidR="00F63690">
            <w:rPr>
              <w:rFonts w:asciiTheme="minorHAnsi" w:hAnsiTheme="minorHAnsi" w:cstheme="minorHAnsi"/>
              <w:szCs w:val="20"/>
            </w:rPr>
            <w:t>B,</w:t>
          </w:r>
          <w:r w:rsidRPr="003A1080">
            <w:rPr>
              <w:rFonts w:asciiTheme="minorHAnsi" w:hAnsiTheme="minorHAnsi" w:cstheme="minorHAnsi"/>
              <w:szCs w:val="20"/>
            </w:rPr>
            <w:t xml:space="preserve"> vložka </w:t>
          </w:r>
          <w:r w:rsidR="00F63690">
            <w:rPr>
              <w:rFonts w:asciiTheme="minorHAnsi" w:hAnsiTheme="minorHAnsi" w:cstheme="minorHAnsi"/>
              <w:szCs w:val="20"/>
            </w:rPr>
            <w:t>7072</w:t>
          </w:r>
        </w:p>
        <w:p w14:paraId="5A0A06ED" w14:textId="7E720CBB" w:rsidR="005E04BA" w:rsidRPr="003A1080" w:rsidRDefault="006673B9" w:rsidP="006673B9">
          <w:pPr>
            <w:rPr>
              <w:rFonts w:asciiTheme="minorHAnsi" w:hAnsiTheme="minorHAnsi" w:cstheme="minorHAnsi"/>
              <w:szCs w:val="20"/>
            </w:rPr>
          </w:pPr>
          <w:r w:rsidRPr="003A1080">
            <w:rPr>
              <w:rFonts w:asciiTheme="minorHAnsi" w:hAnsiTheme="minorHAnsi" w:cstheme="minorHAnsi"/>
              <w:szCs w:val="20"/>
            </w:rPr>
            <w:t xml:space="preserve">bankovní spojení: </w:t>
          </w:r>
          <w:r w:rsidR="00F63690">
            <w:rPr>
              <w:rFonts w:asciiTheme="minorHAnsi" w:hAnsiTheme="minorHAnsi" w:cstheme="minorHAnsi"/>
              <w:szCs w:val="20"/>
            </w:rPr>
            <w:t>6253399002/5500</w:t>
          </w:r>
        </w:p>
      </w:sdtContent>
    </w:sdt>
    <w:p w14:paraId="4DB89454" w14:textId="77777777" w:rsidR="005E04BA" w:rsidRPr="003A1080" w:rsidRDefault="005E04BA" w:rsidP="005E04BA">
      <w:pPr>
        <w:rPr>
          <w:rFonts w:asciiTheme="minorHAnsi" w:hAnsiTheme="minorHAnsi" w:cstheme="minorHAnsi"/>
          <w:szCs w:val="20"/>
        </w:rPr>
      </w:pPr>
    </w:p>
    <w:p w14:paraId="3D1F3960" w14:textId="77777777" w:rsidR="005E04BA" w:rsidRPr="003A1080" w:rsidRDefault="005E04BA" w:rsidP="005E04BA">
      <w:pPr>
        <w:rPr>
          <w:rFonts w:asciiTheme="minorHAnsi" w:hAnsiTheme="minorHAnsi" w:cstheme="minorHAnsi"/>
          <w:i/>
          <w:szCs w:val="20"/>
        </w:rPr>
      </w:pPr>
      <w:r w:rsidRPr="003A1080">
        <w:rPr>
          <w:rFonts w:asciiTheme="minorHAnsi" w:hAnsiTheme="minorHAnsi" w:cstheme="minorHAnsi"/>
          <w:bCs/>
          <w:szCs w:val="20"/>
        </w:rPr>
        <w:t xml:space="preserve">na straně druhé </w:t>
      </w:r>
      <w:r w:rsidRPr="003A1080">
        <w:rPr>
          <w:rFonts w:asciiTheme="minorHAnsi" w:hAnsiTheme="minorHAnsi" w:cstheme="minorHAnsi"/>
          <w:szCs w:val="20"/>
        </w:rPr>
        <w:t>jako</w:t>
      </w:r>
      <w:r w:rsidR="00872D7C" w:rsidRPr="003A1080">
        <w:rPr>
          <w:rFonts w:asciiTheme="minorHAnsi" w:hAnsiTheme="minorHAnsi" w:cstheme="minorHAnsi"/>
          <w:i/>
          <w:szCs w:val="20"/>
        </w:rPr>
        <w:t xml:space="preserve"> „p</w:t>
      </w:r>
      <w:r w:rsidRPr="003A1080">
        <w:rPr>
          <w:rFonts w:asciiTheme="minorHAnsi" w:hAnsiTheme="minorHAnsi" w:cstheme="minorHAnsi"/>
          <w:i/>
          <w:szCs w:val="20"/>
        </w:rPr>
        <w:t>oskytovatel“</w:t>
      </w:r>
    </w:p>
    <w:p w14:paraId="71E8F010" w14:textId="77777777" w:rsidR="005E04BA" w:rsidRPr="003A1080" w:rsidRDefault="005E04BA" w:rsidP="005E04BA">
      <w:pPr>
        <w:rPr>
          <w:rFonts w:asciiTheme="minorHAnsi" w:hAnsiTheme="minorHAnsi" w:cstheme="minorHAnsi"/>
          <w:szCs w:val="20"/>
        </w:rPr>
      </w:pPr>
    </w:p>
    <w:p w14:paraId="104E8E00" w14:textId="77777777" w:rsidR="00744AF9" w:rsidRPr="003A1080" w:rsidRDefault="00744AF9" w:rsidP="005E04BA">
      <w:pPr>
        <w:rPr>
          <w:rFonts w:asciiTheme="minorHAnsi" w:hAnsiTheme="minorHAnsi" w:cstheme="minorHAnsi"/>
          <w:szCs w:val="20"/>
        </w:rPr>
      </w:pPr>
    </w:p>
    <w:p w14:paraId="30AA56F7" w14:textId="77777777" w:rsidR="00744AF9" w:rsidRPr="003A1080" w:rsidRDefault="00744AF9" w:rsidP="005E04BA">
      <w:pPr>
        <w:rPr>
          <w:rFonts w:asciiTheme="minorHAnsi" w:hAnsiTheme="minorHAnsi" w:cstheme="minorHAnsi"/>
          <w:szCs w:val="20"/>
        </w:rPr>
      </w:pPr>
    </w:p>
    <w:p w14:paraId="11D707B7" w14:textId="77777777" w:rsidR="005E04BA" w:rsidRPr="003A1080" w:rsidRDefault="005E04BA" w:rsidP="005E04BA">
      <w:pPr>
        <w:pStyle w:val="Zkladntext"/>
        <w:rPr>
          <w:rFonts w:asciiTheme="minorHAnsi" w:hAnsiTheme="minorHAnsi" w:cstheme="minorHAnsi"/>
          <w:szCs w:val="20"/>
        </w:rPr>
      </w:pPr>
      <w:r w:rsidRPr="003A1080">
        <w:rPr>
          <w:rFonts w:asciiTheme="minorHAnsi" w:hAnsiTheme="minorHAnsi" w:cstheme="minorHAnsi"/>
          <w:szCs w:val="20"/>
        </w:rPr>
        <w:t>(Uvedení zástupci obou stran prohlašují, že podle stanov nebo jiného obdobného organizačního předpisu jsou oprávněni tuto Smlouvu podepsat a k platnosti Smlouvy není třeba podpisu jiné osoby.)</w:t>
      </w:r>
    </w:p>
    <w:p w14:paraId="014FC3FD" w14:textId="77777777" w:rsidR="005E04BA" w:rsidRPr="003A1080" w:rsidRDefault="005E04BA" w:rsidP="005E04BA">
      <w:pPr>
        <w:rPr>
          <w:rFonts w:asciiTheme="minorHAnsi" w:hAnsiTheme="minorHAnsi" w:cstheme="minorHAnsi"/>
          <w:szCs w:val="20"/>
        </w:rPr>
      </w:pPr>
    </w:p>
    <w:p w14:paraId="6C1E5F7B" w14:textId="77777777" w:rsidR="005E04BA" w:rsidRPr="003A1080" w:rsidRDefault="005E04BA" w:rsidP="005E04BA">
      <w:pPr>
        <w:rPr>
          <w:rFonts w:asciiTheme="minorHAnsi" w:hAnsiTheme="minorHAnsi" w:cstheme="minorHAnsi"/>
          <w:szCs w:val="20"/>
        </w:rPr>
      </w:pPr>
    </w:p>
    <w:p w14:paraId="6441CFB8" w14:textId="77777777" w:rsidR="005E04BA" w:rsidRPr="003A1080" w:rsidRDefault="005E04BA" w:rsidP="005E04BA">
      <w:pPr>
        <w:rPr>
          <w:rFonts w:asciiTheme="minorHAnsi" w:hAnsiTheme="minorHAnsi" w:cstheme="minorHAnsi"/>
          <w:szCs w:val="20"/>
        </w:rPr>
      </w:pPr>
    </w:p>
    <w:p w14:paraId="4BCAA9B9" w14:textId="77777777" w:rsidR="005E04BA" w:rsidRPr="003A1080" w:rsidRDefault="005E04BA" w:rsidP="005E04BA">
      <w:pPr>
        <w:jc w:val="center"/>
        <w:rPr>
          <w:rFonts w:asciiTheme="minorHAnsi" w:hAnsiTheme="minorHAnsi" w:cstheme="minorHAnsi"/>
          <w:szCs w:val="20"/>
        </w:rPr>
      </w:pPr>
      <w:r w:rsidRPr="003A1080">
        <w:rPr>
          <w:rFonts w:asciiTheme="minorHAnsi" w:hAnsiTheme="minorHAnsi" w:cstheme="minorHAnsi"/>
          <w:szCs w:val="20"/>
        </w:rPr>
        <w:t>tuto</w:t>
      </w:r>
    </w:p>
    <w:p w14:paraId="38DDFCEB" w14:textId="77777777" w:rsidR="005E04BA" w:rsidRPr="003A1080" w:rsidRDefault="005E04BA" w:rsidP="005E04BA">
      <w:pPr>
        <w:rPr>
          <w:rFonts w:asciiTheme="minorHAnsi" w:hAnsiTheme="minorHAnsi" w:cstheme="minorHAnsi"/>
          <w:b/>
          <w:szCs w:val="20"/>
        </w:rPr>
      </w:pPr>
    </w:p>
    <w:p w14:paraId="373C8DA0" w14:textId="77777777" w:rsidR="005E04BA" w:rsidRPr="003A1080" w:rsidRDefault="005E04BA" w:rsidP="005E04BA">
      <w:pPr>
        <w:rPr>
          <w:rFonts w:asciiTheme="minorHAnsi" w:hAnsiTheme="minorHAnsi" w:cstheme="minorHAnsi"/>
          <w:b/>
          <w:szCs w:val="20"/>
        </w:rPr>
      </w:pPr>
    </w:p>
    <w:p w14:paraId="0B226509" w14:textId="77777777" w:rsidR="005E04BA" w:rsidRPr="003A1080" w:rsidRDefault="005E04BA" w:rsidP="005E04BA">
      <w:pPr>
        <w:rPr>
          <w:rFonts w:asciiTheme="minorHAnsi" w:hAnsiTheme="minorHAnsi" w:cstheme="minorHAnsi"/>
          <w:b/>
          <w:szCs w:val="20"/>
        </w:rPr>
      </w:pPr>
    </w:p>
    <w:p w14:paraId="418ACB75" w14:textId="77777777" w:rsidR="005E04BA" w:rsidRPr="003A1080" w:rsidRDefault="005E04BA" w:rsidP="005E04BA">
      <w:pPr>
        <w:rPr>
          <w:rFonts w:asciiTheme="minorHAnsi" w:hAnsiTheme="minorHAnsi" w:cstheme="minorHAnsi"/>
          <w:b/>
          <w:szCs w:val="20"/>
        </w:rPr>
      </w:pPr>
    </w:p>
    <w:p w14:paraId="04AC2265" w14:textId="04BEF481" w:rsidR="005E04BA" w:rsidRPr="003A1080" w:rsidRDefault="005E04BA" w:rsidP="005E04BA">
      <w:pPr>
        <w:jc w:val="center"/>
        <w:rPr>
          <w:rFonts w:asciiTheme="minorHAnsi" w:hAnsiTheme="minorHAnsi" w:cstheme="minorHAnsi"/>
          <w:b/>
          <w:color w:val="auto"/>
          <w:szCs w:val="20"/>
          <w:u w:val="single"/>
          <w:lang w:eastAsia="cs-CZ"/>
        </w:rPr>
      </w:pPr>
      <w:r w:rsidRPr="003A1080">
        <w:rPr>
          <w:rFonts w:asciiTheme="minorHAnsi" w:hAnsiTheme="minorHAnsi" w:cstheme="minorHAnsi"/>
          <w:b/>
          <w:color w:val="auto"/>
          <w:szCs w:val="20"/>
          <w:u w:val="single"/>
          <w:lang w:eastAsia="cs-CZ"/>
        </w:rPr>
        <w:t xml:space="preserve">Smlouvu o poskytování </w:t>
      </w:r>
      <w:r w:rsidR="00BC7212" w:rsidRPr="003A1080">
        <w:rPr>
          <w:rFonts w:asciiTheme="minorHAnsi" w:hAnsiTheme="minorHAnsi" w:cstheme="minorHAnsi"/>
          <w:b/>
          <w:color w:val="auto"/>
          <w:szCs w:val="20"/>
          <w:u w:val="single"/>
          <w:lang w:eastAsia="cs-CZ"/>
        </w:rPr>
        <w:t xml:space="preserve">licencí, </w:t>
      </w:r>
      <w:r w:rsidRPr="003A1080">
        <w:rPr>
          <w:rFonts w:asciiTheme="minorHAnsi" w:hAnsiTheme="minorHAnsi" w:cstheme="minorHAnsi"/>
          <w:b/>
          <w:color w:val="auto"/>
          <w:szCs w:val="20"/>
          <w:u w:val="single"/>
          <w:lang w:eastAsia="cs-CZ"/>
        </w:rPr>
        <w:t>služeb technické podpory a servisu</w:t>
      </w:r>
    </w:p>
    <w:p w14:paraId="5AB03CD4" w14:textId="77777777" w:rsidR="005E04BA" w:rsidRPr="003A1080" w:rsidRDefault="005E04BA" w:rsidP="005E04BA">
      <w:pPr>
        <w:tabs>
          <w:tab w:val="left" w:pos="1375"/>
        </w:tabs>
        <w:suppressAutoHyphens/>
        <w:overflowPunct w:val="0"/>
        <w:autoSpaceDE w:val="0"/>
        <w:jc w:val="center"/>
        <w:textAlignment w:val="baseline"/>
        <w:rPr>
          <w:rFonts w:asciiTheme="minorHAnsi" w:hAnsiTheme="minorHAnsi" w:cstheme="minorHAnsi"/>
          <w:b/>
          <w:szCs w:val="20"/>
        </w:rPr>
      </w:pPr>
      <w:r w:rsidRPr="003A1080">
        <w:rPr>
          <w:rFonts w:asciiTheme="minorHAnsi" w:hAnsiTheme="minorHAnsi" w:cstheme="minorHAnsi"/>
          <w:szCs w:val="20"/>
        </w:rPr>
        <w:t xml:space="preserve">uzavřená dle § </w:t>
      </w:r>
      <w:r w:rsidR="00AD7DFF" w:rsidRPr="003A1080">
        <w:rPr>
          <w:rFonts w:asciiTheme="minorHAnsi" w:hAnsiTheme="minorHAnsi" w:cstheme="minorHAnsi"/>
          <w:szCs w:val="20"/>
        </w:rPr>
        <w:t>1746 odst. 2</w:t>
      </w:r>
      <w:r w:rsidRPr="003A1080">
        <w:rPr>
          <w:rFonts w:asciiTheme="minorHAnsi" w:hAnsiTheme="minorHAnsi" w:cstheme="minorHAnsi"/>
          <w:szCs w:val="20"/>
        </w:rPr>
        <w:t xml:space="preserve"> zák</w:t>
      </w:r>
      <w:r w:rsidR="00AD7DFF" w:rsidRPr="003A1080">
        <w:rPr>
          <w:rFonts w:asciiTheme="minorHAnsi" w:hAnsiTheme="minorHAnsi" w:cstheme="minorHAnsi"/>
          <w:szCs w:val="20"/>
        </w:rPr>
        <w:t>.</w:t>
      </w:r>
      <w:r w:rsidRPr="003A1080">
        <w:rPr>
          <w:rFonts w:asciiTheme="minorHAnsi" w:hAnsiTheme="minorHAnsi" w:cstheme="minorHAnsi"/>
          <w:szCs w:val="20"/>
        </w:rPr>
        <w:t xml:space="preserve"> č. 89/2012 Sb. občanského zákoníku v platném znění</w:t>
      </w:r>
    </w:p>
    <w:p w14:paraId="361A7D70" w14:textId="77777777" w:rsidR="005E04BA" w:rsidRPr="003A1080" w:rsidRDefault="005E04BA" w:rsidP="005E04BA">
      <w:pPr>
        <w:rPr>
          <w:rFonts w:asciiTheme="minorHAnsi" w:hAnsiTheme="minorHAnsi" w:cstheme="minorHAnsi"/>
          <w:b/>
          <w:szCs w:val="20"/>
        </w:rPr>
      </w:pPr>
      <w:r w:rsidRPr="003A1080">
        <w:rPr>
          <w:rFonts w:asciiTheme="minorHAnsi" w:hAnsiTheme="minorHAnsi" w:cstheme="minorHAnsi"/>
          <w:b/>
          <w:szCs w:val="20"/>
        </w:rPr>
        <w:br w:type="page"/>
      </w:r>
    </w:p>
    <w:p w14:paraId="314B0529" w14:textId="77777777" w:rsidR="005E04BA" w:rsidRPr="003A1080" w:rsidRDefault="005E04BA" w:rsidP="005E04BA">
      <w:pPr>
        <w:jc w:val="center"/>
        <w:rPr>
          <w:rFonts w:asciiTheme="minorHAnsi" w:hAnsiTheme="minorHAnsi" w:cstheme="minorHAnsi"/>
          <w:b/>
          <w:szCs w:val="20"/>
        </w:rPr>
      </w:pPr>
      <w:r w:rsidRPr="003A1080">
        <w:rPr>
          <w:rFonts w:asciiTheme="minorHAnsi" w:hAnsiTheme="minorHAnsi" w:cstheme="minorHAnsi"/>
          <w:b/>
          <w:szCs w:val="20"/>
        </w:rPr>
        <w:lastRenderedPageBreak/>
        <w:t>I.</w:t>
      </w:r>
    </w:p>
    <w:p w14:paraId="2611B6B6" w14:textId="6896BB5D" w:rsidR="005E04BA" w:rsidRPr="003A1080" w:rsidRDefault="006C418C" w:rsidP="005E04BA">
      <w:pPr>
        <w:jc w:val="center"/>
        <w:rPr>
          <w:rFonts w:asciiTheme="minorHAnsi" w:hAnsiTheme="minorHAnsi" w:cstheme="minorHAnsi"/>
          <w:b/>
          <w:szCs w:val="20"/>
        </w:rPr>
      </w:pPr>
      <w:r w:rsidRPr="004323FA">
        <w:rPr>
          <w:rFonts w:asciiTheme="minorHAnsi" w:hAnsiTheme="minorHAnsi" w:cstheme="minorHAnsi"/>
          <w:b/>
          <w:szCs w:val="20"/>
        </w:rPr>
        <w:t>Ú</w:t>
      </w:r>
      <w:r>
        <w:rPr>
          <w:rFonts w:asciiTheme="minorHAnsi" w:hAnsiTheme="minorHAnsi" w:cstheme="minorHAnsi"/>
          <w:b/>
          <w:szCs w:val="20"/>
        </w:rPr>
        <w:t>VODNÍ USTANOVENÍ</w:t>
      </w:r>
    </w:p>
    <w:p w14:paraId="109B1C2B" w14:textId="1F7CB3C1" w:rsidR="00744AF9" w:rsidRPr="003A1080" w:rsidRDefault="005E04BA" w:rsidP="00310B8E">
      <w:pPr>
        <w:pStyle w:val="Odstavecseseznamem"/>
        <w:numPr>
          <w:ilvl w:val="0"/>
          <w:numId w:val="15"/>
        </w:numPr>
        <w:spacing w:before="120"/>
        <w:ind w:left="425" w:hanging="357"/>
        <w:contextualSpacing w:val="0"/>
        <w:jc w:val="both"/>
        <w:rPr>
          <w:rFonts w:asciiTheme="minorHAnsi" w:hAnsiTheme="minorHAnsi" w:cstheme="minorHAnsi"/>
          <w:szCs w:val="20"/>
        </w:rPr>
      </w:pPr>
      <w:r w:rsidRPr="003A1080">
        <w:rPr>
          <w:rFonts w:asciiTheme="minorHAnsi" w:hAnsiTheme="minorHAnsi" w:cstheme="minorHAnsi"/>
          <w:szCs w:val="20"/>
        </w:rPr>
        <w:t xml:space="preserve">Zúčastněné smluvní strany si navzájem prohlašují, že jsou oprávněny tuto smlouvu </w:t>
      </w:r>
      <w:r w:rsidR="00D24615" w:rsidRPr="003A1080">
        <w:rPr>
          <w:rFonts w:asciiTheme="minorHAnsi" w:hAnsiTheme="minorHAnsi" w:cstheme="minorHAnsi"/>
          <w:szCs w:val="20"/>
        </w:rPr>
        <w:t>(dále jen „</w:t>
      </w:r>
      <w:r w:rsidR="00D24615" w:rsidRPr="003A1080">
        <w:rPr>
          <w:rFonts w:asciiTheme="minorHAnsi" w:hAnsiTheme="minorHAnsi" w:cstheme="minorHAnsi"/>
          <w:b/>
          <w:szCs w:val="20"/>
        </w:rPr>
        <w:t>Smlouva</w:t>
      </w:r>
      <w:r w:rsidR="00D24615" w:rsidRPr="003A1080">
        <w:rPr>
          <w:rFonts w:asciiTheme="minorHAnsi" w:hAnsiTheme="minorHAnsi" w:cstheme="minorHAnsi"/>
          <w:szCs w:val="20"/>
        </w:rPr>
        <w:t xml:space="preserve">“) </w:t>
      </w:r>
      <w:r w:rsidRPr="003A1080">
        <w:rPr>
          <w:rFonts w:asciiTheme="minorHAnsi" w:hAnsiTheme="minorHAnsi" w:cstheme="minorHAnsi"/>
          <w:szCs w:val="20"/>
        </w:rPr>
        <w:t xml:space="preserve">uzavřít a řádně plnit závazky v ní obsažené, a že splňují veškeré podmínky a požadavky stanovené zákonem a </w:t>
      </w:r>
      <w:r w:rsidR="00D24615" w:rsidRPr="003A1080">
        <w:rPr>
          <w:rFonts w:asciiTheme="minorHAnsi" w:hAnsiTheme="minorHAnsi" w:cstheme="minorHAnsi"/>
          <w:szCs w:val="20"/>
        </w:rPr>
        <w:t>S</w:t>
      </w:r>
      <w:r w:rsidRPr="003A1080">
        <w:rPr>
          <w:rFonts w:asciiTheme="minorHAnsi" w:hAnsiTheme="minorHAnsi" w:cstheme="minorHAnsi"/>
          <w:szCs w:val="20"/>
        </w:rPr>
        <w:t>mlouvou.</w:t>
      </w:r>
    </w:p>
    <w:p w14:paraId="29944C01" w14:textId="19530C44" w:rsidR="005E04BA" w:rsidRPr="003A1080" w:rsidRDefault="0021184E" w:rsidP="00310B8E">
      <w:pPr>
        <w:pStyle w:val="Odstavecseseznamem"/>
        <w:numPr>
          <w:ilvl w:val="0"/>
          <w:numId w:val="15"/>
        </w:numPr>
        <w:spacing w:before="120"/>
        <w:ind w:left="425" w:hanging="357"/>
        <w:contextualSpacing w:val="0"/>
        <w:jc w:val="both"/>
        <w:rPr>
          <w:rFonts w:asciiTheme="minorHAnsi" w:hAnsiTheme="minorHAnsi" w:cstheme="minorHAnsi"/>
          <w:szCs w:val="20"/>
        </w:rPr>
      </w:pPr>
      <w:r w:rsidRPr="003A1080">
        <w:rPr>
          <w:rFonts w:asciiTheme="minorHAnsi" w:hAnsiTheme="minorHAnsi" w:cstheme="minorHAnsi"/>
          <w:szCs w:val="20"/>
        </w:rPr>
        <w:t>Smlouva je uzavírána na základě výsledků zadávacího řízení podle zákona č. 134/2016 Sb. o zadávání veřejných zakázek v platném znění, s </w:t>
      </w:r>
      <w:r w:rsidRPr="00AE5478">
        <w:rPr>
          <w:rFonts w:asciiTheme="minorHAnsi" w:hAnsiTheme="minorHAnsi" w:cstheme="minorHAnsi"/>
          <w:szCs w:val="20"/>
        </w:rPr>
        <w:t>názvem</w:t>
      </w:r>
      <w:r w:rsidR="005E04BA" w:rsidRPr="00AE5478">
        <w:rPr>
          <w:rFonts w:asciiTheme="minorHAnsi" w:hAnsiTheme="minorHAnsi" w:cstheme="minorHAnsi"/>
          <w:szCs w:val="20"/>
        </w:rPr>
        <w:t xml:space="preserve"> </w:t>
      </w:r>
      <w:bookmarkStart w:id="0" w:name="_Hlk58221945"/>
      <w:r w:rsidR="00757E2C" w:rsidRPr="00AE5478">
        <w:rPr>
          <w:rFonts w:asciiTheme="minorHAnsi" w:hAnsiTheme="minorHAnsi" w:cstheme="minorHAnsi"/>
          <w:b/>
          <w:szCs w:val="20"/>
        </w:rPr>
        <w:t>„</w:t>
      </w:r>
      <w:r w:rsidR="001F0A5D">
        <w:rPr>
          <w:rFonts w:asciiTheme="minorHAnsi" w:hAnsiTheme="minorHAnsi" w:cstheme="minorHAnsi"/>
          <w:b/>
          <w:bCs/>
          <w:iCs/>
          <w:color w:val="auto"/>
        </w:rPr>
        <w:t>Personální a mzdový informační systém</w:t>
      </w:r>
      <w:r w:rsidR="00757E2C" w:rsidRPr="00AE5478">
        <w:rPr>
          <w:rFonts w:asciiTheme="minorHAnsi" w:hAnsiTheme="minorHAnsi" w:cstheme="minorHAnsi"/>
          <w:b/>
          <w:szCs w:val="20"/>
        </w:rPr>
        <w:t>“</w:t>
      </w:r>
      <w:bookmarkEnd w:id="0"/>
      <w:r w:rsidR="00757E2C" w:rsidRPr="00AE5478">
        <w:rPr>
          <w:rFonts w:asciiTheme="minorHAnsi" w:hAnsiTheme="minorHAnsi" w:cstheme="minorHAnsi"/>
          <w:szCs w:val="20"/>
        </w:rPr>
        <w:t xml:space="preserve">, </w:t>
      </w:r>
      <w:r w:rsidR="00757E2C" w:rsidRPr="00AE5478">
        <w:rPr>
          <w:rFonts w:asciiTheme="minorHAnsi" w:hAnsiTheme="minorHAnsi" w:cstheme="minorHAnsi"/>
          <w:color w:val="auto"/>
          <w:szCs w:val="20"/>
        </w:rPr>
        <w:t>identifikátor veřejné zakázky</w:t>
      </w:r>
      <w:r w:rsidR="00757E2C" w:rsidRPr="00AE5478">
        <w:rPr>
          <w:rFonts w:asciiTheme="minorHAnsi" w:hAnsiTheme="minorHAnsi" w:cstheme="minorHAnsi"/>
          <w:szCs w:val="20"/>
        </w:rPr>
        <w:t xml:space="preserve"> (evidenční číslo) </w:t>
      </w:r>
      <w:r w:rsidR="00757E2C" w:rsidRPr="00AE5478">
        <w:rPr>
          <w:rFonts w:asciiTheme="minorHAnsi" w:hAnsiTheme="minorHAnsi" w:cstheme="minorHAnsi"/>
          <w:b/>
          <w:bCs/>
          <w:iCs/>
          <w:color w:val="auto"/>
        </w:rPr>
        <w:t>VZ</w:t>
      </w:r>
      <w:r w:rsidR="00757E2C">
        <w:rPr>
          <w:rFonts w:asciiTheme="minorHAnsi" w:hAnsiTheme="minorHAnsi" w:cstheme="minorHAnsi"/>
          <w:b/>
          <w:bCs/>
          <w:iCs/>
          <w:color w:val="auto"/>
        </w:rPr>
        <w:t>0178007</w:t>
      </w:r>
      <w:r w:rsidR="005E04BA" w:rsidRPr="00AE5478">
        <w:rPr>
          <w:rFonts w:asciiTheme="minorHAnsi" w:hAnsiTheme="minorHAnsi" w:cstheme="minorHAnsi"/>
          <w:b/>
          <w:szCs w:val="20"/>
        </w:rPr>
        <w:t xml:space="preserve">. </w:t>
      </w:r>
      <w:r w:rsidR="005E04BA" w:rsidRPr="00AE5478">
        <w:rPr>
          <w:rFonts w:asciiTheme="minorHAnsi" w:hAnsiTheme="minorHAnsi" w:cstheme="minorHAnsi"/>
          <w:szCs w:val="20"/>
        </w:rPr>
        <w:t>V</w:t>
      </w:r>
      <w:r w:rsidR="005E04BA" w:rsidRPr="003A1080">
        <w:rPr>
          <w:rFonts w:asciiTheme="minorHAnsi" w:hAnsiTheme="minorHAnsi" w:cstheme="minorHAnsi"/>
          <w:szCs w:val="20"/>
        </w:rPr>
        <w:t> případě, že je v</w:t>
      </w:r>
      <w:r w:rsidR="00D24615" w:rsidRPr="003A1080">
        <w:rPr>
          <w:rFonts w:asciiTheme="minorHAnsi" w:hAnsiTheme="minorHAnsi" w:cstheme="minorHAnsi"/>
          <w:szCs w:val="20"/>
        </w:rPr>
        <w:t>e</w:t>
      </w:r>
      <w:r w:rsidR="005E04BA" w:rsidRPr="003A1080">
        <w:rPr>
          <w:rFonts w:asciiTheme="minorHAnsi" w:hAnsiTheme="minorHAnsi" w:cstheme="minorHAnsi"/>
          <w:szCs w:val="20"/>
        </w:rPr>
        <w:t> </w:t>
      </w:r>
      <w:r w:rsidR="00D24615" w:rsidRPr="003A1080">
        <w:rPr>
          <w:rFonts w:asciiTheme="minorHAnsi" w:hAnsiTheme="minorHAnsi" w:cstheme="minorHAnsi"/>
          <w:szCs w:val="20"/>
        </w:rPr>
        <w:t>S</w:t>
      </w:r>
      <w:r w:rsidR="005E04BA" w:rsidRPr="003A1080">
        <w:rPr>
          <w:rFonts w:asciiTheme="minorHAnsi" w:hAnsiTheme="minorHAnsi" w:cstheme="minorHAnsi"/>
          <w:szCs w:val="20"/>
        </w:rPr>
        <w:t>mlouvě odkazováno na zadávací dokumentaci, má se na mysli zadávací dokumentace vztahující se k uvedené veřejné zakázce.</w:t>
      </w:r>
      <w:r w:rsidR="00744AF9" w:rsidRPr="003A1080">
        <w:rPr>
          <w:rFonts w:asciiTheme="minorHAnsi" w:hAnsiTheme="minorHAnsi" w:cstheme="minorHAnsi"/>
          <w:szCs w:val="20"/>
        </w:rPr>
        <w:t xml:space="preserve">  Smluvní strany se zavazují plnit podmínky obsažené v</w:t>
      </w:r>
      <w:r w:rsidR="00D24615" w:rsidRPr="003A1080">
        <w:rPr>
          <w:rFonts w:asciiTheme="minorHAnsi" w:hAnsiTheme="minorHAnsi" w:cstheme="minorHAnsi"/>
          <w:szCs w:val="20"/>
        </w:rPr>
        <w:t>e S</w:t>
      </w:r>
      <w:r w:rsidR="00744AF9" w:rsidRPr="003A1080">
        <w:rPr>
          <w:rFonts w:asciiTheme="minorHAnsi" w:hAnsiTheme="minorHAnsi" w:cstheme="minorHAnsi"/>
          <w:szCs w:val="20"/>
        </w:rPr>
        <w:t>mlouvě, přičemž za závazné se pro obě smluvní strany považuje rovněž zadávací dokumentace a nabídka, kterou poskytovatel předložil do zadávacího řízení.</w:t>
      </w:r>
    </w:p>
    <w:p w14:paraId="3934868C" w14:textId="10D54D7D" w:rsidR="005E04BA" w:rsidRPr="003A1080" w:rsidRDefault="005E04BA" w:rsidP="00310B8E">
      <w:pPr>
        <w:pStyle w:val="Odstavecseseznamem"/>
        <w:numPr>
          <w:ilvl w:val="0"/>
          <w:numId w:val="15"/>
        </w:numPr>
        <w:suppressAutoHyphens/>
        <w:overflowPunct w:val="0"/>
        <w:autoSpaceDE w:val="0"/>
        <w:spacing w:before="120"/>
        <w:ind w:left="426"/>
        <w:contextualSpacing w:val="0"/>
        <w:jc w:val="both"/>
        <w:textAlignment w:val="baseline"/>
        <w:rPr>
          <w:rFonts w:asciiTheme="minorHAnsi" w:hAnsiTheme="minorHAnsi" w:cstheme="minorHAnsi"/>
          <w:szCs w:val="20"/>
        </w:rPr>
      </w:pPr>
      <w:r w:rsidRPr="003A1080">
        <w:rPr>
          <w:rFonts w:asciiTheme="minorHAnsi" w:hAnsiTheme="minorHAnsi" w:cstheme="minorHAnsi"/>
          <w:szCs w:val="20"/>
        </w:rPr>
        <w:t xml:space="preserve">Poskytovatel je povinen při realizaci předmětu </w:t>
      </w:r>
      <w:r w:rsidR="00D24615" w:rsidRPr="003A1080">
        <w:rPr>
          <w:rFonts w:asciiTheme="minorHAnsi" w:hAnsiTheme="minorHAnsi" w:cstheme="minorHAnsi"/>
          <w:szCs w:val="20"/>
        </w:rPr>
        <w:t>S</w:t>
      </w:r>
      <w:r w:rsidRPr="003A1080">
        <w:rPr>
          <w:rFonts w:asciiTheme="minorHAnsi" w:hAnsiTheme="minorHAnsi" w:cstheme="minorHAnsi"/>
          <w:szCs w:val="20"/>
        </w:rPr>
        <w:t>mlouvy postupovat s řádnou</w:t>
      </w:r>
      <w:r w:rsidR="00744AF9" w:rsidRPr="003A1080">
        <w:rPr>
          <w:rFonts w:asciiTheme="minorHAnsi" w:hAnsiTheme="minorHAnsi" w:cstheme="minorHAnsi"/>
          <w:szCs w:val="20"/>
        </w:rPr>
        <w:t xml:space="preserve"> odbornou péčí a chránit zájmy o</w:t>
      </w:r>
      <w:r w:rsidRPr="003A1080">
        <w:rPr>
          <w:rFonts w:asciiTheme="minorHAnsi" w:hAnsiTheme="minorHAnsi" w:cstheme="minorHAnsi"/>
          <w:szCs w:val="20"/>
        </w:rPr>
        <w:t>bjednatele podle svých nejlepších profesních znalostí a schopností.</w:t>
      </w:r>
    </w:p>
    <w:p w14:paraId="2F1A8DF0" w14:textId="48CAC9C6" w:rsidR="005E04BA" w:rsidRPr="003A1080" w:rsidRDefault="005E04BA" w:rsidP="001B2198">
      <w:pPr>
        <w:pStyle w:val="Odstavecseseznamem"/>
        <w:numPr>
          <w:ilvl w:val="0"/>
          <w:numId w:val="15"/>
        </w:numPr>
        <w:spacing w:before="120"/>
        <w:ind w:left="425" w:hanging="357"/>
        <w:contextualSpacing w:val="0"/>
        <w:jc w:val="both"/>
        <w:rPr>
          <w:rFonts w:asciiTheme="minorHAnsi" w:hAnsiTheme="minorHAnsi" w:cstheme="minorHAnsi"/>
          <w:szCs w:val="20"/>
        </w:rPr>
      </w:pPr>
      <w:r w:rsidRPr="003A1080">
        <w:rPr>
          <w:rFonts w:asciiTheme="minorHAnsi" w:hAnsiTheme="minorHAnsi" w:cstheme="minorHAnsi"/>
          <w:szCs w:val="20"/>
        </w:rPr>
        <w:t xml:space="preserve">Poskytovatel je výrobcem nebo má od něj souhlas k přístupu a změnám zdrojových kódů, datových struktur, </w:t>
      </w:r>
      <w:r w:rsidR="00A9196D" w:rsidRPr="003A1080">
        <w:rPr>
          <w:rFonts w:asciiTheme="minorHAnsi" w:hAnsiTheme="minorHAnsi" w:cstheme="minorHAnsi"/>
          <w:szCs w:val="20"/>
        </w:rPr>
        <w:t xml:space="preserve">nebo alespoň garantuje </w:t>
      </w:r>
      <w:r w:rsidRPr="003A1080">
        <w:rPr>
          <w:rFonts w:asciiTheme="minorHAnsi" w:hAnsiTheme="minorHAnsi" w:cstheme="minorHAnsi"/>
          <w:szCs w:val="20"/>
        </w:rPr>
        <w:t>rozvoj a údržb</w:t>
      </w:r>
      <w:r w:rsidR="00A9196D" w:rsidRPr="003A1080">
        <w:rPr>
          <w:rFonts w:asciiTheme="minorHAnsi" w:hAnsiTheme="minorHAnsi" w:cstheme="minorHAnsi"/>
          <w:szCs w:val="20"/>
        </w:rPr>
        <w:t>u</w:t>
      </w:r>
      <w:r w:rsidRPr="003A1080">
        <w:rPr>
          <w:rFonts w:asciiTheme="minorHAnsi" w:hAnsiTheme="minorHAnsi" w:cstheme="minorHAnsi"/>
          <w:szCs w:val="20"/>
        </w:rPr>
        <w:t xml:space="preserve"> </w:t>
      </w:r>
      <w:r w:rsidR="00D2763E" w:rsidRPr="003A1080">
        <w:rPr>
          <w:rFonts w:asciiTheme="minorHAnsi" w:hAnsiTheme="minorHAnsi" w:cstheme="minorHAnsi"/>
          <w:szCs w:val="20"/>
        </w:rPr>
        <w:t xml:space="preserve">informačního </w:t>
      </w:r>
      <w:r w:rsidRPr="003A1080">
        <w:rPr>
          <w:rFonts w:asciiTheme="minorHAnsi" w:hAnsiTheme="minorHAnsi" w:cstheme="minorHAnsi"/>
          <w:szCs w:val="20"/>
        </w:rPr>
        <w:t>systému</w:t>
      </w:r>
      <w:r w:rsidR="00D24615" w:rsidRPr="003A1080">
        <w:rPr>
          <w:rFonts w:asciiTheme="minorHAnsi" w:hAnsiTheme="minorHAnsi" w:cstheme="minorHAnsi"/>
          <w:szCs w:val="20"/>
        </w:rPr>
        <w:t xml:space="preserve"> </w:t>
      </w:r>
      <w:r w:rsidR="002F5494" w:rsidRPr="003A1080">
        <w:rPr>
          <w:rFonts w:asciiTheme="minorHAnsi" w:hAnsiTheme="minorHAnsi" w:cstheme="minorHAnsi"/>
          <w:b/>
          <w:bCs/>
          <w:iCs/>
          <w:color w:val="auto"/>
        </w:rPr>
        <w:t>VEMA</w:t>
      </w:r>
      <w:r w:rsidR="004E5518" w:rsidRPr="003A1080">
        <w:rPr>
          <w:rFonts w:asciiTheme="minorHAnsi" w:hAnsiTheme="minorHAnsi" w:cstheme="minorHAnsi"/>
          <w:szCs w:val="20"/>
        </w:rPr>
        <w:t xml:space="preserve"> </w:t>
      </w:r>
      <w:r w:rsidRPr="003A1080">
        <w:rPr>
          <w:rFonts w:asciiTheme="minorHAnsi" w:hAnsiTheme="minorHAnsi" w:cstheme="minorHAnsi"/>
          <w:szCs w:val="20"/>
        </w:rPr>
        <w:t>(dále jen „</w:t>
      </w:r>
      <w:r w:rsidRPr="003A1080">
        <w:rPr>
          <w:rFonts w:asciiTheme="minorHAnsi" w:hAnsiTheme="minorHAnsi" w:cstheme="minorHAnsi"/>
          <w:b/>
          <w:szCs w:val="20"/>
        </w:rPr>
        <w:t>Systému</w:t>
      </w:r>
      <w:r w:rsidRPr="003A1080">
        <w:rPr>
          <w:rFonts w:asciiTheme="minorHAnsi" w:hAnsiTheme="minorHAnsi" w:cstheme="minorHAnsi"/>
          <w:szCs w:val="20"/>
        </w:rPr>
        <w:t>“)</w:t>
      </w:r>
      <w:r w:rsidR="008C0BE3" w:rsidRPr="003A1080">
        <w:rPr>
          <w:rFonts w:asciiTheme="minorHAnsi" w:hAnsiTheme="minorHAnsi" w:cstheme="minorHAnsi"/>
          <w:szCs w:val="20"/>
        </w:rPr>
        <w:t>, který je specifikován v Příloze č. 1 Smlouvy</w:t>
      </w:r>
      <w:r w:rsidRPr="003A1080">
        <w:rPr>
          <w:rFonts w:asciiTheme="minorHAnsi" w:hAnsiTheme="minorHAnsi" w:cstheme="minorHAnsi"/>
          <w:szCs w:val="20"/>
        </w:rPr>
        <w:t xml:space="preserve"> </w:t>
      </w:r>
      <w:r w:rsidR="008C0BE3" w:rsidRPr="003A1080">
        <w:rPr>
          <w:rFonts w:asciiTheme="minorHAnsi" w:hAnsiTheme="minorHAnsi" w:cstheme="minorHAnsi"/>
          <w:szCs w:val="20"/>
        </w:rPr>
        <w:t xml:space="preserve">dle potřeb </w:t>
      </w:r>
      <w:r w:rsidR="000E77D1">
        <w:rPr>
          <w:rFonts w:asciiTheme="minorHAnsi" w:hAnsiTheme="minorHAnsi" w:cstheme="minorHAnsi"/>
          <w:szCs w:val="20"/>
        </w:rPr>
        <w:t>objednatele</w:t>
      </w:r>
      <w:r w:rsidRPr="003A1080">
        <w:rPr>
          <w:rFonts w:asciiTheme="minorHAnsi" w:hAnsiTheme="minorHAnsi" w:cstheme="minorHAnsi"/>
          <w:szCs w:val="20"/>
        </w:rPr>
        <w:t>.</w:t>
      </w:r>
    </w:p>
    <w:p w14:paraId="28C40B4D" w14:textId="7E3BA2D2" w:rsidR="005E04BA" w:rsidRPr="003A1080" w:rsidRDefault="00BC7642" w:rsidP="00E613A5">
      <w:pPr>
        <w:pStyle w:val="Odstavecseseznamem"/>
        <w:numPr>
          <w:ilvl w:val="0"/>
          <w:numId w:val="15"/>
        </w:numPr>
        <w:spacing w:before="120"/>
        <w:ind w:left="425" w:hanging="357"/>
        <w:contextualSpacing w:val="0"/>
        <w:jc w:val="both"/>
        <w:rPr>
          <w:rFonts w:asciiTheme="minorHAnsi" w:hAnsiTheme="minorHAnsi" w:cstheme="minorHAnsi"/>
          <w:szCs w:val="20"/>
        </w:rPr>
      </w:pPr>
      <w:r w:rsidRPr="003A1080">
        <w:rPr>
          <w:rFonts w:asciiTheme="minorHAnsi" w:hAnsiTheme="minorHAnsi" w:cstheme="minorHAnsi"/>
          <w:szCs w:val="20"/>
        </w:rPr>
        <w:t xml:space="preserve">Objednatel na základě vyhlášky č. 437/2017 Sb. splňuje kritéria provozovatele základní služby a podle zákona č. 181/2014 Sb. je správcem a provozovatelem informačního systému základní služby. Plnění předmětu </w:t>
      </w:r>
      <w:r w:rsidR="00127719" w:rsidRPr="003A1080">
        <w:rPr>
          <w:rFonts w:asciiTheme="minorHAnsi" w:hAnsiTheme="minorHAnsi" w:cstheme="minorHAnsi"/>
          <w:szCs w:val="20"/>
        </w:rPr>
        <w:t>S</w:t>
      </w:r>
      <w:r w:rsidRPr="003A1080">
        <w:rPr>
          <w:rFonts w:asciiTheme="minorHAnsi" w:hAnsiTheme="minorHAnsi" w:cstheme="minorHAnsi"/>
          <w:szCs w:val="20"/>
        </w:rPr>
        <w:t>mlouvy ve všech jeho částech musí splňovat veškeré podmínky dle zákona č. 181/2014 Sb. a dle vyhlášky č. </w:t>
      </w:r>
      <w:bookmarkStart w:id="1" w:name="OLE_LINK69"/>
      <w:bookmarkStart w:id="2" w:name="OLE_LINK62"/>
      <w:bookmarkStart w:id="3" w:name="OLE_LINK61"/>
      <w:r w:rsidRPr="003A1080">
        <w:rPr>
          <w:rFonts w:asciiTheme="minorHAnsi" w:hAnsiTheme="minorHAnsi" w:cstheme="minorHAnsi"/>
          <w:szCs w:val="20"/>
        </w:rPr>
        <w:t>82/2018 Sb.</w:t>
      </w:r>
      <w:bookmarkEnd w:id="1"/>
      <w:bookmarkEnd w:id="2"/>
      <w:bookmarkEnd w:id="3"/>
      <w:r w:rsidRPr="003A1080">
        <w:rPr>
          <w:rFonts w:asciiTheme="minorHAnsi" w:hAnsiTheme="minorHAnsi" w:cstheme="minorHAnsi"/>
          <w:szCs w:val="20"/>
        </w:rPr>
        <w:t xml:space="preserve">   </w:t>
      </w:r>
    </w:p>
    <w:p w14:paraId="50E23FE9" w14:textId="77777777" w:rsidR="00E613A5" w:rsidRPr="003A1080" w:rsidRDefault="00E613A5" w:rsidP="00E613A5">
      <w:pPr>
        <w:spacing w:before="120"/>
        <w:jc w:val="both"/>
        <w:rPr>
          <w:rFonts w:asciiTheme="minorHAnsi" w:hAnsiTheme="minorHAnsi" w:cstheme="minorHAnsi"/>
          <w:szCs w:val="20"/>
        </w:rPr>
      </w:pPr>
    </w:p>
    <w:p w14:paraId="03F25E05" w14:textId="77777777" w:rsidR="005E04BA" w:rsidRPr="003A1080" w:rsidRDefault="005E04BA" w:rsidP="005E04BA">
      <w:pPr>
        <w:suppressAutoHyphens/>
        <w:overflowPunct w:val="0"/>
        <w:autoSpaceDE w:val="0"/>
        <w:jc w:val="center"/>
        <w:textAlignment w:val="baseline"/>
        <w:rPr>
          <w:rFonts w:asciiTheme="minorHAnsi" w:hAnsiTheme="minorHAnsi" w:cstheme="minorHAnsi"/>
          <w:b/>
          <w:szCs w:val="20"/>
        </w:rPr>
      </w:pPr>
      <w:r w:rsidRPr="003A1080">
        <w:rPr>
          <w:rFonts w:asciiTheme="minorHAnsi" w:hAnsiTheme="minorHAnsi" w:cstheme="minorHAnsi"/>
          <w:b/>
          <w:szCs w:val="20"/>
        </w:rPr>
        <w:t>II.</w:t>
      </w:r>
    </w:p>
    <w:p w14:paraId="040D9F84" w14:textId="4FFBC55D" w:rsidR="005E04BA" w:rsidRPr="003A1080" w:rsidRDefault="006C418C" w:rsidP="005E04BA">
      <w:pPr>
        <w:suppressAutoHyphens/>
        <w:overflowPunct w:val="0"/>
        <w:autoSpaceDE w:val="0"/>
        <w:jc w:val="center"/>
        <w:textAlignment w:val="baseline"/>
        <w:rPr>
          <w:rFonts w:asciiTheme="minorHAnsi" w:hAnsiTheme="minorHAnsi" w:cstheme="minorHAnsi"/>
          <w:b/>
          <w:szCs w:val="20"/>
        </w:rPr>
      </w:pPr>
      <w:r w:rsidRPr="004323FA">
        <w:rPr>
          <w:rFonts w:asciiTheme="minorHAnsi" w:hAnsiTheme="minorHAnsi" w:cstheme="minorHAnsi"/>
          <w:b/>
          <w:szCs w:val="20"/>
        </w:rPr>
        <w:t>P</w:t>
      </w:r>
      <w:r>
        <w:rPr>
          <w:rFonts w:asciiTheme="minorHAnsi" w:hAnsiTheme="minorHAnsi" w:cstheme="minorHAnsi"/>
          <w:b/>
          <w:szCs w:val="20"/>
        </w:rPr>
        <w:t>ŘEDMĚT SMLOUVY</w:t>
      </w:r>
    </w:p>
    <w:p w14:paraId="19AD3930" w14:textId="4D531D6E" w:rsidR="005E04BA" w:rsidRPr="003A1080"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szCs w:val="20"/>
        </w:rPr>
        <w:t>Pře</w:t>
      </w:r>
      <w:r w:rsidR="00744AF9" w:rsidRPr="003A1080">
        <w:rPr>
          <w:rFonts w:asciiTheme="minorHAnsi" w:hAnsiTheme="minorHAnsi" w:cstheme="minorHAnsi"/>
          <w:szCs w:val="20"/>
        </w:rPr>
        <w:t xml:space="preserve">dmětem </w:t>
      </w:r>
      <w:r w:rsidR="00D24615" w:rsidRPr="003A1080">
        <w:rPr>
          <w:rFonts w:asciiTheme="minorHAnsi" w:hAnsiTheme="minorHAnsi" w:cstheme="minorHAnsi"/>
          <w:szCs w:val="20"/>
        </w:rPr>
        <w:t>S</w:t>
      </w:r>
      <w:r w:rsidR="00744AF9" w:rsidRPr="003A1080">
        <w:rPr>
          <w:rFonts w:asciiTheme="minorHAnsi" w:hAnsiTheme="minorHAnsi" w:cstheme="minorHAnsi"/>
          <w:szCs w:val="20"/>
        </w:rPr>
        <w:t>mlouvy je závazek p</w:t>
      </w:r>
      <w:r w:rsidRPr="003A1080">
        <w:rPr>
          <w:rFonts w:asciiTheme="minorHAnsi" w:hAnsiTheme="minorHAnsi" w:cstheme="minorHAnsi"/>
          <w:szCs w:val="20"/>
        </w:rPr>
        <w:t xml:space="preserve">oskytovatele zajistit pro </w:t>
      </w:r>
      <w:r w:rsidR="00744AF9" w:rsidRPr="003A1080">
        <w:rPr>
          <w:rFonts w:asciiTheme="minorHAnsi" w:hAnsiTheme="minorHAnsi" w:cstheme="minorHAnsi"/>
          <w:szCs w:val="20"/>
        </w:rPr>
        <w:t>o</w:t>
      </w:r>
      <w:r w:rsidRPr="003A1080">
        <w:rPr>
          <w:rFonts w:asciiTheme="minorHAnsi" w:hAnsiTheme="minorHAnsi" w:cstheme="minorHAnsi"/>
          <w:szCs w:val="20"/>
        </w:rPr>
        <w:t xml:space="preserve">bjednatele služby </w:t>
      </w:r>
      <w:r w:rsidR="00E30769" w:rsidRPr="003A1080">
        <w:rPr>
          <w:rFonts w:asciiTheme="minorHAnsi" w:hAnsiTheme="minorHAnsi" w:cstheme="minorHAnsi"/>
          <w:szCs w:val="20"/>
        </w:rPr>
        <w:t>technické podpory</w:t>
      </w:r>
      <w:r w:rsidR="00E30769" w:rsidRPr="003A1080">
        <w:rPr>
          <w:rFonts w:asciiTheme="minorHAnsi" w:hAnsiTheme="minorHAnsi" w:cstheme="minorHAnsi"/>
          <w:b/>
          <w:szCs w:val="20"/>
        </w:rPr>
        <w:t xml:space="preserve"> </w:t>
      </w:r>
      <w:r w:rsidRPr="003A1080">
        <w:rPr>
          <w:rFonts w:asciiTheme="minorHAnsi" w:hAnsiTheme="minorHAnsi" w:cstheme="minorHAnsi"/>
          <w:szCs w:val="20"/>
        </w:rPr>
        <w:t>Systému, za podmínek stanovených v</w:t>
      </w:r>
      <w:r w:rsidR="00866566" w:rsidRPr="003A1080">
        <w:rPr>
          <w:rFonts w:asciiTheme="minorHAnsi" w:hAnsiTheme="minorHAnsi" w:cstheme="minorHAnsi"/>
          <w:szCs w:val="20"/>
        </w:rPr>
        <w:t>e S</w:t>
      </w:r>
      <w:r w:rsidRPr="003A1080">
        <w:rPr>
          <w:rFonts w:asciiTheme="minorHAnsi" w:hAnsiTheme="minorHAnsi" w:cstheme="minorHAnsi"/>
          <w:szCs w:val="20"/>
        </w:rPr>
        <w:t xml:space="preserve">mlouvě, </w:t>
      </w:r>
      <w:r w:rsidR="00866566" w:rsidRPr="003A1080">
        <w:rPr>
          <w:rFonts w:asciiTheme="minorHAnsi" w:hAnsiTheme="minorHAnsi" w:cstheme="minorHAnsi"/>
          <w:szCs w:val="20"/>
        </w:rPr>
        <w:t>v jej</w:t>
      </w:r>
      <w:r w:rsidR="00757E2C">
        <w:rPr>
          <w:rFonts w:asciiTheme="minorHAnsi" w:hAnsiTheme="minorHAnsi" w:cstheme="minorHAnsi"/>
          <w:szCs w:val="20"/>
        </w:rPr>
        <w:t>í</w:t>
      </w:r>
      <w:r w:rsidR="00866566" w:rsidRPr="003A1080">
        <w:rPr>
          <w:rFonts w:asciiTheme="minorHAnsi" w:hAnsiTheme="minorHAnsi" w:cstheme="minorHAnsi"/>
          <w:szCs w:val="20"/>
        </w:rPr>
        <w:t xml:space="preserve">ch přílohách a </w:t>
      </w:r>
      <w:r w:rsidRPr="003A1080">
        <w:rPr>
          <w:rFonts w:asciiTheme="minorHAnsi" w:hAnsiTheme="minorHAnsi" w:cstheme="minorHAnsi"/>
          <w:szCs w:val="20"/>
        </w:rPr>
        <w:t xml:space="preserve">v zadávací dokumentaci </w:t>
      </w:r>
      <w:r w:rsidR="00DE6C72" w:rsidRPr="003A1080">
        <w:rPr>
          <w:rFonts w:asciiTheme="minorHAnsi" w:hAnsiTheme="minorHAnsi" w:cstheme="minorHAnsi"/>
          <w:szCs w:val="20"/>
        </w:rPr>
        <w:t xml:space="preserve">a </w:t>
      </w:r>
      <w:r w:rsidR="00744AF9" w:rsidRPr="003A1080">
        <w:rPr>
          <w:rFonts w:asciiTheme="minorHAnsi" w:hAnsiTheme="minorHAnsi" w:cstheme="minorHAnsi"/>
          <w:szCs w:val="20"/>
        </w:rPr>
        <w:t>závazek o</w:t>
      </w:r>
      <w:r w:rsidRPr="003A1080">
        <w:rPr>
          <w:rFonts w:asciiTheme="minorHAnsi" w:hAnsiTheme="minorHAnsi" w:cstheme="minorHAnsi"/>
          <w:szCs w:val="20"/>
        </w:rPr>
        <w:t xml:space="preserve">bjednatele za </w:t>
      </w:r>
      <w:r w:rsidR="002853F1" w:rsidRPr="003A1080">
        <w:rPr>
          <w:rFonts w:asciiTheme="minorHAnsi" w:hAnsiTheme="minorHAnsi" w:cstheme="minorHAnsi"/>
          <w:szCs w:val="20"/>
        </w:rPr>
        <w:t>služby</w:t>
      </w:r>
      <w:r w:rsidR="00EA2A5E" w:rsidRPr="003A1080">
        <w:rPr>
          <w:rFonts w:asciiTheme="minorHAnsi" w:hAnsiTheme="minorHAnsi" w:cstheme="minorHAnsi"/>
          <w:szCs w:val="20"/>
        </w:rPr>
        <w:t xml:space="preserve"> </w:t>
      </w:r>
      <w:r w:rsidRPr="003A1080">
        <w:rPr>
          <w:rFonts w:asciiTheme="minorHAnsi" w:hAnsiTheme="minorHAnsi" w:cstheme="minorHAnsi"/>
          <w:szCs w:val="20"/>
        </w:rPr>
        <w:t>platit cenu sjednanou v souladu s</w:t>
      </w:r>
      <w:r w:rsidR="00D24615" w:rsidRPr="003A1080">
        <w:rPr>
          <w:rFonts w:asciiTheme="minorHAnsi" w:hAnsiTheme="minorHAnsi" w:cstheme="minorHAnsi"/>
          <w:szCs w:val="20"/>
        </w:rPr>
        <w:t>e S</w:t>
      </w:r>
      <w:r w:rsidRPr="003A1080">
        <w:rPr>
          <w:rFonts w:asciiTheme="minorHAnsi" w:hAnsiTheme="minorHAnsi" w:cstheme="minorHAnsi"/>
          <w:szCs w:val="20"/>
        </w:rPr>
        <w:t>mlouvou, jakož i další závazky a práva smluvních stran z</w:t>
      </w:r>
      <w:r w:rsidR="00D24615" w:rsidRPr="003A1080">
        <w:rPr>
          <w:rFonts w:asciiTheme="minorHAnsi" w:hAnsiTheme="minorHAnsi" w:cstheme="minorHAnsi"/>
          <w:szCs w:val="20"/>
        </w:rPr>
        <w:t>e S</w:t>
      </w:r>
      <w:r w:rsidRPr="003A1080">
        <w:rPr>
          <w:rFonts w:asciiTheme="minorHAnsi" w:hAnsiTheme="minorHAnsi" w:cstheme="minorHAnsi"/>
          <w:szCs w:val="20"/>
        </w:rPr>
        <w:t>mlouvy vyplývající.</w:t>
      </w:r>
    </w:p>
    <w:p w14:paraId="25779CB0" w14:textId="31EFC1B0" w:rsidR="005E04BA" w:rsidRPr="003A1080"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szCs w:val="20"/>
        </w:rPr>
        <w:t xml:space="preserve">Poskytovatel potvrzuje, že jsou mu známy veškeré technické, kvalitativní a jiné podmínky nezbytné k poskytování služeb dle </w:t>
      </w:r>
      <w:r w:rsidR="00D24615" w:rsidRPr="003A1080">
        <w:rPr>
          <w:rFonts w:asciiTheme="minorHAnsi" w:hAnsiTheme="minorHAnsi" w:cstheme="minorHAnsi"/>
          <w:szCs w:val="20"/>
        </w:rPr>
        <w:t>S</w:t>
      </w:r>
      <w:r w:rsidRPr="003A1080">
        <w:rPr>
          <w:rFonts w:asciiTheme="minorHAnsi" w:hAnsiTheme="minorHAnsi" w:cstheme="minorHAnsi"/>
          <w:szCs w:val="20"/>
        </w:rPr>
        <w:t xml:space="preserve">mlouvy a že disponuje takovými odbornými znalostmi, které jsou k poskytování služeb nezbytné. Bude-li součástí poskytování služeb poskytnutí plnění, k němuž je nezbytné převedení vlastnického či jiného práva, garantuje poskytovatel, že takové plnění poskytuje se všemi právy nutnými k jeho řádnému a </w:t>
      </w:r>
      <w:r w:rsidR="00744AF9" w:rsidRPr="003A1080">
        <w:rPr>
          <w:rFonts w:asciiTheme="minorHAnsi" w:hAnsiTheme="minorHAnsi" w:cstheme="minorHAnsi"/>
          <w:szCs w:val="20"/>
        </w:rPr>
        <w:t>nerušenému nakládání a užívání o</w:t>
      </w:r>
      <w:r w:rsidRPr="003A1080">
        <w:rPr>
          <w:rFonts w:asciiTheme="minorHAnsi" w:hAnsiTheme="minorHAnsi" w:cstheme="minorHAnsi"/>
          <w:szCs w:val="20"/>
        </w:rPr>
        <w:t>bjednatelem.</w:t>
      </w:r>
    </w:p>
    <w:p w14:paraId="55E659C6" w14:textId="1C879542" w:rsidR="00151D2B" w:rsidRPr="003A1080" w:rsidRDefault="00151D2B" w:rsidP="005E04BA">
      <w:pPr>
        <w:numPr>
          <w:ilvl w:val="0"/>
          <w:numId w:val="2"/>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szCs w:val="20"/>
        </w:rPr>
        <w:t>Předmětem Smlouvy je dále závazek poskytovatele dodat objednateli u</w:t>
      </w:r>
      <w:r w:rsidR="002F5494" w:rsidRPr="003A1080">
        <w:rPr>
          <w:rFonts w:asciiTheme="minorHAnsi" w:hAnsiTheme="minorHAnsi" w:cstheme="minorHAnsi"/>
          <w:szCs w:val="20"/>
        </w:rPr>
        <w:t>p</w:t>
      </w:r>
      <w:r w:rsidRPr="003A1080">
        <w:rPr>
          <w:rFonts w:asciiTheme="minorHAnsi" w:hAnsiTheme="minorHAnsi" w:cstheme="minorHAnsi"/>
          <w:szCs w:val="20"/>
        </w:rPr>
        <w:t>grade Systému v rozsahu funkcionalit</w:t>
      </w:r>
      <w:r w:rsidR="002F5494" w:rsidRPr="003A1080">
        <w:rPr>
          <w:rFonts w:asciiTheme="minorHAnsi" w:hAnsiTheme="minorHAnsi" w:cstheme="minorHAnsi"/>
          <w:szCs w:val="20"/>
        </w:rPr>
        <w:t xml:space="preserve"> a harmonogramu implementace</w:t>
      </w:r>
      <w:r w:rsidRPr="003A1080">
        <w:rPr>
          <w:rFonts w:asciiTheme="minorHAnsi" w:hAnsiTheme="minorHAnsi" w:cstheme="minorHAnsi"/>
          <w:szCs w:val="20"/>
        </w:rPr>
        <w:t xml:space="preserve"> popsaných v příloze č.</w:t>
      </w:r>
      <w:r w:rsidR="00DF3879" w:rsidRPr="003A1080">
        <w:rPr>
          <w:rFonts w:asciiTheme="minorHAnsi" w:hAnsiTheme="minorHAnsi" w:cstheme="minorHAnsi"/>
          <w:szCs w:val="20"/>
        </w:rPr>
        <w:t>1</w:t>
      </w:r>
      <w:r w:rsidRPr="003A1080">
        <w:rPr>
          <w:rFonts w:asciiTheme="minorHAnsi" w:hAnsiTheme="minorHAnsi" w:cstheme="minorHAnsi"/>
          <w:szCs w:val="20"/>
        </w:rPr>
        <w:t xml:space="preserve"> Smlouvy. </w:t>
      </w:r>
    </w:p>
    <w:p w14:paraId="43B5E60B" w14:textId="34A7A235" w:rsidR="00DE6C72" w:rsidRPr="003A1080" w:rsidRDefault="00DE6C72" w:rsidP="00DE6C72">
      <w:pPr>
        <w:numPr>
          <w:ilvl w:val="0"/>
          <w:numId w:val="2"/>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szCs w:val="20"/>
        </w:rPr>
        <w:t xml:space="preserve">Smluvní strany se dohodly, že zajišťování </w:t>
      </w:r>
      <w:r w:rsidR="002853F1" w:rsidRPr="003A1080">
        <w:rPr>
          <w:rFonts w:asciiTheme="minorHAnsi" w:hAnsiTheme="minorHAnsi" w:cstheme="minorHAnsi"/>
          <w:szCs w:val="20"/>
        </w:rPr>
        <w:t>služeb</w:t>
      </w:r>
      <w:r w:rsidRPr="003A1080">
        <w:rPr>
          <w:rFonts w:asciiTheme="minorHAnsi" w:hAnsiTheme="minorHAnsi" w:cstheme="minorHAnsi"/>
          <w:szCs w:val="20"/>
        </w:rPr>
        <w:t xml:space="preserve"> poskytovatelem bude zahrnovat především:</w:t>
      </w:r>
    </w:p>
    <w:p w14:paraId="55C69B8A" w14:textId="62140347" w:rsidR="00215505" w:rsidRPr="003A1080" w:rsidRDefault="00215505" w:rsidP="00143710">
      <w:pPr>
        <w:pStyle w:val="Odstavecseseznamem"/>
        <w:numPr>
          <w:ilvl w:val="0"/>
          <w:numId w:val="42"/>
        </w:numPr>
        <w:suppressAutoHyphens/>
        <w:overflowPunct w:val="0"/>
        <w:autoSpaceDE w:val="0"/>
        <w:jc w:val="both"/>
        <w:textAlignment w:val="baseline"/>
        <w:rPr>
          <w:rFonts w:asciiTheme="minorHAnsi" w:hAnsiTheme="minorHAnsi" w:cstheme="minorHAnsi"/>
          <w:szCs w:val="20"/>
        </w:rPr>
      </w:pPr>
      <w:bookmarkStart w:id="4" w:name="_Hlk118700026"/>
      <w:r w:rsidRPr="003A1080">
        <w:rPr>
          <w:rFonts w:asciiTheme="minorHAnsi" w:hAnsiTheme="minorHAnsi" w:cstheme="minorHAnsi"/>
          <w:szCs w:val="20"/>
        </w:rPr>
        <w:t>právo objednatele využívání Systému pro své účely</w:t>
      </w:r>
      <w:r w:rsidR="00E30769" w:rsidRPr="003A1080">
        <w:rPr>
          <w:rFonts w:asciiTheme="minorHAnsi" w:hAnsiTheme="minorHAnsi" w:cstheme="minorHAnsi"/>
          <w:szCs w:val="20"/>
        </w:rPr>
        <w:t>;</w:t>
      </w:r>
    </w:p>
    <w:p w14:paraId="34CEB0E2" w14:textId="6752D6CF" w:rsidR="00E30769" w:rsidRPr="003A1080" w:rsidRDefault="00E30769" w:rsidP="00143710">
      <w:pPr>
        <w:pStyle w:val="Odstavecseseznamem"/>
        <w:numPr>
          <w:ilvl w:val="0"/>
          <w:numId w:val="42"/>
        </w:numPr>
        <w:suppressAutoHyphens/>
        <w:overflowPunct w:val="0"/>
        <w:autoSpaceDE w:val="0"/>
        <w:jc w:val="both"/>
        <w:textAlignment w:val="baseline"/>
        <w:rPr>
          <w:rFonts w:asciiTheme="minorHAnsi" w:hAnsiTheme="minorHAnsi" w:cstheme="minorHAnsi"/>
          <w:szCs w:val="20"/>
        </w:rPr>
      </w:pPr>
      <w:r w:rsidRPr="003A1080">
        <w:rPr>
          <w:rFonts w:asciiTheme="minorHAnsi" w:hAnsiTheme="minorHAnsi" w:cstheme="minorHAnsi"/>
          <w:szCs w:val="20"/>
        </w:rPr>
        <w:t>potřebné licence;</w:t>
      </w:r>
    </w:p>
    <w:p w14:paraId="34471122" w14:textId="5856BDB9" w:rsidR="00DE6C72" w:rsidRPr="003A1080" w:rsidRDefault="00B94F75" w:rsidP="00143710">
      <w:pPr>
        <w:pStyle w:val="Odstavecseseznamem"/>
        <w:numPr>
          <w:ilvl w:val="0"/>
          <w:numId w:val="42"/>
        </w:numPr>
        <w:suppressAutoHyphens/>
        <w:overflowPunct w:val="0"/>
        <w:autoSpaceDE w:val="0"/>
        <w:jc w:val="both"/>
        <w:textAlignment w:val="baseline"/>
        <w:rPr>
          <w:rFonts w:asciiTheme="minorHAnsi" w:hAnsiTheme="minorHAnsi" w:cstheme="minorHAnsi"/>
          <w:szCs w:val="20"/>
        </w:rPr>
      </w:pPr>
      <w:r w:rsidRPr="003A1080">
        <w:rPr>
          <w:rFonts w:asciiTheme="minorHAnsi" w:hAnsiTheme="minorHAnsi" w:cstheme="minorHAnsi"/>
          <w:szCs w:val="20"/>
        </w:rPr>
        <w:t>Hotline</w:t>
      </w:r>
      <w:r w:rsidR="00DE6C72" w:rsidRPr="003A1080">
        <w:rPr>
          <w:rFonts w:asciiTheme="minorHAnsi" w:hAnsiTheme="minorHAnsi" w:cstheme="minorHAnsi"/>
          <w:szCs w:val="20"/>
        </w:rPr>
        <w:t>;</w:t>
      </w:r>
    </w:p>
    <w:p w14:paraId="12B944E4" w14:textId="4335C5C3" w:rsidR="00E30769" w:rsidRPr="003A1080" w:rsidRDefault="00E30769" w:rsidP="00143710">
      <w:pPr>
        <w:pStyle w:val="Odstavecseseznamem"/>
        <w:numPr>
          <w:ilvl w:val="0"/>
          <w:numId w:val="42"/>
        </w:numPr>
        <w:suppressAutoHyphens/>
        <w:overflowPunct w:val="0"/>
        <w:autoSpaceDE w:val="0"/>
        <w:jc w:val="both"/>
        <w:textAlignment w:val="baseline"/>
        <w:rPr>
          <w:rFonts w:asciiTheme="minorHAnsi" w:hAnsiTheme="minorHAnsi" w:cstheme="minorHAnsi"/>
          <w:szCs w:val="20"/>
        </w:rPr>
      </w:pPr>
      <w:r w:rsidRPr="003A1080">
        <w:rPr>
          <w:rFonts w:asciiTheme="minorHAnsi" w:hAnsiTheme="minorHAnsi" w:cstheme="minorHAnsi"/>
          <w:szCs w:val="20"/>
        </w:rPr>
        <w:t>HelpDesk;</w:t>
      </w:r>
    </w:p>
    <w:p w14:paraId="00F0B2AB" w14:textId="7EC9120D" w:rsidR="004606F0" w:rsidRPr="003A1080" w:rsidRDefault="004606F0" w:rsidP="00143710">
      <w:pPr>
        <w:pStyle w:val="Odstavecseseznamem"/>
        <w:numPr>
          <w:ilvl w:val="0"/>
          <w:numId w:val="42"/>
        </w:numPr>
        <w:suppressAutoHyphens/>
        <w:overflowPunct w:val="0"/>
        <w:autoSpaceDE w:val="0"/>
        <w:jc w:val="both"/>
        <w:textAlignment w:val="baseline"/>
        <w:rPr>
          <w:rFonts w:asciiTheme="minorHAnsi" w:hAnsiTheme="minorHAnsi" w:cstheme="minorHAnsi"/>
          <w:szCs w:val="20"/>
        </w:rPr>
      </w:pPr>
      <w:r w:rsidRPr="003A1080">
        <w:rPr>
          <w:rFonts w:asciiTheme="minorHAnsi" w:hAnsiTheme="minorHAnsi" w:cstheme="minorHAnsi"/>
          <w:szCs w:val="20"/>
        </w:rPr>
        <w:t>hodinovou dotaci</w:t>
      </w:r>
    </w:p>
    <w:p w14:paraId="4B999B16" w14:textId="77777777" w:rsidR="00DE6C72" w:rsidRPr="003A1080" w:rsidRDefault="00DE6C72" w:rsidP="00143710">
      <w:pPr>
        <w:pStyle w:val="Odstavecseseznamem"/>
        <w:numPr>
          <w:ilvl w:val="0"/>
          <w:numId w:val="42"/>
        </w:numPr>
        <w:suppressAutoHyphens/>
        <w:overflowPunct w:val="0"/>
        <w:autoSpaceDE w:val="0"/>
        <w:jc w:val="both"/>
        <w:textAlignment w:val="baseline"/>
        <w:rPr>
          <w:rFonts w:asciiTheme="minorHAnsi" w:hAnsiTheme="minorHAnsi" w:cstheme="minorHAnsi"/>
          <w:szCs w:val="20"/>
        </w:rPr>
      </w:pPr>
      <w:r w:rsidRPr="003A1080">
        <w:rPr>
          <w:rFonts w:asciiTheme="minorHAnsi" w:hAnsiTheme="minorHAnsi" w:cstheme="minorHAnsi"/>
          <w:szCs w:val="20"/>
        </w:rPr>
        <w:t>upgrade a update;</w:t>
      </w:r>
    </w:p>
    <w:p w14:paraId="5EDF79B3" w14:textId="20639004" w:rsidR="00DE6C72" w:rsidRPr="003A1080" w:rsidRDefault="00DE6C72" w:rsidP="00143710">
      <w:pPr>
        <w:pStyle w:val="Odstavecseseznamem"/>
        <w:numPr>
          <w:ilvl w:val="0"/>
          <w:numId w:val="42"/>
        </w:numPr>
        <w:suppressAutoHyphens/>
        <w:overflowPunct w:val="0"/>
        <w:autoSpaceDE w:val="0"/>
        <w:jc w:val="both"/>
        <w:textAlignment w:val="baseline"/>
        <w:rPr>
          <w:rFonts w:asciiTheme="minorHAnsi" w:hAnsiTheme="minorHAnsi" w:cstheme="minorHAnsi"/>
          <w:szCs w:val="20"/>
        </w:rPr>
      </w:pPr>
      <w:r w:rsidRPr="003A1080">
        <w:rPr>
          <w:rFonts w:asciiTheme="minorHAnsi" w:hAnsiTheme="minorHAnsi" w:cstheme="minorHAnsi"/>
          <w:szCs w:val="20"/>
        </w:rPr>
        <w:t>zapracování legislativních požadavků;</w:t>
      </w:r>
    </w:p>
    <w:p w14:paraId="2698B223" w14:textId="429E4481" w:rsidR="004606F0" w:rsidRPr="003A1080" w:rsidRDefault="004606F0" w:rsidP="00143710">
      <w:pPr>
        <w:pStyle w:val="Odstavecseseznamem"/>
        <w:numPr>
          <w:ilvl w:val="0"/>
          <w:numId w:val="42"/>
        </w:numPr>
        <w:suppressAutoHyphens/>
        <w:overflowPunct w:val="0"/>
        <w:autoSpaceDE w:val="0"/>
        <w:jc w:val="both"/>
        <w:textAlignment w:val="baseline"/>
        <w:rPr>
          <w:rFonts w:asciiTheme="minorHAnsi" w:hAnsiTheme="minorHAnsi" w:cstheme="minorHAnsi"/>
          <w:szCs w:val="20"/>
        </w:rPr>
      </w:pPr>
      <w:r w:rsidRPr="003A1080">
        <w:rPr>
          <w:rFonts w:asciiTheme="minorHAnsi" w:hAnsiTheme="minorHAnsi" w:cstheme="minorHAnsi"/>
          <w:szCs w:val="20"/>
        </w:rPr>
        <w:t>realizaci nových požadavků objednatele</w:t>
      </w:r>
    </w:p>
    <w:p w14:paraId="4CB6DBCF" w14:textId="71CB6194" w:rsidR="004606F0" w:rsidRPr="003A1080" w:rsidRDefault="004606F0" w:rsidP="00143710">
      <w:pPr>
        <w:pStyle w:val="Odstavecseseznamem"/>
        <w:numPr>
          <w:ilvl w:val="0"/>
          <w:numId w:val="42"/>
        </w:numPr>
        <w:suppressAutoHyphens/>
        <w:overflowPunct w:val="0"/>
        <w:autoSpaceDE w:val="0"/>
        <w:jc w:val="both"/>
        <w:textAlignment w:val="baseline"/>
        <w:rPr>
          <w:rFonts w:asciiTheme="minorHAnsi" w:hAnsiTheme="minorHAnsi" w:cstheme="minorHAnsi"/>
          <w:szCs w:val="20"/>
        </w:rPr>
      </w:pPr>
      <w:r w:rsidRPr="003A1080">
        <w:rPr>
          <w:rFonts w:asciiTheme="minorHAnsi" w:hAnsiTheme="minorHAnsi" w:cstheme="minorHAnsi"/>
          <w:szCs w:val="20"/>
        </w:rPr>
        <w:t>pravidelnou revizi stavu prostředí Systému a úloh v něm provozovaných</w:t>
      </w:r>
    </w:p>
    <w:p w14:paraId="20546C02" w14:textId="77777777" w:rsidR="00DE6C72" w:rsidRPr="003A1080" w:rsidRDefault="00DE6C72" w:rsidP="00143710">
      <w:pPr>
        <w:pStyle w:val="Odstavecseseznamem"/>
        <w:numPr>
          <w:ilvl w:val="0"/>
          <w:numId w:val="42"/>
        </w:numPr>
        <w:suppressAutoHyphens/>
        <w:overflowPunct w:val="0"/>
        <w:autoSpaceDE w:val="0"/>
        <w:jc w:val="both"/>
        <w:textAlignment w:val="baseline"/>
        <w:rPr>
          <w:rFonts w:asciiTheme="minorHAnsi" w:hAnsiTheme="minorHAnsi" w:cstheme="minorHAnsi"/>
          <w:szCs w:val="20"/>
        </w:rPr>
      </w:pPr>
      <w:r w:rsidRPr="003A1080">
        <w:rPr>
          <w:rFonts w:asciiTheme="minorHAnsi" w:hAnsiTheme="minorHAnsi" w:cstheme="minorHAnsi"/>
          <w:szCs w:val="20"/>
        </w:rPr>
        <w:t>řešení problematických situací;</w:t>
      </w:r>
    </w:p>
    <w:p w14:paraId="61C048F0" w14:textId="02811AC3" w:rsidR="00DE6C72" w:rsidRPr="003A1080" w:rsidRDefault="00DE6C72" w:rsidP="00143710">
      <w:pPr>
        <w:pStyle w:val="Odstavecseseznamem"/>
        <w:numPr>
          <w:ilvl w:val="0"/>
          <w:numId w:val="42"/>
        </w:numPr>
        <w:suppressAutoHyphens/>
        <w:overflowPunct w:val="0"/>
        <w:autoSpaceDE w:val="0"/>
        <w:jc w:val="both"/>
        <w:textAlignment w:val="baseline"/>
        <w:rPr>
          <w:rFonts w:asciiTheme="minorHAnsi" w:hAnsiTheme="minorHAnsi" w:cstheme="minorHAnsi"/>
          <w:szCs w:val="20"/>
        </w:rPr>
      </w:pPr>
      <w:r w:rsidRPr="003A1080">
        <w:rPr>
          <w:rFonts w:asciiTheme="minorHAnsi" w:hAnsiTheme="minorHAnsi" w:cstheme="minorHAnsi"/>
          <w:szCs w:val="20"/>
        </w:rPr>
        <w:t>podporu při instalačních, reinstalačních a aktualizačních činnostech;</w:t>
      </w:r>
    </w:p>
    <w:p w14:paraId="2DEC62F6" w14:textId="70629D64" w:rsidR="00DE6C72" w:rsidRPr="003A1080" w:rsidRDefault="00DE6C72" w:rsidP="00143710">
      <w:pPr>
        <w:pStyle w:val="Odstavecseseznamem"/>
        <w:numPr>
          <w:ilvl w:val="0"/>
          <w:numId w:val="42"/>
        </w:numPr>
        <w:suppressAutoHyphens/>
        <w:overflowPunct w:val="0"/>
        <w:autoSpaceDE w:val="0"/>
        <w:jc w:val="both"/>
        <w:textAlignment w:val="baseline"/>
        <w:rPr>
          <w:rFonts w:asciiTheme="minorHAnsi" w:hAnsiTheme="minorHAnsi" w:cstheme="minorHAnsi"/>
          <w:szCs w:val="20"/>
        </w:rPr>
      </w:pPr>
      <w:r w:rsidRPr="003A1080">
        <w:rPr>
          <w:rFonts w:asciiTheme="minorHAnsi" w:hAnsiTheme="minorHAnsi" w:cstheme="minorHAnsi"/>
          <w:szCs w:val="20"/>
        </w:rPr>
        <w:t>implementace nových funkcionalit, po předchozí písemné dohodě s</w:t>
      </w:r>
      <w:r w:rsidR="004606F0" w:rsidRPr="003A1080">
        <w:rPr>
          <w:rFonts w:asciiTheme="minorHAnsi" w:hAnsiTheme="minorHAnsi" w:cstheme="minorHAnsi"/>
          <w:szCs w:val="20"/>
        </w:rPr>
        <w:t> </w:t>
      </w:r>
      <w:r w:rsidRPr="003A1080">
        <w:rPr>
          <w:rFonts w:asciiTheme="minorHAnsi" w:hAnsiTheme="minorHAnsi" w:cstheme="minorHAnsi"/>
          <w:szCs w:val="20"/>
        </w:rPr>
        <w:t>objednatelem</w:t>
      </w:r>
      <w:r w:rsidR="004606F0" w:rsidRPr="003A1080">
        <w:rPr>
          <w:rFonts w:asciiTheme="minorHAnsi" w:hAnsiTheme="minorHAnsi" w:cstheme="minorHAnsi"/>
          <w:szCs w:val="20"/>
        </w:rPr>
        <w:t>;</w:t>
      </w:r>
    </w:p>
    <w:p w14:paraId="123D09A8" w14:textId="4AA81D1D" w:rsidR="004606F0" w:rsidRPr="003A1080" w:rsidRDefault="004606F0" w:rsidP="00143710">
      <w:pPr>
        <w:pStyle w:val="Odstavecseseznamem"/>
        <w:numPr>
          <w:ilvl w:val="0"/>
          <w:numId w:val="42"/>
        </w:numPr>
        <w:suppressAutoHyphens/>
        <w:overflowPunct w:val="0"/>
        <w:autoSpaceDE w:val="0"/>
        <w:jc w:val="both"/>
        <w:textAlignment w:val="baseline"/>
        <w:rPr>
          <w:rFonts w:asciiTheme="minorHAnsi" w:hAnsiTheme="minorHAnsi" w:cstheme="minorHAnsi"/>
          <w:szCs w:val="20"/>
        </w:rPr>
      </w:pPr>
      <w:r w:rsidRPr="003A1080">
        <w:rPr>
          <w:rFonts w:asciiTheme="minorHAnsi" w:hAnsiTheme="minorHAnsi" w:cstheme="minorHAnsi"/>
          <w:szCs w:val="20"/>
        </w:rPr>
        <w:t>supervizi stávajících i nových projektů ve smyslu zajištění případné datové komunikace těchto projektů a vyloučení kolizí těchto projektů</w:t>
      </w:r>
      <w:bookmarkEnd w:id="4"/>
    </w:p>
    <w:p w14:paraId="78C2D2E4" w14:textId="2957A251" w:rsidR="005E04BA" w:rsidRPr="003A1080"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szCs w:val="20"/>
        </w:rPr>
        <w:t xml:space="preserve">Poskytovatel garantuje po dobu platnosti </w:t>
      </w:r>
      <w:r w:rsidR="0032184F" w:rsidRPr="003A1080">
        <w:rPr>
          <w:rFonts w:asciiTheme="minorHAnsi" w:hAnsiTheme="minorHAnsi" w:cstheme="minorHAnsi"/>
          <w:szCs w:val="20"/>
        </w:rPr>
        <w:t>S</w:t>
      </w:r>
      <w:r w:rsidRPr="003A1080">
        <w:rPr>
          <w:rFonts w:asciiTheme="minorHAnsi" w:hAnsiTheme="minorHAnsi" w:cstheme="minorHAnsi"/>
          <w:szCs w:val="20"/>
        </w:rPr>
        <w:t>mlouvy záruku za jakost jako shodu Systému s jeho dokumentací.</w:t>
      </w:r>
    </w:p>
    <w:p w14:paraId="6521758E" w14:textId="2D7A9063" w:rsidR="005E04BA" w:rsidRPr="003A1080"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szCs w:val="20"/>
        </w:rPr>
        <w:lastRenderedPageBreak/>
        <w:t>Poskytovatel se zavazuje poskytnout asistenci, ana</w:t>
      </w:r>
      <w:r w:rsidR="00744AF9" w:rsidRPr="003A1080">
        <w:rPr>
          <w:rFonts w:asciiTheme="minorHAnsi" w:hAnsiTheme="minorHAnsi" w:cstheme="minorHAnsi"/>
          <w:szCs w:val="20"/>
        </w:rPr>
        <w:t>lýzu a převod dat při přechodu o</w:t>
      </w:r>
      <w:r w:rsidRPr="003A1080">
        <w:rPr>
          <w:rFonts w:asciiTheme="minorHAnsi" w:hAnsiTheme="minorHAnsi" w:cstheme="minorHAnsi"/>
          <w:szCs w:val="20"/>
        </w:rPr>
        <w:t xml:space="preserve">bjednatele na konkurenční SW jiného dodavatele za podmínek stanovených </w:t>
      </w:r>
      <w:r w:rsidR="0032184F" w:rsidRPr="003A1080">
        <w:rPr>
          <w:rFonts w:asciiTheme="minorHAnsi" w:hAnsiTheme="minorHAnsi" w:cstheme="minorHAnsi"/>
          <w:szCs w:val="20"/>
        </w:rPr>
        <w:t>S</w:t>
      </w:r>
      <w:r w:rsidRPr="003A1080">
        <w:rPr>
          <w:rFonts w:asciiTheme="minorHAnsi" w:hAnsiTheme="minorHAnsi" w:cstheme="minorHAnsi"/>
          <w:szCs w:val="20"/>
        </w:rPr>
        <w:t>mlouvou.</w:t>
      </w:r>
    </w:p>
    <w:p w14:paraId="4FA7A4D2" w14:textId="0C320DD0" w:rsidR="005E04BA" w:rsidRPr="003A1080" w:rsidRDefault="005E04BA" w:rsidP="005E04BA">
      <w:pPr>
        <w:suppressAutoHyphens/>
        <w:overflowPunct w:val="0"/>
        <w:autoSpaceDE w:val="0"/>
        <w:jc w:val="both"/>
        <w:textAlignment w:val="baseline"/>
        <w:rPr>
          <w:rFonts w:asciiTheme="minorHAnsi" w:hAnsiTheme="minorHAnsi" w:cstheme="minorHAnsi"/>
          <w:szCs w:val="20"/>
        </w:rPr>
      </w:pPr>
    </w:p>
    <w:p w14:paraId="7748909E" w14:textId="77777777" w:rsidR="00C81D0E" w:rsidRPr="003A1080" w:rsidRDefault="00C81D0E" w:rsidP="005E04BA">
      <w:pPr>
        <w:suppressAutoHyphens/>
        <w:overflowPunct w:val="0"/>
        <w:autoSpaceDE w:val="0"/>
        <w:jc w:val="both"/>
        <w:textAlignment w:val="baseline"/>
        <w:rPr>
          <w:rFonts w:asciiTheme="minorHAnsi" w:hAnsiTheme="minorHAnsi" w:cstheme="minorHAnsi"/>
          <w:szCs w:val="20"/>
        </w:rPr>
      </w:pPr>
    </w:p>
    <w:p w14:paraId="3C7DC9F5" w14:textId="77777777" w:rsidR="008E226B" w:rsidRPr="003A1080" w:rsidRDefault="005E04BA" w:rsidP="005E04BA">
      <w:pPr>
        <w:suppressAutoHyphens/>
        <w:overflowPunct w:val="0"/>
        <w:autoSpaceDE w:val="0"/>
        <w:jc w:val="center"/>
        <w:textAlignment w:val="baseline"/>
        <w:rPr>
          <w:rFonts w:asciiTheme="minorHAnsi" w:hAnsiTheme="minorHAnsi" w:cstheme="minorHAnsi"/>
          <w:b/>
          <w:szCs w:val="20"/>
        </w:rPr>
      </w:pPr>
      <w:r w:rsidRPr="003A1080">
        <w:rPr>
          <w:rFonts w:asciiTheme="minorHAnsi" w:hAnsiTheme="minorHAnsi" w:cstheme="minorHAnsi"/>
          <w:b/>
          <w:szCs w:val="20"/>
        </w:rPr>
        <w:t>III.</w:t>
      </w:r>
    </w:p>
    <w:p w14:paraId="40B9964B" w14:textId="1DE13F0D" w:rsidR="005E04BA" w:rsidRPr="003A1080" w:rsidRDefault="005E04BA" w:rsidP="005E04BA">
      <w:pPr>
        <w:suppressAutoHyphens/>
        <w:overflowPunct w:val="0"/>
        <w:autoSpaceDE w:val="0"/>
        <w:jc w:val="center"/>
        <w:textAlignment w:val="baseline"/>
        <w:rPr>
          <w:rFonts w:asciiTheme="minorHAnsi" w:hAnsiTheme="minorHAnsi" w:cstheme="minorHAnsi"/>
          <w:b/>
          <w:szCs w:val="20"/>
        </w:rPr>
      </w:pPr>
      <w:r w:rsidRPr="003A1080">
        <w:rPr>
          <w:rFonts w:asciiTheme="minorHAnsi" w:hAnsiTheme="minorHAnsi" w:cstheme="minorHAnsi"/>
          <w:b/>
          <w:szCs w:val="20"/>
        </w:rPr>
        <w:t xml:space="preserve"> </w:t>
      </w:r>
      <w:r w:rsidR="006C418C" w:rsidRPr="004323FA">
        <w:rPr>
          <w:rFonts w:asciiTheme="minorHAnsi" w:hAnsiTheme="minorHAnsi" w:cstheme="minorHAnsi"/>
          <w:b/>
          <w:szCs w:val="20"/>
        </w:rPr>
        <w:t>D</w:t>
      </w:r>
      <w:r w:rsidR="006C418C">
        <w:rPr>
          <w:rFonts w:asciiTheme="minorHAnsi" w:hAnsiTheme="minorHAnsi" w:cstheme="minorHAnsi"/>
          <w:b/>
          <w:szCs w:val="20"/>
        </w:rPr>
        <w:t>OBA A MÍSTO PLNĚNÍ</w:t>
      </w:r>
    </w:p>
    <w:p w14:paraId="2AC7905E" w14:textId="695C1F4F" w:rsidR="005E04BA" w:rsidRPr="003A1080" w:rsidRDefault="001A56E3" w:rsidP="00310B8E">
      <w:pPr>
        <w:pStyle w:val="Odstavec"/>
        <w:numPr>
          <w:ilvl w:val="0"/>
          <w:numId w:val="13"/>
        </w:numPr>
        <w:spacing w:before="120"/>
        <w:ind w:left="426" w:hanging="357"/>
        <w:rPr>
          <w:rFonts w:asciiTheme="minorHAnsi" w:eastAsia="Times New Roman" w:hAnsiTheme="minorHAnsi" w:cstheme="minorHAnsi"/>
          <w:color w:val="000000"/>
          <w:sz w:val="20"/>
          <w:lang w:eastAsia="ar-SA"/>
        </w:rPr>
      </w:pPr>
      <w:r w:rsidRPr="003A1080">
        <w:rPr>
          <w:rFonts w:asciiTheme="minorHAnsi" w:eastAsia="Times New Roman" w:hAnsiTheme="minorHAnsi" w:cstheme="minorHAnsi"/>
          <w:color w:val="000000"/>
          <w:sz w:val="20"/>
          <w:lang w:eastAsia="ar-SA"/>
        </w:rPr>
        <w:t xml:space="preserve">Smlouva se uzavírá na dobu </w:t>
      </w:r>
      <w:r w:rsidR="00AA36FD" w:rsidRPr="003A1080">
        <w:rPr>
          <w:rFonts w:asciiTheme="minorHAnsi" w:eastAsia="Times New Roman" w:hAnsiTheme="minorHAnsi" w:cstheme="minorHAnsi"/>
          <w:color w:val="000000"/>
          <w:sz w:val="20"/>
          <w:lang w:eastAsia="ar-SA"/>
        </w:rPr>
        <w:t>ne</w:t>
      </w:r>
      <w:r w:rsidR="00B94F75" w:rsidRPr="003A1080">
        <w:rPr>
          <w:rFonts w:asciiTheme="minorHAnsi" w:eastAsia="Times New Roman" w:hAnsiTheme="minorHAnsi" w:cstheme="minorHAnsi"/>
          <w:color w:val="000000"/>
          <w:sz w:val="20"/>
          <w:lang w:eastAsia="ar-SA"/>
        </w:rPr>
        <w:t>určitou</w:t>
      </w:r>
      <w:r w:rsidRPr="003A1080">
        <w:rPr>
          <w:rFonts w:asciiTheme="minorHAnsi" w:eastAsia="Times New Roman" w:hAnsiTheme="minorHAnsi" w:cstheme="minorHAnsi"/>
          <w:color w:val="000000"/>
          <w:sz w:val="20"/>
          <w:lang w:eastAsia="ar-SA"/>
        </w:rPr>
        <w:t xml:space="preserve">. </w:t>
      </w:r>
      <w:r w:rsidR="00A06D63" w:rsidRPr="003A1080">
        <w:rPr>
          <w:rFonts w:asciiTheme="minorHAnsi" w:eastAsia="Times New Roman" w:hAnsiTheme="minorHAnsi" w:cstheme="minorHAnsi"/>
          <w:color w:val="000000"/>
          <w:sz w:val="20"/>
          <w:lang w:eastAsia="ar-SA"/>
        </w:rPr>
        <w:t xml:space="preserve">Smlouva se stává </w:t>
      </w:r>
      <w:r w:rsidR="00744AF9" w:rsidRPr="003A1080">
        <w:rPr>
          <w:rFonts w:asciiTheme="minorHAnsi" w:eastAsia="Times New Roman" w:hAnsiTheme="minorHAnsi" w:cstheme="minorHAnsi"/>
          <w:color w:val="000000"/>
          <w:sz w:val="20"/>
          <w:lang w:eastAsia="ar-SA"/>
        </w:rPr>
        <w:t xml:space="preserve">platnou </w:t>
      </w:r>
      <w:r w:rsidR="005E04BA" w:rsidRPr="003A1080">
        <w:rPr>
          <w:rFonts w:asciiTheme="minorHAnsi" w:eastAsia="Times New Roman" w:hAnsiTheme="minorHAnsi" w:cstheme="minorHAnsi"/>
          <w:color w:val="000000"/>
          <w:sz w:val="20"/>
          <w:lang w:eastAsia="ar-SA"/>
        </w:rPr>
        <w:t>dne</w:t>
      </w:r>
      <w:r w:rsidR="00744AF9" w:rsidRPr="003A1080">
        <w:rPr>
          <w:rFonts w:asciiTheme="minorHAnsi" w:eastAsia="Times New Roman" w:hAnsiTheme="minorHAnsi" w:cstheme="minorHAnsi"/>
          <w:color w:val="000000"/>
          <w:sz w:val="20"/>
          <w:lang w:eastAsia="ar-SA"/>
        </w:rPr>
        <w:t>m</w:t>
      </w:r>
      <w:r w:rsidR="005E04BA" w:rsidRPr="003A1080">
        <w:rPr>
          <w:rFonts w:asciiTheme="minorHAnsi" w:eastAsia="Times New Roman" w:hAnsiTheme="minorHAnsi" w:cstheme="minorHAnsi"/>
          <w:color w:val="000000"/>
          <w:sz w:val="20"/>
          <w:lang w:eastAsia="ar-SA"/>
        </w:rPr>
        <w:t xml:space="preserve"> jejího podpisu oběma smluvními stranami</w:t>
      </w:r>
      <w:r w:rsidR="00744AF9" w:rsidRPr="003A1080">
        <w:rPr>
          <w:rFonts w:asciiTheme="minorHAnsi" w:eastAsia="Times New Roman" w:hAnsiTheme="minorHAnsi" w:cstheme="minorHAnsi"/>
          <w:color w:val="000000"/>
          <w:sz w:val="20"/>
          <w:lang w:eastAsia="ar-SA"/>
        </w:rPr>
        <w:t xml:space="preserve"> a účinnou dnem </w:t>
      </w:r>
      <w:r w:rsidR="00866566" w:rsidRPr="003A1080">
        <w:rPr>
          <w:rFonts w:asciiTheme="minorHAnsi" w:eastAsia="Times New Roman" w:hAnsiTheme="minorHAnsi" w:cstheme="minorHAnsi"/>
          <w:color w:val="000000"/>
          <w:sz w:val="20"/>
          <w:lang w:eastAsia="ar-SA"/>
        </w:rPr>
        <w:t>zveřejnění v Registru smluv</w:t>
      </w:r>
      <w:r w:rsidR="003A5065" w:rsidRPr="003A1080">
        <w:rPr>
          <w:rFonts w:asciiTheme="minorHAnsi" w:eastAsia="Times New Roman" w:hAnsiTheme="minorHAnsi" w:cstheme="minorHAnsi"/>
          <w:color w:val="000000"/>
          <w:sz w:val="20"/>
          <w:lang w:eastAsia="ar-SA"/>
        </w:rPr>
        <w:t>.</w:t>
      </w:r>
      <w:r w:rsidR="00396BE4" w:rsidRPr="003A1080">
        <w:rPr>
          <w:rFonts w:asciiTheme="minorHAnsi" w:eastAsia="Times New Roman" w:hAnsiTheme="minorHAnsi" w:cstheme="minorHAnsi"/>
          <w:color w:val="000000"/>
          <w:sz w:val="20"/>
          <w:lang w:eastAsia="ar-SA"/>
        </w:rPr>
        <w:t xml:space="preserve"> </w:t>
      </w:r>
    </w:p>
    <w:p w14:paraId="4296267D" w14:textId="2797E5EA" w:rsidR="00A265CF" w:rsidRPr="00AF3851" w:rsidRDefault="005E04BA" w:rsidP="00A265CF">
      <w:pPr>
        <w:pStyle w:val="Odstavec"/>
        <w:numPr>
          <w:ilvl w:val="0"/>
          <w:numId w:val="13"/>
        </w:numPr>
        <w:spacing w:before="120"/>
        <w:ind w:left="426" w:hanging="357"/>
        <w:rPr>
          <w:rFonts w:asciiTheme="minorHAnsi" w:hAnsiTheme="minorHAnsi" w:cstheme="minorHAnsi"/>
          <w:sz w:val="20"/>
        </w:rPr>
      </w:pPr>
      <w:r w:rsidRPr="003A1080">
        <w:rPr>
          <w:rFonts w:asciiTheme="minorHAnsi" w:hAnsiTheme="minorHAnsi" w:cstheme="minorHAnsi"/>
          <w:sz w:val="20"/>
        </w:rPr>
        <w:t>Posky</w:t>
      </w:r>
      <w:r w:rsidR="00744AF9" w:rsidRPr="003A1080">
        <w:rPr>
          <w:rFonts w:asciiTheme="minorHAnsi" w:hAnsiTheme="minorHAnsi" w:cstheme="minorHAnsi"/>
          <w:sz w:val="20"/>
        </w:rPr>
        <w:t>tovatel se zavazuje poskytovat o</w:t>
      </w:r>
      <w:r w:rsidRPr="003A1080">
        <w:rPr>
          <w:rFonts w:asciiTheme="minorHAnsi" w:hAnsiTheme="minorHAnsi" w:cstheme="minorHAnsi"/>
          <w:sz w:val="20"/>
        </w:rPr>
        <w:t xml:space="preserve">bjednateli </w:t>
      </w:r>
      <w:r w:rsidR="00866566" w:rsidRPr="003A1080">
        <w:rPr>
          <w:rFonts w:asciiTheme="minorHAnsi" w:hAnsiTheme="minorHAnsi" w:cstheme="minorHAnsi"/>
          <w:sz w:val="20"/>
        </w:rPr>
        <w:t>služby</w:t>
      </w:r>
      <w:r w:rsidR="006F7A62">
        <w:rPr>
          <w:rFonts w:asciiTheme="minorHAnsi" w:hAnsiTheme="minorHAnsi" w:cstheme="minorHAnsi"/>
          <w:sz w:val="20"/>
        </w:rPr>
        <w:t>/část služby</w:t>
      </w:r>
      <w:r w:rsidR="00866566" w:rsidRPr="003A1080">
        <w:rPr>
          <w:rFonts w:asciiTheme="minorHAnsi" w:hAnsiTheme="minorHAnsi" w:cstheme="minorHAnsi"/>
          <w:sz w:val="20"/>
        </w:rPr>
        <w:t xml:space="preserve"> v rozsahu uvedeném v Příloze č. 1 a č.2 Smlouvy </w:t>
      </w:r>
      <w:r w:rsidR="00BC7212" w:rsidRPr="003A1080">
        <w:rPr>
          <w:rFonts w:asciiTheme="minorHAnsi" w:hAnsiTheme="minorHAnsi" w:cstheme="minorHAnsi"/>
          <w:sz w:val="20"/>
        </w:rPr>
        <w:t xml:space="preserve">od 1. dne následujícího měsíce po </w:t>
      </w:r>
      <w:r w:rsidR="006F7A62">
        <w:rPr>
          <w:rFonts w:asciiTheme="minorHAnsi" w:hAnsiTheme="minorHAnsi" w:cstheme="minorHAnsi"/>
          <w:sz w:val="20"/>
        </w:rPr>
        <w:t>výzvě učiněné objednatelem, není-li ve výzvě uveden jiný termín či jiný rozsah služby</w:t>
      </w:r>
      <w:r w:rsidR="00165329" w:rsidRPr="00A265CF">
        <w:rPr>
          <w:rFonts w:asciiTheme="minorHAnsi" w:hAnsiTheme="minorHAnsi" w:cstheme="minorHAnsi"/>
          <w:sz w:val="20"/>
        </w:rPr>
        <w:t>.</w:t>
      </w:r>
      <w:r w:rsidR="006F7A62">
        <w:rPr>
          <w:rStyle w:val="cf01"/>
        </w:rPr>
        <w:t xml:space="preserve"> O</w:t>
      </w:r>
      <w:r w:rsidR="00A265CF" w:rsidRPr="00A265CF">
        <w:rPr>
          <w:rStyle w:val="cf01"/>
        </w:rPr>
        <w:t xml:space="preserve">bjednatel vyzve </w:t>
      </w:r>
      <w:r w:rsidR="006F7A62">
        <w:rPr>
          <w:rStyle w:val="cf01"/>
        </w:rPr>
        <w:t>poskytovatele</w:t>
      </w:r>
      <w:r w:rsidR="00A265CF" w:rsidRPr="00A265CF">
        <w:rPr>
          <w:rStyle w:val="cf01"/>
        </w:rPr>
        <w:t xml:space="preserve"> na email</w:t>
      </w:r>
      <w:r w:rsidR="001F0A5D">
        <w:rPr>
          <w:rStyle w:val="cf01"/>
        </w:rPr>
        <w:t xml:space="preserve"> </w:t>
      </w:r>
      <w:sdt>
        <w:sdtPr>
          <w:rPr>
            <w:rStyle w:val="cf01"/>
          </w:rPr>
          <w:id w:val="-1561018836"/>
          <w:placeholder>
            <w:docPart w:val="DefaultPlaceholder_-1854013440"/>
          </w:placeholder>
        </w:sdtPr>
        <w:sdtEndPr>
          <w:rPr>
            <w:rStyle w:val="cf01"/>
          </w:rPr>
        </w:sdtEndPr>
        <w:sdtContent>
          <w:r w:rsidR="00B44348">
            <w:rPr>
              <w:rStyle w:val="cf01"/>
            </w:rPr>
            <w:t>vema@vema.cz.</w:t>
          </w:r>
        </w:sdtContent>
      </w:sdt>
      <w:r w:rsidR="00A265CF" w:rsidRPr="00A265CF">
        <w:rPr>
          <w:rStyle w:val="cf01"/>
        </w:rPr>
        <w:t xml:space="preserve"> Objednatel není povinen výzvu k zahájení </w:t>
      </w:r>
      <w:r w:rsidR="006F7A62">
        <w:rPr>
          <w:rStyle w:val="cf01"/>
        </w:rPr>
        <w:t>části služby</w:t>
      </w:r>
      <w:r w:rsidR="00A265CF" w:rsidRPr="00A265CF">
        <w:rPr>
          <w:rStyle w:val="cf01"/>
        </w:rPr>
        <w:t xml:space="preserve"> učinit. Nebude-li výzva </w:t>
      </w:r>
      <w:r w:rsidR="006F7A62">
        <w:rPr>
          <w:rStyle w:val="cf01"/>
        </w:rPr>
        <w:t xml:space="preserve">k části služby </w:t>
      </w:r>
      <w:r w:rsidR="00A265CF" w:rsidRPr="00A265CF">
        <w:rPr>
          <w:rStyle w:val="cf01"/>
        </w:rPr>
        <w:t xml:space="preserve">učiněna do 3 let od podpisu smlouvy, smluvní strany berou na vědomí, že tato část </w:t>
      </w:r>
      <w:r w:rsidR="006F7A62">
        <w:rPr>
          <w:rStyle w:val="cf01"/>
        </w:rPr>
        <w:t>služby</w:t>
      </w:r>
      <w:r w:rsidR="00A265CF" w:rsidRPr="00A265CF">
        <w:rPr>
          <w:rStyle w:val="cf01"/>
        </w:rPr>
        <w:t xml:space="preserve"> již nebude předmětem plnění, a závazky smluvních stran v této části zanikají.</w:t>
      </w:r>
    </w:p>
    <w:p w14:paraId="5380A545" w14:textId="17301432" w:rsidR="00866566" w:rsidRPr="003A1080" w:rsidRDefault="00866566" w:rsidP="00310B8E">
      <w:pPr>
        <w:pStyle w:val="Odstavec"/>
        <w:numPr>
          <w:ilvl w:val="0"/>
          <w:numId w:val="13"/>
        </w:numPr>
        <w:spacing w:before="120"/>
        <w:ind w:left="426" w:hanging="357"/>
        <w:rPr>
          <w:rFonts w:asciiTheme="minorHAnsi" w:eastAsia="Times New Roman" w:hAnsiTheme="minorHAnsi" w:cstheme="minorHAnsi"/>
          <w:color w:val="000000"/>
          <w:sz w:val="20"/>
          <w:lang w:eastAsia="ar-SA"/>
        </w:rPr>
      </w:pPr>
      <w:r w:rsidRPr="003A1080">
        <w:rPr>
          <w:rFonts w:asciiTheme="minorHAnsi" w:eastAsia="Times New Roman" w:hAnsiTheme="minorHAnsi" w:cstheme="minorHAnsi"/>
          <w:color w:val="000000"/>
          <w:sz w:val="20"/>
          <w:lang w:eastAsia="ar-SA"/>
        </w:rPr>
        <w:t>Místem plnění je sídlo objednatele. Poskytovatel bere na vědomí, že v souladu s interními předpisy objednatele nese náklady související s vjezdem motorových vozidel do místa plnění za účelem plnění této smlouvy (dodávka, servis, údržba, jednání atp.).</w:t>
      </w:r>
    </w:p>
    <w:p w14:paraId="124E5BA1" w14:textId="77777777" w:rsidR="00C81D0E" w:rsidRPr="003A1080" w:rsidRDefault="00C81D0E" w:rsidP="00147D21">
      <w:pPr>
        <w:suppressAutoHyphens/>
        <w:overflowPunct w:val="0"/>
        <w:autoSpaceDE w:val="0"/>
        <w:textAlignment w:val="baseline"/>
        <w:rPr>
          <w:rFonts w:asciiTheme="minorHAnsi" w:hAnsiTheme="minorHAnsi" w:cstheme="minorHAnsi"/>
          <w:b/>
          <w:szCs w:val="20"/>
        </w:rPr>
      </w:pPr>
    </w:p>
    <w:p w14:paraId="766BDF69" w14:textId="20D877EE" w:rsidR="008E226B" w:rsidRPr="003A1080" w:rsidRDefault="005E04BA" w:rsidP="005E04BA">
      <w:pPr>
        <w:suppressAutoHyphens/>
        <w:overflowPunct w:val="0"/>
        <w:autoSpaceDE w:val="0"/>
        <w:jc w:val="center"/>
        <w:textAlignment w:val="baseline"/>
        <w:rPr>
          <w:rFonts w:asciiTheme="minorHAnsi" w:hAnsiTheme="minorHAnsi" w:cstheme="minorHAnsi"/>
          <w:b/>
          <w:szCs w:val="20"/>
        </w:rPr>
      </w:pPr>
      <w:r w:rsidRPr="003A1080">
        <w:rPr>
          <w:rFonts w:asciiTheme="minorHAnsi" w:hAnsiTheme="minorHAnsi" w:cstheme="minorHAnsi"/>
          <w:b/>
          <w:szCs w:val="20"/>
        </w:rPr>
        <w:t>IV.</w:t>
      </w:r>
    </w:p>
    <w:p w14:paraId="2366AB45" w14:textId="645B815C" w:rsidR="005E04BA" w:rsidRPr="003A1080" w:rsidRDefault="006C418C" w:rsidP="005E04BA">
      <w:pPr>
        <w:suppressAutoHyphens/>
        <w:overflowPunct w:val="0"/>
        <w:autoSpaceDE w:val="0"/>
        <w:jc w:val="center"/>
        <w:textAlignment w:val="baseline"/>
        <w:rPr>
          <w:rFonts w:asciiTheme="minorHAnsi" w:hAnsiTheme="minorHAnsi" w:cstheme="minorHAnsi"/>
          <w:szCs w:val="20"/>
        </w:rPr>
      </w:pPr>
      <w:r w:rsidRPr="004323FA">
        <w:rPr>
          <w:rFonts w:asciiTheme="minorHAnsi" w:hAnsiTheme="minorHAnsi" w:cstheme="minorHAnsi"/>
          <w:b/>
          <w:szCs w:val="20"/>
        </w:rPr>
        <w:t>C</w:t>
      </w:r>
      <w:r>
        <w:rPr>
          <w:rFonts w:asciiTheme="minorHAnsi" w:hAnsiTheme="minorHAnsi" w:cstheme="minorHAnsi"/>
          <w:b/>
          <w:szCs w:val="20"/>
        </w:rPr>
        <w:t>ENA A PLATEBNÍ PODMÍNKY</w:t>
      </w:r>
    </w:p>
    <w:p w14:paraId="67B3770B" w14:textId="6045E60C" w:rsidR="00DE3792" w:rsidRPr="003A1080" w:rsidRDefault="00DE3792" w:rsidP="009416BF">
      <w:pPr>
        <w:pStyle w:val="Odstavec"/>
        <w:numPr>
          <w:ilvl w:val="0"/>
          <w:numId w:val="14"/>
        </w:numPr>
        <w:ind w:left="426"/>
        <w:rPr>
          <w:rFonts w:asciiTheme="minorHAnsi" w:eastAsia="Times New Roman" w:hAnsiTheme="minorHAnsi" w:cstheme="minorHAnsi"/>
          <w:color w:val="000000"/>
          <w:sz w:val="20"/>
          <w:lang w:eastAsia="ar-SA"/>
        </w:rPr>
      </w:pPr>
      <w:bookmarkStart w:id="5" w:name="_Hlk146013468"/>
      <w:bookmarkStart w:id="6" w:name="_Hlk146013845"/>
      <w:r w:rsidRPr="003A1080">
        <w:rPr>
          <w:rFonts w:asciiTheme="minorHAnsi" w:eastAsia="Times New Roman" w:hAnsiTheme="minorHAnsi" w:cstheme="minorHAnsi"/>
          <w:color w:val="000000"/>
          <w:sz w:val="20"/>
          <w:lang w:eastAsia="ar-SA"/>
        </w:rPr>
        <w:t xml:space="preserve">Cena </w:t>
      </w:r>
      <w:r w:rsidR="009416BF" w:rsidRPr="003A1080">
        <w:rPr>
          <w:rFonts w:asciiTheme="minorHAnsi" w:eastAsia="Times New Roman" w:hAnsiTheme="minorHAnsi" w:cstheme="minorHAnsi"/>
          <w:color w:val="000000"/>
          <w:sz w:val="20"/>
          <w:lang w:eastAsia="ar-SA"/>
        </w:rPr>
        <w:t xml:space="preserve">poskytovaných licencí, služeb a </w:t>
      </w:r>
      <w:r w:rsidRPr="003A1080">
        <w:rPr>
          <w:rFonts w:asciiTheme="minorHAnsi" w:eastAsia="Times New Roman" w:hAnsiTheme="minorHAnsi" w:cstheme="minorHAnsi"/>
          <w:color w:val="000000"/>
          <w:sz w:val="20"/>
          <w:lang w:eastAsia="ar-SA"/>
        </w:rPr>
        <w:t xml:space="preserve">technické podpory </w:t>
      </w:r>
      <w:r w:rsidRPr="003A1080">
        <w:rPr>
          <w:rFonts w:asciiTheme="minorHAnsi" w:eastAsia="Times New Roman" w:hAnsiTheme="minorHAnsi" w:cstheme="minorHAnsi"/>
          <w:b/>
          <w:color w:val="000000"/>
          <w:sz w:val="20"/>
          <w:lang w:eastAsia="ar-SA"/>
        </w:rPr>
        <w:t>Systému</w:t>
      </w:r>
      <w:r w:rsidRPr="003A1080">
        <w:rPr>
          <w:rFonts w:asciiTheme="minorHAnsi" w:eastAsia="Times New Roman" w:hAnsiTheme="minorHAnsi" w:cstheme="minorHAnsi"/>
          <w:color w:val="000000"/>
          <w:sz w:val="20"/>
          <w:lang w:eastAsia="ar-SA"/>
        </w:rPr>
        <w:t xml:space="preserve"> je stanovena formou </w:t>
      </w:r>
      <w:r w:rsidR="0036429F" w:rsidRPr="003A1080">
        <w:rPr>
          <w:rFonts w:asciiTheme="minorHAnsi" w:eastAsia="Times New Roman" w:hAnsiTheme="minorHAnsi" w:cstheme="minorHAnsi"/>
          <w:color w:val="000000"/>
          <w:sz w:val="20"/>
          <w:lang w:eastAsia="ar-SA"/>
        </w:rPr>
        <w:t xml:space="preserve">paušální ceny </w:t>
      </w:r>
      <w:r w:rsidRPr="003A1080">
        <w:rPr>
          <w:rFonts w:asciiTheme="minorHAnsi" w:eastAsia="Times New Roman" w:hAnsiTheme="minorHAnsi" w:cstheme="minorHAnsi"/>
          <w:color w:val="000000"/>
          <w:sz w:val="20"/>
          <w:lang w:eastAsia="ar-SA"/>
        </w:rPr>
        <w:t>za fakturační období</w:t>
      </w:r>
      <w:r w:rsidR="003F4BAB" w:rsidRPr="003A1080">
        <w:rPr>
          <w:rFonts w:asciiTheme="minorHAnsi" w:eastAsia="Times New Roman" w:hAnsiTheme="minorHAnsi" w:cstheme="minorHAnsi"/>
          <w:color w:val="000000"/>
          <w:sz w:val="20"/>
          <w:lang w:eastAsia="ar-SA"/>
        </w:rPr>
        <w:t xml:space="preserve"> (dále jen „</w:t>
      </w:r>
      <w:r w:rsidR="003F4BAB" w:rsidRPr="003A1080">
        <w:rPr>
          <w:rFonts w:asciiTheme="minorHAnsi" w:eastAsia="Times New Roman" w:hAnsiTheme="minorHAnsi" w:cstheme="minorHAnsi"/>
          <w:b/>
          <w:color w:val="000000"/>
          <w:sz w:val="20"/>
          <w:lang w:eastAsia="ar-SA"/>
        </w:rPr>
        <w:t>Paušál</w:t>
      </w:r>
      <w:r w:rsidR="003F4BAB" w:rsidRPr="003A1080">
        <w:rPr>
          <w:rFonts w:asciiTheme="minorHAnsi" w:eastAsia="Times New Roman" w:hAnsiTheme="minorHAnsi" w:cstheme="minorHAnsi"/>
          <w:color w:val="000000"/>
          <w:sz w:val="20"/>
          <w:lang w:eastAsia="ar-SA"/>
        </w:rPr>
        <w:t>“)</w:t>
      </w:r>
      <w:r w:rsidR="008B24E7" w:rsidRPr="003A1080">
        <w:rPr>
          <w:rFonts w:asciiTheme="minorHAnsi" w:eastAsia="Times New Roman" w:hAnsiTheme="minorHAnsi" w:cstheme="minorHAnsi"/>
          <w:color w:val="000000"/>
          <w:sz w:val="20"/>
          <w:lang w:eastAsia="ar-SA"/>
        </w:rPr>
        <w:t xml:space="preserve">, a bude zaplacena na základě </w:t>
      </w:r>
      <w:r w:rsidR="002F5494" w:rsidRPr="003A1080">
        <w:rPr>
          <w:rFonts w:asciiTheme="minorHAnsi" w:eastAsia="Times New Roman" w:hAnsiTheme="minorHAnsi" w:cstheme="minorHAnsi"/>
          <w:color w:val="000000"/>
          <w:sz w:val="20"/>
          <w:lang w:eastAsia="ar-SA"/>
        </w:rPr>
        <w:t xml:space="preserve">daňového dokladu (faktury) vystaveného poskytovatelem nejpozději do 3 pracovních dnů od odsouhlasení Výkazu činností objednatelem. Výkaz činností vyplní poskytovatel vždy po uplynutí fakturačního období, minimálně v položce „Zůstatek Hodinové dotace včetně přenosu do dalšího období“.  Poskytovatel se zavazuje </w:t>
      </w:r>
      <w:r w:rsidR="002F5494" w:rsidRPr="003A1080">
        <w:rPr>
          <w:rFonts w:asciiTheme="minorHAnsi" w:hAnsiTheme="minorHAnsi" w:cstheme="minorHAnsi"/>
          <w:sz w:val="20"/>
        </w:rPr>
        <w:t xml:space="preserve">Výkaz činností </w:t>
      </w:r>
      <w:r w:rsidR="002F5494" w:rsidRPr="003A1080">
        <w:rPr>
          <w:rFonts w:asciiTheme="minorHAnsi" w:eastAsia="Times New Roman" w:hAnsiTheme="minorHAnsi" w:cstheme="minorHAnsi"/>
          <w:color w:val="000000"/>
          <w:sz w:val="20"/>
          <w:lang w:eastAsia="ar-SA"/>
        </w:rPr>
        <w:t xml:space="preserve">zaslat objednateli k odsouhlasení nejpozději do tří pracovních dnů od konce fakturačního období. </w:t>
      </w:r>
      <w:r w:rsidR="002F5494" w:rsidRPr="003A1080">
        <w:rPr>
          <w:rFonts w:asciiTheme="minorHAnsi" w:hAnsiTheme="minorHAnsi" w:cstheme="minorHAnsi"/>
          <w:sz w:val="20"/>
        </w:rPr>
        <w:t>Objednatel se zavazuje zaslat poskytovateli vyjádření k předloženému Výkazu činností (schválení nebo výhrady) do tří pracovních dnů od převzetí Výkazu činností. V opačném případě se považuje Výkaz činností za odsouhlasený. Takto schválený Výkaz činností bude součástí daňového dokladu (faktury)</w:t>
      </w:r>
      <w:r w:rsidR="002F5494" w:rsidRPr="003A1080">
        <w:rPr>
          <w:rFonts w:asciiTheme="minorHAnsi" w:eastAsia="Times New Roman" w:hAnsiTheme="minorHAnsi" w:cstheme="minorHAnsi"/>
          <w:color w:val="000000"/>
          <w:sz w:val="20"/>
          <w:lang w:eastAsia="ar-SA"/>
        </w:rPr>
        <w:t xml:space="preserve">.  </w:t>
      </w:r>
    </w:p>
    <w:p w14:paraId="709A8AA6" w14:textId="7693A6C0" w:rsidR="00A243F6" w:rsidRPr="003A1080" w:rsidRDefault="00A243F6" w:rsidP="00310B8E">
      <w:pPr>
        <w:pStyle w:val="Odstavec"/>
        <w:numPr>
          <w:ilvl w:val="0"/>
          <w:numId w:val="14"/>
        </w:numPr>
        <w:spacing w:before="120"/>
        <w:ind w:left="426"/>
        <w:rPr>
          <w:rFonts w:asciiTheme="minorHAnsi" w:eastAsia="Times New Roman" w:hAnsiTheme="minorHAnsi" w:cstheme="minorHAnsi"/>
          <w:color w:val="000000"/>
          <w:sz w:val="20"/>
          <w:lang w:eastAsia="ar-SA"/>
        </w:rPr>
      </w:pPr>
      <w:bookmarkStart w:id="7" w:name="_Hlk146013495"/>
      <w:bookmarkEnd w:id="5"/>
      <w:r w:rsidRPr="003A1080">
        <w:rPr>
          <w:rFonts w:asciiTheme="minorHAnsi" w:hAnsiTheme="minorHAnsi" w:cstheme="minorHAnsi"/>
          <w:sz w:val="20"/>
        </w:rPr>
        <w:t xml:space="preserve">Podrobný popis </w:t>
      </w:r>
      <w:r w:rsidR="009416BF" w:rsidRPr="003A1080">
        <w:rPr>
          <w:rFonts w:asciiTheme="minorHAnsi" w:hAnsiTheme="minorHAnsi" w:cstheme="minorHAnsi"/>
          <w:sz w:val="20"/>
        </w:rPr>
        <w:t xml:space="preserve">licencí a </w:t>
      </w:r>
      <w:r w:rsidRPr="003A1080">
        <w:rPr>
          <w:rFonts w:asciiTheme="minorHAnsi" w:hAnsiTheme="minorHAnsi" w:cstheme="minorHAnsi"/>
          <w:sz w:val="20"/>
        </w:rPr>
        <w:t>služeb a způsob jejich poskytování</w:t>
      </w:r>
      <w:r w:rsidR="00EE36F9">
        <w:rPr>
          <w:rFonts w:asciiTheme="minorHAnsi" w:hAnsiTheme="minorHAnsi" w:cstheme="minorHAnsi"/>
          <w:sz w:val="20"/>
        </w:rPr>
        <w:t xml:space="preserve">, vč. </w:t>
      </w:r>
      <w:r w:rsidR="00775A02">
        <w:rPr>
          <w:rFonts w:asciiTheme="minorHAnsi" w:hAnsiTheme="minorHAnsi" w:cstheme="minorHAnsi"/>
          <w:sz w:val="20"/>
        </w:rPr>
        <w:t>stanovení</w:t>
      </w:r>
      <w:r w:rsidR="00EE36F9">
        <w:rPr>
          <w:rFonts w:asciiTheme="minorHAnsi" w:hAnsiTheme="minorHAnsi" w:cstheme="minorHAnsi"/>
          <w:sz w:val="20"/>
        </w:rPr>
        <w:t xml:space="preserve">, </w:t>
      </w:r>
      <w:r w:rsidR="00775A02">
        <w:rPr>
          <w:rFonts w:asciiTheme="minorHAnsi" w:hAnsiTheme="minorHAnsi" w:cstheme="minorHAnsi"/>
          <w:sz w:val="20"/>
        </w:rPr>
        <w:t>které</w:t>
      </w:r>
      <w:r w:rsidR="00EE36F9">
        <w:rPr>
          <w:rFonts w:asciiTheme="minorHAnsi" w:hAnsiTheme="minorHAnsi" w:cstheme="minorHAnsi"/>
          <w:sz w:val="20"/>
        </w:rPr>
        <w:t xml:space="preserve"> </w:t>
      </w:r>
      <w:r w:rsidR="00A17CEE">
        <w:rPr>
          <w:rFonts w:asciiTheme="minorHAnsi" w:hAnsiTheme="minorHAnsi" w:cstheme="minorHAnsi"/>
          <w:sz w:val="20"/>
        </w:rPr>
        <w:t xml:space="preserve">služby </w:t>
      </w:r>
      <w:r w:rsidR="00775A02">
        <w:rPr>
          <w:rFonts w:asciiTheme="minorHAnsi" w:hAnsiTheme="minorHAnsi" w:cstheme="minorHAnsi"/>
          <w:sz w:val="20"/>
        </w:rPr>
        <w:t xml:space="preserve">jsou </w:t>
      </w:r>
      <w:r w:rsidR="00EE36F9">
        <w:rPr>
          <w:rFonts w:asciiTheme="minorHAnsi" w:hAnsiTheme="minorHAnsi" w:cstheme="minorHAnsi"/>
          <w:sz w:val="20"/>
        </w:rPr>
        <w:t>poskytovány v rámci Paušálu,</w:t>
      </w:r>
      <w:r w:rsidRPr="003A1080">
        <w:rPr>
          <w:rFonts w:asciiTheme="minorHAnsi" w:hAnsiTheme="minorHAnsi" w:cstheme="minorHAnsi"/>
          <w:sz w:val="20"/>
        </w:rPr>
        <w:t xml:space="preserve"> je popsán v Příloze č. 1 a č.2 </w:t>
      </w:r>
      <w:r w:rsidR="00C00227" w:rsidRPr="003A1080">
        <w:rPr>
          <w:rFonts w:asciiTheme="minorHAnsi" w:hAnsiTheme="minorHAnsi" w:cstheme="minorHAnsi"/>
          <w:sz w:val="20"/>
        </w:rPr>
        <w:t>S</w:t>
      </w:r>
      <w:r w:rsidRPr="003A1080">
        <w:rPr>
          <w:rFonts w:asciiTheme="minorHAnsi" w:hAnsiTheme="minorHAnsi" w:cstheme="minorHAnsi"/>
          <w:sz w:val="20"/>
        </w:rPr>
        <w:t>mlouvy.</w:t>
      </w:r>
      <w:r w:rsidR="00A265CF">
        <w:rPr>
          <w:rFonts w:asciiTheme="minorHAnsi" w:hAnsiTheme="minorHAnsi" w:cstheme="minorHAnsi"/>
          <w:sz w:val="20"/>
        </w:rPr>
        <w:t xml:space="preserve"> </w:t>
      </w:r>
    </w:p>
    <w:bookmarkEnd w:id="7"/>
    <w:p w14:paraId="6F0B0BCA" w14:textId="3AA55804" w:rsidR="00341BC7" w:rsidRPr="00EC3461" w:rsidRDefault="00EC3461" w:rsidP="00EC3461">
      <w:pPr>
        <w:pStyle w:val="Odstavec"/>
        <w:numPr>
          <w:ilvl w:val="0"/>
          <w:numId w:val="14"/>
        </w:numPr>
        <w:ind w:left="426"/>
        <w:rPr>
          <w:rFonts w:asciiTheme="minorHAnsi" w:eastAsia="Times New Roman" w:hAnsiTheme="minorHAnsi" w:cstheme="minorHAnsi"/>
          <w:color w:val="000000"/>
          <w:sz w:val="20"/>
          <w:lang w:eastAsia="ar-SA"/>
        </w:rPr>
      </w:pPr>
      <w:r w:rsidRPr="003A1080">
        <w:rPr>
          <w:rFonts w:asciiTheme="minorHAnsi" w:hAnsiTheme="minorHAnsi" w:cstheme="minorHAnsi"/>
          <w:sz w:val="20"/>
        </w:rPr>
        <w:t>Objednatel se zavazuje, po dobu platnosti Smlouvy platit poskytovateli za služby dle odst. IV.1 Paušál stanovený dohodou ve výši</w:t>
      </w:r>
      <w:r>
        <w:rPr>
          <w:rFonts w:asciiTheme="minorHAnsi" w:hAnsiTheme="minorHAnsi" w:cstheme="minorHAnsi"/>
          <w:sz w:val="20"/>
        </w:rPr>
        <w:t xml:space="preserve"> dle následující tabulky</w:t>
      </w:r>
      <w:r w:rsidRPr="00EC3461">
        <w:rPr>
          <w:rFonts w:asciiTheme="minorHAnsi" w:hAnsiTheme="minorHAnsi" w:cstheme="minorHAnsi"/>
          <w:sz w:val="20"/>
        </w:rPr>
        <w:t xml:space="preserve"> </w:t>
      </w:r>
      <w:r w:rsidRPr="003A1080">
        <w:rPr>
          <w:rFonts w:asciiTheme="minorHAnsi" w:hAnsiTheme="minorHAnsi" w:cstheme="minorHAnsi"/>
          <w:sz w:val="20"/>
        </w:rPr>
        <w:t>za fakturační období. V případě změny v rozsahu služeb nebo licencí bude změna Paušálu provedena formou dodatku ke Smlouvě.</w:t>
      </w:r>
      <w:r w:rsidR="00913D2A" w:rsidRPr="00913D2A">
        <w:rPr>
          <w:rFonts w:asciiTheme="minorHAnsi" w:hAnsiTheme="minorHAnsi" w:cstheme="minorHAnsi"/>
          <w:sz w:val="20"/>
        </w:rPr>
        <w:t xml:space="preserve"> </w:t>
      </w:r>
      <w:r w:rsidR="00913D2A">
        <w:rPr>
          <w:rFonts w:asciiTheme="minorHAnsi" w:hAnsiTheme="minorHAnsi" w:cstheme="minorHAnsi"/>
          <w:sz w:val="20"/>
        </w:rPr>
        <w:t>Cena (paušální částka) modulů, které nebudou objednány v termínu, může být po dohodě navýšena o rozdílovou inflaci.</w:t>
      </w:r>
      <w:r w:rsidR="00913D2A" w:rsidRPr="004323FA">
        <w:rPr>
          <w:rFonts w:asciiTheme="minorHAnsi" w:hAnsiTheme="minorHAnsi" w:cstheme="minorHAnsi"/>
          <w:sz w:val="20"/>
        </w:rPr>
        <w:t xml:space="preserve">    </w:t>
      </w:r>
      <w:r w:rsidR="00913D2A" w:rsidRPr="003A1080">
        <w:rPr>
          <w:rFonts w:asciiTheme="minorHAnsi" w:hAnsiTheme="minorHAnsi" w:cstheme="minorHAnsi"/>
          <w:sz w:val="20"/>
        </w:rPr>
        <w:t xml:space="preserve">   </w:t>
      </w:r>
    </w:p>
    <w:p w14:paraId="31F2169A" w14:textId="77777777" w:rsidR="00EC3461" w:rsidRPr="00EC3461" w:rsidRDefault="00EC3461" w:rsidP="00EC3461">
      <w:pPr>
        <w:pStyle w:val="Odstavec"/>
        <w:numPr>
          <w:ilvl w:val="0"/>
          <w:numId w:val="0"/>
        </w:numPr>
        <w:ind w:left="426"/>
        <w:rPr>
          <w:rFonts w:asciiTheme="minorHAnsi" w:eastAsia="Times New Roman" w:hAnsiTheme="minorHAnsi" w:cstheme="minorHAnsi"/>
          <w:color w:val="000000"/>
          <w:sz w:val="20"/>
          <w:lang w:eastAsia="ar-SA"/>
        </w:rPr>
      </w:pPr>
    </w:p>
    <w:tbl>
      <w:tblPr>
        <w:tblW w:w="0" w:type="auto"/>
        <w:jc w:val="center"/>
        <w:tblCellMar>
          <w:left w:w="0" w:type="dxa"/>
          <w:right w:w="0" w:type="dxa"/>
        </w:tblCellMar>
        <w:tblLook w:val="04A0" w:firstRow="1" w:lastRow="0" w:firstColumn="1" w:lastColumn="0" w:noHBand="0" w:noVBand="1"/>
      </w:tblPr>
      <w:tblGrid>
        <w:gridCol w:w="5704"/>
        <w:gridCol w:w="1056"/>
        <w:gridCol w:w="1114"/>
        <w:gridCol w:w="1178"/>
      </w:tblGrid>
      <w:tr w:rsidR="00341BC7" w:rsidRPr="00EC3461" w14:paraId="678A5467" w14:textId="77777777" w:rsidTr="0042656A">
        <w:trPr>
          <w:jc w:val="center"/>
        </w:trPr>
        <w:tc>
          <w:tcPr>
            <w:tcW w:w="5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D02E1C" w14:textId="77777777" w:rsidR="00341BC7" w:rsidRPr="00EC3461" w:rsidRDefault="00341BC7">
            <w:pPr>
              <w:rPr>
                <w:rFonts w:asciiTheme="minorHAnsi" w:hAnsiTheme="minorHAnsi" w:cstheme="minorHAnsi"/>
                <w:szCs w:val="20"/>
              </w:rPr>
            </w:pPr>
          </w:p>
        </w:tc>
        <w:tc>
          <w:tcPr>
            <w:tcW w:w="10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85A709" w14:textId="77777777" w:rsidR="00341BC7" w:rsidRPr="00EC3461" w:rsidRDefault="00341BC7">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Cena bez DPH</w:t>
            </w:r>
          </w:p>
        </w:tc>
        <w:tc>
          <w:tcPr>
            <w:tcW w:w="1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65ED52" w14:textId="77777777" w:rsidR="00341BC7" w:rsidRPr="00EC3461" w:rsidRDefault="00341BC7">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DPH</w:t>
            </w:r>
          </w:p>
        </w:tc>
        <w:tc>
          <w:tcPr>
            <w:tcW w:w="11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4E2FBE" w14:textId="77777777" w:rsidR="00341BC7" w:rsidRPr="00EC3461" w:rsidRDefault="00341BC7">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Cena vč. DPH</w:t>
            </w:r>
          </w:p>
        </w:tc>
      </w:tr>
      <w:tr w:rsidR="00341BC7" w:rsidRPr="00EC3461" w14:paraId="4F6DA967" w14:textId="77777777" w:rsidTr="0042656A">
        <w:trPr>
          <w:jc w:val="center"/>
        </w:trPr>
        <w:tc>
          <w:tcPr>
            <w:tcW w:w="5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4DF17" w14:textId="131AA46A" w:rsidR="00341BC7" w:rsidRPr="00EC3461" w:rsidRDefault="00341BC7" w:rsidP="005943B5">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 xml:space="preserve">Paušál (pro </w:t>
            </w:r>
            <w:r w:rsidR="003F0B1E" w:rsidRPr="003F0B1E">
              <w:rPr>
                <w:rFonts w:asciiTheme="minorHAnsi" w:hAnsiTheme="minorHAnsi" w:cstheme="minorHAnsi"/>
                <w:szCs w:val="20"/>
                <w14:ligatures w14:val="standardContextual"/>
              </w:rPr>
              <w:t>1</w:t>
            </w:r>
            <w:r w:rsidR="004F798B">
              <w:rPr>
                <w:rFonts w:asciiTheme="minorHAnsi" w:hAnsiTheme="minorHAnsi" w:cstheme="minorHAnsi"/>
                <w:szCs w:val="20"/>
                <w14:ligatures w14:val="standardContextual"/>
              </w:rPr>
              <w:t>1</w:t>
            </w:r>
            <w:r w:rsidR="003F0B1E" w:rsidRPr="003F0B1E">
              <w:rPr>
                <w:rFonts w:asciiTheme="minorHAnsi" w:hAnsiTheme="minorHAnsi" w:cstheme="minorHAnsi"/>
                <w:szCs w:val="20"/>
                <w14:ligatures w14:val="standardContextual"/>
              </w:rPr>
              <w:t>00</w:t>
            </w:r>
            <w:r w:rsidRPr="003F0B1E">
              <w:rPr>
                <w:rFonts w:asciiTheme="minorHAnsi" w:hAnsiTheme="minorHAnsi" w:cstheme="minorHAnsi"/>
                <w:szCs w:val="20"/>
                <w14:ligatures w14:val="standardContextual"/>
              </w:rPr>
              <w:t xml:space="preserve"> ks</w:t>
            </w:r>
            <w:r w:rsidRPr="00EC3461">
              <w:rPr>
                <w:rFonts w:asciiTheme="minorHAnsi" w:hAnsiTheme="minorHAnsi" w:cstheme="minorHAnsi"/>
                <w:szCs w:val="20"/>
                <w14:ligatures w14:val="standardContextual"/>
              </w:rPr>
              <w:t xml:space="preserve"> licencí se stávajícími moduly*)</w:t>
            </w:r>
          </w:p>
        </w:tc>
        <w:sdt>
          <w:sdtPr>
            <w:rPr>
              <w:rFonts w:asciiTheme="minorHAnsi" w:hAnsiTheme="minorHAnsi" w:cstheme="minorHAnsi"/>
              <w:szCs w:val="20"/>
              <w14:ligatures w14:val="standardContextual"/>
            </w:rPr>
            <w:id w:val="1403795263"/>
            <w:placeholder>
              <w:docPart w:val="DefaultPlaceholder_-1854013440"/>
            </w:placeholder>
          </w:sdtPr>
          <w:sdtEndPr/>
          <w:sdtContent>
            <w:tc>
              <w:tcPr>
                <w:tcW w:w="1056" w:type="dxa"/>
                <w:tcBorders>
                  <w:top w:val="nil"/>
                  <w:left w:val="nil"/>
                  <w:bottom w:val="single" w:sz="8" w:space="0" w:color="auto"/>
                  <w:right w:val="single" w:sz="8" w:space="0" w:color="auto"/>
                </w:tcBorders>
                <w:tcMar>
                  <w:top w:w="0" w:type="dxa"/>
                  <w:left w:w="108" w:type="dxa"/>
                  <w:bottom w:w="0" w:type="dxa"/>
                  <w:right w:w="108" w:type="dxa"/>
                </w:tcMar>
              </w:tcPr>
              <w:p w14:paraId="417F4FDE" w14:textId="3DD405EB" w:rsidR="00341BC7" w:rsidRPr="00EC3461" w:rsidRDefault="006F6855" w:rsidP="00850868">
                <w:pPr>
                  <w:jc w:val="right"/>
                  <w:rPr>
                    <w:rFonts w:asciiTheme="minorHAnsi" w:hAnsiTheme="minorHAnsi" w:cstheme="minorHAnsi"/>
                    <w:szCs w:val="20"/>
                    <w14:ligatures w14:val="standardContextual"/>
                  </w:rPr>
                </w:pPr>
                <w:r>
                  <w:rPr>
                    <w:rFonts w:asciiTheme="minorHAnsi" w:hAnsiTheme="minorHAnsi" w:cstheme="minorHAnsi"/>
                    <w:szCs w:val="20"/>
                    <w14:ligatures w14:val="standardContextual"/>
                  </w:rPr>
                  <w:t>30.907,-</w:t>
                </w:r>
              </w:p>
            </w:tc>
          </w:sdtContent>
        </w:sdt>
        <w:sdt>
          <w:sdtPr>
            <w:rPr>
              <w:rFonts w:asciiTheme="minorHAnsi" w:hAnsiTheme="minorHAnsi" w:cstheme="minorHAnsi"/>
              <w:szCs w:val="20"/>
              <w14:ligatures w14:val="standardContextual"/>
            </w:rPr>
            <w:id w:val="-1561860945"/>
            <w:placeholder>
              <w:docPart w:val="DefaultPlaceholder_-1854013440"/>
            </w:placeholder>
          </w:sdtPr>
          <w:sdtEndPr/>
          <w:sdtContent>
            <w:tc>
              <w:tcPr>
                <w:tcW w:w="1114" w:type="dxa"/>
                <w:tcBorders>
                  <w:top w:val="nil"/>
                  <w:left w:val="nil"/>
                  <w:bottom w:val="single" w:sz="8" w:space="0" w:color="auto"/>
                  <w:right w:val="single" w:sz="8" w:space="0" w:color="auto"/>
                </w:tcBorders>
                <w:tcMar>
                  <w:top w:w="0" w:type="dxa"/>
                  <w:left w:w="108" w:type="dxa"/>
                  <w:bottom w:w="0" w:type="dxa"/>
                  <w:right w:w="108" w:type="dxa"/>
                </w:tcMar>
              </w:tcPr>
              <w:p w14:paraId="4C27E1AC" w14:textId="21421252" w:rsidR="00341BC7" w:rsidRPr="00EC3461" w:rsidRDefault="00722695" w:rsidP="00850868">
                <w:pPr>
                  <w:jc w:val="right"/>
                  <w:rPr>
                    <w:rFonts w:asciiTheme="minorHAnsi" w:hAnsiTheme="minorHAnsi" w:cstheme="minorHAnsi"/>
                    <w:szCs w:val="20"/>
                    <w14:ligatures w14:val="standardContextual"/>
                  </w:rPr>
                </w:pPr>
                <w:sdt>
                  <w:sdtPr>
                    <w:rPr>
                      <w:rFonts w:asciiTheme="minorHAnsi" w:hAnsiTheme="minorHAnsi" w:cstheme="minorHAnsi"/>
                      <w:szCs w:val="20"/>
                      <w14:ligatures w14:val="standardContextual"/>
                    </w:rPr>
                    <w:id w:val="-1209566953"/>
                    <w:placeholder>
                      <w:docPart w:val="63C3BAD260C745E78C5A83FDF4297A99"/>
                    </w:placeholder>
                  </w:sdtPr>
                  <w:sdtEndPr/>
                  <w:sdtContent>
                    <w:r w:rsidR="006F6855">
                      <w:rPr>
                        <w:rFonts w:asciiTheme="minorHAnsi" w:hAnsiTheme="minorHAnsi" w:cstheme="minorHAnsi"/>
                        <w:szCs w:val="20"/>
                        <w14:ligatures w14:val="standardContextual"/>
                      </w:rPr>
                      <w:t>6.490,47</w:t>
                    </w:r>
                  </w:sdtContent>
                </w:sdt>
              </w:p>
            </w:tc>
          </w:sdtContent>
        </w:sdt>
        <w:sdt>
          <w:sdtPr>
            <w:rPr>
              <w:rFonts w:asciiTheme="minorHAnsi" w:hAnsiTheme="minorHAnsi" w:cstheme="minorHAnsi"/>
              <w:szCs w:val="20"/>
              <w14:ligatures w14:val="standardContextual"/>
            </w:rPr>
            <w:id w:val="1671520530"/>
            <w:placeholder>
              <w:docPart w:val="C6F5692B209247C1B8C92531C53E1450"/>
            </w:placeholder>
          </w:sdtPr>
          <w:sdtEndPr/>
          <w:sdtContent>
            <w:tc>
              <w:tcPr>
                <w:tcW w:w="1178" w:type="dxa"/>
                <w:tcBorders>
                  <w:top w:val="nil"/>
                  <w:left w:val="nil"/>
                  <w:bottom w:val="single" w:sz="8" w:space="0" w:color="auto"/>
                  <w:right w:val="single" w:sz="8" w:space="0" w:color="auto"/>
                </w:tcBorders>
                <w:tcMar>
                  <w:top w:w="0" w:type="dxa"/>
                  <w:left w:w="108" w:type="dxa"/>
                  <w:bottom w:w="0" w:type="dxa"/>
                  <w:right w:w="108" w:type="dxa"/>
                </w:tcMar>
              </w:tcPr>
              <w:p w14:paraId="31095E26" w14:textId="5E7CCE3F" w:rsidR="00341BC7" w:rsidRPr="00EC3461" w:rsidRDefault="00722695" w:rsidP="00850868">
                <w:pPr>
                  <w:jc w:val="right"/>
                  <w:rPr>
                    <w:rFonts w:asciiTheme="minorHAnsi" w:hAnsiTheme="minorHAnsi" w:cstheme="minorHAnsi"/>
                    <w:szCs w:val="20"/>
                    <w14:ligatures w14:val="standardContextual"/>
                  </w:rPr>
                </w:pPr>
                <w:sdt>
                  <w:sdtPr>
                    <w:rPr>
                      <w:rFonts w:asciiTheme="minorHAnsi" w:hAnsiTheme="minorHAnsi" w:cstheme="minorHAnsi"/>
                      <w:szCs w:val="20"/>
                      <w14:ligatures w14:val="standardContextual"/>
                    </w:rPr>
                    <w:id w:val="1100451334"/>
                    <w:placeholder>
                      <w:docPart w:val="DC55508F0B71496BAC22BA4CC67F748F"/>
                    </w:placeholder>
                  </w:sdtPr>
                  <w:sdtEndPr/>
                  <w:sdtContent>
                    <w:r w:rsidR="006F6855">
                      <w:rPr>
                        <w:rFonts w:asciiTheme="minorHAnsi" w:hAnsiTheme="minorHAnsi" w:cstheme="minorHAnsi"/>
                        <w:szCs w:val="20"/>
                        <w14:ligatures w14:val="standardContextual"/>
                      </w:rPr>
                      <w:t>37.397,47</w:t>
                    </w:r>
                  </w:sdtContent>
                </w:sdt>
              </w:p>
            </w:tc>
          </w:sdtContent>
        </w:sdt>
      </w:tr>
      <w:tr w:rsidR="00341BC7" w:rsidRPr="00EC3461" w14:paraId="7B93D70C" w14:textId="77777777" w:rsidTr="009557AD">
        <w:trPr>
          <w:jc w:val="center"/>
        </w:trPr>
        <w:tc>
          <w:tcPr>
            <w:tcW w:w="5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8A6D7" w14:textId="31AFFC95" w:rsidR="00341BC7" w:rsidRPr="00EC3461" w:rsidRDefault="00341BC7">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Částka, o kterou se navýší Paušál v případě navýšení počtu licencí o 1</w:t>
            </w:r>
            <w:r w:rsidR="00EC3461" w:rsidRPr="00EC3461">
              <w:rPr>
                <w:rFonts w:asciiTheme="minorHAnsi" w:hAnsiTheme="minorHAnsi" w:cstheme="minorHAnsi"/>
                <w:szCs w:val="20"/>
                <w14:ligatures w14:val="standardContextual"/>
              </w:rPr>
              <w:t>0</w:t>
            </w:r>
            <w:r w:rsidRPr="00EC3461">
              <w:rPr>
                <w:rFonts w:asciiTheme="minorHAnsi" w:hAnsiTheme="minorHAnsi" w:cstheme="minorHAnsi"/>
                <w:szCs w:val="20"/>
                <w14:ligatures w14:val="standardContextual"/>
              </w:rPr>
              <w:t xml:space="preserve"> ks licence se stávajícími moduly*:</w:t>
            </w:r>
          </w:p>
        </w:tc>
        <w:tc>
          <w:tcPr>
            <w:tcW w:w="105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FF55874" w14:textId="6B4EB0CB" w:rsidR="00341BC7" w:rsidRPr="009557AD" w:rsidRDefault="00341BC7" w:rsidP="00850868">
            <w:pPr>
              <w:jc w:val="right"/>
              <w:rPr>
                <w:rFonts w:asciiTheme="minorHAnsi" w:hAnsiTheme="minorHAnsi" w:cstheme="minorHAnsi"/>
                <w:szCs w:val="20"/>
                <w:highlight w:val="lightGray"/>
                <w14:ligatures w14:val="standardContextual"/>
              </w:rPr>
            </w:pPr>
          </w:p>
        </w:tc>
        <w:tc>
          <w:tcPr>
            <w:tcW w:w="111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24F2585" w14:textId="4E0685FA" w:rsidR="00341BC7" w:rsidRPr="009557AD" w:rsidRDefault="00341BC7" w:rsidP="00850868">
            <w:pPr>
              <w:jc w:val="right"/>
              <w:rPr>
                <w:rFonts w:asciiTheme="minorHAnsi" w:hAnsiTheme="minorHAnsi" w:cstheme="minorHAnsi"/>
                <w:szCs w:val="20"/>
                <w:highlight w:val="lightGray"/>
                <w14:ligatures w14:val="standardContextual"/>
              </w:rPr>
            </w:pPr>
          </w:p>
        </w:tc>
        <w:tc>
          <w:tcPr>
            <w:tcW w:w="117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15F2ED1" w14:textId="2E42A6D2" w:rsidR="00341BC7" w:rsidRPr="009557AD" w:rsidRDefault="00341BC7" w:rsidP="00850868">
            <w:pPr>
              <w:jc w:val="right"/>
              <w:rPr>
                <w:rFonts w:asciiTheme="minorHAnsi" w:hAnsiTheme="minorHAnsi" w:cstheme="minorHAnsi"/>
                <w:szCs w:val="20"/>
                <w:highlight w:val="lightGray"/>
                <w14:ligatures w14:val="standardContextual"/>
              </w:rPr>
            </w:pPr>
          </w:p>
        </w:tc>
      </w:tr>
      <w:tr w:rsidR="00341BC7" w:rsidRPr="00EC3461" w14:paraId="16BB41EF" w14:textId="77777777" w:rsidTr="009557AD">
        <w:trPr>
          <w:trHeight w:val="60"/>
          <w:jc w:val="center"/>
        </w:trPr>
        <w:tc>
          <w:tcPr>
            <w:tcW w:w="5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ADE05E" w14:textId="77777777" w:rsidR="00341BC7" w:rsidRPr="00EC3461" w:rsidRDefault="00341BC7">
            <w:pPr>
              <w:rPr>
                <w:rFonts w:asciiTheme="minorHAnsi" w:eastAsiaTheme="minorHAnsi" w:hAnsiTheme="minorHAnsi" w:cstheme="minorHAnsi"/>
                <w:szCs w:val="20"/>
                <w:lang w:eastAsia="en-US"/>
                <w14:ligatures w14:val="standardContextual"/>
              </w:rPr>
            </w:pPr>
          </w:p>
        </w:tc>
        <w:tc>
          <w:tcPr>
            <w:tcW w:w="105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6855D7A" w14:textId="2184B4DD" w:rsidR="00341BC7" w:rsidRPr="009557AD" w:rsidRDefault="00341BC7" w:rsidP="00850868">
            <w:pPr>
              <w:jc w:val="right"/>
              <w:rPr>
                <w:rFonts w:asciiTheme="minorHAnsi" w:hAnsiTheme="minorHAnsi" w:cstheme="minorHAnsi"/>
                <w:szCs w:val="20"/>
                <w:highlight w:val="lightGray"/>
                <w14:ligatures w14:val="standardContextual"/>
              </w:rPr>
            </w:pPr>
          </w:p>
        </w:tc>
        <w:tc>
          <w:tcPr>
            <w:tcW w:w="111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55FD761" w14:textId="1191CD7B" w:rsidR="00341BC7" w:rsidRPr="009557AD" w:rsidRDefault="00341BC7" w:rsidP="00850868">
            <w:pPr>
              <w:jc w:val="right"/>
              <w:rPr>
                <w:rFonts w:asciiTheme="minorHAnsi" w:hAnsiTheme="minorHAnsi" w:cstheme="minorHAnsi"/>
                <w:szCs w:val="20"/>
                <w:highlight w:val="lightGray"/>
                <w14:ligatures w14:val="standardContextual"/>
              </w:rPr>
            </w:pPr>
          </w:p>
        </w:tc>
        <w:tc>
          <w:tcPr>
            <w:tcW w:w="117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8D677B6" w14:textId="44E147F1" w:rsidR="00341BC7" w:rsidRPr="009557AD" w:rsidRDefault="00341BC7" w:rsidP="00850868">
            <w:pPr>
              <w:jc w:val="right"/>
              <w:rPr>
                <w:rFonts w:asciiTheme="minorHAnsi" w:hAnsiTheme="minorHAnsi" w:cstheme="minorHAnsi"/>
                <w:szCs w:val="20"/>
                <w:highlight w:val="lightGray"/>
                <w14:ligatures w14:val="standardContextual"/>
              </w:rPr>
            </w:pPr>
          </w:p>
        </w:tc>
      </w:tr>
      <w:tr w:rsidR="00EC3461" w:rsidRPr="00EC3461" w14:paraId="20CCBF08" w14:textId="77777777" w:rsidTr="009557AD">
        <w:trPr>
          <w:trHeight w:val="60"/>
          <w:jc w:val="center"/>
        </w:trPr>
        <w:tc>
          <w:tcPr>
            <w:tcW w:w="5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EA51A8" w14:textId="2864C5FB" w:rsidR="00EC3461" w:rsidRPr="00EC3461" w:rsidRDefault="00EC3461">
            <w:pPr>
              <w:rPr>
                <w:rFonts w:asciiTheme="minorHAnsi" w:eastAsiaTheme="minorHAnsi" w:hAnsiTheme="minorHAnsi" w:cstheme="minorHAnsi"/>
                <w:szCs w:val="20"/>
                <w:lang w:eastAsia="en-US"/>
                <w14:ligatures w14:val="standardContextual"/>
              </w:rPr>
            </w:pPr>
            <w:r w:rsidRPr="00EC3461">
              <w:rPr>
                <w:rFonts w:asciiTheme="minorHAnsi" w:hAnsiTheme="minorHAnsi" w:cstheme="minorHAnsi"/>
                <w:szCs w:val="20"/>
                <w14:ligatures w14:val="standardContextual"/>
              </w:rPr>
              <w:t>Částka, o kterou se navýší Paušál po implementaci a převzetí modulu „</w:t>
            </w:r>
            <w:r w:rsidR="00240D6E" w:rsidRPr="00240D6E">
              <w:rPr>
                <w:rFonts w:asciiTheme="minorHAnsi" w:hAnsiTheme="minorHAnsi" w:cstheme="minorHAnsi"/>
                <w:szCs w:val="20"/>
                <w14:ligatures w14:val="standardContextual"/>
              </w:rPr>
              <w:t>Portálové řešení – přístup zaměstnanců do PMIS</w:t>
            </w:r>
            <w:r w:rsidRPr="00EC3461">
              <w:rPr>
                <w:rFonts w:asciiTheme="minorHAnsi" w:hAnsiTheme="minorHAnsi" w:cstheme="minorHAnsi"/>
                <w:szCs w:val="20"/>
                <w14:ligatures w14:val="standardContextual"/>
              </w:rPr>
              <w:t>“ (na základě akceptačního protokolu bez výhrad)</w:t>
            </w:r>
            <w:r w:rsidR="00321508">
              <w:rPr>
                <w:rFonts w:asciiTheme="minorHAnsi" w:hAnsiTheme="minorHAnsi" w:cstheme="minorHAnsi"/>
                <w:szCs w:val="20"/>
                <w14:ligatures w14:val="standardContextual"/>
              </w:rPr>
              <w:t xml:space="preserve"> v rozsahu aktuálního počtu licencí</w:t>
            </w:r>
            <w:r w:rsidRPr="00EC3461">
              <w:rPr>
                <w:rFonts w:asciiTheme="minorHAnsi" w:hAnsiTheme="minorHAnsi" w:cstheme="minorHAnsi"/>
                <w:szCs w:val="20"/>
                <w14:ligatures w14:val="standardContextual"/>
              </w:rPr>
              <w:t>:</w:t>
            </w:r>
          </w:p>
        </w:tc>
        <w:tc>
          <w:tcPr>
            <w:tcW w:w="105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B4B6B07" w14:textId="60F1F43A" w:rsidR="0042656A" w:rsidRPr="009557AD" w:rsidRDefault="0042656A" w:rsidP="00850868">
            <w:pPr>
              <w:jc w:val="right"/>
              <w:rPr>
                <w:rFonts w:asciiTheme="minorHAnsi" w:hAnsiTheme="minorHAnsi" w:cstheme="minorHAnsi"/>
                <w:szCs w:val="20"/>
                <w:highlight w:val="lightGray"/>
                <w14:ligatures w14:val="standardContextual"/>
              </w:rPr>
            </w:pPr>
          </w:p>
        </w:tc>
        <w:tc>
          <w:tcPr>
            <w:tcW w:w="111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755D2F2" w14:textId="26F35ADF" w:rsidR="0042656A" w:rsidRPr="009557AD" w:rsidRDefault="0042656A" w:rsidP="00850868">
            <w:pPr>
              <w:jc w:val="right"/>
              <w:rPr>
                <w:rFonts w:asciiTheme="minorHAnsi" w:hAnsiTheme="minorHAnsi" w:cstheme="minorHAnsi"/>
                <w:szCs w:val="20"/>
                <w:highlight w:val="lightGray"/>
                <w14:ligatures w14:val="standardContextual"/>
              </w:rPr>
            </w:pPr>
          </w:p>
        </w:tc>
        <w:tc>
          <w:tcPr>
            <w:tcW w:w="117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28A5ADD" w14:textId="0B2509BD" w:rsidR="0042656A" w:rsidRPr="009557AD" w:rsidRDefault="0042656A" w:rsidP="00850868">
            <w:pPr>
              <w:jc w:val="right"/>
              <w:rPr>
                <w:rFonts w:asciiTheme="minorHAnsi" w:hAnsiTheme="minorHAnsi" w:cstheme="minorHAnsi"/>
                <w:szCs w:val="20"/>
                <w:highlight w:val="lightGray"/>
                <w14:ligatures w14:val="standardContextual"/>
              </w:rPr>
            </w:pPr>
          </w:p>
        </w:tc>
      </w:tr>
      <w:tr w:rsidR="00341BC7" w:rsidRPr="00EC3461" w14:paraId="11B5CB13" w14:textId="77777777" w:rsidTr="009557AD">
        <w:trPr>
          <w:jc w:val="center"/>
        </w:trPr>
        <w:tc>
          <w:tcPr>
            <w:tcW w:w="5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D25DF" w14:textId="3A49727C" w:rsidR="00341BC7" w:rsidRPr="00EC3461" w:rsidRDefault="00341BC7">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Částka, o kterou se navýší Paušál v případě navýšení počtu licencí o 1</w:t>
            </w:r>
            <w:r w:rsidR="00EC3461" w:rsidRPr="00EC3461">
              <w:rPr>
                <w:rFonts w:asciiTheme="minorHAnsi" w:hAnsiTheme="minorHAnsi" w:cstheme="minorHAnsi"/>
                <w:szCs w:val="20"/>
                <w14:ligatures w14:val="standardContextual"/>
              </w:rPr>
              <w:t>0</w:t>
            </w:r>
            <w:r w:rsidRPr="00EC3461">
              <w:rPr>
                <w:rFonts w:asciiTheme="minorHAnsi" w:hAnsiTheme="minorHAnsi" w:cstheme="minorHAnsi"/>
                <w:szCs w:val="20"/>
                <w14:ligatures w14:val="standardContextual"/>
              </w:rPr>
              <w:t xml:space="preserve"> ks licence zahrnující modul „</w:t>
            </w:r>
            <w:r w:rsidR="00240D6E" w:rsidRPr="00240D6E">
              <w:rPr>
                <w:rFonts w:asciiTheme="minorHAnsi" w:hAnsiTheme="minorHAnsi" w:cstheme="minorHAnsi"/>
                <w:szCs w:val="20"/>
                <w14:ligatures w14:val="standardContextual"/>
              </w:rPr>
              <w:t>Portálové řešení – přístup zaměstnanců do PMIS</w:t>
            </w:r>
            <w:r w:rsidRPr="00EC3461">
              <w:rPr>
                <w:rFonts w:asciiTheme="minorHAnsi" w:hAnsiTheme="minorHAnsi" w:cstheme="minorHAnsi"/>
                <w:szCs w:val="20"/>
                <w14:ligatures w14:val="standardContextual"/>
              </w:rPr>
              <w:t>“:</w:t>
            </w:r>
          </w:p>
        </w:tc>
        <w:tc>
          <w:tcPr>
            <w:tcW w:w="105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702B0C1" w14:textId="4DBA47F7" w:rsidR="0042656A" w:rsidRPr="009557AD" w:rsidRDefault="0042656A" w:rsidP="00850868">
            <w:pPr>
              <w:jc w:val="right"/>
              <w:rPr>
                <w:rFonts w:asciiTheme="minorHAnsi" w:hAnsiTheme="minorHAnsi" w:cstheme="minorHAnsi"/>
                <w:szCs w:val="20"/>
                <w:highlight w:val="lightGray"/>
                <w14:ligatures w14:val="standardContextual"/>
              </w:rPr>
            </w:pPr>
          </w:p>
        </w:tc>
        <w:tc>
          <w:tcPr>
            <w:tcW w:w="111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D43C6A9" w14:textId="0AD94F0C" w:rsidR="0042656A" w:rsidRPr="009557AD" w:rsidRDefault="0042656A" w:rsidP="00850868">
            <w:pPr>
              <w:jc w:val="right"/>
              <w:rPr>
                <w:rFonts w:asciiTheme="minorHAnsi" w:hAnsiTheme="minorHAnsi" w:cstheme="minorHAnsi"/>
                <w:szCs w:val="20"/>
                <w:highlight w:val="lightGray"/>
                <w14:ligatures w14:val="standardContextual"/>
              </w:rPr>
            </w:pPr>
          </w:p>
        </w:tc>
        <w:tc>
          <w:tcPr>
            <w:tcW w:w="117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C292679" w14:textId="70731AD5" w:rsidR="0042656A" w:rsidRPr="009557AD" w:rsidRDefault="0042656A" w:rsidP="00850868">
            <w:pPr>
              <w:jc w:val="right"/>
              <w:rPr>
                <w:rFonts w:asciiTheme="minorHAnsi" w:hAnsiTheme="minorHAnsi" w:cstheme="minorHAnsi"/>
                <w:szCs w:val="20"/>
                <w:highlight w:val="lightGray"/>
                <w14:ligatures w14:val="standardContextual"/>
              </w:rPr>
            </w:pPr>
          </w:p>
        </w:tc>
      </w:tr>
      <w:tr w:rsidR="00EC3461" w:rsidRPr="00EC3461" w14:paraId="69937600" w14:textId="77777777" w:rsidTr="009557AD">
        <w:trPr>
          <w:jc w:val="center"/>
        </w:trPr>
        <w:tc>
          <w:tcPr>
            <w:tcW w:w="5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E1355" w14:textId="77777777" w:rsidR="00EC3461" w:rsidRPr="00EC3461" w:rsidRDefault="00EC3461">
            <w:pPr>
              <w:rPr>
                <w:rFonts w:asciiTheme="minorHAnsi" w:hAnsiTheme="minorHAnsi" w:cstheme="minorHAnsi"/>
                <w:szCs w:val="20"/>
                <w14:ligatures w14:val="standardContextual"/>
              </w:rPr>
            </w:pPr>
          </w:p>
        </w:tc>
        <w:tc>
          <w:tcPr>
            <w:tcW w:w="105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55879E6" w14:textId="77777777" w:rsidR="00EC3461" w:rsidRPr="009557AD" w:rsidRDefault="00EC3461" w:rsidP="00850868">
            <w:pPr>
              <w:jc w:val="right"/>
              <w:rPr>
                <w:rFonts w:asciiTheme="minorHAnsi" w:hAnsiTheme="minorHAnsi" w:cstheme="minorHAnsi"/>
                <w:szCs w:val="20"/>
                <w:highlight w:val="lightGray"/>
                <w14:ligatures w14:val="standardContextual"/>
              </w:rPr>
            </w:pPr>
          </w:p>
        </w:tc>
        <w:tc>
          <w:tcPr>
            <w:tcW w:w="111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E49341C" w14:textId="77777777" w:rsidR="00EC3461" w:rsidRPr="009557AD" w:rsidRDefault="00EC3461" w:rsidP="00850868">
            <w:pPr>
              <w:jc w:val="right"/>
              <w:rPr>
                <w:rFonts w:asciiTheme="minorHAnsi" w:hAnsiTheme="minorHAnsi" w:cstheme="minorHAnsi"/>
                <w:szCs w:val="20"/>
                <w:highlight w:val="lightGray"/>
                <w14:ligatures w14:val="standardContextual"/>
              </w:rPr>
            </w:pPr>
          </w:p>
        </w:tc>
        <w:tc>
          <w:tcPr>
            <w:tcW w:w="117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96101EC" w14:textId="77777777" w:rsidR="00EC3461" w:rsidRPr="009557AD" w:rsidRDefault="00EC3461" w:rsidP="00850868">
            <w:pPr>
              <w:jc w:val="right"/>
              <w:rPr>
                <w:rFonts w:asciiTheme="minorHAnsi" w:hAnsiTheme="minorHAnsi" w:cstheme="minorHAnsi"/>
                <w:szCs w:val="20"/>
                <w:highlight w:val="lightGray"/>
                <w14:ligatures w14:val="standardContextual"/>
              </w:rPr>
            </w:pPr>
          </w:p>
        </w:tc>
      </w:tr>
      <w:tr w:rsidR="00CF7597" w:rsidRPr="00EC3461" w14:paraId="0DE2853F" w14:textId="77777777" w:rsidTr="009557AD">
        <w:trPr>
          <w:jc w:val="center"/>
        </w:trPr>
        <w:tc>
          <w:tcPr>
            <w:tcW w:w="5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C36EA2" w14:textId="54949902" w:rsidR="00CF7597" w:rsidRPr="00EC3461" w:rsidRDefault="00CF7597">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Částka, o kterou se navýší Paušál po implementaci a převzetí modulu „</w:t>
            </w:r>
            <w:r>
              <w:rPr>
                <w:rFonts w:asciiTheme="minorHAnsi" w:hAnsiTheme="minorHAnsi" w:cstheme="minorHAnsi"/>
                <w14:ligatures w14:val="standardContextual"/>
              </w:rPr>
              <w:t>P</w:t>
            </w:r>
            <w:r w:rsidRPr="00CF7597">
              <w:rPr>
                <w:rFonts w:asciiTheme="minorHAnsi" w:hAnsiTheme="minorHAnsi" w:cstheme="minorHAnsi"/>
                <w14:ligatures w14:val="standardContextual"/>
              </w:rPr>
              <w:t>rověřování zaměstnanců v insolvenčním rejstříku</w:t>
            </w:r>
            <w:r w:rsidRPr="00EC3461">
              <w:rPr>
                <w:rFonts w:asciiTheme="minorHAnsi" w:hAnsiTheme="minorHAnsi" w:cstheme="minorHAnsi"/>
                <w:szCs w:val="20"/>
                <w14:ligatures w14:val="standardContextual"/>
              </w:rPr>
              <w:t xml:space="preserve">“ (na </w:t>
            </w:r>
            <w:r w:rsidRPr="00EC3461">
              <w:rPr>
                <w:rFonts w:asciiTheme="minorHAnsi" w:hAnsiTheme="minorHAnsi" w:cstheme="minorHAnsi"/>
                <w:szCs w:val="20"/>
                <w14:ligatures w14:val="standardContextual"/>
              </w:rPr>
              <w:lastRenderedPageBreak/>
              <w:t>základě akceptačního protokolu bez výhrad)</w:t>
            </w:r>
            <w:r>
              <w:rPr>
                <w:rFonts w:asciiTheme="minorHAnsi" w:hAnsiTheme="minorHAnsi" w:cstheme="minorHAnsi"/>
                <w:szCs w:val="20"/>
                <w14:ligatures w14:val="standardContextual"/>
              </w:rPr>
              <w:t xml:space="preserve"> v rozsahu aktuálního počtu licencí</w:t>
            </w:r>
            <w:r w:rsidRPr="00EC3461">
              <w:rPr>
                <w:rFonts w:asciiTheme="minorHAnsi" w:hAnsiTheme="minorHAnsi" w:cstheme="minorHAnsi"/>
                <w:szCs w:val="20"/>
                <w14:ligatures w14:val="standardContextual"/>
              </w:rPr>
              <w:t>:</w:t>
            </w:r>
          </w:p>
        </w:tc>
        <w:tc>
          <w:tcPr>
            <w:tcW w:w="105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17810D8" w14:textId="15A5DAE8" w:rsidR="0042656A" w:rsidRPr="009557AD" w:rsidRDefault="0042656A" w:rsidP="00850868">
            <w:pPr>
              <w:jc w:val="right"/>
              <w:rPr>
                <w:rFonts w:asciiTheme="minorHAnsi" w:hAnsiTheme="minorHAnsi" w:cstheme="minorHAnsi"/>
                <w:szCs w:val="20"/>
                <w:highlight w:val="lightGray"/>
                <w14:ligatures w14:val="standardContextual"/>
              </w:rPr>
            </w:pPr>
          </w:p>
        </w:tc>
        <w:tc>
          <w:tcPr>
            <w:tcW w:w="111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62B200F" w14:textId="22724AA2" w:rsidR="0042656A" w:rsidRPr="009557AD" w:rsidRDefault="0042656A" w:rsidP="00850868">
            <w:pPr>
              <w:jc w:val="right"/>
              <w:rPr>
                <w:rFonts w:asciiTheme="minorHAnsi" w:hAnsiTheme="minorHAnsi" w:cstheme="minorHAnsi"/>
                <w:szCs w:val="20"/>
                <w:highlight w:val="lightGray"/>
                <w14:ligatures w14:val="standardContextual"/>
              </w:rPr>
            </w:pPr>
          </w:p>
        </w:tc>
        <w:tc>
          <w:tcPr>
            <w:tcW w:w="117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F79C760" w14:textId="22BC0757" w:rsidR="0042656A" w:rsidRPr="009557AD" w:rsidRDefault="0042656A" w:rsidP="00850868">
            <w:pPr>
              <w:jc w:val="right"/>
              <w:rPr>
                <w:rFonts w:asciiTheme="minorHAnsi" w:hAnsiTheme="minorHAnsi" w:cstheme="minorHAnsi"/>
                <w:szCs w:val="20"/>
                <w:highlight w:val="lightGray"/>
                <w14:ligatures w14:val="standardContextual"/>
              </w:rPr>
            </w:pPr>
          </w:p>
        </w:tc>
      </w:tr>
      <w:tr w:rsidR="00CF7597" w:rsidRPr="00EC3461" w14:paraId="3416E558" w14:textId="77777777" w:rsidTr="009557AD">
        <w:trPr>
          <w:jc w:val="center"/>
        </w:trPr>
        <w:tc>
          <w:tcPr>
            <w:tcW w:w="5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F15D82" w14:textId="28EEE72D" w:rsidR="00CF7597" w:rsidRPr="00EC3461" w:rsidRDefault="00CF7597">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Částka, o kterou se navýší Paušál v případě navýšení počtu licencí o 10 ks licence zahrnující modul „</w:t>
            </w:r>
            <w:r>
              <w:rPr>
                <w:rFonts w:asciiTheme="minorHAnsi" w:hAnsiTheme="minorHAnsi" w:cstheme="minorHAnsi"/>
                <w14:ligatures w14:val="standardContextual"/>
              </w:rPr>
              <w:t>P</w:t>
            </w:r>
            <w:r w:rsidRPr="00CF7597">
              <w:rPr>
                <w:rFonts w:asciiTheme="minorHAnsi" w:hAnsiTheme="minorHAnsi" w:cstheme="minorHAnsi"/>
                <w14:ligatures w14:val="standardContextual"/>
              </w:rPr>
              <w:t>rověřování zaměstnanců v insolvenčním rejstříku</w:t>
            </w:r>
            <w:r w:rsidRPr="00EC3461">
              <w:rPr>
                <w:rFonts w:asciiTheme="minorHAnsi" w:hAnsiTheme="minorHAnsi" w:cstheme="minorHAnsi"/>
                <w:szCs w:val="20"/>
                <w14:ligatures w14:val="standardContextual"/>
              </w:rPr>
              <w:t>“:</w:t>
            </w:r>
          </w:p>
        </w:tc>
        <w:tc>
          <w:tcPr>
            <w:tcW w:w="105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D9D3406" w14:textId="55F72EFA" w:rsidR="0042656A" w:rsidRPr="00EC3461" w:rsidRDefault="0042656A" w:rsidP="00850868">
            <w:pPr>
              <w:jc w:val="right"/>
              <w:rPr>
                <w:rFonts w:asciiTheme="minorHAnsi" w:hAnsiTheme="minorHAnsi" w:cstheme="minorHAnsi"/>
                <w:szCs w:val="20"/>
                <w14:ligatures w14:val="standardContextual"/>
              </w:rPr>
            </w:pPr>
          </w:p>
        </w:tc>
        <w:tc>
          <w:tcPr>
            <w:tcW w:w="111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2E17DF4" w14:textId="37446583" w:rsidR="0042656A" w:rsidRPr="00EC3461" w:rsidRDefault="0042656A" w:rsidP="00850868">
            <w:pPr>
              <w:jc w:val="right"/>
              <w:rPr>
                <w:rFonts w:asciiTheme="minorHAnsi" w:hAnsiTheme="minorHAnsi" w:cstheme="minorHAnsi"/>
                <w:szCs w:val="20"/>
                <w14:ligatures w14:val="standardContextual"/>
              </w:rPr>
            </w:pPr>
          </w:p>
        </w:tc>
        <w:tc>
          <w:tcPr>
            <w:tcW w:w="117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FA9E72F" w14:textId="1F55BD1B" w:rsidR="0042656A" w:rsidRPr="00EC3461" w:rsidRDefault="0042656A" w:rsidP="00850868">
            <w:pPr>
              <w:jc w:val="right"/>
              <w:rPr>
                <w:rFonts w:asciiTheme="minorHAnsi" w:hAnsiTheme="minorHAnsi" w:cstheme="minorHAnsi"/>
                <w:szCs w:val="20"/>
                <w14:ligatures w14:val="standardContextual"/>
              </w:rPr>
            </w:pPr>
          </w:p>
        </w:tc>
      </w:tr>
      <w:tr w:rsidR="00CF7597" w:rsidRPr="00EC3461" w14:paraId="7FDDAC70" w14:textId="77777777" w:rsidTr="009557AD">
        <w:trPr>
          <w:jc w:val="center"/>
        </w:trPr>
        <w:tc>
          <w:tcPr>
            <w:tcW w:w="5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18BF1E" w14:textId="77777777" w:rsidR="00CF7597" w:rsidRPr="00EC3461" w:rsidRDefault="00CF7597">
            <w:pPr>
              <w:rPr>
                <w:rFonts w:asciiTheme="minorHAnsi" w:hAnsiTheme="minorHAnsi" w:cstheme="minorHAnsi"/>
                <w:szCs w:val="20"/>
                <w14:ligatures w14:val="standardContextual"/>
              </w:rPr>
            </w:pPr>
          </w:p>
        </w:tc>
        <w:tc>
          <w:tcPr>
            <w:tcW w:w="105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F68CF11" w14:textId="77777777" w:rsidR="00CF7597" w:rsidRPr="00EC3461" w:rsidRDefault="00CF7597" w:rsidP="00850868">
            <w:pPr>
              <w:jc w:val="right"/>
              <w:rPr>
                <w:rFonts w:asciiTheme="minorHAnsi" w:hAnsiTheme="minorHAnsi" w:cstheme="minorHAnsi"/>
                <w:szCs w:val="20"/>
                <w14:ligatures w14:val="standardContextual"/>
              </w:rPr>
            </w:pPr>
          </w:p>
        </w:tc>
        <w:tc>
          <w:tcPr>
            <w:tcW w:w="111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2DCB20A" w14:textId="77777777" w:rsidR="00CF7597" w:rsidRPr="00EC3461" w:rsidRDefault="00CF7597" w:rsidP="00850868">
            <w:pPr>
              <w:jc w:val="right"/>
              <w:rPr>
                <w:rFonts w:asciiTheme="minorHAnsi" w:hAnsiTheme="minorHAnsi" w:cstheme="minorHAnsi"/>
                <w:szCs w:val="20"/>
                <w14:ligatures w14:val="standardContextual"/>
              </w:rPr>
            </w:pPr>
          </w:p>
        </w:tc>
        <w:tc>
          <w:tcPr>
            <w:tcW w:w="117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7A71502" w14:textId="77777777" w:rsidR="00CF7597" w:rsidRPr="00EC3461" w:rsidRDefault="00CF7597" w:rsidP="00850868">
            <w:pPr>
              <w:jc w:val="right"/>
              <w:rPr>
                <w:rFonts w:asciiTheme="minorHAnsi" w:hAnsiTheme="minorHAnsi" w:cstheme="minorHAnsi"/>
                <w:szCs w:val="20"/>
                <w14:ligatures w14:val="standardContextual"/>
              </w:rPr>
            </w:pPr>
          </w:p>
        </w:tc>
      </w:tr>
      <w:tr w:rsidR="00EC3461" w:rsidRPr="00EC3461" w14:paraId="4FC70E63" w14:textId="77777777" w:rsidTr="009557AD">
        <w:trPr>
          <w:jc w:val="center"/>
        </w:trPr>
        <w:tc>
          <w:tcPr>
            <w:tcW w:w="5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79DB22" w14:textId="1F324570" w:rsidR="00EC3461" w:rsidRPr="00EC3461" w:rsidRDefault="00EC3461">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Částka, o kterou se navýší Paušál po implementaci a převzetí modulu „</w:t>
            </w:r>
            <w:r w:rsidR="00240D6E" w:rsidRPr="00240D6E">
              <w:rPr>
                <w:rFonts w:asciiTheme="minorHAnsi" w:hAnsiTheme="minorHAnsi" w:cstheme="minorHAnsi"/>
                <w:szCs w:val="20"/>
                <w14:ligatures w14:val="standardContextual"/>
              </w:rPr>
              <w:t>Plánování směn</w:t>
            </w:r>
            <w:r w:rsidRPr="00EC3461">
              <w:rPr>
                <w:rFonts w:asciiTheme="minorHAnsi" w:hAnsiTheme="minorHAnsi" w:cstheme="minorHAnsi"/>
                <w:szCs w:val="20"/>
                <w14:ligatures w14:val="standardContextual"/>
              </w:rPr>
              <w:t>“ (na základě akceptačního protokolu bez výhrad)</w:t>
            </w:r>
            <w:r w:rsidR="00321508">
              <w:rPr>
                <w:rFonts w:asciiTheme="minorHAnsi" w:hAnsiTheme="minorHAnsi" w:cstheme="minorHAnsi"/>
                <w:szCs w:val="20"/>
                <w14:ligatures w14:val="standardContextual"/>
              </w:rPr>
              <w:t xml:space="preserve"> v rozsahu aktuálního počtu licencí</w:t>
            </w:r>
            <w:r w:rsidRPr="00EC3461">
              <w:rPr>
                <w:rFonts w:asciiTheme="minorHAnsi" w:hAnsiTheme="minorHAnsi" w:cstheme="minorHAnsi"/>
                <w:szCs w:val="20"/>
                <w14:ligatures w14:val="standardContextual"/>
              </w:rPr>
              <w:t>:</w:t>
            </w:r>
          </w:p>
        </w:tc>
        <w:tc>
          <w:tcPr>
            <w:tcW w:w="105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7D87727" w14:textId="7AF7443C" w:rsidR="0042656A" w:rsidRPr="00EC3461" w:rsidRDefault="0042656A" w:rsidP="00850868">
            <w:pPr>
              <w:jc w:val="right"/>
              <w:rPr>
                <w:rFonts w:asciiTheme="minorHAnsi" w:hAnsiTheme="minorHAnsi" w:cstheme="minorHAnsi"/>
                <w:szCs w:val="20"/>
                <w14:ligatures w14:val="standardContextual"/>
              </w:rPr>
            </w:pPr>
          </w:p>
        </w:tc>
        <w:tc>
          <w:tcPr>
            <w:tcW w:w="111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65FD7CE" w14:textId="3629C1A9" w:rsidR="0042656A" w:rsidRPr="00EC3461" w:rsidRDefault="0042656A" w:rsidP="00850868">
            <w:pPr>
              <w:jc w:val="right"/>
              <w:rPr>
                <w:rFonts w:asciiTheme="minorHAnsi" w:hAnsiTheme="minorHAnsi" w:cstheme="minorHAnsi"/>
                <w:szCs w:val="20"/>
                <w14:ligatures w14:val="standardContextual"/>
              </w:rPr>
            </w:pPr>
          </w:p>
        </w:tc>
        <w:tc>
          <w:tcPr>
            <w:tcW w:w="117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5E6BC00" w14:textId="381C710D" w:rsidR="0042656A" w:rsidRPr="00EC3461" w:rsidRDefault="0042656A" w:rsidP="00850868">
            <w:pPr>
              <w:jc w:val="right"/>
              <w:rPr>
                <w:rFonts w:asciiTheme="minorHAnsi" w:hAnsiTheme="minorHAnsi" w:cstheme="minorHAnsi"/>
                <w:szCs w:val="20"/>
                <w14:ligatures w14:val="standardContextual"/>
              </w:rPr>
            </w:pPr>
          </w:p>
        </w:tc>
      </w:tr>
      <w:tr w:rsidR="00341BC7" w:rsidRPr="00EC3461" w14:paraId="064C0847" w14:textId="77777777" w:rsidTr="009557AD">
        <w:trPr>
          <w:jc w:val="center"/>
        </w:trPr>
        <w:tc>
          <w:tcPr>
            <w:tcW w:w="5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C4696" w14:textId="1C371E88" w:rsidR="00341BC7" w:rsidRPr="00EC3461" w:rsidRDefault="00341BC7">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Částka, o kterou se navýší Paušál v případě navýšení počtu licencí o 1</w:t>
            </w:r>
            <w:r w:rsidR="00EC3461" w:rsidRPr="00EC3461">
              <w:rPr>
                <w:rFonts w:asciiTheme="minorHAnsi" w:hAnsiTheme="minorHAnsi" w:cstheme="minorHAnsi"/>
                <w:szCs w:val="20"/>
                <w14:ligatures w14:val="standardContextual"/>
              </w:rPr>
              <w:t>0</w:t>
            </w:r>
            <w:r w:rsidRPr="00EC3461">
              <w:rPr>
                <w:rFonts w:asciiTheme="minorHAnsi" w:hAnsiTheme="minorHAnsi" w:cstheme="minorHAnsi"/>
                <w:szCs w:val="20"/>
                <w14:ligatures w14:val="standardContextual"/>
              </w:rPr>
              <w:t xml:space="preserve"> ks licence zahrnující modul „</w:t>
            </w:r>
            <w:r w:rsidR="00240D6E" w:rsidRPr="00240D6E">
              <w:rPr>
                <w:rFonts w:asciiTheme="minorHAnsi" w:hAnsiTheme="minorHAnsi" w:cstheme="minorHAnsi"/>
                <w:szCs w:val="20"/>
                <w14:ligatures w14:val="standardContextual"/>
              </w:rPr>
              <w:t>Plánování směn</w:t>
            </w:r>
            <w:r w:rsidRPr="00EC3461">
              <w:rPr>
                <w:rFonts w:asciiTheme="minorHAnsi" w:hAnsiTheme="minorHAnsi" w:cstheme="minorHAnsi"/>
                <w:szCs w:val="20"/>
                <w14:ligatures w14:val="standardContextual"/>
              </w:rPr>
              <w:t>“:</w:t>
            </w:r>
          </w:p>
        </w:tc>
        <w:tc>
          <w:tcPr>
            <w:tcW w:w="105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16CA230" w14:textId="1587FAB1" w:rsidR="00341BC7" w:rsidRPr="00EC3461" w:rsidRDefault="00341BC7" w:rsidP="00850868">
            <w:pPr>
              <w:jc w:val="right"/>
              <w:rPr>
                <w:rFonts w:asciiTheme="minorHAnsi" w:hAnsiTheme="minorHAnsi" w:cstheme="minorHAnsi"/>
                <w:szCs w:val="20"/>
                <w14:ligatures w14:val="standardContextual"/>
              </w:rPr>
            </w:pPr>
          </w:p>
        </w:tc>
        <w:tc>
          <w:tcPr>
            <w:tcW w:w="111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F96E008" w14:textId="5481E055" w:rsidR="00341BC7" w:rsidRPr="00EC3461" w:rsidRDefault="00341BC7" w:rsidP="00850868">
            <w:pPr>
              <w:jc w:val="right"/>
              <w:rPr>
                <w:rFonts w:asciiTheme="minorHAnsi" w:hAnsiTheme="minorHAnsi" w:cstheme="minorHAnsi"/>
                <w:szCs w:val="20"/>
                <w14:ligatures w14:val="standardContextual"/>
              </w:rPr>
            </w:pPr>
          </w:p>
        </w:tc>
        <w:tc>
          <w:tcPr>
            <w:tcW w:w="117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A1D6F84" w14:textId="52E273D0" w:rsidR="00341BC7" w:rsidRPr="00EC3461" w:rsidRDefault="00341BC7" w:rsidP="00850868">
            <w:pPr>
              <w:jc w:val="right"/>
              <w:rPr>
                <w:rFonts w:asciiTheme="minorHAnsi" w:hAnsiTheme="minorHAnsi" w:cstheme="minorHAnsi"/>
                <w:szCs w:val="20"/>
                <w14:ligatures w14:val="standardContextual"/>
              </w:rPr>
            </w:pPr>
          </w:p>
        </w:tc>
      </w:tr>
      <w:tr w:rsidR="00EC3461" w:rsidRPr="00EC3461" w14:paraId="5FD9A518" w14:textId="77777777" w:rsidTr="009557AD">
        <w:trPr>
          <w:jc w:val="center"/>
        </w:trPr>
        <w:tc>
          <w:tcPr>
            <w:tcW w:w="5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FB7032" w14:textId="77777777" w:rsidR="00EC3461" w:rsidRPr="00EC3461" w:rsidRDefault="00EC3461">
            <w:pPr>
              <w:rPr>
                <w:rFonts w:asciiTheme="minorHAnsi" w:hAnsiTheme="minorHAnsi" w:cstheme="minorHAnsi"/>
                <w:szCs w:val="20"/>
                <w14:ligatures w14:val="standardContextual"/>
              </w:rPr>
            </w:pPr>
          </w:p>
        </w:tc>
        <w:tc>
          <w:tcPr>
            <w:tcW w:w="105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D0BF9C3" w14:textId="77777777" w:rsidR="00EC3461" w:rsidRPr="00EC3461" w:rsidRDefault="00EC3461" w:rsidP="00850868">
            <w:pPr>
              <w:jc w:val="right"/>
              <w:rPr>
                <w:rFonts w:asciiTheme="minorHAnsi" w:hAnsiTheme="minorHAnsi" w:cstheme="minorHAnsi"/>
                <w:szCs w:val="20"/>
                <w14:ligatures w14:val="standardContextual"/>
              </w:rPr>
            </w:pPr>
          </w:p>
        </w:tc>
        <w:tc>
          <w:tcPr>
            <w:tcW w:w="111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F79B89B" w14:textId="77777777" w:rsidR="00EC3461" w:rsidRPr="00EC3461" w:rsidRDefault="00EC3461" w:rsidP="00850868">
            <w:pPr>
              <w:jc w:val="right"/>
              <w:rPr>
                <w:rFonts w:asciiTheme="minorHAnsi" w:hAnsiTheme="minorHAnsi" w:cstheme="minorHAnsi"/>
                <w:szCs w:val="20"/>
                <w14:ligatures w14:val="standardContextual"/>
              </w:rPr>
            </w:pPr>
          </w:p>
        </w:tc>
        <w:tc>
          <w:tcPr>
            <w:tcW w:w="117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BABFB70" w14:textId="77777777" w:rsidR="00EC3461" w:rsidRPr="00EC3461" w:rsidRDefault="00EC3461" w:rsidP="00850868">
            <w:pPr>
              <w:jc w:val="right"/>
              <w:rPr>
                <w:rFonts w:asciiTheme="minorHAnsi" w:hAnsiTheme="minorHAnsi" w:cstheme="minorHAnsi"/>
                <w:szCs w:val="20"/>
                <w14:ligatures w14:val="standardContextual"/>
              </w:rPr>
            </w:pPr>
          </w:p>
        </w:tc>
      </w:tr>
      <w:tr w:rsidR="00913D2A" w:rsidRPr="00EC3461" w14:paraId="0A4BF380" w14:textId="77777777" w:rsidTr="009557AD">
        <w:trPr>
          <w:jc w:val="center"/>
        </w:trPr>
        <w:tc>
          <w:tcPr>
            <w:tcW w:w="5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FA99E1" w14:textId="29474CC3" w:rsidR="00913D2A" w:rsidRPr="00EC3461" w:rsidRDefault="00913D2A">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Částka, o kterou se navýší Paušál po implementaci a převzetí modulu „</w:t>
            </w:r>
            <w:r w:rsidR="00240D6E" w:rsidRPr="00240D6E">
              <w:rPr>
                <w:rFonts w:asciiTheme="minorHAnsi" w:hAnsiTheme="minorHAnsi" w:cstheme="minorHAnsi"/>
                <w:szCs w:val="20"/>
                <w14:ligatures w14:val="standardContextual"/>
              </w:rPr>
              <w:t>Aplikace Systemizace</w:t>
            </w:r>
            <w:r w:rsidRPr="00EC3461">
              <w:rPr>
                <w:rFonts w:asciiTheme="minorHAnsi" w:hAnsiTheme="minorHAnsi" w:cstheme="minorHAnsi"/>
                <w:szCs w:val="20"/>
                <w14:ligatures w14:val="standardContextual"/>
              </w:rPr>
              <w:t>“ (na základě akceptačního protokolu bez výhrad)</w:t>
            </w:r>
            <w:r w:rsidR="00321508">
              <w:rPr>
                <w:rFonts w:asciiTheme="minorHAnsi" w:hAnsiTheme="minorHAnsi" w:cstheme="minorHAnsi"/>
                <w:szCs w:val="20"/>
                <w14:ligatures w14:val="standardContextual"/>
              </w:rPr>
              <w:t xml:space="preserve"> v rozsahu aktuálního počtu licencí</w:t>
            </w:r>
            <w:r w:rsidRPr="00EC3461">
              <w:rPr>
                <w:rFonts w:asciiTheme="minorHAnsi" w:hAnsiTheme="minorHAnsi" w:cstheme="minorHAnsi"/>
                <w:szCs w:val="20"/>
                <w14:ligatures w14:val="standardContextual"/>
              </w:rPr>
              <w:t>:</w:t>
            </w:r>
          </w:p>
        </w:tc>
        <w:tc>
          <w:tcPr>
            <w:tcW w:w="105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FEE1D5C" w14:textId="07736868" w:rsidR="0042656A" w:rsidRPr="00EC3461" w:rsidRDefault="0042656A" w:rsidP="00850868">
            <w:pPr>
              <w:jc w:val="right"/>
              <w:rPr>
                <w:rFonts w:asciiTheme="minorHAnsi" w:hAnsiTheme="minorHAnsi" w:cstheme="minorHAnsi"/>
                <w:szCs w:val="20"/>
                <w14:ligatures w14:val="standardContextual"/>
              </w:rPr>
            </w:pPr>
          </w:p>
        </w:tc>
        <w:tc>
          <w:tcPr>
            <w:tcW w:w="111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CE93D58" w14:textId="0BA65765" w:rsidR="0042656A" w:rsidRPr="00EC3461" w:rsidRDefault="0042656A" w:rsidP="00850868">
            <w:pPr>
              <w:jc w:val="right"/>
              <w:rPr>
                <w:rFonts w:asciiTheme="minorHAnsi" w:hAnsiTheme="minorHAnsi" w:cstheme="minorHAnsi"/>
                <w:szCs w:val="20"/>
                <w14:ligatures w14:val="standardContextual"/>
              </w:rPr>
            </w:pPr>
          </w:p>
        </w:tc>
        <w:tc>
          <w:tcPr>
            <w:tcW w:w="117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AE33A9A" w14:textId="3AE55979" w:rsidR="0042656A" w:rsidRPr="00EC3461" w:rsidRDefault="0042656A" w:rsidP="00850868">
            <w:pPr>
              <w:jc w:val="right"/>
              <w:rPr>
                <w:rFonts w:asciiTheme="minorHAnsi" w:hAnsiTheme="minorHAnsi" w:cstheme="minorHAnsi"/>
                <w:szCs w:val="20"/>
                <w14:ligatures w14:val="standardContextual"/>
              </w:rPr>
            </w:pPr>
          </w:p>
        </w:tc>
      </w:tr>
      <w:tr w:rsidR="00341BC7" w:rsidRPr="00EC3461" w14:paraId="6E489CAF" w14:textId="77777777" w:rsidTr="009557AD">
        <w:trPr>
          <w:jc w:val="center"/>
        </w:trPr>
        <w:tc>
          <w:tcPr>
            <w:tcW w:w="5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63FCB" w14:textId="24514D05" w:rsidR="00341BC7" w:rsidRPr="00EC3461" w:rsidRDefault="00341BC7">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Částka, o kterou se navýší Paušál v případě navýšení počtu licencí o 1</w:t>
            </w:r>
            <w:r w:rsidR="00EC3461" w:rsidRPr="00EC3461">
              <w:rPr>
                <w:rFonts w:asciiTheme="minorHAnsi" w:hAnsiTheme="minorHAnsi" w:cstheme="minorHAnsi"/>
                <w:szCs w:val="20"/>
                <w14:ligatures w14:val="standardContextual"/>
              </w:rPr>
              <w:t>0</w:t>
            </w:r>
            <w:r w:rsidRPr="00EC3461">
              <w:rPr>
                <w:rFonts w:asciiTheme="minorHAnsi" w:hAnsiTheme="minorHAnsi" w:cstheme="minorHAnsi"/>
                <w:szCs w:val="20"/>
                <w14:ligatures w14:val="standardContextual"/>
              </w:rPr>
              <w:t xml:space="preserve"> ks licence zahrnující modul „</w:t>
            </w:r>
            <w:r w:rsidR="00240D6E" w:rsidRPr="00240D6E">
              <w:rPr>
                <w:rFonts w:asciiTheme="minorHAnsi" w:hAnsiTheme="minorHAnsi" w:cstheme="minorHAnsi"/>
                <w:szCs w:val="20"/>
                <w14:ligatures w14:val="standardContextual"/>
              </w:rPr>
              <w:t>Aplikace Systemizace</w:t>
            </w:r>
            <w:r w:rsidRPr="00EC3461">
              <w:rPr>
                <w:rFonts w:asciiTheme="minorHAnsi" w:hAnsiTheme="minorHAnsi" w:cstheme="minorHAnsi"/>
                <w:szCs w:val="20"/>
                <w14:ligatures w14:val="standardContextual"/>
              </w:rPr>
              <w:t>“:</w:t>
            </w:r>
          </w:p>
        </w:tc>
        <w:tc>
          <w:tcPr>
            <w:tcW w:w="105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52A2AD4" w14:textId="00ECF31E" w:rsidR="00341BC7" w:rsidRPr="00EC3461" w:rsidRDefault="00341BC7" w:rsidP="00850868">
            <w:pPr>
              <w:jc w:val="right"/>
              <w:rPr>
                <w:rFonts w:asciiTheme="minorHAnsi" w:hAnsiTheme="minorHAnsi" w:cstheme="minorHAnsi"/>
                <w:szCs w:val="20"/>
                <w14:ligatures w14:val="standardContextual"/>
              </w:rPr>
            </w:pPr>
          </w:p>
        </w:tc>
        <w:tc>
          <w:tcPr>
            <w:tcW w:w="111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DBA1048" w14:textId="49D4B9E9" w:rsidR="00341BC7" w:rsidRPr="00EC3461" w:rsidRDefault="00341BC7" w:rsidP="00850868">
            <w:pPr>
              <w:jc w:val="right"/>
              <w:rPr>
                <w:rFonts w:asciiTheme="minorHAnsi" w:hAnsiTheme="minorHAnsi" w:cstheme="minorHAnsi"/>
                <w:szCs w:val="20"/>
                <w14:ligatures w14:val="standardContextual"/>
              </w:rPr>
            </w:pPr>
          </w:p>
        </w:tc>
        <w:tc>
          <w:tcPr>
            <w:tcW w:w="117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60F915F" w14:textId="637991A1" w:rsidR="00341BC7" w:rsidRPr="00EC3461" w:rsidRDefault="00341BC7" w:rsidP="00850868">
            <w:pPr>
              <w:jc w:val="right"/>
              <w:rPr>
                <w:rFonts w:asciiTheme="minorHAnsi" w:hAnsiTheme="minorHAnsi" w:cstheme="minorHAnsi"/>
                <w:szCs w:val="20"/>
                <w14:ligatures w14:val="standardContextual"/>
              </w:rPr>
            </w:pPr>
          </w:p>
        </w:tc>
      </w:tr>
      <w:tr w:rsidR="00913D2A" w:rsidRPr="00EC3461" w14:paraId="03A92ED0" w14:textId="77777777" w:rsidTr="009557AD">
        <w:trPr>
          <w:jc w:val="center"/>
        </w:trPr>
        <w:tc>
          <w:tcPr>
            <w:tcW w:w="5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377A2D" w14:textId="77777777" w:rsidR="00913D2A" w:rsidRPr="00EC3461" w:rsidRDefault="00913D2A">
            <w:pPr>
              <w:rPr>
                <w:rFonts w:asciiTheme="minorHAnsi" w:hAnsiTheme="minorHAnsi" w:cstheme="minorHAnsi"/>
                <w:szCs w:val="20"/>
                <w14:ligatures w14:val="standardContextual"/>
              </w:rPr>
            </w:pPr>
          </w:p>
        </w:tc>
        <w:tc>
          <w:tcPr>
            <w:tcW w:w="105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4570A1C" w14:textId="77777777" w:rsidR="00913D2A" w:rsidRPr="00EC3461" w:rsidRDefault="00913D2A" w:rsidP="00850868">
            <w:pPr>
              <w:jc w:val="right"/>
              <w:rPr>
                <w:rFonts w:asciiTheme="minorHAnsi" w:hAnsiTheme="minorHAnsi" w:cstheme="minorHAnsi"/>
                <w:szCs w:val="20"/>
                <w14:ligatures w14:val="standardContextual"/>
              </w:rPr>
            </w:pPr>
          </w:p>
        </w:tc>
        <w:tc>
          <w:tcPr>
            <w:tcW w:w="111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A2B8E18" w14:textId="77777777" w:rsidR="00913D2A" w:rsidRPr="00EC3461" w:rsidRDefault="00913D2A" w:rsidP="00850868">
            <w:pPr>
              <w:jc w:val="right"/>
              <w:rPr>
                <w:rFonts w:asciiTheme="minorHAnsi" w:hAnsiTheme="minorHAnsi" w:cstheme="minorHAnsi"/>
                <w:szCs w:val="20"/>
                <w14:ligatures w14:val="standardContextual"/>
              </w:rPr>
            </w:pPr>
          </w:p>
        </w:tc>
        <w:tc>
          <w:tcPr>
            <w:tcW w:w="117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3F6F1DC" w14:textId="77777777" w:rsidR="00913D2A" w:rsidRPr="00EC3461" w:rsidRDefault="00913D2A" w:rsidP="00850868">
            <w:pPr>
              <w:jc w:val="right"/>
              <w:rPr>
                <w:rFonts w:asciiTheme="minorHAnsi" w:hAnsiTheme="minorHAnsi" w:cstheme="minorHAnsi"/>
                <w:szCs w:val="20"/>
                <w14:ligatures w14:val="standardContextual"/>
              </w:rPr>
            </w:pPr>
          </w:p>
        </w:tc>
      </w:tr>
      <w:tr w:rsidR="00913D2A" w:rsidRPr="00EC3461" w14:paraId="2A293EF1" w14:textId="77777777" w:rsidTr="009557AD">
        <w:trPr>
          <w:jc w:val="center"/>
        </w:trPr>
        <w:tc>
          <w:tcPr>
            <w:tcW w:w="5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2268B0" w14:textId="7B62D0D8" w:rsidR="00913D2A" w:rsidRPr="00EC3461" w:rsidRDefault="00913D2A">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Částka, o kterou se navýší Paušál po implementaci a převzetí modulu „</w:t>
            </w:r>
            <w:r w:rsidR="00240D6E" w:rsidRPr="00240D6E">
              <w:rPr>
                <w:rFonts w:asciiTheme="minorHAnsi" w:hAnsiTheme="minorHAnsi" w:cstheme="minorHAnsi"/>
                <w:szCs w:val="20"/>
                <w14:ligatures w14:val="standardContextual"/>
              </w:rPr>
              <w:t>Pracovní cesty</w:t>
            </w:r>
            <w:r w:rsidRPr="00EC3461">
              <w:rPr>
                <w:rFonts w:asciiTheme="minorHAnsi" w:hAnsiTheme="minorHAnsi" w:cstheme="minorHAnsi"/>
                <w:szCs w:val="20"/>
                <w14:ligatures w14:val="standardContextual"/>
              </w:rPr>
              <w:t>“ (na základě akceptačního protokolu bez výhrad)</w:t>
            </w:r>
            <w:r w:rsidR="00321508">
              <w:rPr>
                <w:rFonts w:asciiTheme="minorHAnsi" w:hAnsiTheme="minorHAnsi" w:cstheme="minorHAnsi"/>
                <w:szCs w:val="20"/>
                <w14:ligatures w14:val="standardContextual"/>
              </w:rPr>
              <w:t xml:space="preserve"> v rozsahu aktuálního počtu licencí</w:t>
            </w:r>
            <w:r w:rsidRPr="00EC3461">
              <w:rPr>
                <w:rFonts w:asciiTheme="minorHAnsi" w:hAnsiTheme="minorHAnsi" w:cstheme="minorHAnsi"/>
                <w:szCs w:val="20"/>
                <w14:ligatures w14:val="standardContextual"/>
              </w:rPr>
              <w:t>:</w:t>
            </w:r>
          </w:p>
        </w:tc>
        <w:tc>
          <w:tcPr>
            <w:tcW w:w="105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7170898" w14:textId="3CE00E30" w:rsidR="0042656A" w:rsidRPr="00EC3461" w:rsidRDefault="0042656A" w:rsidP="00850868">
            <w:pPr>
              <w:jc w:val="right"/>
              <w:rPr>
                <w:rFonts w:asciiTheme="minorHAnsi" w:hAnsiTheme="minorHAnsi" w:cstheme="minorHAnsi"/>
                <w:szCs w:val="20"/>
                <w14:ligatures w14:val="standardContextual"/>
              </w:rPr>
            </w:pPr>
          </w:p>
        </w:tc>
        <w:tc>
          <w:tcPr>
            <w:tcW w:w="111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9B19532" w14:textId="638693C6" w:rsidR="0042656A" w:rsidRPr="00EC3461" w:rsidRDefault="0042656A" w:rsidP="00850868">
            <w:pPr>
              <w:jc w:val="right"/>
              <w:rPr>
                <w:rFonts w:asciiTheme="minorHAnsi" w:hAnsiTheme="minorHAnsi" w:cstheme="minorHAnsi"/>
                <w:szCs w:val="20"/>
                <w14:ligatures w14:val="standardContextual"/>
              </w:rPr>
            </w:pPr>
          </w:p>
        </w:tc>
        <w:tc>
          <w:tcPr>
            <w:tcW w:w="117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CB5812C" w14:textId="15FE9AD5" w:rsidR="0042656A" w:rsidRPr="00EC3461" w:rsidRDefault="0042656A" w:rsidP="00850868">
            <w:pPr>
              <w:jc w:val="right"/>
              <w:rPr>
                <w:rFonts w:asciiTheme="minorHAnsi" w:hAnsiTheme="minorHAnsi" w:cstheme="minorHAnsi"/>
                <w:szCs w:val="20"/>
                <w14:ligatures w14:val="standardContextual"/>
              </w:rPr>
            </w:pPr>
          </w:p>
        </w:tc>
      </w:tr>
      <w:tr w:rsidR="00341BC7" w:rsidRPr="00EC3461" w14:paraId="0E1B160D" w14:textId="77777777" w:rsidTr="009557AD">
        <w:trPr>
          <w:jc w:val="center"/>
        </w:trPr>
        <w:tc>
          <w:tcPr>
            <w:tcW w:w="5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FE819" w14:textId="445BFB84" w:rsidR="00341BC7" w:rsidRPr="00EC3461" w:rsidRDefault="00341BC7">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Částka, o kterou se navýší Paušál v případě navýšení počtu licencí o 1</w:t>
            </w:r>
            <w:r w:rsidR="00EC3461" w:rsidRPr="00EC3461">
              <w:rPr>
                <w:rFonts w:asciiTheme="minorHAnsi" w:hAnsiTheme="minorHAnsi" w:cstheme="minorHAnsi"/>
                <w:szCs w:val="20"/>
                <w14:ligatures w14:val="standardContextual"/>
              </w:rPr>
              <w:t>0</w:t>
            </w:r>
            <w:r w:rsidRPr="00EC3461">
              <w:rPr>
                <w:rFonts w:asciiTheme="minorHAnsi" w:hAnsiTheme="minorHAnsi" w:cstheme="minorHAnsi"/>
                <w:szCs w:val="20"/>
                <w14:ligatures w14:val="standardContextual"/>
              </w:rPr>
              <w:t xml:space="preserve"> ks licence zahrnující modul „</w:t>
            </w:r>
            <w:r w:rsidR="00240D6E" w:rsidRPr="00240D6E">
              <w:rPr>
                <w:rFonts w:asciiTheme="minorHAnsi" w:hAnsiTheme="minorHAnsi" w:cstheme="minorHAnsi"/>
                <w:szCs w:val="20"/>
                <w14:ligatures w14:val="standardContextual"/>
              </w:rPr>
              <w:t>Pracovní cesty</w:t>
            </w:r>
            <w:r w:rsidRPr="00EC3461">
              <w:rPr>
                <w:rFonts w:asciiTheme="minorHAnsi" w:hAnsiTheme="minorHAnsi" w:cstheme="minorHAnsi"/>
                <w:szCs w:val="20"/>
                <w14:ligatures w14:val="standardContextual"/>
              </w:rPr>
              <w:t>“:</w:t>
            </w:r>
          </w:p>
        </w:tc>
        <w:tc>
          <w:tcPr>
            <w:tcW w:w="105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167F11B" w14:textId="7DDD4C92" w:rsidR="00341BC7" w:rsidRPr="00EC3461" w:rsidRDefault="00341BC7" w:rsidP="00850868">
            <w:pPr>
              <w:jc w:val="right"/>
              <w:rPr>
                <w:rFonts w:asciiTheme="minorHAnsi" w:hAnsiTheme="minorHAnsi" w:cstheme="minorHAnsi"/>
                <w:szCs w:val="20"/>
                <w14:ligatures w14:val="standardContextual"/>
              </w:rPr>
            </w:pPr>
          </w:p>
        </w:tc>
        <w:tc>
          <w:tcPr>
            <w:tcW w:w="111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B99738B" w14:textId="2DDFCD8C" w:rsidR="00341BC7" w:rsidRPr="00EC3461" w:rsidRDefault="00341BC7" w:rsidP="00850868">
            <w:pPr>
              <w:jc w:val="right"/>
              <w:rPr>
                <w:rFonts w:asciiTheme="minorHAnsi" w:hAnsiTheme="minorHAnsi" w:cstheme="minorHAnsi"/>
                <w:szCs w:val="20"/>
                <w14:ligatures w14:val="standardContextual"/>
              </w:rPr>
            </w:pPr>
          </w:p>
        </w:tc>
        <w:tc>
          <w:tcPr>
            <w:tcW w:w="117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8F29A6C" w14:textId="6AC1F4F8" w:rsidR="00341BC7" w:rsidRPr="00EC3461" w:rsidRDefault="00341BC7" w:rsidP="00850868">
            <w:pPr>
              <w:jc w:val="right"/>
              <w:rPr>
                <w:rFonts w:asciiTheme="minorHAnsi" w:hAnsiTheme="minorHAnsi" w:cstheme="minorHAnsi"/>
                <w:szCs w:val="20"/>
                <w14:ligatures w14:val="standardContextual"/>
              </w:rPr>
            </w:pPr>
          </w:p>
        </w:tc>
      </w:tr>
      <w:tr w:rsidR="00240D6E" w:rsidRPr="00EC3461" w14:paraId="227CAC2B" w14:textId="77777777" w:rsidTr="009557AD">
        <w:trPr>
          <w:jc w:val="center"/>
        </w:trPr>
        <w:tc>
          <w:tcPr>
            <w:tcW w:w="5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750AFC" w14:textId="77777777" w:rsidR="00240D6E" w:rsidRPr="00EC3461" w:rsidRDefault="00240D6E">
            <w:pPr>
              <w:rPr>
                <w:rFonts w:asciiTheme="minorHAnsi" w:hAnsiTheme="minorHAnsi" w:cstheme="minorHAnsi"/>
                <w:szCs w:val="20"/>
                <w14:ligatures w14:val="standardContextual"/>
              </w:rPr>
            </w:pPr>
          </w:p>
        </w:tc>
        <w:tc>
          <w:tcPr>
            <w:tcW w:w="105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D335B56" w14:textId="77777777" w:rsidR="00240D6E" w:rsidRPr="00EC3461" w:rsidRDefault="00240D6E" w:rsidP="00850868">
            <w:pPr>
              <w:jc w:val="right"/>
              <w:rPr>
                <w:rFonts w:asciiTheme="minorHAnsi" w:hAnsiTheme="minorHAnsi" w:cstheme="minorHAnsi"/>
                <w:szCs w:val="20"/>
                <w14:ligatures w14:val="standardContextual"/>
              </w:rPr>
            </w:pPr>
          </w:p>
        </w:tc>
        <w:tc>
          <w:tcPr>
            <w:tcW w:w="111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643BA66" w14:textId="77777777" w:rsidR="00240D6E" w:rsidRPr="00EC3461" w:rsidRDefault="00240D6E" w:rsidP="00850868">
            <w:pPr>
              <w:jc w:val="right"/>
              <w:rPr>
                <w:rFonts w:asciiTheme="minorHAnsi" w:hAnsiTheme="minorHAnsi" w:cstheme="minorHAnsi"/>
                <w:szCs w:val="20"/>
                <w14:ligatures w14:val="standardContextual"/>
              </w:rPr>
            </w:pPr>
          </w:p>
        </w:tc>
        <w:tc>
          <w:tcPr>
            <w:tcW w:w="117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F52B1D1" w14:textId="77777777" w:rsidR="00240D6E" w:rsidRPr="00EC3461" w:rsidRDefault="00240D6E" w:rsidP="00850868">
            <w:pPr>
              <w:jc w:val="right"/>
              <w:rPr>
                <w:rFonts w:asciiTheme="minorHAnsi" w:hAnsiTheme="minorHAnsi" w:cstheme="minorHAnsi"/>
                <w:szCs w:val="20"/>
                <w14:ligatures w14:val="standardContextual"/>
              </w:rPr>
            </w:pPr>
          </w:p>
        </w:tc>
      </w:tr>
      <w:tr w:rsidR="00240D6E" w:rsidRPr="00EC3461" w14:paraId="06ACD097" w14:textId="77777777" w:rsidTr="009557AD">
        <w:trPr>
          <w:jc w:val="center"/>
        </w:trPr>
        <w:tc>
          <w:tcPr>
            <w:tcW w:w="5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27D3A6" w14:textId="0830A287" w:rsidR="00240D6E" w:rsidRPr="00EC3461" w:rsidRDefault="00240D6E" w:rsidP="00240D6E">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Částka, o kterou se navýší Paušál po implementaci a převzetí modulu „</w:t>
            </w:r>
            <w:r w:rsidRPr="00240D6E">
              <w:rPr>
                <w:rFonts w:asciiTheme="minorHAnsi" w:hAnsiTheme="minorHAnsi" w:cstheme="minorHAnsi"/>
                <w:szCs w:val="20"/>
                <w14:ligatures w14:val="standardContextual"/>
              </w:rPr>
              <w:t>Elektronické předávání dokumentů, daně</w:t>
            </w:r>
            <w:r w:rsidRPr="00EC3461">
              <w:rPr>
                <w:rFonts w:asciiTheme="minorHAnsi" w:hAnsiTheme="minorHAnsi" w:cstheme="minorHAnsi"/>
                <w:szCs w:val="20"/>
                <w14:ligatures w14:val="standardContextual"/>
              </w:rPr>
              <w:t>“ (na základě akceptačního protokolu bez výhrad)</w:t>
            </w:r>
            <w:r>
              <w:rPr>
                <w:rFonts w:asciiTheme="minorHAnsi" w:hAnsiTheme="minorHAnsi" w:cstheme="minorHAnsi"/>
                <w:szCs w:val="20"/>
                <w14:ligatures w14:val="standardContextual"/>
              </w:rPr>
              <w:t xml:space="preserve"> v rozsahu aktuálního počtu licencí</w:t>
            </w:r>
            <w:r w:rsidRPr="00EC3461">
              <w:rPr>
                <w:rFonts w:asciiTheme="minorHAnsi" w:hAnsiTheme="minorHAnsi" w:cstheme="minorHAnsi"/>
                <w:szCs w:val="20"/>
                <w14:ligatures w14:val="standardContextual"/>
              </w:rPr>
              <w:t>:</w:t>
            </w:r>
          </w:p>
        </w:tc>
        <w:tc>
          <w:tcPr>
            <w:tcW w:w="105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3EF4054" w14:textId="17FC83A7" w:rsidR="0042656A" w:rsidRPr="00EC3461" w:rsidRDefault="0042656A" w:rsidP="00850868">
            <w:pPr>
              <w:jc w:val="right"/>
              <w:rPr>
                <w:rFonts w:asciiTheme="minorHAnsi" w:hAnsiTheme="minorHAnsi" w:cstheme="minorHAnsi"/>
                <w:szCs w:val="20"/>
                <w14:ligatures w14:val="standardContextual"/>
              </w:rPr>
            </w:pPr>
          </w:p>
        </w:tc>
        <w:tc>
          <w:tcPr>
            <w:tcW w:w="111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C8392C1" w14:textId="7044BC66" w:rsidR="0042656A" w:rsidRPr="00EC3461" w:rsidRDefault="0042656A" w:rsidP="00850868">
            <w:pPr>
              <w:jc w:val="right"/>
              <w:rPr>
                <w:rFonts w:asciiTheme="minorHAnsi" w:hAnsiTheme="minorHAnsi" w:cstheme="minorHAnsi"/>
                <w:szCs w:val="20"/>
                <w14:ligatures w14:val="standardContextual"/>
              </w:rPr>
            </w:pPr>
          </w:p>
        </w:tc>
        <w:tc>
          <w:tcPr>
            <w:tcW w:w="117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EA1F7D0" w14:textId="4EFD8E31" w:rsidR="0042656A" w:rsidRPr="00EC3461" w:rsidRDefault="0042656A" w:rsidP="00850868">
            <w:pPr>
              <w:jc w:val="right"/>
              <w:rPr>
                <w:rFonts w:asciiTheme="minorHAnsi" w:hAnsiTheme="minorHAnsi" w:cstheme="minorHAnsi"/>
                <w:szCs w:val="20"/>
                <w14:ligatures w14:val="standardContextual"/>
              </w:rPr>
            </w:pPr>
          </w:p>
        </w:tc>
      </w:tr>
      <w:tr w:rsidR="00240D6E" w:rsidRPr="00EC3461" w14:paraId="331D5F8D" w14:textId="77777777" w:rsidTr="009557AD">
        <w:trPr>
          <w:jc w:val="center"/>
        </w:trPr>
        <w:tc>
          <w:tcPr>
            <w:tcW w:w="5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E02C26" w14:textId="69FEF5E7" w:rsidR="00240D6E" w:rsidRPr="00EC3461" w:rsidRDefault="00240D6E" w:rsidP="00240D6E">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Částka, o kterou se navýší Paušál v případě navýšení počtu licencí o 10 ks licence zahrnující modul „</w:t>
            </w:r>
            <w:r w:rsidRPr="00240D6E">
              <w:rPr>
                <w:rFonts w:asciiTheme="minorHAnsi" w:hAnsiTheme="minorHAnsi" w:cstheme="minorHAnsi"/>
                <w:szCs w:val="20"/>
                <w14:ligatures w14:val="standardContextual"/>
              </w:rPr>
              <w:t>Elektronické předávání dokumentů, daně</w:t>
            </w:r>
            <w:r w:rsidRPr="00EC3461">
              <w:rPr>
                <w:rFonts w:asciiTheme="minorHAnsi" w:hAnsiTheme="minorHAnsi" w:cstheme="minorHAnsi"/>
                <w:szCs w:val="20"/>
                <w14:ligatures w14:val="standardContextual"/>
              </w:rPr>
              <w:t>“:</w:t>
            </w:r>
          </w:p>
        </w:tc>
        <w:tc>
          <w:tcPr>
            <w:tcW w:w="105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20AA3AC" w14:textId="6400D764" w:rsidR="0042656A" w:rsidRPr="00EC3461" w:rsidRDefault="0042656A" w:rsidP="00850868">
            <w:pPr>
              <w:jc w:val="right"/>
              <w:rPr>
                <w:rFonts w:asciiTheme="minorHAnsi" w:hAnsiTheme="minorHAnsi" w:cstheme="minorHAnsi"/>
                <w:szCs w:val="20"/>
                <w14:ligatures w14:val="standardContextual"/>
              </w:rPr>
            </w:pPr>
          </w:p>
        </w:tc>
        <w:tc>
          <w:tcPr>
            <w:tcW w:w="111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D35A652" w14:textId="4ECB3018" w:rsidR="0042656A" w:rsidRPr="00EC3461" w:rsidRDefault="0042656A" w:rsidP="00850868">
            <w:pPr>
              <w:jc w:val="right"/>
              <w:rPr>
                <w:rFonts w:asciiTheme="minorHAnsi" w:hAnsiTheme="minorHAnsi" w:cstheme="minorHAnsi"/>
                <w:szCs w:val="20"/>
                <w14:ligatures w14:val="standardContextual"/>
              </w:rPr>
            </w:pPr>
          </w:p>
        </w:tc>
        <w:tc>
          <w:tcPr>
            <w:tcW w:w="117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E3A7167" w14:textId="393203DE" w:rsidR="0042656A" w:rsidRPr="00EC3461" w:rsidRDefault="0042656A" w:rsidP="00850868">
            <w:pPr>
              <w:jc w:val="right"/>
              <w:rPr>
                <w:rFonts w:asciiTheme="minorHAnsi" w:hAnsiTheme="minorHAnsi" w:cstheme="minorHAnsi"/>
                <w:szCs w:val="20"/>
                <w14:ligatures w14:val="standardContextual"/>
              </w:rPr>
            </w:pPr>
          </w:p>
        </w:tc>
      </w:tr>
      <w:tr w:rsidR="00240D6E" w:rsidRPr="00EC3461" w14:paraId="39C0D26A" w14:textId="77777777" w:rsidTr="009557AD">
        <w:trPr>
          <w:jc w:val="center"/>
        </w:trPr>
        <w:tc>
          <w:tcPr>
            <w:tcW w:w="5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F73489" w14:textId="77777777" w:rsidR="00240D6E" w:rsidRPr="00EC3461" w:rsidRDefault="00240D6E" w:rsidP="00240D6E">
            <w:pPr>
              <w:rPr>
                <w:rFonts w:asciiTheme="minorHAnsi" w:hAnsiTheme="minorHAnsi" w:cstheme="minorHAnsi"/>
                <w:szCs w:val="20"/>
                <w14:ligatures w14:val="standardContextual"/>
              </w:rPr>
            </w:pPr>
          </w:p>
        </w:tc>
        <w:tc>
          <w:tcPr>
            <w:tcW w:w="105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3A74F80" w14:textId="77777777" w:rsidR="00240D6E" w:rsidRPr="00EC3461" w:rsidRDefault="00240D6E" w:rsidP="00850868">
            <w:pPr>
              <w:jc w:val="right"/>
              <w:rPr>
                <w:rFonts w:asciiTheme="minorHAnsi" w:hAnsiTheme="minorHAnsi" w:cstheme="minorHAnsi"/>
                <w:szCs w:val="20"/>
                <w14:ligatures w14:val="standardContextual"/>
              </w:rPr>
            </w:pPr>
          </w:p>
        </w:tc>
        <w:tc>
          <w:tcPr>
            <w:tcW w:w="111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4A1B247" w14:textId="77777777" w:rsidR="00240D6E" w:rsidRPr="00EC3461" w:rsidRDefault="00240D6E" w:rsidP="00850868">
            <w:pPr>
              <w:jc w:val="right"/>
              <w:rPr>
                <w:rFonts w:asciiTheme="minorHAnsi" w:hAnsiTheme="minorHAnsi" w:cstheme="minorHAnsi"/>
                <w:szCs w:val="20"/>
                <w14:ligatures w14:val="standardContextual"/>
              </w:rPr>
            </w:pPr>
          </w:p>
        </w:tc>
        <w:tc>
          <w:tcPr>
            <w:tcW w:w="117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A40F9ED" w14:textId="77777777" w:rsidR="00240D6E" w:rsidRPr="00EC3461" w:rsidRDefault="00240D6E" w:rsidP="00850868">
            <w:pPr>
              <w:jc w:val="right"/>
              <w:rPr>
                <w:rFonts w:asciiTheme="minorHAnsi" w:hAnsiTheme="minorHAnsi" w:cstheme="minorHAnsi"/>
                <w:szCs w:val="20"/>
                <w14:ligatures w14:val="standardContextual"/>
              </w:rPr>
            </w:pPr>
          </w:p>
        </w:tc>
      </w:tr>
      <w:tr w:rsidR="00240D6E" w:rsidRPr="00EC3461" w14:paraId="495066B4" w14:textId="77777777" w:rsidTr="009557AD">
        <w:trPr>
          <w:jc w:val="center"/>
        </w:trPr>
        <w:tc>
          <w:tcPr>
            <w:tcW w:w="5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4F635A" w14:textId="0F46EACD" w:rsidR="00240D6E" w:rsidRPr="00EC3461" w:rsidRDefault="00240D6E" w:rsidP="00240D6E">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Částka, o kterou se navýší Paušál po implementaci a převzetí modulu „</w:t>
            </w:r>
            <w:r w:rsidRPr="00240D6E">
              <w:rPr>
                <w:rFonts w:asciiTheme="minorHAnsi" w:hAnsiTheme="minorHAnsi" w:cstheme="minorHAnsi"/>
                <w:szCs w:val="20"/>
                <w14:ligatures w14:val="standardContextual"/>
              </w:rPr>
              <w:t>Náhled na zaměstnance</w:t>
            </w:r>
            <w:r w:rsidRPr="00EC3461">
              <w:rPr>
                <w:rFonts w:asciiTheme="minorHAnsi" w:hAnsiTheme="minorHAnsi" w:cstheme="minorHAnsi"/>
                <w:szCs w:val="20"/>
                <w14:ligatures w14:val="standardContextual"/>
              </w:rPr>
              <w:t>“ (na základě akceptačního protokolu bez výhrad)</w:t>
            </w:r>
            <w:r>
              <w:rPr>
                <w:rFonts w:asciiTheme="minorHAnsi" w:hAnsiTheme="minorHAnsi" w:cstheme="minorHAnsi"/>
                <w:szCs w:val="20"/>
                <w14:ligatures w14:val="standardContextual"/>
              </w:rPr>
              <w:t xml:space="preserve"> v rozsahu aktuálního počtu licencí</w:t>
            </w:r>
            <w:r w:rsidRPr="00EC3461">
              <w:rPr>
                <w:rFonts w:asciiTheme="minorHAnsi" w:hAnsiTheme="minorHAnsi" w:cstheme="minorHAnsi"/>
                <w:szCs w:val="20"/>
                <w14:ligatures w14:val="standardContextual"/>
              </w:rPr>
              <w:t>:</w:t>
            </w:r>
          </w:p>
        </w:tc>
        <w:tc>
          <w:tcPr>
            <w:tcW w:w="105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BA3181D" w14:textId="2D3A40F0" w:rsidR="0042656A" w:rsidRPr="00EC3461" w:rsidRDefault="0042656A" w:rsidP="00850868">
            <w:pPr>
              <w:jc w:val="right"/>
              <w:rPr>
                <w:rFonts w:asciiTheme="minorHAnsi" w:hAnsiTheme="minorHAnsi" w:cstheme="minorHAnsi"/>
                <w:szCs w:val="20"/>
                <w14:ligatures w14:val="standardContextual"/>
              </w:rPr>
            </w:pPr>
          </w:p>
        </w:tc>
        <w:tc>
          <w:tcPr>
            <w:tcW w:w="111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AE0CEA7" w14:textId="413BC67B" w:rsidR="0042656A" w:rsidRPr="00EC3461" w:rsidRDefault="0042656A" w:rsidP="00850868">
            <w:pPr>
              <w:jc w:val="right"/>
              <w:rPr>
                <w:rFonts w:asciiTheme="minorHAnsi" w:hAnsiTheme="minorHAnsi" w:cstheme="minorHAnsi"/>
                <w:szCs w:val="20"/>
                <w14:ligatures w14:val="standardContextual"/>
              </w:rPr>
            </w:pPr>
          </w:p>
        </w:tc>
        <w:tc>
          <w:tcPr>
            <w:tcW w:w="117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D64A665" w14:textId="45F77477" w:rsidR="0042656A" w:rsidRPr="00EC3461" w:rsidRDefault="0042656A" w:rsidP="00850868">
            <w:pPr>
              <w:jc w:val="right"/>
              <w:rPr>
                <w:rFonts w:asciiTheme="minorHAnsi" w:hAnsiTheme="minorHAnsi" w:cstheme="minorHAnsi"/>
                <w:szCs w:val="20"/>
                <w14:ligatures w14:val="standardContextual"/>
              </w:rPr>
            </w:pPr>
          </w:p>
        </w:tc>
      </w:tr>
      <w:tr w:rsidR="00240D6E" w:rsidRPr="00EC3461" w14:paraId="5642390B" w14:textId="77777777" w:rsidTr="009557AD">
        <w:trPr>
          <w:jc w:val="center"/>
        </w:trPr>
        <w:tc>
          <w:tcPr>
            <w:tcW w:w="5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1BA8D9" w14:textId="086AEB90" w:rsidR="00240D6E" w:rsidRPr="00EC3461" w:rsidRDefault="00240D6E" w:rsidP="00240D6E">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Částka, o kterou se navýší Paušál v případě navýšení počtu licencí o 10 ks licence zahrnující modul „</w:t>
            </w:r>
            <w:r w:rsidRPr="00240D6E">
              <w:rPr>
                <w:rFonts w:asciiTheme="minorHAnsi" w:hAnsiTheme="minorHAnsi" w:cstheme="minorHAnsi"/>
                <w:szCs w:val="20"/>
                <w14:ligatures w14:val="standardContextual"/>
              </w:rPr>
              <w:t>Náhled na zaměstnance</w:t>
            </w:r>
            <w:r w:rsidRPr="00EC3461">
              <w:rPr>
                <w:rFonts w:asciiTheme="minorHAnsi" w:hAnsiTheme="minorHAnsi" w:cstheme="minorHAnsi"/>
                <w:szCs w:val="20"/>
                <w14:ligatures w14:val="standardContextual"/>
              </w:rPr>
              <w:t>“:</w:t>
            </w:r>
          </w:p>
        </w:tc>
        <w:tc>
          <w:tcPr>
            <w:tcW w:w="105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429609A" w14:textId="40F7FAB1" w:rsidR="00240D6E" w:rsidRPr="00EC3461" w:rsidRDefault="00240D6E" w:rsidP="00850868">
            <w:pPr>
              <w:jc w:val="right"/>
              <w:rPr>
                <w:rFonts w:asciiTheme="minorHAnsi" w:hAnsiTheme="minorHAnsi" w:cstheme="minorHAnsi"/>
                <w:szCs w:val="20"/>
                <w14:ligatures w14:val="standardContextual"/>
              </w:rPr>
            </w:pPr>
          </w:p>
        </w:tc>
        <w:tc>
          <w:tcPr>
            <w:tcW w:w="111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26BE7A2" w14:textId="60E80AEC" w:rsidR="00240D6E" w:rsidRPr="00EC3461" w:rsidRDefault="00240D6E" w:rsidP="00850868">
            <w:pPr>
              <w:jc w:val="right"/>
              <w:rPr>
                <w:rFonts w:asciiTheme="minorHAnsi" w:hAnsiTheme="minorHAnsi" w:cstheme="minorHAnsi"/>
                <w:szCs w:val="20"/>
                <w14:ligatures w14:val="standardContextual"/>
              </w:rPr>
            </w:pPr>
          </w:p>
        </w:tc>
        <w:tc>
          <w:tcPr>
            <w:tcW w:w="117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0A21D13" w14:textId="35DFAC76" w:rsidR="00240D6E" w:rsidRPr="00EC3461" w:rsidRDefault="00240D6E" w:rsidP="00850868">
            <w:pPr>
              <w:jc w:val="right"/>
              <w:rPr>
                <w:rFonts w:asciiTheme="minorHAnsi" w:hAnsiTheme="minorHAnsi" w:cstheme="minorHAnsi"/>
                <w:szCs w:val="20"/>
                <w14:ligatures w14:val="standardContextual"/>
              </w:rPr>
            </w:pPr>
          </w:p>
        </w:tc>
      </w:tr>
      <w:tr w:rsidR="00240D6E" w:rsidRPr="00EC3461" w14:paraId="784FE94E" w14:textId="77777777" w:rsidTr="009557AD">
        <w:trPr>
          <w:jc w:val="center"/>
        </w:trPr>
        <w:tc>
          <w:tcPr>
            <w:tcW w:w="5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FC7DE" w14:textId="77777777" w:rsidR="00240D6E" w:rsidRPr="00EC3461" w:rsidRDefault="00240D6E" w:rsidP="00240D6E">
            <w:pPr>
              <w:rPr>
                <w:rFonts w:asciiTheme="minorHAnsi" w:hAnsiTheme="minorHAnsi" w:cstheme="minorHAnsi"/>
                <w:szCs w:val="20"/>
                <w14:ligatures w14:val="standardContextual"/>
              </w:rPr>
            </w:pPr>
          </w:p>
        </w:tc>
        <w:tc>
          <w:tcPr>
            <w:tcW w:w="105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B3365E4" w14:textId="77777777" w:rsidR="00240D6E" w:rsidRPr="00EC3461" w:rsidRDefault="00240D6E" w:rsidP="00850868">
            <w:pPr>
              <w:jc w:val="right"/>
              <w:rPr>
                <w:rFonts w:asciiTheme="minorHAnsi" w:hAnsiTheme="minorHAnsi" w:cstheme="minorHAnsi"/>
                <w:szCs w:val="20"/>
                <w14:ligatures w14:val="standardContextual"/>
              </w:rPr>
            </w:pPr>
          </w:p>
        </w:tc>
        <w:tc>
          <w:tcPr>
            <w:tcW w:w="111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DD8B84A" w14:textId="77777777" w:rsidR="00240D6E" w:rsidRPr="00EC3461" w:rsidRDefault="00240D6E" w:rsidP="00850868">
            <w:pPr>
              <w:jc w:val="right"/>
              <w:rPr>
                <w:rFonts w:asciiTheme="minorHAnsi" w:hAnsiTheme="minorHAnsi" w:cstheme="minorHAnsi"/>
                <w:szCs w:val="20"/>
                <w14:ligatures w14:val="standardContextual"/>
              </w:rPr>
            </w:pPr>
          </w:p>
        </w:tc>
        <w:tc>
          <w:tcPr>
            <w:tcW w:w="117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E22CE44" w14:textId="77777777" w:rsidR="00240D6E" w:rsidRPr="00EC3461" w:rsidRDefault="00240D6E" w:rsidP="00850868">
            <w:pPr>
              <w:jc w:val="right"/>
              <w:rPr>
                <w:rFonts w:asciiTheme="minorHAnsi" w:hAnsiTheme="minorHAnsi" w:cstheme="minorHAnsi"/>
                <w:szCs w:val="20"/>
                <w14:ligatures w14:val="standardContextual"/>
              </w:rPr>
            </w:pPr>
          </w:p>
        </w:tc>
      </w:tr>
      <w:tr w:rsidR="00240D6E" w:rsidRPr="00EC3461" w14:paraId="754C1944" w14:textId="77777777" w:rsidTr="009557AD">
        <w:trPr>
          <w:jc w:val="center"/>
        </w:trPr>
        <w:tc>
          <w:tcPr>
            <w:tcW w:w="5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1419FB" w14:textId="15A07BA7" w:rsidR="00240D6E" w:rsidRPr="00EC3461" w:rsidRDefault="00240D6E" w:rsidP="00240D6E">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Částka, o kterou se navýší Paušál po implementaci a převzetí modulu „</w:t>
            </w:r>
            <w:r w:rsidRPr="00240D6E">
              <w:rPr>
                <w:rFonts w:asciiTheme="minorHAnsi" w:hAnsiTheme="minorHAnsi" w:cstheme="minorHAnsi"/>
                <w:szCs w:val="20"/>
                <w14:ligatures w14:val="standardContextual"/>
              </w:rPr>
              <w:t>Změna údajů zaměstnance přes portál</w:t>
            </w:r>
            <w:r w:rsidRPr="00EC3461">
              <w:rPr>
                <w:rFonts w:asciiTheme="minorHAnsi" w:hAnsiTheme="minorHAnsi" w:cstheme="minorHAnsi"/>
                <w:szCs w:val="20"/>
                <w14:ligatures w14:val="standardContextual"/>
              </w:rPr>
              <w:t>“ (na základě akceptačního protokolu bez výhrad)</w:t>
            </w:r>
            <w:r>
              <w:rPr>
                <w:rFonts w:asciiTheme="minorHAnsi" w:hAnsiTheme="minorHAnsi" w:cstheme="minorHAnsi"/>
                <w:szCs w:val="20"/>
                <w14:ligatures w14:val="standardContextual"/>
              </w:rPr>
              <w:t xml:space="preserve"> v rozsahu aktuálního počtu licencí</w:t>
            </w:r>
            <w:r w:rsidRPr="00EC3461">
              <w:rPr>
                <w:rFonts w:asciiTheme="minorHAnsi" w:hAnsiTheme="minorHAnsi" w:cstheme="minorHAnsi"/>
                <w:szCs w:val="20"/>
                <w14:ligatures w14:val="standardContextual"/>
              </w:rPr>
              <w:t>:</w:t>
            </w:r>
          </w:p>
        </w:tc>
        <w:tc>
          <w:tcPr>
            <w:tcW w:w="105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7359E4F" w14:textId="708E4FA6" w:rsidR="0042656A" w:rsidRPr="00EC3461" w:rsidRDefault="0042656A" w:rsidP="00850868">
            <w:pPr>
              <w:jc w:val="right"/>
              <w:rPr>
                <w:rFonts w:asciiTheme="minorHAnsi" w:hAnsiTheme="minorHAnsi" w:cstheme="minorHAnsi"/>
                <w:szCs w:val="20"/>
                <w14:ligatures w14:val="standardContextual"/>
              </w:rPr>
            </w:pPr>
          </w:p>
        </w:tc>
        <w:tc>
          <w:tcPr>
            <w:tcW w:w="111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F06F44B" w14:textId="3C179A7C" w:rsidR="0042656A" w:rsidRPr="00EC3461" w:rsidRDefault="0042656A" w:rsidP="00850868">
            <w:pPr>
              <w:jc w:val="right"/>
              <w:rPr>
                <w:rFonts w:asciiTheme="minorHAnsi" w:hAnsiTheme="minorHAnsi" w:cstheme="minorHAnsi"/>
                <w:szCs w:val="20"/>
                <w14:ligatures w14:val="standardContextual"/>
              </w:rPr>
            </w:pPr>
          </w:p>
        </w:tc>
        <w:tc>
          <w:tcPr>
            <w:tcW w:w="117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8D6D8E8" w14:textId="18CAEDF5" w:rsidR="0042656A" w:rsidRPr="00EC3461" w:rsidRDefault="0042656A" w:rsidP="00850868">
            <w:pPr>
              <w:jc w:val="right"/>
              <w:rPr>
                <w:rFonts w:asciiTheme="minorHAnsi" w:hAnsiTheme="minorHAnsi" w:cstheme="minorHAnsi"/>
                <w:szCs w:val="20"/>
                <w14:ligatures w14:val="standardContextual"/>
              </w:rPr>
            </w:pPr>
          </w:p>
        </w:tc>
      </w:tr>
      <w:tr w:rsidR="00240D6E" w:rsidRPr="00EC3461" w14:paraId="78750B21" w14:textId="77777777" w:rsidTr="009557AD">
        <w:trPr>
          <w:jc w:val="center"/>
        </w:trPr>
        <w:tc>
          <w:tcPr>
            <w:tcW w:w="5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B7CDF1" w14:textId="4D50C3FF" w:rsidR="00240D6E" w:rsidRPr="00EC3461" w:rsidRDefault="00240D6E" w:rsidP="00240D6E">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Částka, o kterou se navýší Paušál v případě navýšení počtu licencí o 10 ks licence zahrnující modul „</w:t>
            </w:r>
            <w:r w:rsidRPr="00240D6E">
              <w:rPr>
                <w:rFonts w:asciiTheme="minorHAnsi" w:hAnsiTheme="minorHAnsi" w:cstheme="minorHAnsi"/>
                <w:szCs w:val="20"/>
                <w14:ligatures w14:val="standardContextual"/>
              </w:rPr>
              <w:t>Změna údajů zaměstnance přes portál</w:t>
            </w:r>
            <w:r w:rsidRPr="00EC3461">
              <w:rPr>
                <w:rFonts w:asciiTheme="minorHAnsi" w:hAnsiTheme="minorHAnsi" w:cstheme="minorHAnsi"/>
                <w:szCs w:val="20"/>
                <w14:ligatures w14:val="standardContextual"/>
              </w:rPr>
              <w:t>“:</w:t>
            </w:r>
          </w:p>
        </w:tc>
        <w:tc>
          <w:tcPr>
            <w:tcW w:w="105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5648F44" w14:textId="5A4A1EAB" w:rsidR="0042656A" w:rsidRPr="00EC3461" w:rsidRDefault="0042656A" w:rsidP="00850868">
            <w:pPr>
              <w:jc w:val="right"/>
              <w:rPr>
                <w:rFonts w:asciiTheme="minorHAnsi" w:hAnsiTheme="minorHAnsi" w:cstheme="minorHAnsi"/>
                <w:szCs w:val="20"/>
                <w14:ligatures w14:val="standardContextual"/>
              </w:rPr>
            </w:pPr>
          </w:p>
        </w:tc>
        <w:tc>
          <w:tcPr>
            <w:tcW w:w="111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DD8C8CA" w14:textId="11C1FE6C" w:rsidR="0042656A" w:rsidRPr="00EC3461" w:rsidRDefault="0042656A" w:rsidP="00850868">
            <w:pPr>
              <w:jc w:val="right"/>
              <w:rPr>
                <w:rFonts w:asciiTheme="minorHAnsi" w:hAnsiTheme="minorHAnsi" w:cstheme="minorHAnsi"/>
                <w:szCs w:val="20"/>
                <w14:ligatures w14:val="standardContextual"/>
              </w:rPr>
            </w:pPr>
          </w:p>
        </w:tc>
        <w:tc>
          <w:tcPr>
            <w:tcW w:w="117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09BEA38" w14:textId="2EEB3E4E" w:rsidR="0042656A" w:rsidRPr="00EC3461" w:rsidRDefault="0042656A" w:rsidP="00850868">
            <w:pPr>
              <w:jc w:val="right"/>
              <w:rPr>
                <w:rFonts w:asciiTheme="minorHAnsi" w:hAnsiTheme="minorHAnsi" w:cstheme="minorHAnsi"/>
                <w:szCs w:val="20"/>
                <w14:ligatures w14:val="standardContextual"/>
              </w:rPr>
            </w:pPr>
          </w:p>
        </w:tc>
      </w:tr>
      <w:tr w:rsidR="00DC75C9" w:rsidRPr="00EC3461" w14:paraId="4C34321A" w14:textId="77777777" w:rsidTr="009557AD">
        <w:trPr>
          <w:jc w:val="center"/>
        </w:trPr>
        <w:tc>
          <w:tcPr>
            <w:tcW w:w="5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CD4926" w14:textId="418B509D" w:rsidR="00DC75C9" w:rsidRPr="00EC3461" w:rsidRDefault="00DC75C9" w:rsidP="00DC75C9">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Částka, o kterou se navýší Paušál po implementaci a převzetí modulu „</w:t>
            </w:r>
            <w:r>
              <w:rPr>
                <w:rFonts w:asciiTheme="minorHAnsi" w:hAnsiTheme="minorHAnsi" w:cstheme="minorHAnsi"/>
                <w:szCs w:val="20"/>
                <w14:ligatures w14:val="standardContextual"/>
              </w:rPr>
              <w:t>Docházkový systém</w:t>
            </w:r>
            <w:r w:rsidRPr="00EC3461">
              <w:rPr>
                <w:rFonts w:asciiTheme="minorHAnsi" w:hAnsiTheme="minorHAnsi" w:cstheme="minorHAnsi"/>
                <w:szCs w:val="20"/>
                <w14:ligatures w14:val="standardContextual"/>
              </w:rPr>
              <w:t>“ (na základě akceptačního protokolu bez výhrad)</w:t>
            </w:r>
            <w:r>
              <w:rPr>
                <w:rFonts w:asciiTheme="minorHAnsi" w:hAnsiTheme="minorHAnsi" w:cstheme="minorHAnsi"/>
                <w:szCs w:val="20"/>
                <w14:ligatures w14:val="standardContextual"/>
              </w:rPr>
              <w:t xml:space="preserve"> v rozsahu aktuálního počtu licencí</w:t>
            </w:r>
            <w:r w:rsidRPr="00EC3461">
              <w:rPr>
                <w:rFonts w:asciiTheme="minorHAnsi" w:hAnsiTheme="minorHAnsi" w:cstheme="minorHAnsi"/>
                <w:szCs w:val="20"/>
                <w14:ligatures w14:val="standardContextual"/>
              </w:rPr>
              <w:t>:</w:t>
            </w:r>
          </w:p>
        </w:tc>
        <w:tc>
          <w:tcPr>
            <w:tcW w:w="105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F7BE58E" w14:textId="7FD64D51" w:rsidR="0042656A" w:rsidRPr="00EC3461" w:rsidRDefault="0042656A" w:rsidP="00850868">
            <w:pPr>
              <w:jc w:val="right"/>
              <w:rPr>
                <w:rFonts w:asciiTheme="minorHAnsi" w:hAnsiTheme="minorHAnsi" w:cstheme="minorHAnsi"/>
                <w:szCs w:val="20"/>
                <w14:ligatures w14:val="standardContextual"/>
              </w:rPr>
            </w:pPr>
          </w:p>
        </w:tc>
        <w:tc>
          <w:tcPr>
            <w:tcW w:w="111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F2285FA" w14:textId="66164808" w:rsidR="0042656A" w:rsidRPr="00EC3461" w:rsidRDefault="0042656A" w:rsidP="00850868">
            <w:pPr>
              <w:jc w:val="right"/>
              <w:rPr>
                <w:rFonts w:asciiTheme="minorHAnsi" w:hAnsiTheme="minorHAnsi" w:cstheme="minorHAnsi"/>
                <w:szCs w:val="20"/>
                <w14:ligatures w14:val="standardContextual"/>
              </w:rPr>
            </w:pPr>
          </w:p>
        </w:tc>
        <w:tc>
          <w:tcPr>
            <w:tcW w:w="117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A7A985D" w14:textId="36D009D7" w:rsidR="0042656A" w:rsidRPr="00EC3461" w:rsidRDefault="0042656A" w:rsidP="00850868">
            <w:pPr>
              <w:jc w:val="right"/>
              <w:rPr>
                <w:rFonts w:asciiTheme="minorHAnsi" w:hAnsiTheme="minorHAnsi" w:cstheme="minorHAnsi"/>
                <w:szCs w:val="20"/>
                <w14:ligatures w14:val="standardContextual"/>
              </w:rPr>
            </w:pPr>
          </w:p>
        </w:tc>
      </w:tr>
      <w:tr w:rsidR="00DC75C9" w:rsidRPr="00EC3461" w14:paraId="7F95B2FC" w14:textId="77777777" w:rsidTr="009557AD">
        <w:trPr>
          <w:jc w:val="center"/>
        </w:trPr>
        <w:tc>
          <w:tcPr>
            <w:tcW w:w="5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27BD55" w14:textId="3A4E8F17" w:rsidR="00DC75C9" w:rsidRPr="00EC3461" w:rsidRDefault="00DC75C9" w:rsidP="00DC75C9">
            <w:pPr>
              <w:rPr>
                <w:rFonts w:asciiTheme="minorHAnsi" w:hAnsiTheme="minorHAnsi" w:cstheme="minorHAnsi"/>
                <w:szCs w:val="20"/>
                <w14:ligatures w14:val="standardContextual"/>
              </w:rPr>
            </w:pPr>
            <w:r w:rsidRPr="00EC3461">
              <w:rPr>
                <w:rFonts w:asciiTheme="minorHAnsi" w:hAnsiTheme="minorHAnsi" w:cstheme="minorHAnsi"/>
                <w:szCs w:val="20"/>
                <w14:ligatures w14:val="standardContextual"/>
              </w:rPr>
              <w:t>Částka, o kterou se navýší Paušál v případě navýšení počtu licencí o 10 ks licence zahrnující modul „</w:t>
            </w:r>
            <w:r>
              <w:rPr>
                <w:rFonts w:asciiTheme="minorHAnsi" w:hAnsiTheme="minorHAnsi" w:cstheme="minorHAnsi"/>
                <w:szCs w:val="20"/>
                <w14:ligatures w14:val="standardContextual"/>
              </w:rPr>
              <w:t>Docházkový systém</w:t>
            </w:r>
            <w:r w:rsidRPr="00EC3461">
              <w:rPr>
                <w:rFonts w:asciiTheme="minorHAnsi" w:hAnsiTheme="minorHAnsi" w:cstheme="minorHAnsi"/>
                <w:szCs w:val="20"/>
                <w14:ligatures w14:val="standardContextual"/>
              </w:rPr>
              <w:t>“:</w:t>
            </w:r>
          </w:p>
        </w:tc>
        <w:tc>
          <w:tcPr>
            <w:tcW w:w="105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8975A9E" w14:textId="0DAC404D" w:rsidR="00DC75C9" w:rsidRPr="00EC3461" w:rsidRDefault="00DC75C9" w:rsidP="00850868">
            <w:pPr>
              <w:jc w:val="right"/>
              <w:rPr>
                <w:rFonts w:asciiTheme="minorHAnsi" w:hAnsiTheme="minorHAnsi" w:cstheme="minorHAnsi"/>
                <w:szCs w:val="20"/>
                <w14:ligatures w14:val="standardContextual"/>
              </w:rPr>
            </w:pPr>
          </w:p>
        </w:tc>
        <w:tc>
          <w:tcPr>
            <w:tcW w:w="111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17C3916" w14:textId="27D7678C" w:rsidR="00DC75C9" w:rsidRPr="00EC3461" w:rsidRDefault="00DC75C9" w:rsidP="00850868">
            <w:pPr>
              <w:jc w:val="right"/>
              <w:rPr>
                <w:rFonts w:asciiTheme="minorHAnsi" w:hAnsiTheme="minorHAnsi" w:cstheme="minorHAnsi"/>
                <w:szCs w:val="20"/>
                <w14:ligatures w14:val="standardContextual"/>
              </w:rPr>
            </w:pPr>
          </w:p>
        </w:tc>
        <w:tc>
          <w:tcPr>
            <w:tcW w:w="117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5A6EB17" w14:textId="676EFC71" w:rsidR="00DC75C9" w:rsidRPr="00EC3461" w:rsidRDefault="00DC75C9" w:rsidP="00850868">
            <w:pPr>
              <w:jc w:val="right"/>
              <w:rPr>
                <w:rFonts w:asciiTheme="minorHAnsi" w:hAnsiTheme="minorHAnsi" w:cstheme="minorHAnsi"/>
                <w:szCs w:val="20"/>
                <w14:ligatures w14:val="standardContextual"/>
              </w:rPr>
            </w:pPr>
          </w:p>
        </w:tc>
      </w:tr>
    </w:tbl>
    <w:p w14:paraId="322AB1A3" w14:textId="2F7E96F5" w:rsidR="00341BC7" w:rsidRPr="00913D2A" w:rsidRDefault="00341BC7" w:rsidP="00E155E7">
      <w:pPr>
        <w:rPr>
          <w:rFonts w:asciiTheme="minorHAnsi" w:hAnsiTheme="minorHAnsi" w:cstheme="minorHAnsi"/>
          <w:szCs w:val="20"/>
        </w:rPr>
      </w:pPr>
      <w:r w:rsidRPr="00EC3461">
        <w:rPr>
          <w:rFonts w:asciiTheme="minorHAnsi" w:hAnsiTheme="minorHAnsi" w:cstheme="minorHAnsi"/>
          <w:szCs w:val="20"/>
        </w:rPr>
        <w:t>*stávající moduly</w:t>
      </w:r>
      <w:r w:rsidR="00EC3461" w:rsidRPr="00EC3461">
        <w:rPr>
          <w:rFonts w:asciiTheme="minorHAnsi" w:hAnsiTheme="minorHAnsi" w:cstheme="minorHAnsi"/>
          <w:szCs w:val="20"/>
        </w:rPr>
        <w:t xml:space="preserve"> jsou uvedeny v Příloze č. 1 Smlouvy.</w:t>
      </w:r>
    </w:p>
    <w:p w14:paraId="51F325FC" w14:textId="102F4E13" w:rsidR="00913D2A" w:rsidRPr="00E155E7" w:rsidRDefault="00913D2A" w:rsidP="00C94173">
      <w:pPr>
        <w:pStyle w:val="Odstavec"/>
        <w:numPr>
          <w:ilvl w:val="0"/>
          <w:numId w:val="14"/>
        </w:numPr>
        <w:spacing w:before="120"/>
        <w:rPr>
          <w:rFonts w:asciiTheme="minorHAnsi" w:hAnsiTheme="minorHAnsi" w:cstheme="minorHAnsi"/>
          <w:sz w:val="20"/>
        </w:rPr>
      </w:pPr>
      <w:r>
        <w:rPr>
          <w:rFonts w:asciiTheme="minorHAnsi" w:hAnsiTheme="minorHAnsi" w:cstheme="minorHAnsi"/>
          <w:sz w:val="20"/>
        </w:rPr>
        <w:t>Práce spojené s implementaci nových modulů budou primárně hrazeny z p</w:t>
      </w:r>
      <w:r w:rsidR="00A265CF">
        <w:rPr>
          <w:rFonts w:asciiTheme="minorHAnsi" w:hAnsiTheme="minorHAnsi" w:cstheme="minorHAnsi"/>
          <w:sz w:val="20"/>
        </w:rPr>
        <w:t>ř</w:t>
      </w:r>
      <w:r>
        <w:rPr>
          <w:rFonts w:asciiTheme="minorHAnsi" w:hAnsiTheme="minorHAnsi" w:cstheme="minorHAnsi"/>
          <w:sz w:val="20"/>
        </w:rPr>
        <w:t xml:space="preserve">edplacené hodinové dotace dle </w:t>
      </w:r>
      <w:r w:rsidRPr="003A1080">
        <w:rPr>
          <w:rFonts w:asciiTheme="minorHAnsi" w:hAnsiTheme="minorHAnsi" w:cstheme="minorHAnsi"/>
          <w:sz w:val="20"/>
        </w:rPr>
        <w:t>odstavce IV.</w:t>
      </w:r>
      <w:r>
        <w:rPr>
          <w:rFonts w:asciiTheme="minorHAnsi" w:hAnsiTheme="minorHAnsi" w:cstheme="minorHAnsi"/>
          <w:sz w:val="20"/>
        </w:rPr>
        <w:t>5</w:t>
      </w:r>
      <w:r w:rsidRPr="003A1080">
        <w:rPr>
          <w:rFonts w:asciiTheme="minorHAnsi" w:hAnsiTheme="minorHAnsi" w:cstheme="minorHAnsi"/>
          <w:color w:val="000000" w:themeColor="text1"/>
          <w:sz w:val="20"/>
        </w:rPr>
        <w:t>.</w:t>
      </w:r>
      <w:r w:rsidR="00E155E7">
        <w:rPr>
          <w:rFonts w:asciiTheme="minorHAnsi" w:hAnsiTheme="minorHAnsi" w:cstheme="minorHAnsi"/>
          <w:color w:val="000000" w:themeColor="text1"/>
          <w:sz w:val="20"/>
        </w:rPr>
        <w:t xml:space="preserve"> Po vyčerpání hodinové dotace budou hrazeny dle </w:t>
      </w:r>
      <w:r w:rsidR="00E155E7" w:rsidRPr="003A1080">
        <w:rPr>
          <w:rFonts w:asciiTheme="minorHAnsi" w:hAnsiTheme="minorHAnsi" w:cstheme="minorHAnsi"/>
          <w:sz w:val="20"/>
        </w:rPr>
        <w:t>odstavce IV.</w:t>
      </w:r>
      <w:r w:rsidR="00E155E7">
        <w:rPr>
          <w:rFonts w:asciiTheme="minorHAnsi" w:hAnsiTheme="minorHAnsi" w:cstheme="minorHAnsi"/>
          <w:sz w:val="20"/>
        </w:rPr>
        <w:t>6. Hodinový rozsah prací je uveden v následující tabulce.</w:t>
      </w:r>
    </w:p>
    <w:p w14:paraId="6C85629A" w14:textId="5424A036" w:rsidR="00665C8C" w:rsidRDefault="00665C8C" w:rsidP="00665C8C">
      <w:pPr>
        <w:pStyle w:val="Odstavec"/>
        <w:numPr>
          <w:ilvl w:val="0"/>
          <w:numId w:val="0"/>
        </w:numPr>
        <w:spacing w:before="120"/>
        <w:ind w:left="360"/>
        <w:rPr>
          <w:rFonts w:asciiTheme="minorHAnsi" w:hAnsiTheme="minorHAnsi" w:cstheme="minorHAnsi"/>
          <w:sz w:val="20"/>
        </w:rPr>
      </w:pPr>
    </w:p>
    <w:tbl>
      <w:tblPr>
        <w:tblStyle w:val="Mkatabulky"/>
        <w:tblW w:w="0" w:type="auto"/>
        <w:tblInd w:w="-5" w:type="dxa"/>
        <w:tblLook w:val="04A0" w:firstRow="1" w:lastRow="0" w:firstColumn="1" w:lastColumn="0" w:noHBand="0" w:noVBand="1"/>
      </w:tblPr>
      <w:tblGrid>
        <w:gridCol w:w="5670"/>
        <w:gridCol w:w="3249"/>
      </w:tblGrid>
      <w:tr w:rsidR="00E155E7" w14:paraId="48A3655A" w14:textId="77777777" w:rsidTr="00E155E7">
        <w:trPr>
          <w:trHeight w:val="273"/>
        </w:trPr>
        <w:tc>
          <w:tcPr>
            <w:tcW w:w="5670" w:type="dxa"/>
          </w:tcPr>
          <w:p w14:paraId="7556EE57" w14:textId="5A4F0C90" w:rsidR="00E155E7" w:rsidRDefault="00E155E7" w:rsidP="00665C8C">
            <w:pPr>
              <w:pStyle w:val="Odstavec"/>
              <w:numPr>
                <w:ilvl w:val="0"/>
                <w:numId w:val="0"/>
              </w:numPr>
              <w:spacing w:before="120"/>
              <w:rPr>
                <w:rFonts w:asciiTheme="minorHAnsi" w:hAnsiTheme="minorHAnsi" w:cstheme="minorHAnsi"/>
                <w:sz w:val="20"/>
              </w:rPr>
            </w:pPr>
            <w:r>
              <w:rPr>
                <w:rFonts w:asciiTheme="minorHAnsi" w:hAnsiTheme="minorHAnsi" w:cstheme="minorHAnsi"/>
                <w:sz w:val="20"/>
              </w:rPr>
              <w:t>Modul</w:t>
            </w:r>
          </w:p>
        </w:tc>
        <w:tc>
          <w:tcPr>
            <w:tcW w:w="3249" w:type="dxa"/>
          </w:tcPr>
          <w:p w14:paraId="23027C4A" w14:textId="5B55497C" w:rsidR="00E155E7" w:rsidRDefault="00E155E7" w:rsidP="00665C8C">
            <w:pPr>
              <w:pStyle w:val="Odstavec"/>
              <w:numPr>
                <w:ilvl w:val="0"/>
                <w:numId w:val="0"/>
              </w:numPr>
              <w:spacing w:before="120"/>
              <w:rPr>
                <w:rFonts w:asciiTheme="minorHAnsi" w:hAnsiTheme="minorHAnsi" w:cstheme="minorHAnsi"/>
                <w:sz w:val="20"/>
              </w:rPr>
            </w:pPr>
            <w:r>
              <w:rPr>
                <w:rFonts w:asciiTheme="minorHAnsi" w:hAnsiTheme="minorHAnsi" w:cstheme="minorHAnsi"/>
                <w:sz w:val="20"/>
              </w:rPr>
              <w:t>Hodinový rozsah implementace</w:t>
            </w:r>
          </w:p>
        </w:tc>
      </w:tr>
      <w:tr w:rsidR="00E155E7" w14:paraId="4175DC73" w14:textId="77777777" w:rsidTr="00E155E7">
        <w:trPr>
          <w:trHeight w:val="390"/>
        </w:trPr>
        <w:tc>
          <w:tcPr>
            <w:tcW w:w="5670" w:type="dxa"/>
          </w:tcPr>
          <w:p w14:paraId="3F74030A" w14:textId="3304EAB5" w:rsidR="00E155E7" w:rsidRDefault="00791AE0" w:rsidP="00665C8C">
            <w:pPr>
              <w:pStyle w:val="Odstavec"/>
              <w:numPr>
                <w:ilvl w:val="0"/>
                <w:numId w:val="0"/>
              </w:numPr>
              <w:spacing w:before="120"/>
              <w:rPr>
                <w:rFonts w:asciiTheme="minorHAnsi" w:hAnsiTheme="minorHAnsi" w:cstheme="minorHAnsi"/>
                <w:sz w:val="20"/>
              </w:rPr>
            </w:pPr>
            <w:r w:rsidRPr="00791AE0">
              <w:rPr>
                <w:rFonts w:asciiTheme="minorHAnsi" w:hAnsiTheme="minorHAnsi" w:cstheme="minorHAnsi"/>
                <w:sz w:val="20"/>
                <w14:ligatures w14:val="standardContextual"/>
              </w:rPr>
              <w:t>Portálové řešení – přístup zaměstnanců do PMIS</w:t>
            </w:r>
          </w:p>
        </w:tc>
        <w:sdt>
          <w:sdtPr>
            <w:rPr>
              <w:rFonts w:asciiTheme="minorHAnsi" w:hAnsiTheme="minorHAnsi" w:cstheme="minorHAnsi"/>
              <w14:ligatures w14:val="standardContextual"/>
            </w:rPr>
            <w:id w:val="153422732"/>
            <w:placeholder>
              <w:docPart w:val="747B7C142D9740ED8DA524DC1899110D"/>
            </w:placeholder>
          </w:sdtPr>
          <w:sdtEndPr/>
          <w:sdtContent>
            <w:tc>
              <w:tcPr>
                <w:tcW w:w="3249" w:type="dxa"/>
              </w:tcPr>
              <w:p w14:paraId="60A56C33" w14:textId="2EEB23E2" w:rsidR="00E155E7" w:rsidRPr="0042656A" w:rsidRDefault="00722695" w:rsidP="00261FE8">
                <w:pPr>
                  <w:pStyle w:val="Odstavec"/>
                  <w:numPr>
                    <w:ilvl w:val="0"/>
                    <w:numId w:val="0"/>
                  </w:numPr>
                  <w:spacing w:before="120"/>
                  <w:jc w:val="center"/>
                  <w:rPr>
                    <w:rFonts w:asciiTheme="minorHAnsi" w:hAnsiTheme="minorHAnsi" w:cstheme="minorHAnsi"/>
                    <w:sz w:val="20"/>
                  </w:rPr>
                </w:pPr>
                <w:sdt>
                  <w:sdtPr>
                    <w:rPr>
                      <w:rFonts w:asciiTheme="minorHAnsi" w:hAnsiTheme="minorHAnsi" w:cstheme="minorHAnsi"/>
                      <w14:ligatures w14:val="standardContextual"/>
                    </w:rPr>
                    <w:id w:val="1053351263"/>
                    <w:placeholder>
                      <w:docPart w:val="B62A648033F2436A8AEB52CBF7ADB594"/>
                    </w:placeholder>
                  </w:sdtPr>
                  <w:sdtEndPr/>
                  <w:sdtContent>
                    <w:r w:rsidR="006F6855">
                      <w:rPr>
                        <w:rFonts w:asciiTheme="minorHAnsi" w:hAnsiTheme="minorHAnsi" w:cstheme="minorHAnsi"/>
                        <w14:ligatures w14:val="standardContextual"/>
                      </w:rPr>
                      <w:t>8</w:t>
                    </w:r>
                  </w:sdtContent>
                </w:sdt>
              </w:p>
            </w:tc>
          </w:sdtContent>
        </w:sdt>
      </w:tr>
      <w:tr w:rsidR="00CF7597" w14:paraId="523B4851" w14:textId="77777777" w:rsidTr="00E155E7">
        <w:trPr>
          <w:trHeight w:val="273"/>
        </w:trPr>
        <w:tc>
          <w:tcPr>
            <w:tcW w:w="5670" w:type="dxa"/>
          </w:tcPr>
          <w:p w14:paraId="47617B09" w14:textId="2A303EB8" w:rsidR="00CF7597" w:rsidRPr="00791AE0" w:rsidRDefault="00CF7597" w:rsidP="00665C8C">
            <w:pPr>
              <w:pStyle w:val="Odstavec"/>
              <w:numPr>
                <w:ilvl w:val="0"/>
                <w:numId w:val="0"/>
              </w:numPr>
              <w:spacing w:before="120"/>
              <w:rPr>
                <w:rFonts w:asciiTheme="minorHAnsi" w:hAnsiTheme="minorHAnsi" w:cstheme="minorHAnsi"/>
                <w:sz w:val="20"/>
                <w14:ligatures w14:val="standardContextual"/>
              </w:rPr>
            </w:pPr>
            <w:r>
              <w:rPr>
                <w:rFonts w:asciiTheme="minorHAnsi" w:hAnsiTheme="minorHAnsi" w:cstheme="minorHAnsi"/>
                <w:sz w:val="20"/>
                <w14:ligatures w14:val="standardContextual"/>
              </w:rPr>
              <w:t>P</w:t>
            </w:r>
            <w:r w:rsidRPr="00CF7597">
              <w:rPr>
                <w:rFonts w:asciiTheme="minorHAnsi" w:hAnsiTheme="minorHAnsi" w:cstheme="minorHAnsi"/>
                <w:sz w:val="20"/>
                <w14:ligatures w14:val="standardContextual"/>
              </w:rPr>
              <w:t>rověřování zaměstnanců v insolvenčním rejstříku</w:t>
            </w:r>
          </w:p>
        </w:tc>
        <w:sdt>
          <w:sdtPr>
            <w:rPr>
              <w:rFonts w:asciiTheme="minorHAnsi" w:hAnsiTheme="minorHAnsi" w:cstheme="minorHAnsi"/>
              <w14:ligatures w14:val="standardContextual"/>
            </w:rPr>
            <w:id w:val="-248347289"/>
            <w:placeholder>
              <w:docPart w:val="32044BE32FD643B3998D84E4762830F0"/>
            </w:placeholder>
          </w:sdtPr>
          <w:sdtEndPr/>
          <w:sdtContent>
            <w:tc>
              <w:tcPr>
                <w:tcW w:w="3249" w:type="dxa"/>
              </w:tcPr>
              <w:p w14:paraId="01B9DC0B" w14:textId="7CA052CB" w:rsidR="00CF7597" w:rsidRPr="0042656A" w:rsidRDefault="00722695" w:rsidP="00261FE8">
                <w:pPr>
                  <w:pStyle w:val="Odstavec"/>
                  <w:numPr>
                    <w:ilvl w:val="0"/>
                    <w:numId w:val="0"/>
                  </w:numPr>
                  <w:spacing w:before="120"/>
                  <w:jc w:val="center"/>
                  <w:rPr>
                    <w:rFonts w:asciiTheme="minorHAnsi" w:hAnsiTheme="minorHAnsi" w:cstheme="minorHAnsi"/>
                    <w:sz w:val="20"/>
                  </w:rPr>
                </w:pPr>
                <w:sdt>
                  <w:sdtPr>
                    <w:rPr>
                      <w:rFonts w:asciiTheme="minorHAnsi" w:hAnsiTheme="minorHAnsi" w:cstheme="minorHAnsi"/>
                      <w14:ligatures w14:val="standardContextual"/>
                    </w:rPr>
                    <w:id w:val="591359583"/>
                    <w:placeholder>
                      <w:docPart w:val="ECA068702B6449C5A8738D9DA7B281E0"/>
                    </w:placeholder>
                  </w:sdtPr>
                  <w:sdtEndPr/>
                  <w:sdtContent>
                    <w:r w:rsidR="006F6855">
                      <w:rPr>
                        <w:rFonts w:asciiTheme="minorHAnsi" w:hAnsiTheme="minorHAnsi" w:cstheme="minorHAnsi"/>
                        <w14:ligatures w14:val="standardContextual"/>
                      </w:rPr>
                      <w:t>4</w:t>
                    </w:r>
                  </w:sdtContent>
                </w:sdt>
              </w:p>
            </w:tc>
          </w:sdtContent>
        </w:sdt>
      </w:tr>
      <w:tr w:rsidR="00E155E7" w14:paraId="04F0E003" w14:textId="77777777" w:rsidTr="00E155E7">
        <w:trPr>
          <w:trHeight w:val="273"/>
        </w:trPr>
        <w:tc>
          <w:tcPr>
            <w:tcW w:w="5670" w:type="dxa"/>
          </w:tcPr>
          <w:p w14:paraId="61970B5B" w14:textId="4B5745EB" w:rsidR="00E155E7" w:rsidRDefault="00791AE0" w:rsidP="00665C8C">
            <w:pPr>
              <w:pStyle w:val="Odstavec"/>
              <w:numPr>
                <w:ilvl w:val="0"/>
                <w:numId w:val="0"/>
              </w:numPr>
              <w:spacing w:before="120"/>
              <w:rPr>
                <w:rFonts w:asciiTheme="minorHAnsi" w:hAnsiTheme="minorHAnsi" w:cstheme="minorHAnsi"/>
                <w:sz w:val="20"/>
              </w:rPr>
            </w:pPr>
            <w:r w:rsidRPr="00791AE0">
              <w:rPr>
                <w:rFonts w:asciiTheme="minorHAnsi" w:hAnsiTheme="minorHAnsi" w:cstheme="minorHAnsi"/>
                <w:sz w:val="20"/>
                <w14:ligatures w14:val="standardContextual"/>
              </w:rPr>
              <w:t>Plánování směn</w:t>
            </w:r>
          </w:p>
        </w:tc>
        <w:sdt>
          <w:sdtPr>
            <w:rPr>
              <w:rFonts w:asciiTheme="minorHAnsi" w:hAnsiTheme="minorHAnsi" w:cstheme="minorHAnsi"/>
              <w14:ligatures w14:val="standardContextual"/>
            </w:rPr>
            <w:id w:val="-615603029"/>
            <w:placeholder>
              <w:docPart w:val="DFCEA885B8374DD99391B3026D3C4B1C"/>
            </w:placeholder>
          </w:sdtPr>
          <w:sdtEndPr/>
          <w:sdtContent>
            <w:tc>
              <w:tcPr>
                <w:tcW w:w="3249" w:type="dxa"/>
              </w:tcPr>
              <w:p w14:paraId="7A9B8B41" w14:textId="5155678D" w:rsidR="00E155E7" w:rsidRPr="0042656A" w:rsidRDefault="00722695" w:rsidP="00261FE8">
                <w:pPr>
                  <w:pStyle w:val="Odstavec"/>
                  <w:numPr>
                    <w:ilvl w:val="0"/>
                    <w:numId w:val="0"/>
                  </w:numPr>
                  <w:spacing w:before="120"/>
                  <w:jc w:val="center"/>
                  <w:rPr>
                    <w:rFonts w:asciiTheme="minorHAnsi" w:hAnsiTheme="minorHAnsi" w:cstheme="minorHAnsi"/>
                    <w:sz w:val="20"/>
                  </w:rPr>
                </w:pPr>
                <w:sdt>
                  <w:sdtPr>
                    <w:rPr>
                      <w:rFonts w:asciiTheme="minorHAnsi" w:hAnsiTheme="minorHAnsi" w:cstheme="minorHAnsi"/>
                      <w14:ligatures w14:val="standardContextual"/>
                    </w:rPr>
                    <w:id w:val="-1746415112"/>
                    <w:placeholder>
                      <w:docPart w:val="4A32231F58DC412ABFB660B6D19FC38A"/>
                    </w:placeholder>
                  </w:sdtPr>
                  <w:sdtEndPr/>
                  <w:sdtContent>
                    <w:r w:rsidR="006F6855">
                      <w:rPr>
                        <w:rFonts w:asciiTheme="minorHAnsi" w:hAnsiTheme="minorHAnsi" w:cstheme="minorHAnsi"/>
                        <w14:ligatures w14:val="standardContextual"/>
                      </w:rPr>
                      <w:t>32</w:t>
                    </w:r>
                  </w:sdtContent>
                </w:sdt>
              </w:p>
            </w:tc>
          </w:sdtContent>
        </w:sdt>
      </w:tr>
      <w:tr w:rsidR="00E155E7" w14:paraId="340F9A3B" w14:textId="77777777" w:rsidTr="00E155E7">
        <w:trPr>
          <w:trHeight w:val="164"/>
        </w:trPr>
        <w:tc>
          <w:tcPr>
            <w:tcW w:w="5670" w:type="dxa"/>
          </w:tcPr>
          <w:p w14:paraId="27CE74F6" w14:textId="3C63DBD1" w:rsidR="00E155E7" w:rsidRDefault="00791AE0" w:rsidP="00665C8C">
            <w:pPr>
              <w:pStyle w:val="Odstavec"/>
              <w:numPr>
                <w:ilvl w:val="0"/>
                <w:numId w:val="0"/>
              </w:numPr>
              <w:spacing w:before="120"/>
              <w:rPr>
                <w:rFonts w:asciiTheme="minorHAnsi" w:hAnsiTheme="minorHAnsi" w:cstheme="minorHAnsi"/>
                <w:sz w:val="20"/>
              </w:rPr>
            </w:pPr>
            <w:r w:rsidRPr="00791AE0">
              <w:rPr>
                <w:rFonts w:asciiTheme="minorHAnsi" w:hAnsiTheme="minorHAnsi" w:cstheme="minorHAnsi"/>
                <w:sz w:val="20"/>
                <w14:ligatures w14:val="standardContextual"/>
              </w:rPr>
              <w:t>Aplikace Systemizace</w:t>
            </w:r>
          </w:p>
        </w:tc>
        <w:sdt>
          <w:sdtPr>
            <w:rPr>
              <w:rFonts w:asciiTheme="minorHAnsi" w:hAnsiTheme="minorHAnsi" w:cstheme="minorHAnsi"/>
              <w14:ligatures w14:val="standardContextual"/>
            </w:rPr>
            <w:id w:val="123974168"/>
            <w:placeholder>
              <w:docPart w:val="5E786A8B09194C74BF099B84D1F034D8"/>
            </w:placeholder>
          </w:sdtPr>
          <w:sdtEndPr/>
          <w:sdtContent>
            <w:tc>
              <w:tcPr>
                <w:tcW w:w="3249" w:type="dxa"/>
              </w:tcPr>
              <w:p w14:paraId="3669B8BD" w14:textId="6AEDC53A" w:rsidR="00E155E7" w:rsidRPr="0042656A" w:rsidRDefault="00722695" w:rsidP="00261FE8">
                <w:pPr>
                  <w:pStyle w:val="Odstavec"/>
                  <w:numPr>
                    <w:ilvl w:val="0"/>
                    <w:numId w:val="0"/>
                  </w:numPr>
                  <w:spacing w:before="120"/>
                  <w:jc w:val="center"/>
                  <w:rPr>
                    <w:rFonts w:asciiTheme="minorHAnsi" w:hAnsiTheme="minorHAnsi" w:cstheme="minorHAnsi"/>
                    <w:sz w:val="20"/>
                  </w:rPr>
                </w:pPr>
                <w:sdt>
                  <w:sdtPr>
                    <w:rPr>
                      <w:rFonts w:asciiTheme="minorHAnsi" w:hAnsiTheme="minorHAnsi" w:cstheme="minorHAnsi"/>
                      <w14:ligatures w14:val="standardContextual"/>
                    </w:rPr>
                    <w:id w:val="-1374382037"/>
                    <w:placeholder>
                      <w:docPart w:val="938F8D9CFFDF43C9B6A3857193B53E3B"/>
                    </w:placeholder>
                  </w:sdtPr>
                  <w:sdtEndPr/>
                  <w:sdtContent>
                    <w:r w:rsidR="006F6855">
                      <w:rPr>
                        <w:rFonts w:asciiTheme="minorHAnsi" w:hAnsiTheme="minorHAnsi" w:cstheme="minorHAnsi"/>
                        <w14:ligatures w14:val="standardContextual"/>
                      </w:rPr>
                      <w:t>32</w:t>
                    </w:r>
                  </w:sdtContent>
                </w:sdt>
              </w:p>
            </w:tc>
          </w:sdtContent>
        </w:sdt>
      </w:tr>
      <w:tr w:rsidR="00E155E7" w14:paraId="435593C0" w14:textId="77777777" w:rsidTr="00E155E7">
        <w:trPr>
          <w:trHeight w:val="273"/>
        </w:trPr>
        <w:tc>
          <w:tcPr>
            <w:tcW w:w="5670" w:type="dxa"/>
          </w:tcPr>
          <w:p w14:paraId="559C981B" w14:textId="3E1FD5AB" w:rsidR="00E155E7" w:rsidRDefault="00791AE0" w:rsidP="00665C8C">
            <w:pPr>
              <w:pStyle w:val="Odstavec"/>
              <w:numPr>
                <w:ilvl w:val="0"/>
                <w:numId w:val="0"/>
              </w:numPr>
              <w:spacing w:before="120"/>
              <w:rPr>
                <w:rFonts w:asciiTheme="minorHAnsi" w:hAnsiTheme="minorHAnsi" w:cstheme="minorHAnsi"/>
                <w:sz w:val="20"/>
              </w:rPr>
            </w:pPr>
            <w:r w:rsidRPr="00791AE0">
              <w:rPr>
                <w:rFonts w:asciiTheme="minorHAnsi" w:hAnsiTheme="minorHAnsi" w:cstheme="minorHAnsi"/>
                <w:sz w:val="20"/>
                <w14:ligatures w14:val="standardContextual"/>
              </w:rPr>
              <w:t>Pracovní cesty</w:t>
            </w:r>
          </w:p>
        </w:tc>
        <w:sdt>
          <w:sdtPr>
            <w:rPr>
              <w:rFonts w:asciiTheme="minorHAnsi" w:hAnsiTheme="minorHAnsi" w:cstheme="minorHAnsi"/>
              <w14:ligatures w14:val="standardContextual"/>
            </w:rPr>
            <w:id w:val="-1934580686"/>
            <w:placeholder>
              <w:docPart w:val="B2A181D2FCA543DD9ADC71E859254B63"/>
            </w:placeholder>
          </w:sdtPr>
          <w:sdtEndPr/>
          <w:sdtContent>
            <w:tc>
              <w:tcPr>
                <w:tcW w:w="3249" w:type="dxa"/>
              </w:tcPr>
              <w:p w14:paraId="7384395E" w14:textId="32D90074" w:rsidR="00E155E7" w:rsidRPr="0042656A" w:rsidRDefault="00722695" w:rsidP="00261FE8">
                <w:pPr>
                  <w:pStyle w:val="Odstavec"/>
                  <w:numPr>
                    <w:ilvl w:val="0"/>
                    <w:numId w:val="0"/>
                  </w:numPr>
                  <w:spacing w:before="120"/>
                  <w:jc w:val="center"/>
                  <w:rPr>
                    <w:rFonts w:asciiTheme="minorHAnsi" w:hAnsiTheme="minorHAnsi" w:cstheme="minorHAnsi"/>
                    <w:sz w:val="20"/>
                  </w:rPr>
                </w:pPr>
                <w:sdt>
                  <w:sdtPr>
                    <w:rPr>
                      <w:rFonts w:asciiTheme="minorHAnsi" w:hAnsiTheme="minorHAnsi" w:cstheme="minorHAnsi"/>
                      <w14:ligatures w14:val="standardContextual"/>
                    </w:rPr>
                    <w:id w:val="1976571964"/>
                    <w:placeholder>
                      <w:docPart w:val="2ABEA69638C84B2D887254C410B44446"/>
                    </w:placeholder>
                  </w:sdtPr>
                  <w:sdtEndPr/>
                  <w:sdtContent>
                    <w:r w:rsidR="006F6855">
                      <w:rPr>
                        <w:rFonts w:asciiTheme="minorHAnsi" w:hAnsiTheme="minorHAnsi" w:cstheme="minorHAnsi"/>
                        <w14:ligatures w14:val="standardContextual"/>
                      </w:rPr>
                      <w:t>24</w:t>
                    </w:r>
                  </w:sdtContent>
                </w:sdt>
              </w:p>
            </w:tc>
          </w:sdtContent>
        </w:sdt>
      </w:tr>
      <w:tr w:rsidR="00791AE0" w14:paraId="34E33828" w14:textId="77777777" w:rsidTr="00E155E7">
        <w:trPr>
          <w:trHeight w:val="273"/>
        </w:trPr>
        <w:tc>
          <w:tcPr>
            <w:tcW w:w="5670" w:type="dxa"/>
          </w:tcPr>
          <w:p w14:paraId="6225D035" w14:textId="4CCAA5C7" w:rsidR="00791AE0" w:rsidRPr="00791AE0" w:rsidRDefault="00791AE0" w:rsidP="00665C8C">
            <w:pPr>
              <w:pStyle w:val="Odstavec"/>
              <w:numPr>
                <w:ilvl w:val="0"/>
                <w:numId w:val="0"/>
              </w:numPr>
              <w:spacing w:before="120"/>
              <w:rPr>
                <w:rFonts w:asciiTheme="minorHAnsi" w:hAnsiTheme="minorHAnsi" w:cstheme="minorHAnsi"/>
                <w:sz w:val="20"/>
                <w14:ligatures w14:val="standardContextual"/>
              </w:rPr>
            </w:pPr>
            <w:r w:rsidRPr="00791AE0">
              <w:rPr>
                <w:rFonts w:asciiTheme="minorHAnsi" w:hAnsiTheme="minorHAnsi" w:cstheme="minorHAnsi"/>
                <w:sz w:val="20"/>
                <w14:ligatures w14:val="standardContextual"/>
              </w:rPr>
              <w:t>Elektronické předávání dokumentů, daně</w:t>
            </w:r>
          </w:p>
        </w:tc>
        <w:sdt>
          <w:sdtPr>
            <w:rPr>
              <w:rFonts w:asciiTheme="minorHAnsi" w:hAnsiTheme="minorHAnsi" w:cstheme="minorHAnsi"/>
              <w14:ligatures w14:val="standardContextual"/>
            </w:rPr>
            <w:id w:val="635461432"/>
            <w:placeholder>
              <w:docPart w:val="82E48256352F4831B8F3117F6ABCB91B"/>
            </w:placeholder>
          </w:sdtPr>
          <w:sdtEndPr/>
          <w:sdtContent>
            <w:tc>
              <w:tcPr>
                <w:tcW w:w="3249" w:type="dxa"/>
              </w:tcPr>
              <w:p w14:paraId="5FB16E59" w14:textId="49E123AE" w:rsidR="00791AE0" w:rsidRPr="0042656A" w:rsidRDefault="00722695" w:rsidP="00261FE8">
                <w:pPr>
                  <w:pStyle w:val="Odstavec"/>
                  <w:numPr>
                    <w:ilvl w:val="0"/>
                    <w:numId w:val="0"/>
                  </w:numPr>
                  <w:spacing w:before="120"/>
                  <w:jc w:val="center"/>
                  <w:rPr>
                    <w:rFonts w:asciiTheme="minorHAnsi" w:hAnsiTheme="minorHAnsi" w:cstheme="minorHAnsi"/>
                    <w:sz w:val="20"/>
                  </w:rPr>
                </w:pPr>
                <w:sdt>
                  <w:sdtPr>
                    <w:rPr>
                      <w:rFonts w:asciiTheme="minorHAnsi" w:hAnsiTheme="minorHAnsi" w:cstheme="minorHAnsi"/>
                      <w14:ligatures w14:val="standardContextual"/>
                    </w:rPr>
                    <w:id w:val="942890199"/>
                    <w:placeholder>
                      <w:docPart w:val="464C388CAB024EE184781EE507456224"/>
                    </w:placeholder>
                  </w:sdtPr>
                  <w:sdtEndPr/>
                  <w:sdtContent>
                    <w:r w:rsidR="006F6855">
                      <w:rPr>
                        <w:rFonts w:asciiTheme="minorHAnsi" w:hAnsiTheme="minorHAnsi" w:cstheme="minorHAnsi"/>
                        <w14:ligatures w14:val="standardContextual"/>
                      </w:rPr>
                      <w:t>8</w:t>
                    </w:r>
                  </w:sdtContent>
                </w:sdt>
              </w:p>
            </w:tc>
          </w:sdtContent>
        </w:sdt>
      </w:tr>
      <w:tr w:rsidR="00791AE0" w14:paraId="2175555D" w14:textId="77777777" w:rsidTr="00E155E7">
        <w:trPr>
          <w:trHeight w:val="273"/>
        </w:trPr>
        <w:tc>
          <w:tcPr>
            <w:tcW w:w="5670" w:type="dxa"/>
          </w:tcPr>
          <w:p w14:paraId="723E8B1F" w14:textId="6B26D802" w:rsidR="00791AE0" w:rsidRPr="00791AE0" w:rsidRDefault="00791AE0" w:rsidP="00665C8C">
            <w:pPr>
              <w:pStyle w:val="Odstavec"/>
              <w:numPr>
                <w:ilvl w:val="0"/>
                <w:numId w:val="0"/>
              </w:numPr>
              <w:spacing w:before="120"/>
              <w:rPr>
                <w:rFonts w:asciiTheme="minorHAnsi" w:hAnsiTheme="minorHAnsi" w:cstheme="minorHAnsi"/>
                <w:sz w:val="20"/>
                <w14:ligatures w14:val="standardContextual"/>
              </w:rPr>
            </w:pPr>
            <w:r w:rsidRPr="00791AE0">
              <w:rPr>
                <w:rFonts w:asciiTheme="minorHAnsi" w:hAnsiTheme="minorHAnsi" w:cstheme="minorHAnsi"/>
                <w:sz w:val="20"/>
                <w14:ligatures w14:val="standardContextual"/>
              </w:rPr>
              <w:t>Náhled na zaměstnance</w:t>
            </w:r>
          </w:p>
        </w:tc>
        <w:sdt>
          <w:sdtPr>
            <w:rPr>
              <w:rFonts w:asciiTheme="minorHAnsi" w:hAnsiTheme="minorHAnsi" w:cstheme="minorHAnsi"/>
              <w14:ligatures w14:val="standardContextual"/>
            </w:rPr>
            <w:id w:val="-1089462209"/>
            <w:placeholder>
              <w:docPart w:val="0F4E969A676B491F80A9EC96AC07AC3A"/>
            </w:placeholder>
          </w:sdtPr>
          <w:sdtEndPr/>
          <w:sdtContent>
            <w:tc>
              <w:tcPr>
                <w:tcW w:w="3249" w:type="dxa"/>
              </w:tcPr>
              <w:p w14:paraId="646C152D" w14:textId="68800602" w:rsidR="00791AE0" w:rsidRPr="0042656A" w:rsidRDefault="00722695" w:rsidP="00261FE8">
                <w:pPr>
                  <w:pStyle w:val="Odstavec"/>
                  <w:numPr>
                    <w:ilvl w:val="0"/>
                    <w:numId w:val="0"/>
                  </w:numPr>
                  <w:spacing w:before="120"/>
                  <w:jc w:val="center"/>
                  <w:rPr>
                    <w:rFonts w:asciiTheme="minorHAnsi" w:hAnsiTheme="minorHAnsi" w:cstheme="minorHAnsi"/>
                    <w:sz w:val="20"/>
                  </w:rPr>
                </w:pPr>
                <w:sdt>
                  <w:sdtPr>
                    <w:rPr>
                      <w:rFonts w:asciiTheme="minorHAnsi" w:hAnsiTheme="minorHAnsi" w:cstheme="minorHAnsi"/>
                      <w14:ligatures w14:val="standardContextual"/>
                    </w:rPr>
                    <w:id w:val="1875651918"/>
                    <w:placeholder>
                      <w:docPart w:val="9E61AA4F5D394B80895D973D17781C0E"/>
                    </w:placeholder>
                  </w:sdtPr>
                  <w:sdtEndPr/>
                  <w:sdtContent>
                    <w:r w:rsidR="006F6855">
                      <w:rPr>
                        <w:rFonts w:asciiTheme="minorHAnsi" w:hAnsiTheme="minorHAnsi" w:cstheme="minorHAnsi"/>
                        <w14:ligatures w14:val="standardContextual"/>
                      </w:rPr>
                      <w:t>24</w:t>
                    </w:r>
                  </w:sdtContent>
                </w:sdt>
              </w:p>
            </w:tc>
          </w:sdtContent>
        </w:sdt>
      </w:tr>
      <w:tr w:rsidR="00791AE0" w14:paraId="7DE51694" w14:textId="77777777" w:rsidTr="00E155E7">
        <w:trPr>
          <w:trHeight w:val="273"/>
        </w:trPr>
        <w:tc>
          <w:tcPr>
            <w:tcW w:w="5670" w:type="dxa"/>
          </w:tcPr>
          <w:p w14:paraId="523413DE" w14:textId="67FCC005" w:rsidR="00791AE0" w:rsidRPr="00791AE0" w:rsidRDefault="00791AE0" w:rsidP="00665C8C">
            <w:pPr>
              <w:pStyle w:val="Odstavec"/>
              <w:numPr>
                <w:ilvl w:val="0"/>
                <w:numId w:val="0"/>
              </w:numPr>
              <w:spacing w:before="120"/>
              <w:rPr>
                <w:rFonts w:asciiTheme="minorHAnsi" w:hAnsiTheme="minorHAnsi" w:cstheme="minorHAnsi"/>
                <w:sz w:val="20"/>
                <w14:ligatures w14:val="standardContextual"/>
              </w:rPr>
            </w:pPr>
            <w:r w:rsidRPr="00791AE0">
              <w:rPr>
                <w:rFonts w:asciiTheme="minorHAnsi" w:hAnsiTheme="minorHAnsi" w:cstheme="minorHAnsi"/>
                <w:sz w:val="20"/>
                <w14:ligatures w14:val="standardContextual"/>
              </w:rPr>
              <w:t>Změna údajů zaměstnance přes portál</w:t>
            </w:r>
          </w:p>
        </w:tc>
        <w:sdt>
          <w:sdtPr>
            <w:rPr>
              <w:rFonts w:asciiTheme="minorHAnsi" w:hAnsiTheme="minorHAnsi" w:cstheme="minorHAnsi"/>
              <w14:ligatures w14:val="standardContextual"/>
            </w:rPr>
            <w:id w:val="-1866668587"/>
            <w:placeholder>
              <w:docPart w:val="1011AB3AA4D74A299D5CE2C3FCC44561"/>
            </w:placeholder>
          </w:sdtPr>
          <w:sdtEndPr/>
          <w:sdtContent>
            <w:tc>
              <w:tcPr>
                <w:tcW w:w="3249" w:type="dxa"/>
              </w:tcPr>
              <w:p w14:paraId="32EB09D6" w14:textId="311E8FED" w:rsidR="00791AE0" w:rsidRPr="0042656A" w:rsidRDefault="00722695" w:rsidP="00261FE8">
                <w:pPr>
                  <w:pStyle w:val="Odstavec"/>
                  <w:numPr>
                    <w:ilvl w:val="0"/>
                    <w:numId w:val="0"/>
                  </w:numPr>
                  <w:spacing w:before="120"/>
                  <w:jc w:val="center"/>
                  <w:rPr>
                    <w:rFonts w:asciiTheme="minorHAnsi" w:hAnsiTheme="minorHAnsi" w:cstheme="minorHAnsi"/>
                    <w:sz w:val="20"/>
                  </w:rPr>
                </w:pPr>
                <w:sdt>
                  <w:sdtPr>
                    <w:rPr>
                      <w:rFonts w:asciiTheme="minorHAnsi" w:hAnsiTheme="minorHAnsi" w:cstheme="minorHAnsi"/>
                      <w14:ligatures w14:val="standardContextual"/>
                    </w:rPr>
                    <w:id w:val="-1777018399"/>
                    <w:placeholder>
                      <w:docPart w:val="E400DBBB8A6545ADBE65B573A77A8B84"/>
                    </w:placeholder>
                  </w:sdtPr>
                  <w:sdtEndPr/>
                  <w:sdtContent>
                    <w:r w:rsidR="006F6855">
                      <w:rPr>
                        <w:rFonts w:asciiTheme="minorHAnsi" w:hAnsiTheme="minorHAnsi" w:cstheme="minorHAnsi"/>
                        <w14:ligatures w14:val="standardContextual"/>
                      </w:rPr>
                      <w:t>4</w:t>
                    </w:r>
                  </w:sdtContent>
                </w:sdt>
              </w:p>
            </w:tc>
          </w:sdtContent>
        </w:sdt>
      </w:tr>
      <w:tr w:rsidR="00DC75C9" w14:paraId="395BE998" w14:textId="77777777" w:rsidTr="00E155E7">
        <w:trPr>
          <w:trHeight w:val="273"/>
        </w:trPr>
        <w:tc>
          <w:tcPr>
            <w:tcW w:w="5670" w:type="dxa"/>
          </w:tcPr>
          <w:p w14:paraId="295D139D" w14:textId="7DC3CFE6" w:rsidR="00DC75C9" w:rsidRPr="00791AE0" w:rsidRDefault="00DC75C9" w:rsidP="00665C8C">
            <w:pPr>
              <w:pStyle w:val="Odstavec"/>
              <w:numPr>
                <w:ilvl w:val="0"/>
                <w:numId w:val="0"/>
              </w:numPr>
              <w:spacing w:before="120"/>
              <w:rPr>
                <w:rFonts w:asciiTheme="minorHAnsi" w:hAnsiTheme="minorHAnsi" w:cstheme="minorHAnsi"/>
                <w:sz w:val="20"/>
                <w14:ligatures w14:val="standardContextual"/>
              </w:rPr>
            </w:pPr>
            <w:r>
              <w:rPr>
                <w:rFonts w:asciiTheme="minorHAnsi" w:hAnsiTheme="minorHAnsi" w:cstheme="minorHAnsi"/>
                <w:sz w:val="20"/>
                <w14:ligatures w14:val="standardContextual"/>
              </w:rPr>
              <w:t>Docházkový systém</w:t>
            </w:r>
          </w:p>
        </w:tc>
        <w:sdt>
          <w:sdtPr>
            <w:rPr>
              <w:rFonts w:asciiTheme="minorHAnsi" w:hAnsiTheme="minorHAnsi" w:cstheme="minorHAnsi"/>
              <w14:ligatures w14:val="standardContextual"/>
            </w:rPr>
            <w:id w:val="-1216893333"/>
            <w:placeholder>
              <w:docPart w:val="61DCBC3124B6439B870768445B5FD43C"/>
            </w:placeholder>
          </w:sdtPr>
          <w:sdtEndPr/>
          <w:sdtContent>
            <w:tc>
              <w:tcPr>
                <w:tcW w:w="3249" w:type="dxa"/>
              </w:tcPr>
              <w:p w14:paraId="72C637E9" w14:textId="2DEEA2E8" w:rsidR="00DC75C9" w:rsidRPr="0042656A" w:rsidRDefault="00722695" w:rsidP="00261FE8">
                <w:pPr>
                  <w:pStyle w:val="Odstavec"/>
                  <w:numPr>
                    <w:ilvl w:val="0"/>
                    <w:numId w:val="0"/>
                  </w:numPr>
                  <w:spacing w:before="120"/>
                  <w:jc w:val="center"/>
                  <w:rPr>
                    <w:rFonts w:asciiTheme="minorHAnsi" w:hAnsiTheme="minorHAnsi" w:cstheme="minorHAnsi"/>
                    <w:sz w:val="20"/>
                  </w:rPr>
                </w:pPr>
                <w:sdt>
                  <w:sdtPr>
                    <w:rPr>
                      <w:rFonts w:asciiTheme="minorHAnsi" w:hAnsiTheme="minorHAnsi" w:cstheme="minorHAnsi"/>
                      <w14:ligatures w14:val="standardContextual"/>
                    </w:rPr>
                    <w:id w:val="-1633932708"/>
                    <w:placeholder>
                      <w:docPart w:val="75F0D6B83DB940E1B59DCCF620BF7E6D"/>
                    </w:placeholder>
                  </w:sdtPr>
                  <w:sdtEndPr/>
                  <w:sdtContent>
                    <w:r w:rsidR="006F6855">
                      <w:rPr>
                        <w:rFonts w:asciiTheme="minorHAnsi" w:hAnsiTheme="minorHAnsi" w:cstheme="minorHAnsi"/>
                        <w14:ligatures w14:val="standardContextual"/>
                      </w:rPr>
                      <w:t>32</w:t>
                    </w:r>
                  </w:sdtContent>
                </w:sdt>
              </w:p>
            </w:tc>
          </w:sdtContent>
        </w:sdt>
      </w:tr>
    </w:tbl>
    <w:p w14:paraId="63E7F3FB" w14:textId="77777777" w:rsidR="00913D2A" w:rsidRDefault="00913D2A" w:rsidP="00E155E7">
      <w:pPr>
        <w:pStyle w:val="Odstavec"/>
        <w:numPr>
          <w:ilvl w:val="0"/>
          <w:numId w:val="0"/>
        </w:numPr>
        <w:spacing w:before="120"/>
        <w:rPr>
          <w:rFonts w:asciiTheme="minorHAnsi" w:hAnsiTheme="minorHAnsi" w:cstheme="minorHAnsi"/>
          <w:sz w:val="20"/>
        </w:rPr>
      </w:pPr>
    </w:p>
    <w:p w14:paraId="5735B3B9" w14:textId="5FA036E7" w:rsidR="00C94173" w:rsidRPr="004F21D0" w:rsidRDefault="00C94173" w:rsidP="004F21D0">
      <w:pPr>
        <w:pStyle w:val="Odstavec"/>
        <w:numPr>
          <w:ilvl w:val="0"/>
          <w:numId w:val="14"/>
        </w:numPr>
        <w:spacing w:before="120"/>
        <w:rPr>
          <w:rFonts w:asciiTheme="minorHAnsi" w:hAnsiTheme="minorHAnsi" w:cstheme="minorHAnsi"/>
          <w:sz w:val="20"/>
        </w:rPr>
      </w:pPr>
      <w:r w:rsidRPr="003A1080">
        <w:rPr>
          <w:rFonts w:asciiTheme="minorHAnsi" w:hAnsiTheme="minorHAnsi" w:cstheme="minorHAnsi"/>
          <w:sz w:val="20"/>
        </w:rPr>
        <w:t xml:space="preserve"> </w:t>
      </w:r>
      <w:r w:rsidR="00913D2A" w:rsidRPr="003A1080">
        <w:rPr>
          <w:rFonts w:asciiTheme="minorHAnsi" w:hAnsiTheme="minorHAnsi" w:cstheme="minorHAnsi"/>
          <w:sz w:val="20"/>
        </w:rPr>
        <w:t xml:space="preserve">V ceně Paušálu je zahrnuta cena </w:t>
      </w:r>
      <w:r w:rsidR="00913D2A" w:rsidRPr="003F0B1E">
        <w:rPr>
          <w:rFonts w:asciiTheme="minorHAnsi" w:hAnsiTheme="minorHAnsi" w:cstheme="minorHAnsi"/>
          <w:sz w:val="20"/>
        </w:rPr>
        <w:t xml:space="preserve">za </w:t>
      </w:r>
      <w:r w:rsidR="00FC7EDF" w:rsidRPr="003F0B1E">
        <w:rPr>
          <w:rFonts w:asciiTheme="minorHAnsi" w:hAnsiTheme="minorHAnsi" w:cstheme="minorHAnsi"/>
          <w:sz w:val="20"/>
        </w:rPr>
        <w:t>24</w:t>
      </w:r>
      <w:r w:rsidR="00913D2A" w:rsidRPr="003F0B1E">
        <w:rPr>
          <w:rFonts w:asciiTheme="minorHAnsi" w:hAnsiTheme="minorHAnsi" w:cstheme="minorHAnsi"/>
          <w:sz w:val="20"/>
        </w:rPr>
        <w:t xml:space="preserve"> hodin</w:t>
      </w:r>
      <w:r w:rsidR="00913D2A" w:rsidRPr="003A1080">
        <w:rPr>
          <w:rFonts w:asciiTheme="minorHAnsi" w:hAnsiTheme="minorHAnsi" w:cstheme="minorHAnsi"/>
          <w:sz w:val="20"/>
        </w:rPr>
        <w:t xml:space="preserve"> hodinové dotace za rok</w:t>
      </w:r>
      <w:r w:rsidR="00913D2A">
        <w:rPr>
          <w:rFonts w:asciiTheme="minorHAnsi" w:hAnsiTheme="minorHAnsi" w:cstheme="minorHAnsi"/>
          <w:sz w:val="20"/>
        </w:rPr>
        <w:t xml:space="preserve">. Služby poskytované za úhradu, které mohou být hrazeny z hodinové dotace jsou uvedeny v </w:t>
      </w:r>
      <w:r w:rsidR="00913D2A" w:rsidRPr="003A1080">
        <w:rPr>
          <w:rFonts w:asciiTheme="minorHAnsi" w:hAnsiTheme="minorHAnsi" w:cstheme="minorHAnsi"/>
          <w:sz w:val="20"/>
        </w:rPr>
        <w:t>Příloze č.2 Smlouvy.</w:t>
      </w:r>
      <w:r w:rsidR="00913D2A">
        <w:rPr>
          <w:rFonts w:asciiTheme="minorHAnsi" w:hAnsiTheme="minorHAnsi" w:cstheme="minorHAnsi"/>
          <w:sz w:val="20"/>
        </w:rPr>
        <w:t xml:space="preserve"> </w:t>
      </w:r>
      <w:r w:rsidR="00913D2A" w:rsidRPr="003A1080">
        <w:rPr>
          <w:rFonts w:asciiTheme="minorHAnsi" w:hAnsiTheme="minorHAnsi" w:cstheme="minorHAnsi"/>
          <w:sz w:val="20"/>
        </w:rPr>
        <w:t xml:space="preserve"> Nevyčerpanou hodinovou dotaci předplacených služeb lze převést do dalšího období s využitím následujících 12 měsíců. Po této lhůtě propadá.</w:t>
      </w:r>
    </w:p>
    <w:p w14:paraId="0ACB5B89" w14:textId="60F23033" w:rsidR="00F14DE0" w:rsidRPr="003A1080" w:rsidRDefault="00F14DE0" w:rsidP="00E155E7">
      <w:pPr>
        <w:pStyle w:val="Odstavec"/>
        <w:numPr>
          <w:ilvl w:val="0"/>
          <w:numId w:val="14"/>
        </w:numPr>
        <w:rPr>
          <w:rFonts w:asciiTheme="minorHAnsi" w:eastAsia="Times New Roman" w:hAnsiTheme="minorHAnsi" w:cstheme="minorHAnsi"/>
          <w:color w:val="000000"/>
          <w:sz w:val="20"/>
          <w:lang w:eastAsia="ar-SA"/>
        </w:rPr>
      </w:pPr>
      <w:r w:rsidRPr="003A1080">
        <w:rPr>
          <w:rFonts w:asciiTheme="minorHAnsi" w:hAnsiTheme="minorHAnsi" w:cstheme="minorHAnsi"/>
          <w:sz w:val="20"/>
        </w:rPr>
        <w:t xml:space="preserve">Objednatel se zavazuje na základě </w:t>
      </w:r>
      <w:r w:rsidRPr="003A1080">
        <w:rPr>
          <w:rFonts w:asciiTheme="minorHAnsi" w:hAnsiTheme="minorHAnsi" w:cstheme="minorHAnsi"/>
          <w:b/>
          <w:sz w:val="20"/>
        </w:rPr>
        <w:t>Výkazu činnost</w:t>
      </w:r>
      <w:r w:rsidR="00751492" w:rsidRPr="003A1080">
        <w:rPr>
          <w:rFonts w:asciiTheme="minorHAnsi" w:hAnsiTheme="minorHAnsi" w:cstheme="minorHAnsi"/>
          <w:b/>
          <w:sz w:val="20"/>
        </w:rPr>
        <w:t>í</w:t>
      </w:r>
      <w:r w:rsidRPr="003A1080">
        <w:rPr>
          <w:rFonts w:asciiTheme="minorHAnsi" w:hAnsiTheme="minorHAnsi" w:cstheme="minorHAnsi"/>
          <w:sz w:val="20"/>
        </w:rPr>
        <w:t xml:space="preserve"> dle Přílohy č. </w:t>
      </w:r>
      <w:r w:rsidR="00F7421F" w:rsidRPr="003A1080">
        <w:rPr>
          <w:rFonts w:asciiTheme="minorHAnsi" w:hAnsiTheme="minorHAnsi" w:cstheme="minorHAnsi"/>
          <w:sz w:val="20"/>
        </w:rPr>
        <w:t>3</w:t>
      </w:r>
      <w:r w:rsidRPr="003A1080">
        <w:rPr>
          <w:rFonts w:asciiTheme="minorHAnsi" w:hAnsiTheme="minorHAnsi" w:cstheme="minorHAnsi"/>
          <w:sz w:val="20"/>
        </w:rPr>
        <w:t xml:space="preserve"> </w:t>
      </w:r>
      <w:r w:rsidR="00A22D08" w:rsidRPr="003A1080">
        <w:rPr>
          <w:rFonts w:asciiTheme="minorHAnsi" w:hAnsiTheme="minorHAnsi" w:cstheme="minorHAnsi"/>
          <w:sz w:val="20"/>
        </w:rPr>
        <w:t xml:space="preserve">Smlouvy </w:t>
      </w:r>
      <w:r w:rsidRPr="003A1080">
        <w:rPr>
          <w:rFonts w:asciiTheme="minorHAnsi" w:hAnsiTheme="minorHAnsi" w:cstheme="minorHAnsi"/>
          <w:sz w:val="20"/>
        </w:rPr>
        <w:t>zaplatit poskytovateli</w:t>
      </w:r>
      <w:r w:rsidR="00C14217" w:rsidRPr="003A1080">
        <w:rPr>
          <w:rFonts w:asciiTheme="minorHAnsi" w:hAnsiTheme="minorHAnsi" w:cstheme="minorHAnsi"/>
          <w:sz w:val="20"/>
        </w:rPr>
        <w:t xml:space="preserve"> </w:t>
      </w:r>
      <w:r w:rsidRPr="003A1080">
        <w:rPr>
          <w:rFonts w:asciiTheme="minorHAnsi" w:eastAsia="Times New Roman" w:hAnsiTheme="minorHAnsi" w:cstheme="minorHAnsi"/>
          <w:color w:val="000000"/>
          <w:sz w:val="20"/>
          <w:lang w:eastAsia="ar-SA"/>
        </w:rPr>
        <w:t xml:space="preserve">za služby </w:t>
      </w:r>
      <w:r w:rsidR="00FD4ABE">
        <w:rPr>
          <w:rFonts w:asciiTheme="minorHAnsi" w:eastAsia="Times New Roman" w:hAnsiTheme="minorHAnsi" w:cstheme="minorHAnsi"/>
          <w:color w:val="000000"/>
          <w:sz w:val="20"/>
          <w:lang w:eastAsia="ar-SA"/>
        </w:rPr>
        <w:t xml:space="preserve">vyžádané </w:t>
      </w:r>
      <w:r w:rsidR="00C14217" w:rsidRPr="003A1080">
        <w:rPr>
          <w:rFonts w:asciiTheme="minorHAnsi" w:eastAsia="Times New Roman" w:hAnsiTheme="minorHAnsi" w:cstheme="minorHAnsi"/>
          <w:color w:val="000000"/>
          <w:sz w:val="20"/>
          <w:lang w:eastAsia="ar-SA"/>
        </w:rPr>
        <w:t>objednatelem</w:t>
      </w:r>
      <w:r w:rsidRPr="003A1080">
        <w:rPr>
          <w:rFonts w:asciiTheme="minorHAnsi" w:eastAsia="Times New Roman" w:hAnsiTheme="minorHAnsi" w:cstheme="minorHAnsi"/>
          <w:color w:val="000000"/>
          <w:sz w:val="20"/>
          <w:lang w:eastAsia="ar-SA"/>
        </w:rPr>
        <w:t xml:space="preserve"> </w:t>
      </w:r>
      <w:r w:rsidR="00AD3AA6" w:rsidRPr="003A1080">
        <w:rPr>
          <w:rFonts w:asciiTheme="minorHAnsi" w:eastAsia="Times New Roman" w:hAnsiTheme="minorHAnsi" w:cstheme="minorHAnsi"/>
          <w:color w:val="000000"/>
          <w:sz w:val="20"/>
          <w:lang w:eastAsia="ar-SA"/>
        </w:rPr>
        <w:t xml:space="preserve">nad rámec </w:t>
      </w:r>
      <w:r w:rsidR="0036429F" w:rsidRPr="003A1080">
        <w:rPr>
          <w:rFonts w:asciiTheme="minorHAnsi" w:eastAsia="Times New Roman" w:hAnsiTheme="minorHAnsi" w:cstheme="minorHAnsi"/>
          <w:color w:val="000000"/>
          <w:sz w:val="20"/>
          <w:lang w:eastAsia="ar-SA"/>
        </w:rPr>
        <w:t>P</w:t>
      </w:r>
      <w:r w:rsidR="00AD3AA6" w:rsidRPr="003A1080">
        <w:rPr>
          <w:rFonts w:asciiTheme="minorHAnsi" w:eastAsia="Times New Roman" w:hAnsiTheme="minorHAnsi" w:cstheme="minorHAnsi"/>
          <w:color w:val="000000"/>
          <w:sz w:val="20"/>
          <w:lang w:eastAsia="ar-SA"/>
        </w:rPr>
        <w:t xml:space="preserve">aušálu </w:t>
      </w:r>
      <w:r w:rsidRPr="003A1080">
        <w:rPr>
          <w:rFonts w:asciiTheme="minorHAnsi" w:eastAsia="Times New Roman" w:hAnsiTheme="minorHAnsi" w:cstheme="minorHAnsi"/>
          <w:color w:val="000000"/>
          <w:sz w:val="20"/>
          <w:lang w:eastAsia="ar-SA"/>
        </w:rPr>
        <w:t xml:space="preserve">cenu </w:t>
      </w:r>
      <w:r w:rsidR="005A2BC0" w:rsidRPr="003A1080">
        <w:rPr>
          <w:rFonts w:asciiTheme="minorHAnsi" w:hAnsiTheme="minorHAnsi" w:cstheme="minorHAnsi"/>
          <w:sz w:val="20"/>
        </w:rPr>
        <w:t xml:space="preserve">stanovenou dohodou </w:t>
      </w:r>
      <w:r w:rsidRPr="003A1080">
        <w:rPr>
          <w:rFonts w:asciiTheme="minorHAnsi" w:eastAsia="Times New Roman" w:hAnsiTheme="minorHAnsi" w:cstheme="minorHAnsi"/>
          <w:color w:val="000000"/>
          <w:sz w:val="20"/>
          <w:lang w:eastAsia="ar-SA"/>
        </w:rPr>
        <w:t>ve výši</w:t>
      </w:r>
      <w:r w:rsidR="005A2BC0" w:rsidRPr="003A1080">
        <w:rPr>
          <w:rFonts w:asciiTheme="minorHAnsi" w:eastAsia="Times New Roman" w:hAnsiTheme="minorHAnsi" w:cstheme="minorHAnsi"/>
          <w:color w:val="000000"/>
          <w:sz w:val="20"/>
          <w:lang w:eastAsia="ar-SA"/>
        </w:rPr>
        <w:t xml:space="preserve"> </w:t>
      </w:r>
      <w:sdt>
        <w:sdtPr>
          <w:rPr>
            <w:rFonts w:asciiTheme="minorHAnsi" w:hAnsiTheme="minorHAnsi" w:cstheme="minorHAnsi"/>
            <w:color w:val="D9D9D9" w:themeColor="background1" w:themeShade="D9"/>
            <w:sz w:val="20"/>
            <w:highlight w:val="lightGray"/>
          </w:rPr>
          <w:id w:val="-765913208"/>
          <w:placeholder>
            <w:docPart w:val="713E4D9E1CD5406896AA685FBA26D844"/>
          </w:placeholder>
          <w:text/>
        </w:sdtPr>
        <w:sdtEndPr/>
        <w:sdtContent>
          <w:r w:rsidR="009557AD" w:rsidRPr="009557AD">
            <w:rPr>
              <w:rFonts w:asciiTheme="minorHAnsi" w:hAnsiTheme="minorHAnsi" w:cstheme="minorHAnsi"/>
              <w:color w:val="D9D9D9" w:themeColor="background1" w:themeShade="D9"/>
              <w:sz w:val="20"/>
              <w:highlight w:val="lightGray"/>
            </w:rPr>
            <w:t>XXXXX</w:t>
          </w:r>
          <w:r w:rsidR="00F63690" w:rsidRPr="009557AD">
            <w:rPr>
              <w:rFonts w:asciiTheme="minorHAnsi" w:hAnsiTheme="minorHAnsi" w:cstheme="minorHAnsi"/>
              <w:color w:val="D9D9D9" w:themeColor="background1" w:themeShade="D9"/>
              <w:sz w:val="20"/>
              <w:highlight w:val="lightGray"/>
            </w:rPr>
            <w:t>,-</w:t>
          </w:r>
        </w:sdtContent>
      </w:sdt>
      <w:r w:rsidR="00751492" w:rsidRPr="003A1080">
        <w:rPr>
          <w:rFonts w:asciiTheme="minorHAnsi" w:hAnsiTheme="minorHAnsi" w:cstheme="minorHAnsi"/>
          <w:sz w:val="20"/>
        </w:rPr>
        <w:t xml:space="preserve"> </w:t>
      </w:r>
      <w:r w:rsidR="00751492" w:rsidRPr="003A1080">
        <w:rPr>
          <w:rFonts w:asciiTheme="minorHAnsi" w:hAnsiTheme="minorHAnsi" w:cstheme="minorHAnsi"/>
          <w:b/>
          <w:sz w:val="20"/>
        </w:rPr>
        <w:t>Kč bez DPH</w:t>
      </w:r>
      <w:r w:rsidR="00751492" w:rsidRPr="003A1080">
        <w:rPr>
          <w:rFonts w:asciiTheme="minorHAnsi" w:hAnsiTheme="minorHAnsi" w:cstheme="minorHAnsi"/>
          <w:sz w:val="20"/>
        </w:rPr>
        <w:t xml:space="preserve">, </w:t>
      </w:r>
      <w:r w:rsidR="00751492" w:rsidRPr="003A1080">
        <w:rPr>
          <w:rFonts w:asciiTheme="minorHAnsi" w:hAnsiTheme="minorHAnsi" w:cstheme="minorHAnsi"/>
          <w:b/>
          <w:sz w:val="20"/>
        </w:rPr>
        <w:t>DPH</w:t>
      </w:r>
      <w:r w:rsidR="00751492" w:rsidRPr="003A1080">
        <w:rPr>
          <w:rFonts w:asciiTheme="minorHAnsi" w:hAnsiTheme="minorHAnsi" w:cstheme="minorHAnsi"/>
          <w:sz w:val="20"/>
        </w:rPr>
        <w:t xml:space="preserve"> </w:t>
      </w:r>
      <w:sdt>
        <w:sdtPr>
          <w:rPr>
            <w:rFonts w:asciiTheme="minorHAnsi" w:hAnsiTheme="minorHAnsi" w:cstheme="minorHAnsi"/>
            <w:color w:val="D9D9D9" w:themeColor="background1" w:themeShade="D9"/>
            <w:sz w:val="20"/>
            <w:highlight w:val="lightGray"/>
          </w:rPr>
          <w:id w:val="361484174"/>
          <w:placeholder>
            <w:docPart w:val="70773FD8DFF848AE9A1AAFEBAA327ED1"/>
          </w:placeholder>
          <w:text/>
        </w:sdtPr>
        <w:sdtEndPr/>
        <w:sdtContent>
          <w:sdt>
            <w:sdtPr>
              <w:rPr>
                <w:rFonts w:asciiTheme="minorHAnsi" w:hAnsiTheme="minorHAnsi" w:cstheme="minorHAnsi"/>
                <w:color w:val="D9D9D9" w:themeColor="background1" w:themeShade="D9"/>
                <w:sz w:val="20"/>
                <w:highlight w:val="lightGray"/>
              </w:rPr>
              <w:id w:val="1317458125"/>
              <w:placeholder>
                <w:docPart w:val="3780EBA51B2D4AC48DEF80587CAEF286"/>
              </w:placeholder>
              <w:text/>
            </w:sdtPr>
            <w:sdtEndPr/>
            <w:sdtContent>
              <w:r w:rsidR="009557AD" w:rsidRPr="009557AD">
                <w:rPr>
                  <w:rFonts w:asciiTheme="minorHAnsi" w:hAnsiTheme="minorHAnsi" w:cstheme="minorHAnsi"/>
                  <w:color w:val="D9D9D9" w:themeColor="background1" w:themeShade="D9"/>
                  <w:sz w:val="20"/>
                  <w:highlight w:val="lightGray"/>
                </w:rPr>
                <w:t>XXXXX,-</w:t>
              </w:r>
            </w:sdtContent>
          </w:sdt>
        </w:sdtContent>
      </w:sdt>
      <w:r w:rsidR="00751492" w:rsidRPr="003A1080">
        <w:rPr>
          <w:rFonts w:asciiTheme="minorHAnsi" w:hAnsiTheme="minorHAnsi" w:cstheme="minorHAnsi"/>
          <w:sz w:val="20"/>
        </w:rPr>
        <w:t xml:space="preserve"> </w:t>
      </w:r>
      <w:r w:rsidR="00751492" w:rsidRPr="003A1080">
        <w:rPr>
          <w:rFonts w:asciiTheme="minorHAnsi" w:hAnsiTheme="minorHAnsi" w:cstheme="minorHAnsi"/>
          <w:b/>
          <w:sz w:val="20"/>
        </w:rPr>
        <w:t>Kč</w:t>
      </w:r>
      <w:r w:rsidR="00751492" w:rsidRPr="003A1080">
        <w:rPr>
          <w:rFonts w:asciiTheme="minorHAnsi" w:hAnsiTheme="minorHAnsi" w:cstheme="minorHAnsi"/>
          <w:sz w:val="20"/>
        </w:rPr>
        <w:t xml:space="preserve">, </w:t>
      </w:r>
      <w:sdt>
        <w:sdtPr>
          <w:rPr>
            <w:rFonts w:asciiTheme="minorHAnsi" w:hAnsiTheme="minorHAnsi" w:cstheme="minorHAnsi"/>
            <w:color w:val="D9D9D9" w:themeColor="background1" w:themeShade="D9"/>
            <w:highlight w:val="lightGray"/>
          </w:rPr>
          <w:id w:val="-425884376"/>
          <w:placeholder>
            <w:docPart w:val="A35299045DE44B03A8DF51AFF5ABE3E2"/>
          </w:placeholder>
          <w:text/>
        </w:sdtPr>
        <w:sdtEndPr/>
        <w:sdtContent>
          <w:r w:rsidR="009557AD" w:rsidRPr="009557AD">
            <w:rPr>
              <w:rFonts w:asciiTheme="minorHAnsi" w:hAnsiTheme="minorHAnsi" w:cstheme="minorHAnsi"/>
              <w:color w:val="D9D9D9" w:themeColor="background1" w:themeShade="D9"/>
              <w:highlight w:val="lightGray"/>
            </w:rPr>
            <w:t>XXXXX,-</w:t>
          </w:r>
        </w:sdtContent>
      </w:sdt>
      <w:r w:rsidR="00751492" w:rsidRPr="003A1080">
        <w:rPr>
          <w:rFonts w:asciiTheme="minorHAnsi" w:hAnsiTheme="minorHAnsi" w:cstheme="minorHAnsi"/>
          <w:sz w:val="20"/>
        </w:rPr>
        <w:t xml:space="preserve"> </w:t>
      </w:r>
      <w:r w:rsidR="00751492" w:rsidRPr="003A1080">
        <w:rPr>
          <w:rFonts w:asciiTheme="minorHAnsi" w:hAnsiTheme="minorHAnsi" w:cstheme="minorHAnsi"/>
          <w:b/>
          <w:sz w:val="20"/>
        </w:rPr>
        <w:t>Kč včetně DPH</w:t>
      </w:r>
      <w:r w:rsidR="005A2BC0" w:rsidRPr="003A1080">
        <w:rPr>
          <w:rFonts w:asciiTheme="minorHAnsi" w:hAnsiTheme="minorHAnsi" w:cstheme="minorHAnsi"/>
          <w:b/>
          <w:sz w:val="20"/>
        </w:rPr>
        <w:t xml:space="preserve"> </w:t>
      </w:r>
      <w:r w:rsidR="005A2BC0" w:rsidRPr="003A1080">
        <w:rPr>
          <w:rFonts w:asciiTheme="minorHAnsi" w:hAnsiTheme="minorHAnsi" w:cstheme="minorHAnsi"/>
          <w:sz w:val="20"/>
        </w:rPr>
        <w:t>za 1 hodinu práce příslušného specialisty</w:t>
      </w:r>
      <w:r w:rsidRPr="003A1080">
        <w:rPr>
          <w:rFonts w:asciiTheme="minorHAnsi" w:hAnsiTheme="minorHAnsi" w:cstheme="minorHAnsi"/>
          <w:sz w:val="20"/>
        </w:rPr>
        <w:t>.</w:t>
      </w:r>
    </w:p>
    <w:p w14:paraId="1606C329" w14:textId="3E18E1F5" w:rsidR="00AD197A" w:rsidRPr="003A1080" w:rsidRDefault="00F14DE0" w:rsidP="00E155E7">
      <w:pPr>
        <w:pStyle w:val="Odstavec"/>
        <w:numPr>
          <w:ilvl w:val="0"/>
          <w:numId w:val="14"/>
        </w:numPr>
        <w:spacing w:before="120"/>
        <w:rPr>
          <w:rFonts w:asciiTheme="minorHAnsi" w:hAnsiTheme="minorHAnsi" w:cstheme="minorHAnsi"/>
          <w:sz w:val="20"/>
        </w:rPr>
      </w:pPr>
      <w:r w:rsidRPr="003A1080">
        <w:rPr>
          <w:rFonts w:asciiTheme="minorHAnsi" w:hAnsiTheme="minorHAnsi" w:cstheme="minorHAnsi"/>
          <w:sz w:val="20"/>
        </w:rPr>
        <w:t>Cena hodiny je úměrně rozpočítána za každých započatých 30 minut.</w:t>
      </w:r>
    </w:p>
    <w:p w14:paraId="248E18E8" w14:textId="77777777" w:rsidR="003444B8" w:rsidRPr="003A1080" w:rsidRDefault="003444B8" w:rsidP="00E155E7">
      <w:pPr>
        <w:pStyle w:val="Odstavec"/>
        <w:numPr>
          <w:ilvl w:val="0"/>
          <w:numId w:val="14"/>
        </w:numPr>
        <w:spacing w:before="120"/>
        <w:rPr>
          <w:rFonts w:asciiTheme="minorHAnsi" w:hAnsiTheme="minorHAnsi" w:cstheme="minorHAnsi"/>
          <w:sz w:val="20"/>
        </w:rPr>
      </w:pPr>
      <w:r w:rsidRPr="003A1080">
        <w:rPr>
          <w:rFonts w:asciiTheme="minorHAnsi" w:hAnsiTheme="minorHAnsi" w:cstheme="minorHAnsi"/>
          <w:sz w:val="20"/>
        </w:rPr>
        <w:t>Cena stanovená dohodou zahrnuje veškeré náklady spojené s činnostmi, dopravou a materiálem pro zajištění poskytovaných služeb.</w:t>
      </w:r>
    </w:p>
    <w:p w14:paraId="7A5E46FB" w14:textId="787C5DC0" w:rsidR="003444B8" w:rsidRPr="003A1080" w:rsidRDefault="003444B8" w:rsidP="00E155E7">
      <w:pPr>
        <w:pStyle w:val="Odstavec"/>
        <w:numPr>
          <w:ilvl w:val="0"/>
          <w:numId w:val="14"/>
        </w:numPr>
        <w:spacing w:before="120"/>
        <w:rPr>
          <w:rFonts w:asciiTheme="minorHAnsi" w:hAnsiTheme="minorHAnsi" w:cstheme="minorHAnsi"/>
          <w:sz w:val="20"/>
        </w:rPr>
      </w:pPr>
      <w:r w:rsidRPr="003A1080">
        <w:rPr>
          <w:rFonts w:asciiTheme="minorHAnsi" w:hAnsiTheme="minorHAnsi" w:cstheme="minorHAnsi"/>
          <w:sz w:val="20"/>
        </w:rPr>
        <w:t xml:space="preserve">Fakturačním obdobím se rozumí </w:t>
      </w:r>
      <w:r w:rsidR="00A22D08" w:rsidRPr="003A1080">
        <w:rPr>
          <w:rFonts w:asciiTheme="minorHAnsi" w:hAnsiTheme="minorHAnsi" w:cstheme="minorHAnsi"/>
          <w:sz w:val="20"/>
        </w:rPr>
        <w:t>1</w:t>
      </w:r>
      <w:r w:rsidR="005A2BC0" w:rsidRPr="003A1080">
        <w:rPr>
          <w:rFonts w:asciiTheme="minorHAnsi" w:hAnsiTheme="minorHAnsi" w:cstheme="minorHAnsi"/>
          <w:sz w:val="20"/>
        </w:rPr>
        <w:t xml:space="preserve"> kalendářní </w:t>
      </w:r>
      <w:r w:rsidR="00A22D08" w:rsidRPr="003A1080">
        <w:rPr>
          <w:rFonts w:asciiTheme="minorHAnsi" w:hAnsiTheme="minorHAnsi" w:cstheme="minorHAnsi"/>
          <w:sz w:val="20"/>
        </w:rPr>
        <w:t>měsíc</w:t>
      </w:r>
      <w:r w:rsidRPr="003A1080">
        <w:rPr>
          <w:rFonts w:asciiTheme="minorHAnsi" w:hAnsiTheme="minorHAnsi" w:cstheme="minorHAnsi"/>
          <w:sz w:val="20"/>
        </w:rPr>
        <w:t>.</w:t>
      </w:r>
    </w:p>
    <w:p w14:paraId="0D122BB1" w14:textId="3962FC85" w:rsidR="003444B8" w:rsidRPr="003A1080" w:rsidRDefault="003444B8" w:rsidP="00E155E7">
      <w:pPr>
        <w:pStyle w:val="Odstavec"/>
        <w:numPr>
          <w:ilvl w:val="0"/>
          <w:numId w:val="14"/>
        </w:numPr>
        <w:rPr>
          <w:rFonts w:asciiTheme="minorHAnsi" w:eastAsia="Times New Roman" w:hAnsiTheme="minorHAnsi" w:cstheme="minorHAnsi"/>
          <w:color w:val="000000"/>
          <w:sz w:val="20"/>
          <w:lang w:eastAsia="ar-SA"/>
        </w:rPr>
      </w:pPr>
      <w:r w:rsidRPr="003A1080">
        <w:rPr>
          <w:rFonts w:asciiTheme="minorHAnsi" w:hAnsiTheme="minorHAnsi" w:cstheme="minorHAnsi"/>
          <w:sz w:val="20"/>
        </w:rPr>
        <w:t>Postup při čerpání služeb dle odstavce IV.</w:t>
      </w:r>
      <w:r w:rsidR="00681372" w:rsidRPr="003A1080">
        <w:rPr>
          <w:rFonts w:asciiTheme="minorHAnsi" w:hAnsiTheme="minorHAnsi" w:cstheme="minorHAnsi"/>
          <w:sz w:val="20"/>
        </w:rPr>
        <w:t>6</w:t>
      </w:r>
      <w:r w:rsidRPr="003A1080">
        <w:rPr>
          <w:rFonts w:asciiTheme="minorHAnsi" w:hAnsiTheme="minorHAnsi" w:cstheme="minorHAnsi"/>
          <w:sz w:val="20"/>
        </w:rPr>
        <w:t>.)</w:t>
      </w:r>
    </w:p>
    <w:p w14:paraId="0D22E465" w14:textId="14B41289" w:rsidR="003444B8" w:rsidRPr="003A1080" w:rsidRDefault="003444B8" w:rsidP="00143710">
      <w:pPr>
        <w:pStyle w:val="Odstavec"/>
        <w:numPr>
          <w:ilvl w:val="0"/>
          <w:numId w:val="18"/>
        </w:numPr>
        <w:ind w:left="993" w:hanging="426"/>
        <w:rPr>
          <w:rFonts w:asciiTheme="minorHAnsi" w:eastAsia="Times New Roman" w:hAnsiTheme="minorHAnsi" w:cstheme="minorHAnsi"/>
          <w:color w:val="000000"/>
          <w:sz w:val="20"/>
          <w:lang w:eastAsia="ar-SA"/>
        </w:rPr>
      </w:pPr>
      <w:r w:rsidRPr="003A1080">
        <w:rPr>
          <w:rFonts w:asciiTheme="minorHAnsi" w:hAnsiTheme="minorHAnsi" w:cstheme="minorHAnsi"/>
          <w:sz w:val="20"/>
        </w:rPr>
        <w:t>Objednatel se zavazuje zaplatit za služby poskytovatele dle odstavce IV.</w:t>
      </w:r>
      <w:r w:rsidR="00681372" w:rsidRPr="003A1080">
        <w:rPr>
          <w:rFonts w:asciiTheme="minorHAnsi" w:hAnsiTheme="minorHAnsi" w:cstheme="minorHAnsi"/>
          <w:sz w:val="20"/>
        </w:rPr>
        <w:t>6</w:t>
      </w:r>
      <w:r w:rsidRPr="003A1080">
        <w:rPr>
          <w:rFonts w:asciiTheme="minorHAnsi" w:hAnsiTheme="minorHAnsi" w:cstheme="minorHAnsi"/>
          <w:color w:val="000000" w:themeColor="text1"/>
          <w:sz w:val="20"/>
        </w:rPr>
        <w:t>.</w:t>
      </w:r>
      <w:r w:rsidRPr="003A1080">
        <w:rPr>
          <w:rFonts w:asciiTheme="minorHAnsi" w:hAnsiTheme="minorHAnsi" w:cstheme="minorHAnsi"/>
          <w:sz w:val="20"/>
        </w:rPr>
        <w:t xml:space="preserve"> pouze v případě, že byly objednatelem předem objednány, budou uvedeny ve </w:t>
      </w:r>
      <w:r w:rsidRPr="003A1080">
        <w:rPr>
          <w:rFonts w:asciiTheme="minorHAnsi" w:hAnsiTheme="minorHAnsi" w:cstheme="minorHAnsi"/>
          <w:b/>
          <w:sz w:val="20"/>
        </w:rPr>
        <w:t>Výkazu činností</w:t>
      </w:r>
      <w:r w:rsidRPr="003A1080">
        <w:rPr>
          <w:rFonts w:asciiTheme="minorHAnsi" w:hAnsiTheme="minorHAnsi" w:cstheme="minorHAnsi"/>
          <w:sz w:val="20"/>
        </w:rPr>
        <w:t xml:space="preserve"> a budou písemně odsouhlaseny objednatelem. </w:t>
      </w:r>
    </w:p>
    <w:p w14:paraId="0EA0A7EC" w14:textId="08B8CF7B" w:rsidR="003444B8" w:rsidRPr="003A1080" w:rsidRDefault="003444B8" w:rsidP="00143710">
      <w:pPr>
        <w:pStyle w:val="Odstavec"/>
        <w:numPr>
          <w:ilvl w:val="0"/>
          <w:numId w:val="18"/>
        </w:numPr>
        <w:ind w:left="993" w:hanging="426"/>
        <w:rPr>
          <w:rFonts w:asciiTheme="minorHAnsi" w:eastAsia="Times New Roman" w:hAnsiTheme="minorHAnsi" w:cstheme="minorHAnsi"/>
          <w:color w:val="000000"/>
          <w:sz w:val="20"/>
          <w:lang w:eastAsia="ar-SA"/>
        </w:rPr>
      </w:pPr>
      <w:r w:rsidRPr="003A1080">
        <w:rPr>
          <w:rFonts w:asciiTheme="minorHAnsi" w:hAnsiTheme="minorHAnsi" w:cstheme="minorHAnsi"/>
          <w:sz w:val="20"/>
        </w:rPr>
        <w:t xml:space="preserve">Poskytovatel se zavazuje předložit objednateli </w:t>
      </w:r>
      <w:r w:rsidRPr="003A1080">
        <w:rPr>
          <w:rFonts w:asciiTheme="minorHAnsi" w:hAnsiTheme="minorHAnsi" w:cstheme="minorHAnsi"/>
          <w:b/>
          <w:sz w:val="20"/>
        </w:rPr>
        <w:t>Výkaz činností</w:t>
      </w:r>
      <w:r w:rsidRPr="003A1080">
        <w:rPr>
          <w:rFonts w:asciiTheme="minorHAnsi" w:hAnsiTheme="minorHAnsi" w:cstheme="minorHAnsi"/>
          <w:sz w:val="20"/>
        </w:rPr>
        <w:t xml:space="preserve"> nejpozději třetí pracovní den </w:t>
      </w:r>
      <w:r w:rsidR="00AD3AA6" w:rsidRPr="003A1080">
        <w:rPr>
          <w:rFonts w:asciiTheme="minorHAnsi" w:hAnsiTheme="minorHAnsi" w:cstheme="minorHAnsi"/>
          <w:sz w:val="20"/>
        </w:rPr>
        <w:t>po předání služby dle odstavce IV.</w:t>
      </w:r>
      <w:r w:rsidR="00681372" w:rsidRPr="003A1080">
        <w:rPr>
          <w:rFonts w:asciiTheme="minorHAnsi" w:hAnsiTheme="minorHAnsi" w:cstheme="minorHAnsi"/>
          <w:sz w:val="20"/>
        </w:rPr>
        <w:t>6</w:t>
      </w:r>
      <w:r w:rsidR="00AD3AA6" w:rsidRPr="003A1080">
        <w:rPr>
          <w:rFonts w:asciiTheme="minorHAnsi" w:hAnsiTheme="minorHAnsi" w:cstheme="minorHAnsi"/>
          <w:color w:val="000000" w:themeColor="text1"/>
          <w:sz w:val="20"/>
        </w:rPr>
        <w:t xml:space="preserve">. k řádnému užívání </w:t>
      </w:r>
      <w:r w:rsidR="00AD3AA6" w:rsidRPr="003A1080">
        <w:rPr>
          <w:rFonts w:asciiTheme="minorHAnsi" w:hAnsiTheme="minorHAnsi" w:cstheme="minorHAnsi"/>
          <w:sz w:val="20"/>
        </w:rPr>
        <w:t>objednateli.</w:t>
      </w:r>
    </w:p>
    <w:p w14:paraId="4456C92C" w14:textId="0ED0E55A" w:rsidR="003444B8" w:rsidRPr="003A1080" w:rsidRDefault="003444B8" w:rsidP="00143710">
      <w:pPr>
        <w:pStyle w:val="Odstavec"/>
        <w:numPr>
          <w:ilvl w:val="0"/>
          <w:numId w:val="18"/>
        </w:numPr>
        <w:ind w:left="993" w:hanging="426"/>
        <w:rPr>
          <w:rFonts w:asciiTheme="minorHAnsi" w:eastAsia="Times New Roman" w:hAnsiTheme="minorHAnsi" w:cstheme="minorHAnsi"/>
          <w:color w:val="000000"/>
          <w:sz w:val="20"/>
          <w:lang w:eastAsia="ar-SA"/>
        </w:rPr>
      </w:pPr>
      <w:r w:rsidRPr="003A1080">
        <w:rPr>
          <w:rFonts w:asciiTheme="minorHAnsi" w:hAnsiTheme="minorHAnsi" w:cstheme="minorHAnsi"/>
          <w:sz w:val="20"/>
        </w:rPr>
        <w:t>Objednatel se zavazuje zaslat poskytovateli vyjádření k předloženému Výkazu činností (schválení nebo výhrady) do tří pracovních dnů od převzetí Výkazu</w:t>
      </w:r>
      <w:r w:rsidR="006B3FD1" w:rsidRPr="003A1080">
        <w:rPr>
          <w:rFonts w:asciiTheme="minorHAnsi" w:hAnsiTheme="minorHAnsi" w:cstheme="minorHAnsi"/>
          <w:sz w:val="20"/>
        </w:rPr>
        <w:t xml:space="preserve"> činností</w:t>
      </w:r>
      <w:r w:rsidRPr="003A1080">
        <w:rPr>
          <w:rFonts w:asciiTheme="minorHAnsi" w:hAnsiTheme="minorHAnsi" w:cstheme="minorHAnsi"/>
          <w:sz w:val="20"/>
        </w:rPr>
        <w:t xml:space="preserve">. V opačném případě se považuje Výkaz </w:t>
      </w:r>
      <w:r w:rsidR="006B3FD1" w:rsidRPr="003A1080">
        <w:rPr>
          <w:rFonts w:asciiTheme="minorHAnsi" w:hAnsiTheme="minorHAnsi" w:cstheme="minorHAnsi"/>
          <w:sz w:val="20"/>
        </w:rPr>
        <w:t xml:space="preserve">činností </w:t>
      </w:r>
      <w:r w:rsidRPr="003A1080">
        <w:rPr>
          <w:rFonts w:asciiTheme="minorHAnsi" w:hAnsiTheme="minorHAnsi" w:cstheme="minorHAnsi"/>
          <w:sz w:val="20"/>
        </w:rPr>
        <w:t>za odsouhlasený.</w:t>
      </w:r>
    </w:p>
    <w:p w14:paraId="1A746EFA" w14:textId="17D9D03E" w:rsidR="00C47B6E" w:rsidRPr="003A1080" w:rsidRDefault="00C47B6E" w:rsidP="00143710">
      <w:pPr>
        <w:pStyle w:val="Odstavec"/>
        <w:numPr>
          <w:ilvl w:val="0"/>
          <w:numId w:val="18"/>
        </w:numPr>
        <w:ind w:left="993" w:hanging="426"/>
        <w:rPr>
          <w:rFonts w:asciiTheme="minorHAnsi" w:eastAsia="Times New Roman" w:hAnsiTheme="minorHAnsi" w:cstheme="minorHAnsi"/>
          <w:color w:val="000000"/>
          <w:sz w:val="20"/>
          <w:lang w:eastAsia="ar-SA"/>
        </w:rPr>
      </w:pPr>
      <w:r w:rsidRPr="003A1080">
        <w:rPr>
          <w:rFonts w:asciiTheme="minorHAnsi" w:hAnsiTheme="minorHAnsi" w:cstheme="minorHAnsi"/>
          <w:sz w:val="20"/>
        </w:rPr>
        <w:t xml:space="preserve">Poskytovatel povede průběžně u každého požadavku, závady a havárie </w:t>
      </w:r>
      <w:r w:rsidRPr="003A1080">
        <w:rPr>
          <w:rFonts w:asciiTheme="minorHAnsi" w:eastAsia="Times New Roman" w:hAnsiTheme="minorHAnsi" w:cstheme="minorHAnsi"/>
          <w:color w:val="000000"/>
          <w:sz w:val="20"/>
          <w:lang w:eastAsia="ar-SA"/>
        </w:rPr>
        <w:t>detailní popis o všech provedených činnostech</w:t>
      </w:r>
      <w:r w:rsidRPr="003A1080">
        <w:rPr>
          <w:rFonts w:asciiTheme="minorHAnsi" w:hAnsiTheme="minorHAnsi" w:cstheme="minorHAnsi"/>
          <w:sz w:val="20"/>
        </w:rPr>
        <w:t xml:space="preserve"> a informace potřebné pro Výkaz činností (počty hodin, datum a čas nahlášení, nástupu a vyřešení + vypočítaný počet hodin do odstranění havárie/závady bez časů přerušení). </w:t>
      </w:r>
    </w:p>
    <w:p w14:paraId="3193328E" w14:textId="080D44A7" w:rsidR="00000FA6" w:rsidRPr="003A1080" w:rsidRDefault="000279C7" w:rsidP="00E155E7">
      <w:pPr>
        <w:pStyle w:val="Odstavec"/>
        <w:numPr>
          <w:ilvl w:val="0"/>
          <w:numId w:val="14"/>
        </w:numPr>
        <w:spacing w:before="120"/>
        <w:rPr>
          <w:rFonts w:asciiTheme="minorHAnsi" w:hAnsiTheme="minorHAnsi" w:cstheme="minorHAnsi"/>
          <w:sz w:val="20"/>
        </w:rPr>
      </w:pPr>
      <w:r w:rsidRPr="003A1080">
        <w:rPr>
          <w:rFonts w:asciiTheme="minorHAnsi" w:hAnsiTheme="minorHAnsi" w:cstheme="minorHAnsi"/>
          <w:sz w:val="20"/>
        </w:rPr>
        <w:t xml:space="preserve">Veškeré úpravy </w:t>
      </w:r>
      <w:r w:rsidR="008D49A1" w:rsidRPr="003A1080">
        <w:rPr>
          <w:rFonts w:asciiTheme="minorHAnsi" w:hAnsiTheme="minorHAnsi" w:cstheme="minorHAnsi"/>
          <w:sz w:val="20"/>
        </w:rPr>
        <w:t>Systému</w:t>
      </w:r>
      <w:r w:rsidRPr="003A1080">
        <w:rPr>
          <w:rFonts w:asciiTheme="minorHAnsi" w:hAnsiTheme="minorHAnsi" w:cstheme="minorHAnsi"/>
          <w:sz w:val="20"/>
        </w:rPr>
        <w:t xml:space="preserve"> </w:t>
      </w:r>
      <w:r w:rsidR="00912D55" w:rsidRPr="003A1080">
        <w:rPr>
          <w:rFonts w:asciiTheme="minorHAnsi" w:hAnsiTheme="minorHAnsi" w:cstheme="minorHAnsi"/>
          <w:sz w:val="20"/>
        </w:rPr>
        <w:t xml:space="preserve">potřebné </w:t>
      </w:r>
      <w:r w:rsidR="006E1C42" w:rsidRPr="003A1080">
        <w:rPr>
          <w:rFonts w:asciiTheme="minorHAnsi" w:hAnsiTheme="minorHAnsi" w:cstheme="minorHAnsi"/>
          <w:sz w:val="20"/>
        </w:rPr>
        <w:t xml:space="preserve">ze strany poskytovatele </w:t>
      </w:r>
      <w:r w:rsidRPr="003A1080">
        <w:rPr>
          <w:rFonts w:asciiTheme="minorHAnsi" w:hAnsiTheme="minorHAnsi" w:cstheme="minorHAnsi"/>
          <w:sz w:val="20"/>
        </w:rPr>
        <w:t xml:space="preserve">budou prováděny </w:t>
      </w:r>
      <w:r w:rsidR="00C47B6E" w:rsidRPr="003A1080">
        <w:rPr>
          <w:rFonts w:asciiTheme="minorHAnsi" w:hAnsiTheme="minorHAnsi" w:cstheme="minorHAnsi"/>
          <w:sz w:val="20"/>
        </w:rPr>
        <w:t xml:space="preserve">na náklady poskytovatele. </w:t>
      </w:r>
    </w:p>
    <w:p w14:paraId="1368FB04" w14:textId="7BDE4029" w:rsidR="008A29D2" w:rsidRPr="003A1080" w:rsidRDefault="008A29D2" w:rsidP="00E155E7">
      <w:pPr>
        <w:pStyle w:val="Odstavec"/>
        <w:numPr>
          <w:ilvl w:val="0"/>
          <w:numId w:val="14"/>
        </w:numPr>
        <w:spacing w:before="120"/>
        <w:rPr>
          <w:rFonts w:asciiTheme="minorHAnsi" w:hAnsiTheme="minorHAnsi" w:cstheme="minorHAnsi"/>
          <w:sz w:val="20"/>
        </w:rPr>
      </w:pPr>
      <w:r w:rsidRPr="003A1080">
        <w:rPr>
          <w:rFonts w:asciiTheme="minorHAnsi" w:hAnsiTheme="minorHAnsi" w:cstheme="minorHAnsi"/>
          <w:sz w:val="20"/>
        </w:rPr>
        <w:t>Podkladem pro zaplacení je daňový doklad (faktura) vystavený poskytovatelem.</w:t>
      </w:r>
      <w:r w:rsidR="00456886" w:rsidRPr="003A1080">
        <w:rPr>
          <w:rFonts w:asciiTheme="minorHAnsi" w:hAnsiTheme="minorHAnsi" w:cstheme="minorHAnsi"/>
          <w:sz w:val="20"/>
        </w:rPr>
        <w:t xml:space="preserve"> Součástí daňového dokladu (faktury) musí být přiložený Výkaz činností </w:t>
      </w:r>
      <w:r w:rsidR="0023766E" w:rsidRPr="003A1080">
        <w:rPr>
          <w:rFonts w:asciiTheme="minorHAnsi" w:hAnsiTheme="minorHAnsi" w:cstheme="minorHAnsi"/>
          <w:sz w:val="20"/>
        </w:rPr>
        <w:t>odsouhlasený</w:t>
      </w:r>
      <w:r w:rsidR="00456886" w:rsidRPr="003A1080">
        <w:rPr>
          <w:rFonts w:asciiTheme="minorHAnsi" w:hAnsiTheme="minorHAnsi" w:cstheme="minorHAnsi"/>
          <w:sz w:val="20"/>
        </w:rPr>
        <w:t xml:space="preserve"> a podepsaný objednatelem.</w:t>
      </w:r>
    </w:p>
    <w:p w14:paraId="29689DC0" w14:textId="46DFA66A" w:rsidR="008A29D2" w:rsidRPr="003A1080" w:rsidRDefault="0023766E" w:rsidP="00E155E7">
      <w:pPr>
        <w:pStyle w:val="Odstavec"/>
        <w:numPr>
          <w:ilvl w:val="0"/>
          <w:numId w:val="14"/>
        </w:numPr>
        <w:spacing w:before="120"/>
        <w:rPr>
          <w:rFonts w:asciiTheme="minorHAnsi" w:hAnsiTheme="minorHAnsi" w:cstheme="minorHAnsi"/>
          <w:sz w:val="20"/>
        </w:rPr>
      </w:pPr>
      <w:r w:rsidRPr="003A1080">
        <w:rPr>
          <w:rFonts w:asciiTheme="minorHAnsi" w:hAnsiTheme="minorHAnsi" w:cstheme="minorHAnsi"/>
          <w:sz w:val="20"/>
        </w:rPr>
        <w:t>Poskytovatel není oprávněn požadovat po objednateli zálohy. Daňový doklad (faktura) bude poskytovatelem vystaven v souladu s ustanovením §28 zákona č.235/2004 Sb. o dani z přidané hodnoty ve znění pozdějších předpisů</w:t>
      </w:r>
      <w:r w:rsidR="00C47B6E" w:rsidRPr="003A1080">
        <w:rPr>
          <w:rFonts w:asciiTheme="minorHAnsi" w:hAnsiTheme="minorHAnsi" w:cstheme="minorHAnsi"/>
          <w:sz w:val="20"/>
        </w:rPr>
        <w:t>.</w:t>
      </w:r>
    </w:p>
    <w:p w14:paraId="703E40BE" w14:textId="64552B3E" w:rsidR="008A29D2" w:rsidRPr="003A1080" w:rsidRDefault="00007722" w:rsidP="00E155E7">
      <w:pPr>
        <w:pStyle w:val="Odstavec"/>
        <w:numPr>
          <w:ilvl w:val="0"/>
          <w:numId w:val="14"/>
        </w:numPr>
        <w:spacing w:before="120"/>
        <w:rPr>
          <w:rFonts w:asciiTheme="minorHAnsi" w:hAnsiTheme="minorHAnsi" w:cstheme="minorHAnsi"/>
          <w:sz w:val="20"/>
        </w:rPr>
      </w:pPr>
      <w:r w:rsidRPr="003A1080">
        <w:rPr>
          <w:rFonts w:asciiTheme="minorHAnsi" w:hAnsiTheme="minorHAnsi" w:cstheme="minorHAnsi"/>
          <w:sz w:val="20"/>
        </w:rPr>
        <w:lastRenderedPageBreak/>
        <w:t xml:space="preserve">Poskytovatel </w:t>
      </w:r>
      <w:r w:rsidR="005F1127" w:rsidRPr="003A1080">
        <w:rPr>
          <w:rFonts w:asciiTheme="minorHAnsi" w:hAnsiTheme="minorHAnsi" w:cstheme="minorHAnsi"/>
          <w:sz w:val="20"/>
        </w:rPr>
        <w:t xml:space="preserve">je povinen vystavit fakturu s náležitostmi daňového dokladu podle zákona č. 235/2004 Sb., o dani z přidané hodnoty, v platném znění a splatností 60 kalendářních dnů ode dne doručení faktury </w:t>
      </w:r>
      <w:r w:rsidRPr="003A1080">
        <w:rPr>
          <w:rFonts w:asciiTheme="minorHAnsi" w:hAnsiTheme="minorHAnsi" w:cstheme="minorHAnsi"/>
          <w:sz w:val="20"/>
        </w:rPr>
        <w:t xml:space="preserve">objednateli </w:t>
      </w:r>
      <w:r w:rsidR="005F1127" w:rsidRPr="003A1080">
        <w:rPr>
          <w:rFonts w:asciiTheme="minorHAnsi" w:hAnsiTheme="minorHAnsi" w:cstheme="minorHAnsi"/>
          <w:sz w:val="20"/>
        </w:rPr>
        <w:t xml:space="preserve">prostřednictvím elektronické pošty na adresu </w:t>
      </w:r>
      <w:hyperlink r:id="rId8" w:history="1">
        <w:r w:rsidR="00D32C7E" w:rsidRPr="000D562B">
          <w:rPr>
            <w:rStyle w:val="Hypertextovodkaz"/>
            <w:rFonts w:asciiTheme="minorHAnsi" w:hAnsiTheme="minorHAnsi" w:cstheme="minorHAnsi"/>
            <w:sz w:val="20"/>
          </w:rPr>
          <w:t>fakturace@pnkm.cz</w:t>
        </w:r>
      </w:hyperlink>
      <w:r w:rsidR="005F1127" w:rsidRPr="003A1080">
        <w:rPr>
          <w:rFonts w:asciiTheme="minorHAnsi" w:hAnsiTheme="minorHAnsi" w:cstheme="minorHAnsi"/>
          <w:sz w:val="20"/>
        </w:rPr>
        <w:t xml:space="preserve">, a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 </w:t>
      </w:r>
    </w:p>
    <w:p w14:paraId="4252CF82" w14:textId="6E3CDEB2" w:rsidR="008A29D2" w:rsidRPr="00AE5478" w:rsidRDefault="008A29D2" w:rsidP="00E155E7">
      <w:pPr>
        <w:pStyle w:val="Odstavec"/>
        <w:numPr>
          <w:ilvl w:val="0"/>
          <w:numId w:val="14"/>
        </w:numPr>
        <w:spacing w:before="120"/>
        <w:rPr>
          <w:rFonts w:asciiTheme="minorHAnsi" w:hAnsiTheme="minorHAnsi" w:cstheme="minorHAnsi"/>
          <w:sz w:val="20"/>
        </w:rPr>
      </w:pPr>
      <w:r w:rsidRPr="003A1080">
        <w:rPr>
          <w:rFonts w:asciiTheme="minorHAnsi" w:hAnsiTheme="minorHAnsi" w:cstheme="minorHAnsi"/>
          <w:sz w:val="20"/>
        </w:rPr>
        <w:t xml:space="preserve">Každá jednotlivá </w:t>
      </w:r>
      <w:r w:rsidRPr="00AE5478">
        <w:rPr>
          <w:rFonts w:asciiTheme="minorHAnsi" w:hAnsiTheme="minorHAnsi" w:cstheme="minorHAnsi"/>
          <w:sz w:val="20"/>
        </w:rPr>
        <w:t xml:space="preserve">faktura vystavená v rámci smluvního vztahu založeného touto smlouvou musí obsahovat identifikátor </w:t>
      </w:r>
      <w:r w:rsidRPr="00D32C7E">
        <w:rPr>
          <w:rFonts w:asciiTheme="minorHAnsi" w:hAnsiTheme="minorHAnsi" w:cstheme="minorHAnsi"/>
          <w:sz w:val="20"/>
        </w:rPr>
        <w:t xml:space="preserve">veřejné zakázky </w:t>
      </w:r>
      <w:r w:rsidRPr="00D32C7E">
        <w:rPr>
          <w:rFonts w:asciiTheme="minorHAnsi" w:hAnsiTheme="minorHAnsi" w:cstheme="minorHAnsi"/>
          <w:b/>
          <w:sz w:val="20"/>
        </w:rPr>
        <w:t>VZ</w:t>
      </w:r>
      <w:r w:rsidR="00D32C7E" w:rsidRPr="00D32C7E">
        <w:rPr>
          <w:rFonts w:asciiTheme="minorHAnsi" w:hAnsiTheme="minorHAnsi" w:cstheme="minorHAnsi"/>
          <w:b/>
          <w:sz w:val="20"/>
        </w:rPr>
        <w:t>0178007</w:t>
      </w:r>
      <w:r w:rsidRPr="00AE5478">
        <w:rPr>
          <w:rFonts w:asciiTheme="minorHAnsi" w:hAnsiTheme="minorHAnsi" w:cstheme="minorHAnsi"/>
          <w:sz w:val="20"/>
        </w:rPr>
        <w:t>.</w:t>
      </w:r>
    </w:p>
    <w:p w14:paraId="62F5D38D" w14:textId="7F1662B4" w:rsidR="008A29D2" w:rsidRPr="003A1080" w:rsidRDefault="008A29D2" w:rsidP="00E155E7">
      <w:pPr>
        <w:pStyle w:val="Odstavec"/>
        <w:numPr>
          <w:ilvl w:val="0"/>
          <w:numId w:val="14"/>
        </w:numPr>
        <w:spacing w:before="120"/>
        <w:rPr>
          <w:rFonts w:asciiTheme="minorHAnsi" w:hAnsiTheme="minorHAnsi" w:cstheme="minorHAnsi"/>
          <w:sz w:val="20"/>
        </w:rPr>
      </w:pPr>
      <w:r w:rsidRPr="003A1080">
        <w:rPr>
          <w:rFonts w:asciiTheme="minorHAnsi" w:hAnsiTheme="minorHAnsi" w:cstheme="minorHAnsi"/>
          <w:sz w:val="20"/>
        </w:rPr>
        <w:t>Cena se považuje za zaplacenou v okamžiku jejího odeslání z účtu objednatele na účet poskytovatele.</w:t>
      </w:r>
    </w:p>
    <w:p w14:paraId="18D58429" w14:textId="671E8D69" w:rsidR="008A29D2" w:rsidRPr="003A1080" w:rsidRDefault="008A29D2" w:rsidP="00E155E7">
      <w:pPr>
        <w:pStyle w:val="Odstavec"/>
        <w:numPr>
          <w:ilvl w:val="0"/>
          <w:numId w:val="14"/>
        </w:numPr>
        <w:spacing w:before="120"/>
        <w:rPr>
          <w:rFonts w:asciiTheme="minorHAnsi" w:hAnsiTheme="minorHAnsi" w:cstheme="minorHAnsi"/>
          <w:sz w:val="20"/>
        </w:rPr>
      </w:pPr>
      <w:r w:rsidRPr="003A1080">
        <w:rPr>
          <w:rFonts w:asciiTheme="minorHAnsi" w:hAnsiTheme="minorHAnsi" w:cstheme="minorHAnsi"/>
          <w:sz w:val="20"/>
        </w:rPr>
        <w:t xml:space="preserve">Poskytovatel je oprávněn vystavit první daňový doklad dle </w:t>
      </w:r>
      <w:r w:rsidR="00C566E2" w:rsidRPr="003A1080">
        <w:rPr>
          <w:rFonts w:asciiTheme="minorHAnsi" w:hAnsiTheme="minorHAnsi" w:cstheme="minorHAnsi"/>
          <w:sz w:val="20"/>
        </w:rPr>
        <w:t>S</w:t>
      </w:r>
      <w:r w:rsidRPr="003A1080">
        <w:rPr>
          <w:rFonts w:asciiTheme="minorHAnsi" w:hAnsiTheme="minorHAnsi" w:cstheme="minorHAnsi"/>
          <w:sz w:val="20"/>
        </w:rPr>
        <w:t xml:space="preserve">mlouvy za </w:t>
      </w:r>
      <w:r w:rsidR="00C20791" w:rsidRPr="003A1080">
        <w:rPr>
          <w:rFonts w:asciiTheme="minorHAnsi" w:hAnsiTheme="minorHAnsi" w:cstheme="minorHAnsi"/>
          <w:sz w:val="20"/>
        </w:rPr>
        <w:t>fakturační období</w:t>
      </w:r>
      <w:r w:rsidR="00C566E2" w:rsidRPr="003A1080">
        <w:rPr>
          <w:rFonts w:asciiTheme="minorHAnsi" w:hAnsiTheme="minorHAnsi" w:cstheme="minorHAnsi"/>
          <w:sz w:val="20"/>
        </w:rPr>
        <w:t xml:space="preserve"> spadající do období </w:t>
      </w:r>
      <w:r w:rsidR="00681372" w:rsidRPr="003A1080">
        <w:rPr>
          <w:rFonts w:asciiTheme="minorHAnsi" w:hAnsiTheme="minorHAnsi" w:cstheme="minorHAnsi"/>
          <w:sz w:val="20"/>
        </w:rPr>
        <w:t>dle čl. III odst. 2. Smlouvy.</w:t>
      </w:r>
    </w:p>
    <w:p w14:paraId="521D2619" w14:textId="68D1785E" w:rsidR="00D3602A" w:rsidRDefault="00D3602A" w:rsidP="00327205">
      <w:pPr>
        <w:pStyle w:val="Odstavec"/>
        <w:numPr>
          <w:ilvl w:val="0"/>
          <w:numId w:val="14"/>
        </w:numPr>
        <w:spacing w:before="120" w:after="120"/>
        <w:ind w:left="357" w:hanging="357"/>
        <w:rPr>
          <w:rFonts w:asciiTheme="minorHAnsi" w:hAnsiTheme="minorHAnsi" w:cstheme="minorHAnsi"/>
          <w:sz w:val="20"/>
        </w:rPr>
      </w:pPr>
      <w:r w:rsidRPr="003A1080">
        <w:rPr>
          <w:rFonts w:asciiTheme="minorHAnsi" w:hAnsiTheme="minorHAnsi" w:cstheme="minorHAnsi"/>
          <w:sz w:val="20"/>
        </w:rPr>
        <w:t xml:space="preserve">Po uplynutí </w:t>
      </w:r>
      <w:r w:rsidR="00007722" w:rsidRPr="003A1080">
        <w:rPr>
          <w:rFonts w:asciiTheme="minorHAnsi" w:hAnsiTheme="minorHAnsi" w:cstheme="minorHAnsi"/>
          <w:sz w:val="20"/>
        </w:rPr>
        <w:t>dvou</w:t>
      </w:r>
      <w:r w:rsidRPr="003A1080">
        <w:rPr>
          <w:rFonts w:asciiTheme="minorHAnsi" w:hAnsiTheme="minorHAnsi" w:cstheme="minorHAnsi"/>
          <w:sz w:val="20"/>
        </w:rPr>
        <w:t xml:space="preserve"> let platnosti </w:t>
      </w:r>
      <w:r w:rsidR="00C81D0E" w:rsidRPr="003A1080">
        <w:rPr>
          <w:rFonts w:asciiTheme="minorHAnsi" w:hAnsiTheme="minorHAnsi" w:cstheme="minorHAnsi"/>
          <w:sz w:val="20"/>
        </w:rPr>
        <w:t>S</w:t>
      </w:r>
      <w:r w:rsidRPr="003A1080">
        <w:rPr>
          <w:rFonts w:asciiTheme="minorHAnsi" w:hAnsiTheme="minorHAnsi" w:cstheme="minorHAnsi"/>
          <w:sz w:val="20"/>
        </w:rPr>
        <w:t xml:space="preserve">mlouvy, a následně vždy po uplynutí dalšího roku platnosti </w:t>
      </w:r>
      <w:r w:rsidR="00C81D0E" w:rsidRPr="003A1080">
        <w:rPr>
          <w:rFonts w:asciiTheme="minorHAnsi" w:hAnsiTheme="minorHAnsi" w:cstheme="minorHAnsi"/>
          <w:sz w:val="20"/>
        </w:rPr>
        <w:t>S</w:t>
      </w:r>
      <w:r w:rsidRPr="003A1080">
        <w:rPr>
          <w:rFonts w:asciiTheme="minorHAnsi" w:hAnsiTheme="minorHAnsi" w:cstheme="minorHAnsi"/>
          <w:sz w:val="20"/>
        </w:rPr>
        <w:t xml:space="preserve">mlouvy, může být provedena revize smluvních cen, a to tak, že jednotkové ceny mohou být po dohodě smluvních stran zvýšeny maximálně o stejné %, které odpovídá průměrné míře inflace (dle oficiálních údajů ČSÚ) v uplynulém roce. Úpravy jednotkových cen mohou být provedeny až v okamžiku, kdy budou vydány oficiální údaje ČSÚ. O úpravu ceny musí smluvní strana písemně požádat druhou smluvní stranu s tím, že v případě vzájemné dohody smluvních stran o navýšení ceny, bude uzavřen dodatek k této </w:t>
      </w:r>
      <w:r w:rsidR="00007722" w:rsidRPr="003A1080">
        <w:rPr>
          <w:rFonts w:asciiTheme="minorHAnsi" w:hAnsiTheme="minorHAnsi" w:cstheme="minorHAnsi"/>
          <w:sz w:val="20"/>
        </w:rPr>
        <w:t>S</w:t>
      </w:r>
      <w:r w:rsidRPr="003A1080">
        <w:rPr>
          <w:rFonts w:asciiTheme="minorHAnsi" w:hAnsiTheme="minorHAnsi" w:cstheme="minorHAnsi"/>
          <w:sz w:val="20"/>
        </w:rPr>
        <w:t>mlouvě.</w:t>
      </w:r>
    </w:p>
    <w:p w14:paraId="47039087" w14:textId="34552163" w:rsidR="00AE5478" w:rsidRPr="00AE5478" w:rsidRDefault="00AE5478" w:rsidP="00AE5478">
      <w:pPr>
        <w:pStyle w:val="Prosttext"/>
        <w:numPr>
          <w:ilvl w:val="0"/>
          <w:numId w:val="14"/>
        </w:numPr>
        <w:jc w:val="both"/>
        <w:rPr>
          <w:rFonts w:asciiTheme="minorHAnsi" w:hAnsiTheme="minorHAnsi"/>
        </w:rPr>
      </w:pPr>
      <w:r>
        <w:rPr>
          <w:rFonts w:asciiTheme="minorHAnsi" w:hAnsiTheme="minorHAnsi" w:cstheme="minorHAnsi"/>
        </w:rPr>
        <w:t>Poskytovate</w:t>
      </w:r>
      <w:r w:rsidRPr="00F261DA">
        <w:rPr>
          <w:rFonts w:asciiTheme="minorHAnsi" w:hAnsiTheme="minorHAnsi" w:cstheme="minorHAnsi"/>
        </w:rPr>
        <w:t xml:space="preserve">l se zavazuje plnit veškeré své finanční závazky vůči poddodavatelům, s kterými spolupracuje v rámci plnění předmětu smlouvy, bez prodlení. Objednatel si vyhrazuje právo požadovat po </w:t>
      </w:r>
      <w:r>
        <w:rPr>
          <w:rFonts w:asciiTheme="minorHAnsi" w:hAnsiTheme="minorHAnsi" w:cstheme="minorHAnsi"/>
        </w:rPr>
        <w:t xml:space="preserve">poskytovateli </w:t>
      </w:r>
      <w:r w:rsidRPr="00F261DA">
        <w:rPr>
          <w:rFonts w:asciiTheme="minorHAnsi" w:hAnsiTheme="minorHAnsi" w:cstheme="minorHAnsi"/>
        </w:rPr>
        <w:t xml:space="preserve">prokázání splnění této jeho povinnosti. Poruší-li </w:t>
      </w:r>
      <w:r>
        <w:rPr>
          <w:rFonts w:asciiTheme="minorHAnsi" w:hAnsiTheme="minorHAnsi" w:cstheme="minorHAnsi"/>
        </w:rPr>
        <w:t>poskytovatel</w:t>
      </w:r>
      <w:r w:rsidRPr="00F261DA">
        <w:rPr>
          <w:rFonts w:asciiTheme="minorHAnsi" w:hAnsiTheme="minorHAnsi" w:cstheme="minorHAnsi"/>
        </w:rPr>
        <w:t xml:space="preserve"> svůj závazek dle první věty tohoto odstavce, tzn. dostane-li se </w:t>
      </w:r>
      <w:r>
        <w:rPr>
          <w:rFonts w:asciiTheme="minorHAnsi" w:hAnsiTheme="minorHAnsi" w:cstheme="minorHAnsi"/>
        </w:rPr>
        <w:t>poskytova</w:t>
      </w:r>
      <w:r w:rsidRPr="00F261DA">
        <w:rPr>
          <w:rFonts w:asciiTheme="minorHAnsi" w:hAnsiTheme="minorHAnsi" w:cstheme="minorHAnsi"/>
        </w:rPr>
        <w:t xml:space="preserve">l do prodlení se splněním některého svého finančního závazku vůči některému ze svých poddodavatelů, vznikne objednateli právo uspokojit pohledávku konkrétního poddodavatele </w:t>
      </w:r>
      <w:r>
        <w:rPr>
          <w:rFonts w:asciiTheme="minorHAnsi" w:hAnsiTheme="minorHAnsi" w:cstheme="minorHAnsi"/>
        </w:rPr>
        <w:t>poskytovatele</w:t>
      </w:r>
      <w:r w:rsidRPr="00F261DA">
        <w:rPr>
          <w:rFonts w:asciiTheme="minorHAnsi" w:hAnsiTheme="minorHAnsi" w:cstheme="minorHAnsi"/>
        </w:rPr>
        <w:t xml:space="preserve"> přímo, přičemž o takto uhrazenou částku bude ponížena cena dle této smlouvy.</w:t>
      </w:r>
    </w:p>
    <w:bookmarkEnd w:id="6"/>
    <w:p w14:paraId="0C17953A" w14:textId="77777777" w:rsidR="00C81D0E" w:rsidRPr="003A1080" w:rsidRDefault="00C81D0E" w:rsidP="005E04BA">
      <w:pPr>
        <w:suppressAutoHyphens/>
        <w:overflowPunct w:val="0"/>
        <w:autoSpaceDE w:val="0"/>
        <w:ind w:firstLine="720"/>
        <w:jc w:val="center"/>
        <w:textAlignment w:val="baseline"/>
        <w:rPr>
          <w:rFonts w:asciiTheme="minorHAnsi" w:hAnsiTheme="minorHAnsi" w:cstheme="minorHAnsi"/>
          <w:b/>
          <w:szCs w:val="20"/>
        </w:rPr>
      </w:pPr>
    </w:p>
    <w:p w14:paraId="6126DFCE" w14:textId="4AE8FF9A" w:rsidR="005E04BA" w:rsidRPr="003A1080" w:rsidRDefault="005E04BA" w:rsidP="005E04BA">
      <w:pPr>
        <w:suppressAutoHyphens/>
        <w:overflowPunct w:val="0"/>
        <w:autoSpaceDE w:val="0"/>
        <w:ind w:firstLine="720"/>
        <w:jc w:val="center"/>
        <w:textAlignment w:val="baseline"/>
        <w:rPr>
          <w:rFonts w:asciiTheme="minorHAnsi" w:hAnsiTheme="minorHAnsi" w:cstheme="minorHAnsi"/>
          <w:b/>
          <w:szCs w:val="20"/>
        </w:rPr>
      </w:pPr>
      <w:r w:rsidRPr="003A1080">
        <w:rPr>
          <w:rFonts w:asciiTheme="minorHAnsi" w:hAnsiTheme="minorHAnsi" w:cstheme="minorHAnsi"/>
          <w:b/>
          <w:szCs w:val="20"/>
        </w:rPr>
        <w:t>V.</w:t>
      </w:r>
    </w:p>
    <w:p w14:paraId="2B64C92A" w14:textId="28B7F2AD" w:rsidR="005E04BA" w:rsidRPr="003A1080" w:rsidRDefault="005E04BA" w:rsidP="005E04BA">
      <w:pPr>
        <w:suppressAutoHyphens/>
        <w:overflowPunct w:val="0"/>
        <w:autoSpaceDE w:val="0"/>
        <w:ind w:firstLine="720"/>
        <w:jc w:val="center"/>
        <w:textAlignment w:val="baseline"/>
        <w:rPr>
          <w:rFonts w:asciiTheme="minorHAnsi" w:hAnsiTheme="minorHAnsi" w:cstheme="minorHAnsi"/>
          <w:b/>
          <w:szCs w:val="20"/>
        </w:rPr>
      </w:pPr>
      <w:r w:rsidRPr="003A1080">
        <w:rPr>
          <w:rFonts w:asciiTheme="minorHAnsi" w:hAnsiTheme="minorHAnsi" w:cstheme="minorHAnsi"/>
          <w:b/>
          <w:szCs w:val="20"/>
        </w:rPr>
        <w:t>K</w:t>
      </w:r>
      <w:r w:rsidR="006C418C">
        <w:rPr>
          <w:rFonts w:asciiTheme="minorHAnsi" w:hAnsiTheme="minorHAnsi" w:cstheme="minorHAnsi"/>
          <w:b/>
          <w:szCs w:val="20"/>
        </w:rPr>
        <w:t>OMUNIKACE</w:t>
      </w:r>
    </w:p>
    <w:p w14:paraId="5486163D" w14:textId="77777777" w:rsidR="005E04BA" w:rsidRPr="003A1080"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theme="minorHAnsi"/>
          <w:bCs/>
          <w:szCs w:val="20"/>
          <w:lang w:eastAsia="cs-CZ"/>
        </w:rPr>
      </w:pPr>
      <w:r w:rsidRPr="003A1080">
        <w:rPr>
          <w:rFonts w:asciiTheme="minorHAnsi" w:hAnsiTheme="minorHAnsi" w:cstheme="minorHAnsi"/>
          <w:b/>
          <w:bCs/>
          <w:szCs w:val="20"/>
          <w:lang w:eastAsia="cs-CZ"/>
        </w:rPr>
        <w:t>Kontaktní údaje</w:t>
      </w:r>
      <w:r w:rsidRPr="003A1080">
        <w:rPr>
          <w:rFonts w:asciiTheme="minorHAnsi" w:hAnsiTheme="minorHAnsi" w:cstheme="minorHAnsi"/>
          <w:bCs/>
          <w:szCs w:val="20"/>
          <w:lang w:eastAsia="cs-CZ"/>
        </w:rPr>
        <w:t xml:space="preserve"> pro komunikaci při plnění služeb technické podpory Systému z této smlouvy jsou.</w:t>
      </w:r>
    </w:p>
    <w:p w14:paraId="37101507" w14:textId="7AF45B6B" w:rsidR="005E04BA" w:rsidRPr="00AB1AAA" w:rsidRDefault="00E76FD9" w:rsidP="005E04BA">
      <w:pPr>
        <w:numPr>
          <w:ilvl w:val="0"/>
          <w:numId w:val="3"/>
        </w:numPr>
        <w:suppressAutoHyphens/>
        <w:overflowPunct w:val="0"/>
        <w:autoSpaceDE w:val="0"/>
        <w:ind w:left="1068"/>
        <w:textAlignment w:val="baseline"/>
        <w:rPr>
          <w:rFonts w:asciiTheme="minorHAnsi" w:hAnsiTheme="minorHAnsi" w:cstheme="minorHAnsi"/>
          <w:szCs w:val="20"/>
        </w:rPr>
      </w:pPr>
      <w:r w:rsidRPr="00AB1AAA">
        <w:rPr>
          <w:rFonts w:asciiTheme="minorHAnsi" w:hAnsiTheme="minorHAnsi" w:cstheme="minorHAnsi"/>
          <w:szCs w:val="20"/>
        </w:rPr>
        <w:t>Dispečink o</w:t>
      </w:r>
      <w:r w:rsidR="005E04BA" w:rsidRPr="00AB1AAA">
        <w:rPr>
          <w:rFonts w:asciiTheme="minorHAnsi" w:hAnsiTheme="minorHAnsi" w:cstheme="minorHAnsi"/>
          <w:szCs w:val="20"/>
        </w:rPr>
        <w:t>bjednatele:</w:t>
      </w:r>
      <w:r w:rsidR="00463543" w:rsidRPr="00AB1AAA">
        <w:rPr>
          <w:rFonts w:asciiTheme="minorHAnsi" w:hAnsiTheme="minorHAnsi" w:cstheme="minorHAnsi"/>
          <w:szCs w:val="20"/>
        </w:rPr>
        <w:tab/>
      </w:r>
      <w:r w:rsidR="00463543" w:rsidRPr="00AB1AAA">
        <w:rPr>
          <w:rFonts w:asciiTheme="minorHAnsi" w:hAnsiTheme="minorHAnsi" w:cstheme="minorHAnsi"/>
          <w:szCs w:val="20"/>
        </w:rPr>
        <w:tab/>
        <w:t xml:space="preserve">tel: </w:t>
      </w:r>
      <w:r w:rsidR="003825B2" w:rsidRPr="00AB1AAA">
        <w:rPr>
          <w:rFonts w:asciiTheme="minorHAnsi" w:hAnsiTheme="minorHAnsi" w:cstheme="minorHAnsi"/>
          <w:szCs w:val="20"/>
        </w:rPr>
        <w:t>+420</w:t>
      </w:r>
      <w:r w:rsidR="00850868">
        <w:rPr>
          <w:rFonts w:asciiTheme="minorHAnsi" w:hAnsiTheme="minorHAnsi" w:cstheme="minorHAnsi"/>
          <w:szCs w:val="20"/>
        </w:rPr>
        <w:t> </w:t>
      </w:r>
      <w:sdt>
        <w:sdtPr>
          <w:rPr>
            <w:rFonts w:asciiTheme="minorHAnsi" w:hAnsiTheme="minorHAnsi" w:cstheme="minorHAnsi"/>
            <w:color w:val="D9D9D9" w:themeColor="background1" w:themeShade="D9"/>
            <w:highlight w:val="lightGray"/>
          </w:rPr>
          <w:id w:val="994690200"/>
          <w:placeholder>
            <w:docPart w:val="DBECB5C0081F414DA7449F8D76989604"/>
          </w:placeholder>
          <w:text/>
        </w:sdtPr>
        <w:sdtEndPr/>
        <w:sdtContent>
          <w:r w:rsidR="009557AD" w:rsidRPr="009557AD">
            <w:rPr>
              <w:rFonts w:asciiTheme="minorHAnsi" w:hAnsiTheme="minorHAnsi" w:cstheme="minorHAnsi"/>
              <w:color w:val="D9D9D9" w:themeColor="background1" w:themeShade="D9"/>
              <w:highlight w:val="lightGray"/>
            </w:rPr>
            <w:t>XXXX</w:t>
          </w:r>
          <w:r w:rsidR="009557AD">
            <w:rPr>
              <w:rFonts w:asciiTheme="minorHAnsi" w:hAnsiTheme="minorHAnsi" w:cstheme="minorHAnsi"/>
              <w:color w:val="D9D9D9" w:themeColor="background1" w:themeShade="D9"/>
              <w:highlight w:val="lightGray"/>
            </w:rPr>
            <w:t>xxxxx</w:t>
          </w:r>
          <w:r w:rsidR="009557AD" w:rsidRPr="009557AD">
            <w:rPr>
              <w:rFonts w:asciiTheme="minorHAnsi" w:hAnsiTheme="minorHAnsi" w:cstheme="minorHAnsi"/>
              <w:color w:val="D9D9D9" w:themeColor="background1" w:themeShade="D9"/>
              <w:highlight w:val="lightGray"/>
            </w:rPr>
            <w:t>X,-</w:t>
          </w:r>
        </w:sdtContent>
      </w:sdt>
      <w:r w:rsidR="005E04BA" w:rsidRPr="00AB1AAA">
        <w:rPr>
          <w:rFonts w:asciiTheme="minorHAnsi" w:hAnsiTheme="minorHAnsi" w:cstheme="minorHAnsi"/>
          <w:szCs w:val="20"/>
        </w:rPr>
        <w:br/>
      </w:r>
      <w:r w:rsidR="00463543" w:rsidRPr="00AB1AAA">
        <w:rPr>
          <w:rFonts w:asciiTheme="minorHAnsi" w:hAnsiTheme="minorHAnsi" w:cstheme="minorHAnsi"/>
          <w:szCs w:val="20"/>
        </w:rPr>
        <w:tab/>
      </w:r>
      <w:r w:rsidR="00463543" w:rsidRPr="00AB1AAA">
        <w:rPr>
          <w:rFonts w:asciiTheme="minorHAnsi" w:hAnsiTheme="minorHAnsi" w:cstheme="minorHAnsi"/>
          <w:szCs w:val="20"/>
        </w:rPr>
        <w:tab/>
      </w:r>
      <w:r w:rsidR="00463543" w:rsidRPr="00AB1AAA">
        <w:rPr>
          <w:rFonts w:asciiTheme="minorHAnsi" w:hAnsiTheme="minorHAnsi" w:cstheme="minorHAnsi"/>
          <w:szCs w:val="20"/>
        </w:rPr>
        <w:tab/>
      </w:r>
      <w:r w:rsidR="00463543" w:rsidRPr="00AB1AAA">
        <w:rPr>
          <w:rFonts w:asciiTheme="minorHAnsi" w:hAnsiTheme="minorHAnsi" w:cstheme="minorHAnsi"/>
          <w:szCs w:val="20"/>
        </w:rPr>
        <w:tab/>
      </w:r>
      <w:r w:rsidR="00463543" w:rsidRPr="00AB1AAA">
        <w:rPr>
          <w:rFonts w:asciiTheme="minorHAnsi" w:hAnsiTheme="minorHAnsi" w:cstheme="minorHAnsi"/>
          <w:szCs w:val="20"/>
        </w:rPr>
        <w:tab/>
        <w:t xml:space="preserve">email: </w:t>
      </w:r>
      <w:r w:rsidR="00850868">
        <w:rPr>
          <w:rFonts w:asciiTheme="minorHAnsi" w:hAnsiTheme="minorHAnsi" w:cstheme="minorHAnsi"/>
          <w:szCs w:val="20"/>
        </w:rPr>
        <w:t>it@pnkm.cz</w:t>
      </w:r>
    </w:p>
    <w:p w14:paraId="62F54246" w14:textId="4718AB8A" w:rsidR="002168EE" w:rsidRPr="00850868" w:rsidRDefault="005E579D" w:rsidP="005E04BA">
      <w:pPr>
        <w:numPr>
          <w:ilvl w:val="0"/>
          <w:numId w:val="3"/>
        </w:numPr>
        <w:suppressAutoHyphens/>
        <w:overflowPunct w:val="0"/>
        <w:autoSpaceDE w:val="0"/>
        <w:ind w:left="1068"/>
        <w:textAlignment w:val="baseline"/>
        <w:rPr>
          <w:rFonts w:asciiTheme="minorHAnsi" w:hAnsiTheme="minorHAnsi" w:cstheme="minorHAnsi"/>
          <w:szCs w:val="20"/>
        </w:rPr>
      </w:pPr>
      <w:r w:rsidRPr="003A1080">
        <w:rPr>
          <w:rFonts w:asciiTheme="minorHAnsi" w:hAnsiTheme="minorHAnsi" w:cstheme="minorHAnsi"/>
          <w:szCs w:val="20"/>
        </w:rPr>
        <w:t>Dispečink poskytovatele:</w:t>
      </w:r>
      <w:r w:rsidRPr="003A1080">
        <w:rPr>
          <w:rFonts w:asciiTheme="minorHAnsi" w:hAnsiTheme="minorHAnsi" w:cstheme="minorHAnsi"/>
          <w:szCs w:val="20"/>
        </w:rPr>
        <w:br/>
        <w:t>Hotline:</w:t>
      </w:r>
      <w:r w:rsidR="00352319" w:rsidRPr="003A1080">
        <w:rPr>
          <w:rFonts w:asciiTheme="minorHAnsi" w:hAnsiTheme="minorHAnsi" w:cstheme="minorHAnsi"/>
          <w:szCs w:val="20"/>
        </w:rPr>
        <w:tab/>
      </w:r>
      <w:r w:rsidR="00352319" w:rsidRPr="003A1080">
        <w:rPr>
          <w:rFonts w:asciiTheme="minorHAnsi" w:hAnsiTheme="minorHAnsi" w:cstheme="minorHAnsi"/>
          <w:szCs w:val="20"/>
        </w:rPr>
        <w:tab/>
      </w:r>
      <w:r w:rsidRPr="003A1080">
        <w:rPr>
          <w:rFonts w:asciiTheme="minorHAnsi" w:hAnsiTheme="minorHAnsi" w:cstheme="minorHAnsi"/>
          <w:szCs w:val="20"/>
        </w:rPr>
        <w:t xml:space="preserve"> </w:t>
      </w:r>
      <w:r w:rsidRPr="003A1080">
        <w:rPr>
          <w:rFonts w:asciiTheme="minorHAnsi" w:hAnsiTheme="minorHAnsi" w:cstheme="minorHAnsi"/>
          <w:szCs w:val="20"/>
        </w:rPr>
        <w:tab/>
        <w:t xml:space="preserve"> </w:t>
      </w:r>
      <w:r w:rsidRPr="003A1080">
        <w:rPr>
          <w:rFonts w:asciiTheme="minorHAnsi" w:hAnsiTheme="minorHAnsi" w:cstheme="minorHAnsi"/>
          <w:szCs w:val="20"/>
        </w:rPr>
        <w:tab/>
      </w:r>
      <w:sdt>
        <w:sdtPr>
          <w:rPr>
            <w:rFonts w:asciiTheme="minorHAnsi" w:hAnsiTheme="minorHAnsi" w:cstheme="minorHAnsi"/>
            <w:szCs w:val="20"/>
          </w:rPr>
          <w:id w:val="2083949733"/>
          <w:placeholder>
            <w:docPart w:val="DefaultPlaceholder_-1854013440"/>
          </w:placeholder>
        </w:sdtPr>
        <w:sdtEndPr>
          <w:rPr>
            <w:szCs w:val="18"/>
          </w:rPr>
        </w:sdtEndPr>
        <w:sdtContent>
          <w:r w:rsidR="00F63690" w:rsidRPr="00850868">
            <w:rPr>
              <w:rFonts w:asciiTheme="minorHAnsi" w:hAnsiTheme="minorHAnsi" w:cstheme="minorHAnsi"/>
            </w:rPr>
            <w:t>530 500 000</w:t>
          </w:r>
        </w:sdtContent>
      </w:sdt>
    </w:p>
    <w:p w14:paraId="67D9D26B" w14:textId="0AB950DF" w:rsidR="00326C2B" w:rsidRPr="00850868" w:rsidRDefault="002168EE" w:rsidP="002168EE">
      <w:pPr>
        <w:suppressAutoHyphens/>
        <w:overflowPunct w:val="0"/>
        <w:autoSpaceDE w:val="0"/>
        <w:ind w:left="1068"/>
        <w:textAlignment w:val="baseline"/>
        <w:rPr>
          <w:rFonts w:asciiTheme="minorHAnsi" w:hAnsiTheme="minorHAnsi" w:cstheme="minorHAnsi"/>
        </w:rPr>
      </w:pPr>
      <w:r w:rsidRPr="00850868">
        <w:rPr>
          <w:rFonts w:asciiTheme="minorHAnsi" w:hAnsiTheme="minorHAnsi" w:cstheme="minorHAnsi"/>
          <w:szCs w:val="20"/>
        </w:rPr>
        <w:t>HelpDesk:</w:t>
      </w:r>
      <w:r w:rsidRPr="00850868">
        <w:rPr>
          <w:rFonts w:asciiTheme="minorHAnsi" w:hAnsiTheme="minorHAnsi" w:cstheme="minorHAnsi"/>
          <w:szCs w:val="20"/>
        </w:rPr>
        <w:tab/>
      </w:r>
      <w:r w:rsidRPr="00850868">
        <w:rPr>
          <w:rFonts w:asciiTheme="minorHAnsi" w:hAnsiTheme="minorHAnsi" w:cstheme="minorHAnsi"/>
          <w:szCs w:val="20"/>
        </w:rPr>
        <w:tab/>
      </w:r>
      <w:r w:rsidRPr="00850868">
        <w:rPr>
          <w:rFonts w:asciiTheme="minorHAnsi" w:hAnsiTheme="minorHAnsi" w:cstheme="minorHAnsi"/>
          <w:szCs w:val="20"/>
        </w:rPr>
        <w:tab/>
      </w:r>
      <w:r w:rsidRPr="00850868">
        <w:rPr>
          <w:rFonts w:asciiTheme="minorHAnsi" w:hAnsiTheme="minorHAnsi" w:cstheme="minorHAnsi"/>
          <w:szCs w:val="20"/>
        </w:rPr>
        <w:tab/>
      </w:r>
      <w:sdt>
        <w:sdtPr>
          <w:rPr>
            <w:rFonts w:asciiTheme="minorHAnsi" w:hAnsiTheme="minorHAnsi" w:cstheme="minorHAnsi"/>
            <w:szCs w:val="20"/>
          </w:rPr>
          <w:id w:val="79724274"/>
          <w:placeholder>
            <w:docPart w:val="DefaultPlaceholder_-1854013440"/>
          </w:placeholder>
        </w:sdtPr>
        <w:sdtEndPr>
          <w:rPr>
            <w:szCs w:val="18"/>
          </w:rPr>
        </w:sdtEndPr>
        <w:sdtContent>
          <w:r w:rsidRPr="00850868">
            <w:rPr>
              <w:rFonts w:asciiTheme="minorHAnsi" w:hAnsiTheme="minorHAnsi" w:cstheme="minorHAnsi"/>
            </w:rPr>
            <w:t>………………………………………</w:t>
          </w:r>
        </w:sdtContent>
      </w:sdt>
    </w:p>
    <w:p w14:paraId="2A6A479C" w14:textId="71FAD2C1" w:rsidR="00326C2B" w:rsidRPr="00850868" w:rsidRDefault="00326C2B" w:rsidP="00326C2B">
      <w:pPr>
        <w:autoSpaceDE w:val="0"/>
        <w:autoSpaceDN w:val="0"/>
        <w:adjustRightInd w:val="0"/>
        <w:rPr>
          <w:rFonts w:asciiTheme="minorHAnsi" w:hAnsiTheme="minorHAnsi" w:cstheme="minorHAnsi"/>
          <w:szCs w:val="20"/>
        </w:rPr>
      </w:pPr>
      <w:r w:rsidRPr="00850868">
        <w:rPr>
          <w:rFonts w:asciiTheme="minorHAnsi" w:hAnsiTheme="minorHAnsi" w:cstheme="minorHAnsi"/>
          <w:szCs w:val="20"/>
        </w:rPr>
        <w:tab/>
      </w:r>
      <w:r w:rsidRPr="00850868">
        <w:rPr>
          <w:rFonts w:asciiTheme="minorHAnsi" w:hAnsiTheme="minorHAnsi" w:cstheme="minorHAnsi"/>
          <w:szCs w:val="20"/>
        </w:rPr>
        <w:tab/>
        <w:t>internet:</w:t>
      </w:r>
      <w:r w:rsidRPr="00850868">
        <w:rPr>
          <w:rFonts w:asciiTheme="minorHAnsi" w:hAnsiTheme="minorHAnsi" w:cstheme="minorHAnsi"/>
          <w:szCs w:val="20"/>
        </w:rPr>
        <w:tab/>
      </w:r>
      <w:r w:rsidRPr="00850868">
        <w:rPr>
          <w:rFonts w:asciiTheme="minorHAnsi" w:hAnsiTheme="minorHAnsi" w:cstheme="minorHAnsi"/>
          <w:szCs w:val="20"/>
        </w:rPr>
        <w:tab/>
      </w:r>
      <w:r w:rsidRPr="00850868">
        <w:rPr>
          <w:rFonts w:asciiTheme="minorHAnsi" w:hAnsiTheme="minorHAnsi" w:cstheme="minorHAnsi"/>
          <w:szCs w:val="20"/>
        </w:rPr>
        <w:tab/>
      </w:r>
      <w:sdt>
        <w:sdtPr>
          <w:rPr>
            <w:rFonts w:asciiTheme="minorHAnsi" w:hAnsiTheme="minorHAnsi" w:cstheme="minorHAnsi"/>
            <w:szCs w:val="20"/>
          </w:rPr>
          <w:id w:val="-879167635"/>
          <w:placeholder>
            <w:docPart w:val="DefaultPlaceholder_-1854013440"/>
          </w:placeholder>
        </w:sdtPr>
        <w:sdtEndPr>
          <w:rPr>
            <w:szCs w:val="18"/>
          </w:rPr>
        </w:sdtEndPr>
        <w:sdtContent>
          <w:r w:rsidR="00F63690" w:rsidRPr="00850868">
            <w:rPr>
              <w:rFonts w:asciiTheme="minorHAnsi" w:hAnsiTheme="minorHAnsi" w:cstheme="minorHAnsi"/>
            </w:rPr>
            <w:t>cs.vema.cz</w:t>
          </w:r>
        </w:sdtContent>
      </w:sdt>
    </w:p>
    <w:p w14:paraId="14BC8486" w14:textId="5EAB12D6" w:rsidR="00326C2B" w:rsidRPr="00850868" w:rsidRDefault="00326C2B" w:rsidP="00326C2B">
      <w:pPr>
        <w:autoSpaceDE w:val="0"/>
        <w:autoSpaceDN w:val="0"/>
        <w:adjustRightInd w:val="0"/>
        <w:rPr>
          <w:rFonts w:asciiTheme="minorHAnsi" w:hAnsiTheme="minorHAnsi" w:cstheme="minorHAnsi"/>
        </w:rPr>
      </w:pPr>
      <w:r w:rsidRPr="00850868">
        <w:rPr>
          <w:rFonts w:asciiTheme="minorHAnsi" w:hAnsiTheme="minorHAnsi" w:cstheme="minorHAnsi"/>
          <w:szCs w:val="20"/>
        </w:rPr>
        <w:tab/>
      </w:r>
      <w:r w:rsidRPr="00850868">
        <w:rPr>
          <w:rFonts w:asciiTheme="minorHAnsi" w:hAnsiTheme="minorHAnsi" w:cstheme="minorHAnsi"/>
          <w:szCs w:val="20"/>
        </w:rPr>
        <w:tab/>
        <w:t>telefonní číslo:</w:t>
      </w:r>
      <w:r w:rsidRPr="00850868">
        <w:rPr>
          <w:rFonts w:asciiTheme="minorHAnsi" w:hAnsiTheme="minorHAnsi" w:cstheme="minorHAnsi"/>
          <w:szCs w:val="20"/>
        </w:rPr>
        <w:tab/>
      </w:r>
      <w:r w:rsidRPr="00850868">
        <w:rPr>
          <w:rFonts w:asciiTheme="minorHAnsi" w:hAnsiTheme="minorHAnsi" w:cstheme="minorHAnsi"/>
          <w:szCs w:val="20"/>
        </w:rPr>
        <w:tab/>
      </w:r>
      <w:r w:rsidRPr="00850868">
        <w:rPr>
          <w:rFonts w:asciiTheme="minorHAnsi" w:hAnsiTheme="minorHAnsi" w:cstheme="minorHAnsi"/>
          <w:szCs w:val="20"/>
        </w:rPr>
        <w:tab/>
      </w:r>
      <w:sdt>
        <w:sdtPr>
          <w:rPr>
            <w:rFonts w:asciiTheme="minorHAnsi" w:hAnsiTheme="minorHAnsi" w:cstheme="minorHAnsi"/>
            <w:szCs w:val="20"/>
          </w:rPr>
          <w:id w:val="1265503916"/>
          <w:placeholder>
            <w:docPart w:val="DefaultPlaceholder_-1854013440"/>
          </w:placeholder>
        </w:sdtPr>
        <w:sdtEndPr>
          <w:rPr>
            <w:szCs w:val="18"/>
          </w:rPr>
        </w:sdtEndPr>
        <w:sdtContent>
          <w:r w:rsidR="00F63690" w:rsidRPr="00850868">
            <w:rPr>
              <w:rFonts w:asciiTheme="minorHAnsi" w:hAnsiTheme="minorHAnsi" w:cstheme="minorHAnsi"/>
            </w:rPr>
            <w:t>530 500 000</w:t>
          </w:r>
        </w:sdtContent>
      </w:sdt>
    </w:p>
    <w:p w14:paraId="3A5E3125" w14:textId="4DAF9983" w:rsidR="0069631A" w:rsidRPr="00850868" w:rsidRDefault="0069631A" w:rsidP="00326C2B">
      <w:pPr>
        <w:autoSpaceDE w:val="0"/>
        <w:autoSpaceDN w:val="0"/>
        <w:adjustRightInd w:val="0"/>
        <w:rPr>
          <w:rFonts w:asciiTheme="minorHAnsi" w:hAnsiTheme="minorHAnsi" w:cstheme="minorHAnsi"/>
        </w:rPr>
      </w:pPr>
      <w:r w:rsidRPr="00850868">
        <w:rPr>
          <w:rFonts w:asciiTheme="minorHAnsi" w:hAnsiTheme="minorHAnsi" w:cstheme="minorHAnsi"/>
          <w:szCs w:val="20"/>
        </w:rPr>
        <w:tab/>
      </w:r>
      <w:r w:rsidRPr="00850868">
        <w:rPr>
          <w:rFonts w:asciiTheme="minorHAnsi" w:hAnsiTheme="minorHAnsi" w:cstheme="minorHAnsi"/>
          <w:szCs w:val="20"/>
        </w:rPr>
        <w:tab/>
        <w:t>email:</w:t>
      </w:r>
      <w:r w:rsidRPr="00850868">
        <w:rPr>
          <w:rFonts w:asciiTheme="minorHAnsi" w:hAnsiTheme="minorHAnsi" w:cstheme="minorHAnsi"/>
          <w:szCs w:val="20"/>
        </w:rPr>
        <w:tab/>
      </w:r>
      <w:r w:rsidRPr="00850868">
        <w:rPr>
          <w:rFonts w:asciiTheme="minorHAnsi" w:hAnsiTheme="minorHAnsi" w:cstheme="minorHAnsi"/>
          <w:szCs w:val="20"/>
        </w:rPr>
        <w:tab/>
      </w:r>
      <w:r w:rsidRPr="00850868">
        <w:rPr>
          <w:rFonts w:asciiTheme="minorHAnsi" w:hAnsiTheme="minorHAnsi" w:cstheme="minorHAnsi"/>
          <w:szCs w:val="20"/>
        </w:rPr>
        <w:tab/>
      </w:r>
      <w:r w:rsidRPr="00850868">
        <w:rPr>
          <w:rFonts w:asciiTheme="minorHAnsi" w:hAnsiTheme="minorHAnsi" w:cstheme="minorHAnsi"/>
          <w:szCs w:val="20"/>
        </w:rPr>
        <w:tab/>
      </w:r>
      <w:sdt>
        <w:sdtPr>
          <w:rPr>
            <w:rFonts w:asciiTheme="minorHAnsi" w:hAnsiTheme="minorHAnsi" w:cstheme="minorHAnsi"/>
            <w:szCs w:val="20"/>
          </w:rPr>
          <w:id w:val="514191495"/>
          <w:placeholder>
            <w:docPart w:val="DefaultPlaceholder_-1854013440"/>
          </w:placeholder>
        </w:sdtPr>
        <w:sdtEndPr>
          <w:rPr>
            <w:szCs w:val="18"/>
          </w:rPr>
        </w:sdtEndPr>
        <w:sdtContent>
          <w:r w:rsidR="00F63690" w:rsidRPr="00850868">
            <w:rPr>
              <w:rFonts w:asciiTheme="minorHAnsi" w:hAnsiTheme="minorHAnsi" w:cstheme="minorHAnsi"/>
            </w:rPr>
            <w:t>vema@vema.cz</w:t>
          </w:r>
        </w:sdtContent>
      </w:sdt>
    </w:p>
    <w:p w14:paraId="712CBD77" w14:textId="079A0C47" w:rsidR="00326C2B" w:rsidRPr="003A1080" w:rsidRDefault="00326C2B" w:rsidP="00326C2B">
      <w:pPr>
        <w:pStyle w:val="Odstavecseseznamem"/>
        <w:autoSpaceDE w:val="0"/>
        <w:autoSpaceDN w:val="0"/>
        <w:adjustRightInd w:val="0"/>
        <w:ind w:left="1077"/>
        <w:rPr>
          <w:rFonts w:asciiTheme="minorHAnsi" w:hAnsiTheme="minorHAnsi" w:cstheme="minorHAnsi"/>
          <w:szCs w:val="20"/>
        </w:rPr>
      </w:pPr>
      <w:r w:rsidRPr="003A1080">
        <w:rPr>
          <w:rFonts w:asciiTheme="minorHAnsi" w:hAnsiTheme="minorHAnsi" w:cstheme="minorHAnsi"/>
          <w:szCs w:val="20"/>
        </w:rPr>
        <w:t xml:space="preserve">       písemně: </w:t>
      </w:r>
      <w:r w:rsidRPr="003A1080">
        <w:rPr>
          <w:rFonts w:asciiTheme="minorHAnsi" w:hAnsiTheme="minorHAnsi" w:cstheme="minorHAnsi"/>
          <w:szCs w:val="20"/>
        </w:rPr>
        <w:tab/>
      </w:r>
      <w:r w:rsidRPr="003A1080">
        <w:rPr>
          <w:rFonts w:asciiTheme="minorHAnsi" w:hAnsiTheme="minorHAnsi" w:cstheme="minorHAnsi"/>
          <w:szCs w:val="20"/>
        </w:rPr>
        <w:tab/>
      </w:r>
      <w:r w:rsidRPr="003A1080">
        <w:rPr>
          <w:rFonts w:asciiTheme="minorHAnsi" w:hAnsiTheme="minorHAnsi" w:cstheme="minorHAnsi"/>
          <w:szCs w:val="20"/>
        </w:rPr>
        <w:tab/>
        <w:t>na adrese poskytovatele uvedené v záhlaví Smlouvy</w:t>
      </w:r>
    </w:p>
    <w:p w14:paraId="7F037279" w14:textId="61E5EAD1" w:rsidR="005E04BA" w:rsidRPr="003A1080" w:rsidRDefault="00326C2B" w:rsidP="0069631A">
      <w:pPr>
        <w:autoSpaceDE w:val="0"/>
        <w:autoSpaceDN w:val="0"/>
        <w:adjustRightInd w:val="0"/>
        <w:rPr>
          <w:rFonts w:asciiTheme="minorHAnsi" w:hAnsiTheme="minorHAnsi" w:cstheme="minorHAnsi"/>
          <w:szCs w:val="20"/>
        </w:rPr>
      </w:pPr>
      <w:r w:rsidRPr="003A1080">
        <w:rPr>
          <w:rFonts w:asciiTheme="minorHAnsi" w:hAnsiTheme="minorHAnsi" w:cstheme="minorHAnsi"/>
          <w:szCs w:val="20"/>
        </w:rPr>
        <w:tab/>
      </w:r>
      <w:r w:rsidRPr="003A1080">
        <w:rPr>
          <w:rFonts w:asciiTheme="minorHAnsi" w:hAnsiTheme="minorHAnsi" w:cstheme="minorHAnsi"/>
          <w:szCs w:val="20"/>
        </w:rPr>
        <w:tab/>
      </w:r>
    </w:p>
    <w:p w14:paraId="221B4879" w14:textId="77777777" w:rsidR="001B7EC6" w:rsidRPr="003A1080" w:rsidRDefault="005E04BA" w:rsidP="001B7EC6">
      <w:pPr>
        <w:numPr>
          <w:ilvl w:val="0"/>
          <w:numId w:val="4"/>
        </w:numPr>
        <w:suppressAutoHyphens/>
        <w:overflowPunct w:val="0"/>
        <w:autoSpaceDE w:val="0"/>
        <w:spacing w:before="120"/>
        <w:ind w:left="357" w:hanging="357"/>
        <w:jc w:val="both"/>
        <w:textAlignment w:val="baseline"/>
        <w:outlineLvl w:val="2"/>
        <w:rPr>
          <w:rFonts w:asciiTheme="minorHAnsi" w:hAnsiTheme="minorHAnsi" w:cstheme="minorHAnsi"/>
          <w:bCs/>
          <w:szCs w:val="20"/>
          <w:lang w:eastAsia="cs-CZ"/>
        </w:rPr>
      </w:pPr>
      <w:r w:rsidRPr="003A1080">
        <w:rPr>
          <w:rFonts w:asciiTheme="minorHAnsi" w:hAnsiTheme="minorHAnsi" w:cstheme="minorHAnsi"/>
          <w:b/>
          <w:bCs/>
          <w:szCs w:val="20"/>
          <w:lang w:eastAsia="cs-CZ"/>
        </w:rPr>
        <w:t>Odpovědnými osobami</w:t>
      </w:r>
      <w:r w:rsidRPr="003A1080">
        <w:rPr>
          <w:rFonts w:asciiTheme="minorHAnsi" w:hAnsiTheme="minorHAnsi" w:cstheme="minorHAnsi"/>
          <w:bCs/>
          <w:szCs w:val="20"/>
          <w:lang w:eastAsia="cs-CZ"/>
        </w:rPr>
        <w:t xml:space="preserve"> </w:t>
      </w:r>
      <w:bookmarkStart w:id="8" w:name="_Hlk118700268"/>
      <w:r w:rsidRPr="003A1080">
        <w:rPr>
          <w:rFonts w:asciiTheme="minorHAnsi" w:hAnsiTheme="minorHAnsi" w:cstheme="minorHAnsi"/>
          <w:bCs/>
          <w:szCs w:val="20"/>
          <w:lang w:eastAsia="cs-CZ"/>
        </w:rPr>
        <w:t xml:space="preserve">pověřenými jednat jménem smluvních stran při plnění a výkladu závazků z této </w:t>
      </w:r>
      <w:bookmarkStart w:id="9" w:name="_Hlk63845109"/>
      <w:r w:rsidRPr="003A1080">
        <w:rPr>
          <w:rFonts w:asciiTheme="minorHAnsi" w:hAnsiTheme="minorHAnsi" w:cstheme="minorHAnsi"/>
          <w:bCs/>
          <w:szCs w:val="20"/>
          <w:lang w:eastAsia="cs-CZ"/>
        </w:rPr>
        <w:t>smlouvy ve věcech technických jsou:</w:t>
      </w:r>
    </w:p>
    <w:p w14:paraId="3069595B" w14:textId="5A8997CC" w:rsidR="001B7EC6" w:rsidRPr="00AB1AAA" w:rsidRDefault="001B7EC6" w:rsidP="009D11D7">
      <w:pPr>
        <w:pStyle w:val="Odstavecseseznamem"/>
        <w:numPr>
          <w:ilvl w:val="0"/>
          <w:numId w:val="45"/>
        </w:numPr>
        <w:suppressAutoHyphens/>
        <w:overflowPunct w:val="0"/>
        <w:autoSpaceDE w:val="0"/>
        <w:spacing w:before="120"/>
        <w:jc w:val="both"/>
        <w:textAlignment w:val="baseline"/>
        <w:outlineLvl w:val="2"/>
        <w:rPr>
          <w:rFonts w:asciiTheme="minorHAnsi" w:hAnsiTheme="minorHAnsi" w:cstheme="minorHAnsi"/>
          <w:bCs/>
          <w:szCs w:val="20"/>
          <w:lang w:eastAsia="cs-CZ"/>
        </w:rPr>
      </w:pPr>
      <w:bookmarkStart w:id="10" w:name="_Hlk144219887"/>
      <w:r w:rsidRPr="00AB1AAA">
        <w:rPr>
          <w:rFonts w:asciiTheme="minorHAnsi" w:hAnsiTheme="minorHAnsi" w:cstheme="minorHAnsi"/>
          <w:szCs w:val="20"/>
        </w:rPr>
        <w:t xml:space="preserve">za objednatele: </w:t>
      </w:r>
      <w:r w:rsidRPr="00AB1AAA">
        <w:rPr>
          <w:rFonts w:asciiTheme="minorHAnsi" w:hAnsiTheme="minorHAnsi" w:cstheme="minorHAnsi"/>
          <w:szCs w:val="20"/>
        </w:rPr>
        <w:tab/>
      </w:r>
      <w:sdt>
        <w:sdtPr>
          <w:rPr>
            <w:rFonts w:asciiTheme="minorHAnsi" w:hAnsiTheme="minorHAnsi" w:cstheme="minorHAnsi"/>
            <w:color w:val="D9D9D9" w:themeColor="background1" w:themeShade="D9"/>
            <w:highlight w:val="lightGray"/>
          </w:rPr>
          <w:id w:val="872725979"/>
          <w:placeholder>
            <w:docPart w:val="3F8D5EA17C844CD2AC5DF7C9DFAAAE33"/>
          </w:placeholder>
          <w:text/>
        </w:sdtPr>
        <w:sdtEndPr/>
        <w:sdtContent>
          <w:r w:rsidR="009557AD" w:rsidRPr="009557AD">
            <w:rPr>
              <w:rFonts w:asciiTheme="minorHAnsi" w:hAnsiTheme="minorHAnsi" w:cstheme="minorHAnsi"/>
              <w:color w:val="D9D9D9" w:themeColor="background1" w:themeShade="D9"/>
              <w:highlight w:val="lightGray"/>
            </w:rPr>
            <w:t>XX</w:t>
          </w:r>
          <w:r w:rsidR="009557AD">
            <w:rPr>
              <w:rFonts w:asciiTheme="minorHAnsi" w:hAnsiTheme="minorHAnsi" w:cstheme="minorHAnsi"/>
              <w:color w:val="D9D9D9" w:themeColor="background1" w:themeShade="D9"/>
              <w:highlight w:val="lightGray"/>
            </w:rPr>
            <w:t>VVVVVVVV</w:t>
          </w:r>
          <w:r w:rsidR="009557AD" w:rsidRPr="009557AD">
            <w:rPr>
              <w:rFonts w:asciiTheme="minorHAnsi" w:hAnsiTheme="minorHAnsi" w:cstheme="minorHAnsi"/>
              <w:color w:val="D9D9D9" w:themeColor="background1" w:themeShade="D9"/>
              <w:highlight w:val="lightGray"/>
            </w:rPr>
            <w:t>XXX,-</w:t>
          </w:r>
        </w:sdtContent>
      </w:sdt>
    </w:p>
    <w:bookmarkEnd w:id="10"/>
    <w:p w14:paraId="4542D1C8" w14:textId="4A4C0B4D" w:rsidR="00AB1AAA" w:rsidRDefault="001B7EC6" w:rsidP="001B7EC6">
      <w:pPr>
        <w:overflowPunct w:val="0"/>
        <w:autoSpaceDE w:val="0"/>
        <w:ind w:left="1068"/>
        <w:textAlignment w:val="baseline"/>
        <w:rPr>
          <w:rFonts w:asciiTheme="minorHAnsi" w:hAnsiTheme="minorHAnsi" w:cstheme="minorHAnsi"/>
          <w:szCs w:val="20"/>
          <w:lang w:eastAsia="en-US"/>
        </w:rPr>
      </w:pPr>
      <w:r w:rsidRPr="00AB1AAA">
        <w:rPr>
          <w:rFonts w:asciiTheme="minorHAnsi" w:hAnsiTheme="minorHAnsi" w:cstheme="minorHAnsi"/>
          <w:szCs w:val="20"/>
          <w:lang w:eastAsia="en-US"/>
        </w:rPr>
        <w:t xml:space="preserve">tel: </w:t>
      </w:r>
      <w:r w:rsidRPr="00AB1AAA">
        <w:rPr>
          <w:rFonts w:asciiTheme="minorHAnsi" w:hAnsiTheme="minorHAnsi" w:cstheme="minorHAnsi"/>
          <w:szCs w:val="20"/>
          <w:lang w:eastAsia="en-US"/>
        </w:rPr>
        <w:tab/>
      </w:r>
      <w:r w:rsidRPr="00AB1AAA">
        <w:rPr>
          <w:rFonts w:asciiTheme="minorHAnsi" w:hAnsiTheme="minorHAnsi" w:cstheme="minorHAnsi"/>
          <w:szCs w:val="20"/>
          <w:lang w:eastAsia="en-US"/>
        </w:rPr>
        <w:tab/>
      </w:r>
      <w:r w:rsidRPr="00AB1AAA">
        <w:rPr>
          <w:rFonts w:asciiTheme="minorHAnsi" w:hAnsiTheme="minorHAnsi" w:cstheme="minorHAnsi"/>
          <w:szCs w:val="20"/>
          <w:lang w:eastAsia="en-US"/>
        </w:rPr>
        <w:tab/>
      </w:r>
      <w:sdt>
        <w:sdtPr>
          <w:rPr>
            <w:rFonts w:asciiTheme="minorHAnsi" w:hAnsiTheme="minorHAnsi" w:cstheme="minorHAnsi"/>
            <w:color w:val="D9D9D9" w:themeColor="background1" w:themeShade="D9"/>
            <w:highlight w:val="lightGray"/>
          </w:rPr>
          <w:id w:val="1002396758"/>
          <w:placeholder>
            <w:docPart w:val="2D36B28DC3BD486AAB593EB9C74C372D"/>
          </w:placeholder>
          <w:text/>
        </w:sdtPr>
        <w:sdtEndPr/>
        <w:sdtContent>
          <w:r w:rsidR="009557AD" w:rsidRPr="009557AD">
            <w:rPr>
              <w:rFonts w:asciiTheme="minorHAnsi" w:hAnsiTheme="minorHAnsi" w:cstheme="minorHAnsi"/>
              <w:color w:val="D9D9D9" w:themeColor="background1" w:themeShade="D9"/>
              <w:highlight w:val="lightGray"/>
            </w:rPr>
            <w:t>XX</w:t>
          </w:r>
          <w:r w:rsidR="009557AD">
            <w:rPr>
              <w:rFonts w:asciiTheme="minorHAnsi" w:hAnsiTheme="minorHAnsi" w:cstheme="minorHAnsi"/>
              <w:color w:val="D9D9D9" w:themeColor="background1" w:themeShade="D9"/>
              <w:highlight w:val="lightGray"/>
            </w:rPr>
            <w:t>VVVVVVVV</w:t>
          </w:r>
          <w:r w:rsidR="009557AD" w:rsidRPr="009557AD">
            <w:rPr>
              <w:rFonts w:asciiTheme="minorHAnsi" w:hAnsiTheme="minorHAnsi" w:cstheme="minorHAnsi"/>
              <w:color w:val="D9D9D9" w:themeColor="background1" w:themeShade="D9"/>
              <w:highlight w:val="lightGray"/>
            </w:rPr>
            <w:t>XXX,-</w:t>
          </w:r>
        </w:sdtContent>
      </w:sdt>
    </w:p>
    <w:p w14:paraId="09AA4794" w14:textId="520AA539" w:rsidR="001B7EC6" w:rsidRPr="003A1080" w:rsidRDefault="001B7EC6" w:rsidP="001B7EC6">
      <w:pPr>
        <w:overflowPunct w:val="0"/>
        <w:autoSpaceDE w:val="0"/>
        <w:ind w:left="1068"/>
        <w:textAlignment w:val="baseline"/>
        <w:rPr>
          <w:rFonts w:asciiTheme="minorHAnsi" w:hAnsiTheme="minorHAnsi" w:cstheme="minorHAnsi"/>
          <w:szCs w:val="20"/>
          <w:lang w:eastAsia="en-US"/>
        </w:rPr>
      </w:pPr>
      <w:r w:rsidRPr="00AB1AAA">
        <w:rPr>
          <w:rFonts w:asciiTheme="minorHAnsi" w:hAnsiTheme="minorHAnsi" w:cstheme="minorHAnsi"/>
          <w:szCs w:val="20"/>
          <w:lang w:eastAsia="en-US"/>
        </w:rPr>
        <w:t xml:space="preserve">email: </w:t>
      </w:r>
      <w:r w:rsidRPr="00AB1AAA">
        <w:rPr>
          <w:rFonts w:asciiTheme="minorHAnsi" w:hAnsiTheme="minorHAnsi" w:cstheme="minorHAnsi"/>
          <w:szCs w:val="20"/>
          <w:lang w:eastAsia="en-US"/>
        </w:rPr>
        <w:tab/>
      </w:r>
      <w:r w:rsidRPr="00AB1AAA">
        <w:rPr>
          <w:rFonts w:asciiTheme="minorHAnsi" w:hAnsiTheme="minorHAnsi" w:cstheme="minorHAnsi"/>
          <w:szCs w:val="20"/>
          <w:lang w:eastAsia="en-US"/>
        </w:rPr>
        <w:tab/>
      </w:r>
      <w:sdt>
        <w:sdtPr>
          <w:rPr>
            <w:rFonts w:asciiTheme="minorHAnsi" w:hAnsiTheme="minorHAnsi" w:cstheme="minorHAnsi"/>
            <w:color w:val="D9D9D9" w:themeColor="background1" w:themeShade="D9"/>
            <w:highlight w:val="lightGray"/>
          </w:rPr>
          <w:id w:val="-453095236"/>
          <w:placeholder>
            <w:docPart w:val="AA005EB8C39547C6858855A66D7BC718"/>
          </w:placeholder>
          <w:text/>
        </w:sdtPr>
        <w:sdtEndPr/>
        <w:sdtContent>
          <w:r w:rsidR="009557AD" w:rsidRPr="009557AD">
            <w:rPr>
              <w:rFonts w:asciiTheme="minorHAnsi" w:hAnsiTheme="minorHAnsi" w:cstheme="minorHAnsi"/>
              <w:color w:val="D9D9D9" w:themeColor="background1" w:themeShade="D9"/>
              <w:highlight w:val="lightGray"/>
            </w:rPr>
            <w:t>XX</w:t>
          </w:r>
          <w:r w:rsidR="009557AD">
            <w:rPr>
              <w:rFonts w:asciiTheme="minorHAnsi" w:hAnsiTheme="minorHAnsi" w:cstheme="minorHAnsi"/>
              <w:color w:val="D9D9D9" w:themeColor="background1" w:themeShade="D9"/>
              <w:highlight w:val="lightGray"/>
            </w:rPr>
            <w:t>VVVVVVVV</w:t>
          </w:r>
          <w:r w:rsidR="009557AD" w:rsidRPr="009557AD">
            <w:rPr>
              <w:rFonts w:asciiTheme="minorHAnsi" w:hAnsiTheme="minorHAnsi" w:cstheme="minorHAnsi"/>
              <w:color w:val="D9D9D9" w:themeColor="background1" w:themeShade="D9"/>
              <w:highlight w:val="lightGray"/>
            </w:rPr>
            <w:t>XXX,-</w:t>
          </w:r>
        </w:sdtContent>
      </w:sdt>
    </w:p>
    <w:p w14:paraId="3FE9F5A6" w14:textId="69C3149C" w:rsidR="005E579D" w:rsidRPr="00850868" w:rsidRDefault="005E579D" w:rsidP="009336EF">
      <w:pPr>
        <w:numPr>
          <w:ilvl w:val="0"/>
          <w:numId w:val="3"/>
        </w:numPr>
        <w:suppressAutoHyphens/>
        <w:overflowPunct w:val="0"/>
        <w:autoSpaceDE w:val="0"/>
        <w:spacing w:before="120"/>
        <w:ind w:left="1066" w:hanging="357"/>
        <w:textAlignment w:val="baseline"/>
        <w:rPr>
          <w:rFonts w:asciiTheme="minorHAnsi" w:hAnsiTheme="minorHAnsi" w:cstheme="minorHAnsi"/>
          <w:b/>
          <w:szCs w:val="20"/>
          <w:lang w:eastAsia="en-US"/>
        </w:rPr>
      </w:pPr>
      <w:r w:rsidRPr="003A1080">
        <w:rPr>
          <w:rFonts w:asciiTheme="minorHAnsi" w:hAnsiTheme="minorHAnsi" w:cstheme="minorHAnsi"/>
          <w:szCs w:val="20"/>
          <w:lang w:eastAsia="en-US"/>
        </w:rPr>
        <w:t xml:space="preserve">za poskytovatele: </w:t>
      </w:r>
      <w:r w:rsidRPr="003A1080">
        <w:rPr>
          <w:rFonts w:asciiTheme="minorHAnsi" w:hAnsiTheme="minorHAnsi" w:cstheme="minorHAnsi"/>
          <w:szCs w:val="20"/>
          <w:lang w:eastAsia="en-US"/>
        </w:rPr>
        <w:tab/>
      </w:r>
      <w:sdt>
        <w:sdtPr>
          <w:rPr>
            <w:rFonts w:asciiTheme="minorHAnsi" w:hAnsiTheme="minorHAnsi" w:cstheme="minorHAnsi"/>
            <w:szCs w:val="20"/>
            <w:lang w:eastAsia="en-US"/>
          </w:rPr>
          <w:id w:val="1446510762"/>
          <w:placeholder>
            <w:docPart w:val="DefaultPlaceholder_-1854013440"/>
          </w:placeholder>
        </w:sdtPr>
        <w:sdtEndPr>
          <w:rPr>
            <w:szCs w:val="18"/>
            <w:lang w:eastAsia="ar-SA"/>
          </w:rPr>
        </w:sdtEndPr>
        <w:sdtContent>
          <w:sdt>
            <w:sdtPr>
              <w:rPr>
                <w:rFonts w:asciiTheme="minorHAnsi" w:hAnsiTheme="minorHAnsi" w:cstheme="minorHAnsi"/>
                <w:color w:val="D9D9D9" w:themeColor="background1" w:themeShade="D9"/>
                <w:highlight w:val="lightGray"/>
              </w:rPr>
              <w:id w:val="2087881344"/>
              <w:placeholder>
                <w:docPart w:val="CE06D6E7909A4870974978A9E7713668"/>
              </w:placeholder>
              <w:text/>
            </w:sdtPr>
            <w:sdtEndPr/>
            <w:sdtContent>
              <w:r w:rsidR="009557AD" w:rsidRPr="009557AD">
                <w:rPr>
                  <w:rFonts w:asciiTheme="minorHAnsi" w:hAnsiTheme="minorHAnsi" w:cstheme="minorHAnsi"/>
                  <w:color w:val="D9D9D9" w:themeColor="background1" w:themeShade="D9"/>
                  <w:highlight w:val="lightGray"/>
                </w:rPr>
                <w:t>XX</w:t>
              </w:r>
              <w:r w:rsidR="009557AD">
                <w:rPr>
                  <w:rFonts w:asciiTheme="minorHAnsi" w:hAnsiTheme="minorHAnsi" w:cstheme="minorHAnsi"/>
                  <w:color w:val="D9D9D9" w:themeColor="background1" w:themeShade="D9"/>
                  <w:highlight w:val="lightGray"/>
                </w:rPr>
                <w:t>VVVVVVVV</w:t>
              </w:r>
              <w:r w:rsidR="009557AD" w:rsidRPr="009557AD">
                <w:rPr>
                  <w:rFonts w:asciiTheme="minorHAnsi" w:hAnsiTheme="minorHAnsi" w:cstheme="minorHAnsi"/>
                  <w:color w:val="D9D9D9" w:themeColor="background1" w:themeShade="D9"/>
                  <w:highlight w:val="lightGray"/>
                </w:rPr>
                <w:t>XXX,-</w:t>
              </w:r>
            </w:sdtContent>
          </w:sdt>
        </w:sdtContent>
      </w:sdt>
      <w:r w:rsidRPr="00850868">
        <w:rPr>
          <w:rFonts w:asciiTheme="minorHAnsi" w:hAnsiTheme="minorHAnsi" w:cstheme="minorHAnsi"/>
          <w:szCs w:val="20"/>
          <w:lang w:eastAsia="en-US"/>
        </w:rPr>
        <w:tab/>
      </w:r>
      <w:r w:rsidR="00850868" w:rsidRPr="00850868">
        <w:rPr>
          <w:rFonts w:asciiTheme="minorHAnsi" w:hAnsiTheme="minorHAnsi" w:cstheme="minorHAnsi"/>
          <w:szCs w:val="20"/>
          <w:lang w:eastAsia="en-US"/>
        </w:rPr>
        <w:tab/>
      </w:r>
      <w:r w:rsidR="008D4EEC" w:rsidRPr="00850868">
        <w:rPr>
          <w:rFonts w:asciiTheme="minorHAnsi" w:hAnsiTheme="minorHAnsi" w:cstheme="minorHAnsi"/>
          <w:szCs w:val="20"/>
          <w:lang w:eastAsia="en-US"/>
        </w:rPr>
        <w:t>z</w:t>
      </w:r>
      <w:r w:rsidRPr="00850868">
        <w:rPr>
          <w:rFonts w:asciiTheme="minorHAnsi" w:hAnsiTheme="minorHAnsi" w:cstheme="minorHAnsi"/>
          <w:szCs w:val="20"/>
          <w:lang w:eastAsia="en-US"/>
        </w:rPr>
        <w:t>astupuje:</w:t>
      </w:r>
      <w:r w:rsidR="00777E18" w:rsidRPr="00850868">
        <w:rPr>
          <w:rFonts w:asciiTheme="minorHAnsi" w:hAnsiTheme="minorHAnsi" w:cstheme="minorHAnsi"/>
          <w:szCs w:val="20"/>
          <w:lang w:eastAsia="en-US"/>
        </w:rPr>
        <w:t xml:space="preserve">   </w:t>
      </w:r>
      <w:sdt>
        <w:sdtPr>
          <w:rPr>
            <w:rFonts w:asciiTheme="minorHAnsi" w:hAnsiTheme="minorHAnsi" w:cstheme="minorHAnsi"/>
            <w:szCs w:val="20"/>
            <w:lang w:eastAsia="en-US"/>
          </w:rPr>
          <w:id w:val="1152333548"/>
          <w:placeholder>
            <w:docPart w:val="DefaultPlaceholder_-1854013440"/>
          </w:placeholder>
        </w:sdtPr>
        <w:sdtEndPr>
          <w:rPr>
            <w:szCs w:val="18"/>
            <w:lang w:eastAsia="ar-SA"/>
          </w:rPr>
        </w:sdtEndPr>
        <w:sdtContent>
          <w:sdt>
            <w:sdtPr>
              <w:rPr>
                <w:rFonts w:asciiTheme="minorHAnsi" w:hAnsiTheme="minorHAnsi" w:cstheme="minorHAnsi"/>
                <w:color w:val="D9D9D9" w:themeColor="background1" w:themeShade="D9"/>
                <w:highlight w:val="lightGray"/>
              </w:rPr>
              <w:id w:val="-1302524727"/>
              <w:placeholder>
                <w:docPart w:val="B756E10D6B7C472A88A9743784C99870"/>
              </w:placeholder>
              <w:text/>
            </w:sdtPr>
            <w:sdtEndPr/>
            <w:sdtContent>
              <w:r w:rsidR="009557AD" w:rsidRPr="009557AD">
                <w:rPr>
                  <w:rFonts w:asciiTheme="minorHAnsi" w:hAnsiTheme="minorHAnsi" w:cstheme="minorHAnsi"/>
                  <w:color w:val="D9D9D9" w:themeColor="background1" w:themeShade="D9"/>
                  <w:highlight w:val="lightGray"/>
                </w:rPr>
                <w:t>XX</w:t>
              </w:r>
              <w:r w:rsidR="009557AD">
                <w:rPr>
                  <w:rFonts w:asciiTheme="minorHAnsi" w:hAnsiTheme="minorHAnsi" w:cstheme="minorHAnsi"/>
                  <w:color w:val="D9D9D9" w:themeColor="background1" w:themeShade="D9"/>
                  <w:highlight w:val="lightGray"/>
                </w:rPr>
                <w:t>VVVVVVVV</w:t>
              </w:r>
              <w:r w:rsidR="009557AD" w:rsidRPr="009557AD">
                <w:rPr>
                  <w:rFonts w:asciiTheme="minorHAnsi" w:hAnsiTheme="minorHAnsi" w:cstheme="minorHAnsi"/>
                  <w:color w:val="D9D9D9" w:themeColor="background1" w:themeShade="D9"/>
                  <w:highlight w:val="lightGray"/>
                </w:rPr>
                <w:t>XXX,-</w:t>
              </w:r>
            </w:sdtContent>
          </w:sdt>
        </w:sdtContent>
      </w:sdt>
    </w:p>
    <w:p w14:paraId="0D81A80A" w14:textId="2D2A1A45" w:rsidR="005E579D" w:rsidRPr="00850868" w:rsidRDefault="005E579D" w:rsidP="005E579D">
      <w:pPr>
        <w:overflowPunct w:val="0"/>
        <w:autoSpaceDE w:val="0"/>
        <w:ind w:left="1068"/>
        <w:textAlignment w:val="baseline"/>
        <w:rPr>
          <w:rFonts w:asciiTheme="minorHAnsi" w:hAnsiTheme="minorHAnsi" w:cstheme="minorHAnsi"/>
          <w:szCs w:val="20"/>
          <w:lang w:eastAsia="en-US"/>
        </w:rPr>
      </w:pPr>
      <w:r w:rsidRPr="00850868">
        <w:rPr>
          <w:rFonts w:asciiTheme="minorHAnsi" w:hAnsiTheme="minorHAnsi" w:cstheme="minorHAnsi"/>
          <w:szCs w:val="20"/>
          <w:lang w:eastAsia="en-US"/>
        </w:rPr>
        <w:t xml:space="preserve">tel: </w:t>
      </w:r>
      <w:r w:rsidRPr="00850868">
        <w:rPr>
          <w:rFonts w:asciiTheme="minorHAnsi" w:hAnsiTheme="minorHAnsi" w:cstheme="minorHAnsi"/>
          <w:szCs w:val="20"/>
          <w:lang w:eastAsia="en-US"/>
        </w:rPr>
        <w:tab/>
      </w:r>
      <w:r w:rsidRPr="00850868">
        <w:rPr>
          <w:rFonts w:asciiTheme="minorHAnsi" w:hAnsiTheme="minorHAnsi" w:cstheme="minorHAnsi"/>
          <w:szCs w:val="20"/>
          <w:lang w:eastAsia="en-US"/>
        </w:rPr>
        <w:tab/>
      </w:r>
      <w:r w:rsidRPr="00850868">
        <w:rPr>
          <w:rFonts w:asciiTheme="minorHAnsi" w:hAnsiTheme="minorHAnsi" w:cstheme="minorHAnsi"/>
          <w:szCs w:val="20"/>
          <w:lang w:eastAsia="en-US"/>
        </w:rPr>
        <w:tab/>
      </w:r>
      <w:sdt>
        <w:sdtPr>
          <w:rPr>
            <w:rFonts w:asciiTheme="minorHAnsi" w:hAnsiTheme="minorHAnsi" w:cstheme="minorHAnsi"/>
            <w:szCs w:val="20"/>
            <w:lang w:eastAsia="en-US"/>
          </w:rPr>
          <w:id w:val="1241293738"/>
          <w:placeholder>
            <w:docPart w:val="DefaultPlaceholder_-1854013440"/>
          </w:placeholder>
        </w:sdtPr>
        <w:sdtEndPr>
          <w:rPr>
            <w:szCs w:val="18"/>
            <w:lang w:eastAsia="ar-SA"/>
          </w:rPr>
        </w:sdtEndPr>
        <w:sdtContent>
          <w:sdt>
            <w:sdtPr>
              <w:rPr>
                <w:rFonts w:asciiTheme="minorHAnsi" w:hAnsiTheme="minorHAnsi" w:cstheme="minorHAnsi"/>
                <w:color w:val="D9D9D9" w:themeColor="background1" w:themeShade="D9"/>
                <w:highlight w:val="lightGray"/>
              </w:rPr>
              <w:id w:val="-2076573059"/>
              <w:placeholder>
                <w:docPart w:val="67E343898D6F4900808036A8070D6128"/>
              </w:placeholder>
              <w:text/>
            </w:sdtPr>
            <w:sdtEndPr/>
            <w:sdtContent>
              <w:r w:rsidR="009557AD" w:rsidRPr="009557AD">
                <w:rPr>
                  <w:rFonts w:asciiTheme="minorHAnsi" w:hAnsiTheme="minorHAnsi" w:cstheme="minorHAnsi"/>
                  <w:color w:val="D9D9D9" w:themeColor="background1" w:themeShade="D9"/>
                  <w:highlight w:val="lightGray"/>
                </w:rPr>
                <w:t>XX</w:t>
              </w:r>
              <w:r w:rsidR="009557AD">
                <w:rPr>
                  <w:rFonts w:asciiTheme="minorHAnsi" w:hAnsiTheme="minorHAnsi" w:cstheme="minorHAnsi"/>
                  <w:color w:val="D9D9D9" w:themeColor="background1" w:themeShade="D9"/>
                  <w:highlight w:val="lightGray"/>
                </w:rPr>
                <w:t>VVVVVVVV</w:t>
              </w:r>
              <w:r w:rsidR="009557AD" w:rsidRPr="009557AD">
                <w:rPr>
                  <w:rFonts w:asciiTheme="minorHAnsi" w:hAnsiTheme="minorHAnsi" w:cstheme="minorHAnsi"/>
                  <w:color w:val="D9D9D9" w:themeColor="background1" w:themeShade="D9"/>
                  <w:highlight w:val="lightGray"/>
                </w:rPr>
                <w:t>XXX,-</w:t>
              </w:r>
            </w:sdtContent>
          </w:sdt>
        </w:sdtContent>
      </w:sdt>
      <w:r w:rsidRPr="00850868">
        <w:rPr>
          <w:rFonts w:asciiTheme="minorHAnsi" w:hAnsiTheme="minorHAnsi" w:cstheme="minorHAnsi"/>
          <w:szCs w:val="20"/>
          <w:lang w:eastAsia="en-US"/>
        </w:rPr>
        <w:tab/>
      </w:r>
      <w:r w:rsidR="00850868" w:rsidRPr="00850868">
        <w:rPr>
          <w:rFonts w:asciiTheme="minorHAnsi" w:hAnsiTheme="minorHAnsi" w:cstheme="minorHAnsi"/>
          <w:szCs w:val="20"/>
          <w:lang w:eastAsia="en-US"/>
        </w:rPr>
        <w:tab/>
      </w:r>
      <w:r w:rsidR="008D4EEC" w:rsidRPr="00850868">
        <w:rPr>
          <w:rFonts w:asciiTheme="minorHAnsi" w:hAnsiTheme="minorHAnsi" w:cstheme="minorHAnsi"/>
          <w:szCs w:val="20"/>
          <w:lang w:eastAsia="en-US"/>
        </w:rPr>
        <w:t>t</w:t>
      </w:r>
      <w:r w:rsidRPr="00850868">
        <w:rPr>
          <w:rFonts w:asciiTheme="minorHAnsi" w:hAnsiTheme="minorHAnsi" w:cstheme="minorHAnsi"/>
          <w:szCs w:val="20"/>
          <w:lang w:eastAsia="en-US"/>
        </w:rPr>
        <w:t>el</w:t>
      </w:r>
      <w:r w:rsidR="004F3C79" w:rsidRPr="00850868">
        <w:rPr>
          <w:rFonts w:asciiTheme="minorHAnsi" w:hAnsiTheme="minorHAnsi" w:cstheme="minorHAnsi"/>
          <w:szCs w:val="20"/>
          <w:lang w:eastAsia="en-US"/>
        </w:rPr>
        <w:t>:</w:t>
      </w:r>
      <w:r w:rsidR="004F3C79" w:rsidRPr="00850868">
        <w:rPr>
          <w:rFonts w:asciiTheme="minorHAnsi" w:hAnsiTheme="minorHAnsi" w:cstheme="minorHAnsi"/>
          <w:szCs w:val="20"/>
          <w:lang w:eastAsia="en-US"/>
        </w:rPr>
        <w:tab/>
        <w:t xml:space="preserve">    </w:t>
      </w:r>
      <w:r w:rsidR="00777E18" w:rsidRPr="00850868">
        <w:rPr>
          <w:rFonts w:asciiTheme="minorHAnsi" w:hAnsiTheme="minorHAnsi" w:cstheme="minorHAnsi"/>
          <w:szCs w:val="20"/>
          <w:lang w:eastAsia="en-US"/>
        </w:rPr>
        <w:t xml:space="preserve">  </w:t>
      </w:r>
      <w:sdt>
        <w:sdtPr>
          <w:rPr>
            <w:rFonts w:asciiTheme="minorHAnsi" w:hAnsiTheme="minorHAnsi" w:cstheme="minorHAnsi"/>
            <w:color w:val="D9D9D9" w:themeColor="background1" w:themeShade="D9"/>
            <w:highlight w:val="lightGray"/>
          </w:rPr>
          <w:id w:val="1123732385"/>
          <w:placeholder>
            <w:docPart w:val="301ADBD0B92F465E9C7B009319933D0A"/>
          </w:placeholder>
          <w:text/>
        </w:sdtPr>
        <w:sdtEndPr/>
        <w:sdtContent>
          <w:r w:rsidR="009557AD" w:rsidRPr="009557AD">
            <w:rPr>
              <w:rFonts w:asciiTheme="minorHAnsi" w:hAnsiTheme="minorHAnsi" w:cstheme="minorHAnsi"/>
              <w:color w:val="D9D9D9" w:themeColor="background1" w:themeShade="D9"/>
              <w:highlight w:val="lightGray"/>
            </w:rPr>
            <w:t>XX</w:t>
          </w:r>
          <w:r w:rsidR="009557AD">
            <w:rPr>
              <w:rFonts w:asciiTheme="minorHAnsi" w:hAnsiTheme="minorHAnsi" w:cstheme="minorHAnsi"/>
              <w:color w:val="D9D9D9" w:themeColor="background1" w:themeShade="D9"/>
              <w:highlight w:val="lightGray"/>
            </w:rPr>
            <w:t>VVVVVVVV</w:t>
          </w:r>
          <w:r w:rsidR="009557AD" w:rsidRPr="009557AD">
            <w:rPr>
              <w:rFonts w:asciiTheme="minorHAnsi" w:hAnsiTheme="minorHAnsi" w:cstheme="minorHAnsi"/>
              <w:color w:val="D9D9D9" w:themeColor="background1" w:themeShade="D9"/>
              <w:highlight w:val="lightGray"/>
            </w:rPr>
            <w:t>XXX,-</w:t>
          </w:r>
        </w:sdtContent>
      </w:sdt>
    </w:p>
    <w:p w14:paraId="42184D17" w14:textId="7884588F" w:rsidR="005E04BA" w:rsidRPr="003A1080" w:rsidRDefault="005E579D" w:rsidP="005E579D">
      <w:pPr>
        <w:overflowPunct w:val="0"/>
        <w:autoSpaceDE w:val="0"/>
        <w:ind w:left="1068"/>
        <w:textAlignment w:val="baseline"/>
        <w:rPr>
          <w:rFonts w:asciiTheme="minorHAnsi" w:hAnsiTheme="minorHAnsi" w:cstheme="minorHAnsi"/>
          <w:szCs w:val="20"/>
          <w:lang w:eastAsia="en-US"/>
        </w:rPr>
      </w:pPr>
      <w:r w:rsidRPr="00850868">
        <w:rPr>
          <w:rFonts w:asciiTheme="minorHAnsi" w:hAnsiTheme="minorHAnsi" w:cstheme="minorHAnsi"/>
          <w:szCs w:val="20"/>
          <w:lang w:eastAsia="en-US"/>
        </w:rPr>
        <w:t xml:space="preserve">email: </w:t>
      </w:r>
      <w:r w:rsidRPr="00850868">
        <w:rPr>
          <w:rFonts w:asciiTheme="minorHAnsi" w:hAnsiTheme="minorHAnsi" w:cstheme="minorHAnsi"/>
          <w:szCs w:val="20"/>
          <w:lang w:eastAsia="en-US"/>
        </w:rPr>
        <w:tab/>
      </w:r>
      <w:r w:rsidRPr="00850868">
        <w:rPr>
          <w:rFonts w:asciiTheme="minorHAnsi" w:hAnsiTheme="minorHAnsi" w:cstheme="minorHAnsi"/>
          <w:szCs w:val="20"/>
          <w:lang w:eastAsia="en-US"/>
        </w:rPr>
        <w:tab/>
      </w:r>
      <w:sdt>
        <w:sdtPr>
          <w:rPr>
            <w:rFonts w:asciiTheme="minorHAnsi" w:hAnsiTheme="minorHAnsi" w:cstheme="minorHAnsi"/>
            <w:szCs w:val="20"/>
            <w:lang w:eastAsia="en-US"/>
          </w:rPr>
          <w:id w:val="1203290599"/>
          <w:placeholder>
            <w:docPart w:val="DefaultPlaceholder_-1854013440"/>
          </w:placeholder>
        </w:sdtPr>
        <w:sdtEndPr>
          <w:rPr>
            <w:szCs w:val="18"/>
            <w:lang w:eastAsia="ar-SA"/>
          </w:rPr>
        </w:sdtEndPr>
        <w:sdtContent>
          <w:sdt>
            <w:sdtPr>
              <w:rPr>
                <w:rFonts w:asciiTheme="minorHAnsi" w:hAnsiTheme="minorHAnsi" w:cstheme="minorHAnsi"/>
                <w:color w:val="D9D9D9" w:themeColor="background1" w:themeShade="D9"/>
                <w:highlight w:val="lightGray"/>
              </w:rPr>
              <w:id w:val="1759943173"/>
              <w:placeholder>
                <w:docPart w:val="3A7655723E114DAAA8FD07F2265C24CD"/>
              </w:placeholder>
              <w:text/>
            </w:sdtPr>
            <w:sdtEndPr/>
            <w:sdtContent>
              <w:r w:rsidR="009557AD" w:rsidRPr="009557AD">
                <w:rPr>
                  <w:rFonts w:asciiTheme="minorHAnsi" w:hAnsiTheme="minorHAnsi" w:cstheme="minorHAnsi"/>
                  <w:color w:val="D9D9D9" w:themeColor="background1" w:themeShade="D9"/>
                  <w:highlight w:val="lightGray"/>
                </w:rPr>
                <w:t>XX</w:t>
              </w:r>
              <w:r w:rsidR="009557AD">
                <w:rPr>
                  <w:rFonts w:asciiTheme="minorHAnsi" w:hAnsiTheme="minorHAnsi" w:cstheme="minorHAnsi"/>
                  <w:color w:val="D9D9D9" w:themeColor="background1" w:themeShade="D9"/>
                  <w:highlight w:val="lightGray"/>
                </w:rPr>
                <w:t>VVVVVVVV</w:t>
              </w:r>
              <w:r w:rsidR="009557AD" w:rsidRPr="009557AD">
                <w:rPr>
                  <w:rFonts w:asciiTheme="minorHAnsi" w:hAnsiTheme="minorHAnsi" w:cstheme="minorHAnsi"/>
                  <w:color w:val="D9D9D9" w:themeColor="background1" w:themeShade="D9"/>
                  <w:highlight w:val="lightGray"/>
                </w:rPr>
                <w:t>XXX,-</w:t>
              </w:r>
            </w:sdtContent>
          </w:sdt>
          <w:r w:rsidR="009557AD">
            <w:rPr>
              <w:rFonts w:asciiTheme="minorHAnsi" w:hAnsiTheme="minorHAnsi" w:cstheme="minorHAnsi"/>
              <w:color w:val="D9D9D9" w:themeColor="background1" w:themeShade="D9"/>
            </w:rPr>
            <w:tab/>
          </w:r>
        </w:sdtContent>
      </w:sdt>
      <w:r w:rsidRPr="00850868">
        <w:rPr>
          <w:rFonts w:asciiTheme="minorHAnsi" w:hAnsiTheme="minorHAnsi" w:cstheme="minorHAnsi"/>
          <w:szCs w:val="20"/>
          <w:lang w:eastAsia="en-US"/>
        </w:rPr>
        <w:t xml:space="preserve">         </w:t>
      </w:r>
      <w:r w:rsidR="004F3C79" w:rsidRPr="00850868">
        <w:rPr>
          <w:rFonts w:asciiTheme="minorHAnsi" w:hAnsiTheme="minorHAnsi" w:cstheme="minorHAnsi"/>
          <w:szCs w:val="20"/>
          <w:lang w:eastAsia="en-US"/>
        </w:rPr>
        <w:tab/>
      </w:r>
      <w:r w:rsidRPr="00850868">
        <w:rPr>
          <w:rFonts w:asciiTheme="minorHAnsi" w:hAnsiTheme="minorHAnsi" w:cstheme="minorHAnsi"/>
          <w:szCs w:val="20"/>
          <w:lang w:eastAsia="en-US"/>
        </w:rPr>
        <w:t>email:</w:t>
      </w:r>
      <w:r w:rsidRPr="00850868">
        <w:rPr>
          <w:rFonts w:asciiTheme="minorHAnsi" w:hAnsiTheme="minorHAnsi" w:cstheme="minorHAnsi"/>
          <w:szCs w:val="20"/>
          <w:lang w:eastAsia="en-US"/>
        </w:rPr>
        <w:tab/>
      </w:r>
      <w:r w:rsidR="00FF6BC7" w:rsidRPr="00850868">
        <w:rPr>
          <w:rFonts w:asciiTheme="minorHAnsi" w:hAnsiTheme="minorHAnsi" w:cstheme="minorHAnsi"/>
          <w:szCs w:val="20"/>
          <w:lang w:eastAsia="en-US"/>
        </w:rPr>
        <w:t xml:space="preserve">    </w:t>
      </w:r>
      <w:r w:rsidR="00777E18" w:rsidRPr="00850868">
        <w:rPr>
          <w:rFonts w:asciiTheme="minorHAnsi" w:hAnsiTheme="minorHAnsi" w:cstheme="minorHAnsi"/>
          <w:szCs w:val="20"/>
          <w:lang w:eastAsia="en-US"/>
        </w:rPr>
        <w:t xml:space="preserve">  </w:t>
      </w:r>
      <w:sdt>
        <w:sdtPr>
          <w:rPr>
            <w:rFonts w:asciiTheme="minorHAnsi" w:hAnsiTheme="minorHAnsi" w:cstheme="minorHAnsi"/>
            <w:szCs w:val="20"/>
            <w:lang w:eastAsia="en-US"/>
          </w:rPr>
          <w:id w:val="840739014"/>
          <w:placeholder>
            <w:docPart w:val="DefaultPlaceholder_-1854013440"/>
          </w:placeholder>
        </w:sdtPr>
        <w:sdtEndPr>
          <w:rPr>
            <w:szCs w:val="18"/>
            <w:lang w:eastAsia="ar-SA"/>
          </w:rPr>
        </w:sdtEndPr>
        <w:sdtContent>
          <w:bookmarkEnd w:id="8"/>
          <w:sdt>
            <w:sdtPr>
              <w:rPr>
                <w:rFonts w:asciiTheme="minorHAnsi" w:hAnsiTheme="minorHAnsi" w:cstheme="minorHAnsi"/>
                <w:color w:val="D9D9D9" w:themeColor="background1" w:themeShade="D9"/>
                <w:highlight w:val="lightGray"/>
              </w:rPr>
              <w:id w:val="-1738776885"/>
              <w:placeholder>
                <w:docPart w:val="409C6A8043AE44E985F1349594BC91C0"/>
              </w:placeholder>
              <w:text/>
            </w:sdtPr>
            <w:sdtEndPr/>
            <w:sdtContent>
              <w:r w:rsidR="009557AD" w:rsidRPr="009557AD">
                <w:rPr>
                  <w:rFonts w:asciiTheme="minorHAnsi" w:hAnsiTheme="minorHAnsi" w:cstheme="minorHAnsi"/>
                  <w:color w:val="D9D9D9" w:themeColor="background1" w:themeShade="D9"/>
                  <w:highlight w:val="lightGray"/>
                </w:rPr>
                <w:t>XX</w:t>
              </w:r>
              <w:r w:rsidR="009557AD">
                <w:rPr>
                  <w:rFonts w:asciiTheme="minorHAnsi" w:hAnsiTheme="minorHAnsi" w:cstheme="minorHAnsi"/>
                  <w:color w:val="D9D9D9" w:themeColor="background1" w:themeShade="D9"/>
                  <w:highlight w:val="lightGray"/>
                </w:rPr>
                <w:t>VVVVVVVV</w:t>
              </w:r>
              <w:r w:rsidR="009557AD" w:rsidRPr="009557AD">
                <w:rPr>
                  <w:rFonts w:asciiTheme="minorHAnsi" w:hAnsiTheme="minorHAnsi" w:cstheme="minorHAnsi"/>
                  <w:color w:val="D9D9D9" w:themeColor="background1" w:themeShade="D9"/>
                  <w:highlight w:val="lightGray"/>
                </w:rPr>
                <w:t>XXX,-</w:t>
              </w:r>
            </w:sdtContent>
          </w:sdt>
        </w:sdtContent>
      </w:sdt>
    </w:p>
    <w:bookmarkEnd w:id="9"/>
    <w:p w14:paraId="395253CE" w14:textId="22B37C80" w:rsidR="005E04BA" w:rsidRPr="003A1080"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theme="minorHAnsi"/>
          <w:bCs/>
          <w:szCs w:val="20"/>
          <w:lang w:eastAsia="cs-CZ"/>
        </w:rPr>
      </w:pPr>
      <w:r w:rsidRPr="003A1080">
        <w:rPr>
          <w:rFonts w:asciiTheme="minorHAnsi" w:hAnsiTheme="minorHAnsi" w:cstheme="minorHAnsi"/>
          <w:b/>
          <w:bCs/>
          <w:szCs w:val="20"/>
          <w:lang w:eastAsia="cs-CZ"/>
        </w:rPr>
        <w:t>Technický zástupce</w:t>
      </w:r>
      <w:r w:rsidR="00E76FD9" w:rsidRPr="003A1080">
        <w:rPr>
          <w:rFonts w:asciiTheme="minorHAnsi" w:hAnsiTheme="minorHAnsi" w:cstheme="minorHAnsi"/>
          <w:b/>
          <w:bCs/>
          <w:szCs w:val="20"/>
          <w:lang w:eastAsia="cs-CZ"/>
        </w:rPr>
        <w:t xml:space="preserve"> o</w:t>
      </w:r>
      <w:r w:rsidRPr="003A1080">
        <w:rPr>
          <w:rFonts w:asciiTheme="minorHAnsi" w:hAnsiTheme="minorHAnsi" w:cstheme="minorHAnsi"/>
          <w:b/>
          <w:bCs/>
          <w:szCs w:val="20"/>
          <w:lang w:eastAsia="cs-CZ"/>
        </w:rPr>
        <w:t>bjednatele</w:t>
      </w:r>
      <w:r w:rsidR="00E76FD9" w:rsidRPr="003A1080">
        <w:rPr>
          <w:rFonts w:asciiTheme="minorHAnsi" w:hAnsiTheme="minorHAnsi" w:cstheme="minorHAnsi"/>
          <w:bCs/>
          <w:szCs w:val="20"/>
          <w:lang w:eastAsia="cs-CZ"/>
        </w:rPr>
        <w:t xml:space="preserve"> je pracovník o</w:t>
      </w:r>
      <w:r w:rsidRPr="003A1080">
        <w:rPr>
          <w:rFonts w:asciiTheme="minorHAnsi" w:hAnsiTheme="minorHAnsi" w:cstheme="minorHAnsi"/>
          <w:bCs/>
          <w:szCs w:val="20"/>
          <w:lang w:eastAsia="cs-CZ"/>
        </w:rPr>
        <w:t>bjednatele, který je oprávněn žádat</w:t>
      </w:r>
      <w:r w:rsidR="00E76FD9" w:rsidRPr="003A1080">
        <w:rPr>
          <w:rFonts w:asciiTheme="minorHAnsi" w:hAnsiTheme="minorHAnsi" w:cstheme="minorHAnsi"/>
          <w:bCs/>
          <w:szCs w:val="20"/>
          <w:lang w:eastAsia="cs-CZ"/>
        </w:rPr>
        <w:t xml:space="preserve"> a přebírat technickou podporu p</w:t>
      </w:r>
      <w:r w:rsidRPr="003A1080">
        <w:rPr>
          <w:rFonts w:asciiTheme="minorHAnsi" w:hAnsiTheme="minorHAnsi" w:cstheme="minorHAnsi"/>
          <w:bCs/>
          <w:szCs w:val="20"/>
          <w:lang w:eastAsia="cs-CZ"/>
        </w:rPr>
        <w:t>oskytovatele</w:t>
      </w:r>
      <w:r w:rsidR="00F51810" w:rsidRPr="003A1080">
        <w:rPr>
          <w:rFonts w:asciiTheme="minorHAnsi" w:hAnsiTheme="minorHAnsi" w:cstheme="minorHAnsi"/>
          <w:bCs/>
          <w:szCs w:val="20"/>
          <w:lang w:eastAsia="cs-CZ"/>
        </w:rPr>
        <w:t>,</w:t>
      </w:r>
      <w:r w:rsidR="00E76FD9" w:rsidRPr="003A1080">
        <w:rPr>
          <w:rFonts w:asciiTheme="minorHAnsi" w:hAnsiTheme="minorHAnsi" w:cstheme="minorHAnsi"/>
          <w:bCs/>
          <w:szCs w:val="20"/>
          <w:lang w:eastAsia="cs-CZ"/>
        </w:rPr>
        <w:t xml:space="preserve"> resp. užívat služby </w:t>
      </w:r>
      <w:r w:rsidR="008F1635" w:rsidRPr="003A1080">
        <w:rPr>
          <w:rFonts w:asciiTheme="minorHAnsi" w:hAnsiTheme="minorHAnsi" w:cstheme="minorHAnsi"/>
          <w:bCs/>
          <w:szCs w:val="20"/>
          <w:lang w:eastAsia="cs-CZ"/>
        </w:rPr>
        <w:t>HelpDesku</w:t>
      </w:r>
      <w:r w:rsidR="00E76FD9" w:rsidRPr="003A1080">
        <w:rPr>
          <w:rFonts w:asciiTheme="minorHAnsi" w:hAnsiTheme="minorHAnsi" w:cstheme="minorHAnsi"/>
          <w:bCs/>
          <w:szCs w:val="20"/>
          <w:lang w:eastAsia="cs-CZ"/>
        </w:rPr>
        <w:t xml:space="preserve"> p</w:t>
      </w:r>
      <w:r w:rsidRPr="003A1080">
        <w:rPr>
          <w:rFonts w:asciiTheme="minorHAnsi" w:hAnsiTheme="minorHAnsi" w:cstheme="minorHAnsi"/>
          <w:bCs/>
          <w:szCs w:val="20"/>
          <w:lang w:eastAsia="cs-CZ"/>
        </w:rPr>
        <w:t>oskytovatele.</w:t>
      </w:r>
    </w:p>
    <w:p w14:paraId="5ABC1071" w14:textId="7BCFA600" w:rsidR="008F1635" w:rsidRPr="003A1080" w:rsidRDefault="008F1635"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theme="minorHAnsi"/>
          <w:bCs/>
          <w:szCs w:val="20"/>
          <w:lang w:eastAsia="cs-CZ"/>
        </w:rPr>
      </w:pPr>
      <w:r w:rsidRPr="003A1080">
        <w:rPr>
          <w:rFonts w:asciiTheme="minorHAnsi" w:hAnsiTheme="minorHAnsi" w:cstheme="minorHAnsi"/>
          <w:b/>
          <w:bCs/>
          <w:szCs w:val="20"/>
          <w:lang w:eastAsia="cs-CZ"/>
        </w:rPr>
        <w:t>Přístup ke službám Helpdesku poskytovatele</w:t>
      </w:r>
      <w:r w:rsidRPr="003A1080">
        <w:rPr>
          <w:rFonts w:asciiTheme="minorHAnsi" w:hAnsiTheme="minorHAnsi" w:cstheme="minorHAnsi"/>
          <w:bCs/>
          <w:szCs w:val="20"/>
          <w:lang w:eastAsia="cs-CZ"/>
        </w:rPr>
        <w:t xml:space="preserve"> je poskytnut odpovědnou osobou poskytovatele na základě písemného požadavku odpovědné osoby objednatele. Požadavek musí obsahovat identifikaci technického </w:t>
      </w:r>
      <w:r w:rsidRPr="003A1080">
        <w:rPr>
          <w:rFonts w:asciiTheme="minorHAnsi" w:hAnsiTheme="minorHAnsi" w:cstheme="minorHAnsi"/>
          <w:bCs/>
          <w:szCs w:val="20"/>
          <w:lang w:eastAsia="cs-CZ"/>
        </w:rPr>
        <w:lastRenderedPageBreak/>
        <w:t>zástupce a rozsah služeb Helpdesku, které má poskytovatel technickému zástupci objednatele umožnit. Odebrání přístupu nebo změnu rozsahu služeb provádět stejným postupem.</w:t>
      </w:r>
    </w:p>
    <w:p w14:paraId="154FE6F0" w14:textId="56542129" w:rsidR="00D30488" w:rsidRPr="003A1080" w:rsidRDefault="00D30488"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theme="minorHAnsi"/>
          <w:bCs/>
          <w:szCs w:val="20"/>
          <w:lang w:eastAsia="cs-CZ"/>
        </w:rPr>
      </w:pPr>
      <w:r w:rsidRPr="003A1080">
        <w:rPr>
          <w:rFonts w:asciiTheme="minorHAnsi" w:hAnsiTheme="minorHAnsi" w:cstheme="minorHAnsi"/>
          <w:b/>
          <w:bCs/>
          <w:szCs w:val="20"/>
          <w:lang w:eastAsia="cs-CZ"/>
        </w:rPr>
        <w:t>Konzultant poskytovatele</w:t>
      </w:r>
      <w:r w:rsidRPr="003A1080">
        <w:rPr>
          <w:rFonts w:asciiTheme="minorHAnsi" w:hAnsiTheme="minorHAnsi" w:cstheme="minorHAnsi"/>
          <w:bCs/>
          <w:szCs w:val="20"/>
          <w:lang w:eastAsia="cs-CZ"/>
        </w:rPr>
        <w:t xml:space="preserve"> je pracovník poskytovatele, který má oprávnění přebírat požadavky objednatele a poskytovat služby technické podpory.</w:t>
      </w:r>
    </w:p>
    <w:p w14:paraId="7488F8BC" w14:textId="68203DDE" w:rsidR="00220328" w:rsidRPr="003A1080" w:rsidRDefault="00220328"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theme="minorHAnsi"/>
          <w:bCs/>
          <w:szCs w:val="20"/>
          <w:lang w:eastAsia="cs-CZ"/>
        </w:rPr>
      </w:pPr>
      <w:r w:rsidRPr="003A1080">
        <w:rPr>
          <w:rFonts w:asciiTheme="minorHAnsi" w:hAnsiTheme="minorHAnsi" w:cstheme="minorHAnsi"/>
          <w:bCs/>
          <w:szCs w:val="20"/>
          <w:lang w:eastAsia="cs-CZ"/>
        </w:rPr>
        <w:t>Jakákoli komunikace mezi smluvními stranami ve věcech obchodních může být učiněna osobně nebo písemně nebo emailem.</w:t>
      </w:r>
    </w:p>
    <w:p w14:paraId="55073447" w14:textId="3CC0DB93" w:rsidR="00220328" w:rsidRPr="003A1080" w:rsidRDefault="00220328"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theme="minorHAnsi"/>
          <w:bCs/>
          <w:szCs w:val="20"/>
          <w:lang w:eastAsia="cs-CZ"/>
        </w:rPr>
      </w:pPr>
      <w:r w:rsidRPr="003A1080">
        <w:rPr>
          <w:rFonts w:asciiTheme="minorHAnsi" w:hAnsiTheme="minorHAnsi" w:cstheme="minorHAnsi"/>
          <w:szCs w:val="20"/>
        </w:rPr>
        <w:t>O změnách v obsazení v odpovědných osobách jsou strany povinny se vzájemně bezodkladně písemně informovat.</w:t>
      </w:r>
    </w:p>
    <w:p w14:paraId="4DB461EE" w14:textId="1F375BBD" w:rsidR="00220328" w:rsidRPr="003A1080" w:rsidRDefault="00220328"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theme="minorHAnsi"/>
          <w:bCs/>
          <w:szCs w:val="20"/>
          <w:lang w:eastAsia="cs-CZ"/>
        </w:rPr>
      </w:pPr>
      <w:r w:rsidRPr="003A1080">
        <w:rPr>
          <w:rFonts w:asciiTheme="minorHAnsi" w:hAnsiTheme="minorHAnsi" w:cstheme="minorHAnsi"/>
          <w:szCs w:val="20"/>
        </w:rPr>
        <w:t xml:space="preserve">Smluvní strany se dohodly, že běžné technické a organizační konzultace týkající se plnění Smlouvy odpovědnými osobami mohou být prováděny i telefonicky a </w:t>
      </w:r>
      <w:r w:rsidR="00FD4ABE">
        <w:rPr>
          <w:rFonts w:asciiTheme="minorHAnsi" w:hAnsiTheme="minorHAnsi" w:cstheme="minorHAnsi"/>
          <w:szCs w:val="20"/>
        </w:rPr>
        <w:t xml:space="preserve">budou prováděny </w:t>
      </w:r>
      <w:r w:rsidRPr="003A1080">
        <w:rPr>
          <w:rFonts w:asciiTheme="minorHAnsi" w:hAnsiTheme="minorHAnsi" w:cstheme="minorHAnsi"/>
          <w:szCs w:val="20"/>
        </w:rPr>
        <w:t>bezplatně</w:t>
      </w:r>
      <w:r w:rsidR="00FA3F6A">
        <w:rPr>
          <w:rFonts w:asciiTheme="minorHAnsi" w:hAnsiTheme="minorHAnsi" w:cstheme="minorHAnsi"/>
          <w:szCs w:val="20"/>
        </w:rPr>
        <w:t>, resp. v rámci měsíčního paušálu</w:t>
      </w:r>
      <w:r w:rsidRPr="003A1080">
        <w:rPr>
          <w:rFonts w:asciiTheme="minorHAnsi" w:hAnsiTheme="minorHAnsi" w:cstheme="minorHAnsi"/>
          <w:szCs w:val="20"/>
        </w:rPr>
        <w:t>.</w:t>
      </w:r>
    </w:p>
    <w:p w14:paraId="7EA2EB0D" w14:textId="77777777" w:rsidR="00220328" w:rsidRPr="003A1080" w:rsidRDefault="00220328" w:rsidP="00220328">
      <w:pPr>
        <w:numPr>
          <w:ilvl w:val="0"/>
          <w:numId w:val="4"/>
        </w:numPr>
        <w:suppressAutoHyphens/>
        <w:overflowPunct w:val="0"/>
        <w:autoSpaceDE w:val="0"/>
        <w:spacing w:before="120"/>
        <w:ind w:left="357" w:hanging="357"/>
        <w:jc w:val="both"/>
        <w:textAlignment w:val="baseline"/>
        <w:outlineLvl w:val="2"/>
        <w:rPr>
          <w:rFonts w:asciiTheme="minorHAnsi" w:hAnsiTheme="minorHAnsi" w:cstheme="minorHAnsi"/>
          <w:bCs/>
          <w:szCs w:val="20"/>
          <w:lang w:eastAsia="cs-CZ"/>
        </w:rPr>
      </w:pPr>
      <w:r w:rsidRPr="003A1080">
        <w:rPr>
          <w:rFonts w:asciiTheme="minorHAnsi" w:hAnsiTheme="minorHAnsi" w:cstheme="minorHAnsi"/>
          <w:szCs w:val="20"/>
        </w:rPr>
        <w:t xml:space="preserve">Pokud je ve smlouvě zmíněná </w:t>
      </w:r>
      <w:r w:rsidRPr="003A1080">
        <w:rPr>
          <w:rFonts w:asciiTheme="minorHAnsi" w:hAnsiTheme="minorHAnsi" w:cstheme="minorHAnsi"/>
          <w:b/>
          <w:szCs w:val="20"/>
        </w:rPr>
        <w:t>písemná</w:t>
      </w:r>
      <w:r w:rsidRPr="003A1080">
        <w:rPr>
          <w:rFonts w:asciiTheme="minorHAnsi" w:hAnsiTheme="minorHAnsi" w:cstheme="minorHAnsi"/>
          <w:szCs w:val="20"/>
        </w:rPr>
        <w:t xml:space="preserve"> komunikace, pak se za ni považuje:</w:t>
      </w:r>
    </w:p>
    <w:p w14:paraId="4B205BBD" w14:textId="39DC4919" w:rsidR="00220328" w:rsidRPr="003A1080" w:rsidRDefault="00220328" w:rsidP="00143710">
      <w:pPr>
        <w:numPr>
          <w:ilvl w:val="0"/>
          <w:numId w:val="17"/>
        </w:numPr>
        <w:suppressAutoHyphens/>
        <w:overflowPunct w:val="0"/>
        <w:autoSpaceDE w:val="0"/>
        <w:ind w:left="714"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zaslání listinného dokumentu poštou</w:t>
      </w:r>
      <w:bookmarkStart w:id="11" w:name="_Hlk145597839"/>
      <w:r w:rsidR="00117E5F">
        <w:rPr>
          <w:rFonts w:asciiTheme="minorHAnsi" w:hAnsiTheme="minorHAnsi" w:cstheme="minorHAnsi"/>
          <w:color w:val="auto"/>
          <w:szCs w:val="20"/>
        </w:rPr>
        <w:t>, datovou schránkou</w:t>
      </w:r>
      <w:r w:rsidRPr="003A1080">
        <w:rPr>
          <w:rFonts w:asciiTheme="minorHAnsi" w:hAnsiTheme="minorHAnsi" w:cstheme="minorHAnsi"/>
          <w:color w:val="auto"/>
          <w:szCs w:val="20"/>
        </w:rPr>
        <w:t xml:space="preserve"> </w:t>
      </w:r>
      <w:bookmarkEnd w:id="11"/>
      <w:r w:rsidRPr="003A1080">
        <w:rPr>
          <w:rFonts w:asciiTheme="minorHAnsi" w:hAnsiTheme="minorHAnsi" w:cstheme="minorHAnsi"/>
          <w:color w:val="auto"/>
          <w:szCs w:val="20"/>
        </w:rPr>
        <w:t>nebo doručené kurýrem;</w:t>
      </w:r>
    </w:p>
    <w:p w14:paraId="336C51FB" w14:textId="77777777" w:rsidR="00220328" w:rsidRPr="003A1080" w:rsidRDefault="00220328" w:rsidP="00143710">
      <w:pPr>
        <w:numPr>
          <w:ilvl w:val="0"/>
          <w:numId w:val="17"/>
        </w:numPr>
        <w:suppressAutoHyphens/>
        <w:overflowPunct w:val="0"/>
        <w:autoSpaceDE w:val="0"/>
        <w:ind w:left="714"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zaslání elektronického dokumentu elektronicky podepsaným emailem;</w:t>
      </w:r>
    </w:p>
    <w:p w14:paraId="5D91C85F" w14:textId="77777777" w:rsidR="00220328" w:rsidRPr="003A1080" w:rsidRDefault="00220328" w:rsidP="00143710">
      <w:pPr>
        <w:numPr>
          <w:ilvl w:val="0"/>
          <w:numId w:val="17"/>
        </w:numPr>
        <w:suppressAutoHyphens/>
        <w:overflowPunct w:val="0"/>
        <w:autoSpaceDE w:val="0"/>
        <w:ind w:left="714"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zaslání elektronicky podepsaného dokumentu emailem.</w:t>
      </w:r>
    </w:p>
    <w:p w14:paraId="1E2EBD1E" w14:textId="7D371D46" w:rsidR="005E04BA" w:rsidRPr="003A1080" w:rsidRDefault="00E76FD9"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theme="minorHAnsi"/>
          <w:bCs/>
          <w:szCs w:val="20"/>
          <w:lang w:eastAsia="cs-CZ"/>
        </w:rPr>
      </w:pPr>
      <w:bookmarkStart w:id="12" w:name="_Hlk63845675"/>
      <w:r w:rsidRPr="003A1080">
        <w:rPr>
          <w:rFonts w:asciiTheme="minorHAnsi" w:hAnsiTheme="minorHAnsi" w:cstheme="minorHAnsi"/>
          <w:bCs/>
          <w:szCs w:val="20"/>
          <w:lang w:eastAsia="cs-CZ"/>
        </w:rPr>
        <w:t>Pokud má být konzultantovi p</w:t>
      </w:r>
      <w:r w:rsidR="005E04BA" w:rsidRPr="003A1080">
        <w:rPr>
          <w:rFonts w:asciiTheme="minorHAnsi" w:hAnsiTheme="minorHAnsi" w:cstheme="minorHAnsi"/>
          <w:bCs/>
          <w:szCs w:val="20"/>
          <w:lang w:eastAsia="cs-CZ"/>
        </w:rPr>
        <w:t xml:space="preserve">oskytovatele umožněn </w:t>
      </w:r>
      <w:r w:rsidR="005E04BA" w:rsidRPr="003A1080">
        <w:rPr>
          <w:rFonts w:asciiTheme="minorHAnsi" w:hAnsiTheme="minorHAnsi" w:cstheme="minorHAnsi"/>
          <w:b/>
          <w:bCs/>
          <w:szCs w:val="20"/>
          <w:lang w:eastAsia="cs-CZ"/>
        </w:rPr>
        <w:t>vzdálený přístup</w:t>
      </w:r>
      <w:r w:rsidRPr="003A1080">
        <w:rPr>
          <w:rFonts w:asciiTheme="minorHAnsi" w:hAnsiTheme="minorHAnsi" w:cstheme="minorHAnsi"/>
          <w:bCs/>
          <w:szCs w:val="20"/>
          <w:lang w:eastAsia="cs-CZ"/>
        </w:rPr>
        <w:t>, musí p</w:t>
      </w:r>
      <w:r w:rsidR="005E04BA" w:rsidRPr="003A1080">
        <w:rPr>
          <w:rFonts w:asciiTheme="minorHAnsi" w:hAnsiTheme="minorHAnsi" w:cstheme="minorHAnsi"/>
          <w:bCs/>
          <w:szCs w:val="20"/>
          <w:lang w:eastAsia="cs-CZ"/>
        </w:rPr>
        <w:t>oskytovatel předložit doklady z</w:t>
      </w:r>
      <w:r w:rsidRPr="003A1080">
        <w:rPr>
          <w:rFonts w:asciiTheme="minorHAnsi" w:hAnsiTheme="minorHAnsi" w:cstheme="minorHAnsi"/>
          <w:bCs/>
          <w:szCs w:val="20"/>
          <w:lang w:eastAsia="cs-CZ"/>
        </w:rPr>
        <w:t>avazující k</w:t>
      </w:r>
      <w:r w:rsidR="005E04BA" w:rsidRPr="003A1080">
        <w:rPr>
          <w:rFonts w:asciiTheme="minorHAnsi" w:hAnsiTheme="minorHAnsi" w:cstheme="minorHAnsi"/>
          <w:bCs/>
          <w:szCs w:val="20"/>
          <w:lang w:eastAsia="cs-CZ"/>
        </w:rPr>
        <w:t>onzultanta k mlčenlivosti dle</w:t>
      </w:r>
      <w:r w:rsidRPr="003A1080">
        <w:rPr>
          <w:rFonts w:asciiTheme="minorHAnsi" w:hAnsiTheme="minorHAnsi" w:cstheme="minorHAnsi"/>
          <w:bCs/>
          <w:szCs w:val="20"/>
          <w:lang w:eastAsia="cs-CZ"/>
        </w:rPr>
        <w:t xml:space="preserve"> </w:t>
      </w:r>
      <w:r w:rsidR="00C47047" w:rsidRPr="003A1080">
        <w:rPr>
          <w:rFonts w:asciiTheme="minorHAnsi" w:hAnsiTheme="minorHAnsi" w:cstheme="minorHAnsi"/>
          <w:bCs/>
          <w:szCs w:val="20"/>
          <w:lang w:eastAsia="cs-CZ"/>
        </w:rPr>
        <w:t>čl.</w:t>
      </w:r>
      <w:r w:rsidRPr="003A1080">
        <w:rPr>
          <w:rFonts w:asciiTheme="minorHAnsi" w:hAnsiTheme="minorHAnsi" w:cstheme="minorHAnsi"/>
          <w:bCs/>
          <w:szCs w:val="20"/>
          <w:lang w:eastAsia="cs-CZ"/>
        </w:rPr>
        <w:t xml:space="preserve"> X.</w:t>
      </w:r>
      <w:r w:rsidR="008A6029" w:rsidRPr="003A1080">
        <w:rPr>
          <w:rFonts w:asciiTheme="minorHAnsi" w:hAnsiTheme="minorHAnsi" w:cstheme="minorHAnsi"/>
          <w:bCs/>
          <w:szCs w:val="20"/>
          <w:lang w:eastAsia="cs-CZ"/>
        </w:rPr>
        <w:t xml:space="preserve"> </w:t>
      </w:r>
      <w:r w:rsidR="007B0F56" w:rsidRPr="003A1080">
        <w:rPr>
          <w:rFonts w:asciiTheme="minorHAnsi" w:hAnsiTheme="minorHAnsi" w:cstheme="minorHAnsi"/>
          <w:bCs/>
          <w:szCs w:val="20"/>
          <w:lang w:eastAsia="cs-CZ"/>
        </w:rPr>
        <w:t>S</w:t>
      </w:r>
      <w:r w:rsidR="008A6029" w:rsidRPr="003A1080">
        <w:rPr>
          <w:rFonts w:asciiTheme="minorHAnsi" w:hAnsiTheme="minorHAnsi" w:cstheme="minorHAnsi"/>
          <w:bCs/>
          <w:szCs w:val="20"/>
          <w:lang w:eastAsia="cs-CZ"/>
        </w:rPr>
        <w:t>mlouvy</w:t>
      </w:r>
      <w:r w:rsidRPr="003A1080">
        <w:rPr>
          <w:rFonts w:asciiTheme="minorHAnsi" w:hAnsiTheme="minorHAnsi" w:cstheme="minorHAnsi"/>
          <w:bCs/>
          <w:szCs w:val="20"/>
          <w:lang w:eastAsia="cs-CZ"/>
        </w:rPr>
        <w:t>. Přístup zajistí odpovědná osoba o</w:t>
      </w:r>
      <w:r w:rsidR="005E04BA" w:rsidRPr="003A1080">
        <w:rPr>
          <w:rFonts w:asciiTheme="minorHAnsi" w:hAnsiTheme="minorHAnsi" w:cstheme="minorHAnsi"/>
          <w:bCs/>
          <w:szCs w:val="20"/>
          <w:lang w:eastAsia="cs-CZ"/>
        </w:rPr>
        <w:t xml:space="preserve">bjednatele na základě písemné žádosti </w:t>
      </w:r>
      <w:r w:rsidRPr="003A1080">
        <w:rPr>
          <w:rFonts w:asciiTheme="minorHAnsi" w:hAnsiTheme="minorHAnsi" w:cstheme="minorHAnsi"/>
          <w:bCs/>
          <w:szCs w:val="20"/>
          <w:lang w:eastAsia="cs-CZ"/>
        </w:rPr>
        <w:t>odpovědné osoby p</w:t>
      </w:r>
      <w:r w:rsidR="005E04BA" w:rsidRPr="003A1080">
        <w:rPr>
          <w:rFonts w:asciiTheme="minorHAnsi" w:hAnsiTheme="minorHAnsi" w:cstheme="minorHAnsi"/>
          <w:bCs/>
          <w:szCs w:val="20"/>
          <w:lang w:eastAsia="cs-CZ"/>
        </w:rPr>
        <w:t xml:space="preserve">oskytovatele. Odebrání přístupu </w:t>
      </w:r>
      <w:r w:rsidR="00DE6C72" w:rsidRPr="003A1080">
        <w:rPr>
          <w:rFonts w:asciiTheme="minorHAnsi" w:hAnsiTheme="minorHAnsi" w:cstheme="minorHAnsi"/>
          <w:bCs/>
          <w:szCs w:val="20"/>
          <w:lang w:eastAsia="cs-CZ"/>
        </w:rPr>
        <w:t xml:space="preserve">bude </w:t>
      </w:r>
      <w:r w:rsidR="005E04BA" w:rsidRPr="003A1080">
        <w:rPr>
          <w:rFonts w:asciiTheme="minorHAnsi" w:hAnsiTheme="minorHAnsi" w:cstheme="minorHAnsi"/>
          <w:bCs/>
          <w:szCs w:val="20"/>
          <w:lang w:eastAsia="cs-CZ"/>
        </w:rPr>
        <w:t>provádě</w:t>
      </w:r>
      <w:r w:rsidR="00DE6C72" w:rsidRPr="003A1080">
        <w:rPr>
          <w:rFonts w:asciiTheme="minorHAnsi" w:hAnsiTheme="minorHAnsi" w:cstheme="minorHAnsi"/>
          <w:bCs/>
          <w:szCs w:val="20"/>
          <w:lang w:eastAsia="cs-CZ"/>
        </w:rPr>
        <w:t>no</w:t>
      </w:r>
      <w:r w:rsidR="005E04BA" w:rsidRPr="003A1080">
        <w:rPr>
          <w:rFonts w:asciiTheme="minorHAnsi" w:hAnsiTheme="minorHAnsi" w:cstheme="minorHAnsi"/>
          <w:bCs/>
          <w:szCs w:val="20"/>
          <w:lang w:eastAsia="cs-CZ"/>
        </w:rPr>
        <w:t xml:space="preserve"> obdobným postupem.</w:t>
      </w:r>
      <w:bookmarkEnd w:id="12"/>
      <w:r w:rsidR="000716AB" w:rsidRPr="003A1080">
        <w:rPr>
          <w:rFonts w:asciiTheme="minorHAnsi" w:hAnsiTheme="minorHAnsi" w:cstheme="minorHAnsi"/>
          <w:bCs/>
          <w:szCs w:val="20"/>
          <w:lang w:eastAsia="cs-CZ"/>
        </w:rPr>
        <w:t xml:space="preserve"> Podmínky vzdáleného přístupu jsou uvedeny v Příloze č. </w:t>
      </w:r>
      <w:r w:rsidR="00EB7CDA" w:rsidRPr="003A1080">
        <w:rPr>
          <w:rFonts w:asciiTheme="minorHAnsi" w:hAnsiTheme="minorHAnsi" w:cstheme="minorHAnsi"/>
          <w:bCs/>
          <w:szCs w:val="20"/>
          <w:lang w:eastAsia="cs-CZ"/>
        </w:rPr>
        <w:t xml:space="preserve">4 </w:t>
      </w:r>
      <w:r w:rsidR="000716AB" w:rsidRPr="003A1080">
        <w:rPr>
          <w:rFonts w:asciiTheme="minorHAnsi" w:hAnsiTheme="minorHAnsi" w:cstheme="minorHAnsi"/>
          <w:bCs/>
          <w:szCs w:val="20"/>
          <w:lang w:eastAsia="cs-CZ"/>
        </w:rPr>
        <w:t>Smlouvy.</w:t>
      </w:r>
    </w:p>
    <w:p w14:paraId="7892551F" w14:textId="6522E376" w:rsidR="001B7EC6" w:rsidRPr="003A1080" w:rsidRDefault="001B7EC6" w:rsidP="005E04BA">
      <w:pPr>
        <w:suppressAutoHyphens/>
        <w:overflowPunct w:val="0"/>
        <w:autoSpaceDE w:val="0"/>
        <w:ind w:firstLine="720"/>
        <w:jc w:val="center"/>
        <w:textAlignment w:val="baseline"/>
        <w:rPr>
          <w:rFonts w:asciiTheme="minorHAnsi" w:hAnsiTheme="minorHAnsi" w:cstheme="minorHAnsi"/>
          <w:b/>
          <w:szCs w:val="20"/>
        </w:rPr>
      </w:pPr>
    </w:p>
    <w:p w14:paraId="04FA6854" w14:textId="1981BA36" w:rsidR="005E04BA" w:rsidRPr="003A1080" w:rsidRDefault="005E04BA" w:rsidP="005E04BA">
      <w:pPr>
        <w:suppressAutoHyphens/>
        <w:overflowPunct w:val="0"/>
        <w:autoSpaceDE w:val="0"/>
        <w:ind w:firstLine="720"/>
        <w:jc w:val="center"/>
        <w:textAlignment w:val="baseline"/>
        <w:rPr>
          <w:rFonts w:asciiTheme="minorHAnsi" w:hAnsiTheme="minorHAnsi" w:cstheme="minorHAnsi"/>
          <w:b/>
          <w:szCs w:val="20"/>
        </w:rPr>
      </w:pPr>
      <w:r w:rsidRPr="003A1080">
        <w:rPr>
          <w:rFonts w:asciiTheme="minorHAnsi" w:hAnsiTheme="minorHAnsi" w:cstheme="minorHAnsi"/>
          <w:b/>
          <w:szCs w:val="20"/>
        </w:rPr>
        <w:t>VI.</w:t>
      </w:r>
    </w:p>
    <w:p w14:paraId="158105DB" w14:textId="52B6A41B" w:rsidR="005E04BA" w:rsidRPr="003A1080" w:rsidRDefault="005E04BA" w:rsidP="005E04BA">
      <w:pPr>
        <w:suppressAutoHyphens/>
        <w:overflowPunct w:val="0"/>
        <w:autoSpaceDE w:val="0"/>
        <w:ind w:firstLine="720"/>
        <w:jc w:val="center"/>
        <w:textAlignment w:val="baseline"/>
        <w:rPr>
          <w:rFonts w:asciiTheme="minorHAnsi" w:hAnsiTheme="minorHAnsi" w:cstheme="minorHAnsi"/>
          <w:b/>
          <w:szCs w:val="20"/>
        </w:rPr>
      </w:pPr>
      <w:r w:rsidRPr="003A1080">
        <w:rPr>
          <w:rFonts w:asciiTheme="minorHAnsi" w:hAnsiTheme="minorHAnsi" w:cstheme="minorHAnsi"/>
          <w:b/>
          <w:szCs w:val="20"/>
        </w:rPr>
        <w:t>ZÁKLADNÍ PODMÍNKY SPOLUPRÁCE STRAN</w:t>
      </w:r>
    </w:p>
    <w:p w14:paraId="11CA63E6" w14:textId="42E8E799" w:rsidR="005E04BA" w:rsidRPr="003A1080"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szCs w:val="20"/>
        </w:rPr>
        <w:t>Posky</w:t>
      </w:r>
      <w:r w:rsidR="00E76FD9" w:rsidRPr="003A1080">
        <w:rPr>
          <w:rFonts w:asciiTheme="minorHAnsi" w:hAnsiTheme="minorHAnsi" w:cstheme="minorHAnsi"/>
          <w:szCs w:val="20"/>
        </w:rPr>
        <w:t>tovatel se zavazuje zajišťovat o</w:t>
      </w:r>
      <w:r w:rsidRPr="003A1080">
        <w:rPr>
          <w:rFonts w:asciiTheme="minorHAnsi" w:hAnsiTheme="minorHAnsi" w:cstheme="minorHAnsi"/>
          <w:szCs w:val="20"/>
        </w:rPr>
        <w:t xml:space="preserve">bjednateli </w:t>
      </w:r>
      <w:r w:rsidR="00220328" w:rsidRPr="003A1080">
        <w:rPr>
          <w:rFonts w:asciiTheme="minorHAnsi" w:hAnsiTheme="minorHAnsi" w:cstheme="minorHAnsi"/>
          <w:szCs w:val="20"/>
        </w:rPr>
        <w:t>služby</w:t>
      </w:r>
      <w:r w:rsidRPr="003A1080">
        <w:rPr>
          <w:rFonts w:asciiTheme="minorHAnsi" w:hAnsiTheme="minorHAnsi" w:cstheme="minorHAnsi"/>
          <w:szCs w:val="20"/>
        </w:rPr>
        <w:t xml:space="preserve"> řádně, včas a s náležitou odbornou péčí v souladu s</w:t>
      </w:r>
      <w:r w:rsidR="00E03F27">
        <w:rPr>
          <w:rFonts w:asciiTheme="minorHAnsi" w:hAnsiTheme="minorHAnsi" w:cstheme="minorHAnsi"/>
          <w:szCs w:val="20"/>
        </w:rPr>
        <w:t> </w:t>
      </w:r>
      <w:r w:rsidRPr="003A1080">
        <w:rPr>
          <w:rFonts w:asciiTheme="minorHAnsi" w:hAnsiTheme="minorHAnsi" w:cstheme="minorHAnsi"/>
          <w:szCs w:val="20"/>
        </w:rPr>
        <w:t xml:space="preserve">příslušnými právními a technickými předpisy a dohodnutými podmínkami </w:t>
      </w:r>
      <w:r w:rsidR="00DA31CE" w:rsidRPr="003A1080">
        <w:rPr>
          <w:rFonts w:asciiTheme="minorHAnsi" w:hAnsiTheme="minorHAnsi" w:cstheme="minorHAnsi"/>
          <w:szCs w:val="20"/>
        </w:rPr>
        <w:t>S</w:t>
      </w:r>
      <w:r w:rsidRPr="003A1080">
        <w:rPr>
          <w:rFonts w:asciiTheme="minorHAnsi" w:hAnsiTheme="minorHAnsi" w:cstheme="minorHAnsi"/>
          <w:szCs w:val="20"/>
        </w:rPr>
        <w:t>mlouvy.</w:t>
      </w:r>
    </w:p>
    <w:p w14:paraId="1C673105" w14:textId="6C98FAF8" w:rsidR="005E04BA" w:rsidRPr="003A1080"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stheme="minorHAnsi"/>
          <w:color w:val="auto"/>
          <w:szCs w:val="20"/>
        </w:rPr>
      </w:pPr>
      <w:bookmarkStart w:id="13" w:name="_Hlk63845938"/>
      <w:r w:rsidRPr="003A1080">
        <w:rPr>
          <w:rFonts w:asciiTheme="minorHAnsi" w:hAnsiTheme="minorHAnsi" w:cstheme="minorHAnsi"/>
          <w:color w:val="auto"/>
          <w:szCs w:val="20"/>
        </w:rPr>
        <w:t>Poskytovatel se zavazuje, že</w:t>
      </w:r>
      <w:r w:rsidR="00D65D73" w:rsidRPr="003A1080">
        <w:rPr>
          <w:rFonts w:asciiTheme="minorHAnsi" w:hAnsiTheme="minorHAnsi" w:cstheme="minorHAnsi"/>
          <w:color w:val="auto"/>
          <w:szCs w:val="20"/>
        </w:rPr>
        <w:t>:</w:t>
      </w:r>
      <w:r w:rsidRPr="003A1080">
        <w:rPr>
          <w:rFonts w:asciiTheme="minorHAnsi" w:hAnsiTheme="minorHAnsi" w:cstheme="minorHAnsi"/>
          <w:color w:val="auto"/>
          <w:szCs w:val="20"/>
        </w:rPr>
        <w:t xml:space="preserve"> </w:t>
      </w:r>
    </w:p>
    <w:p w14:paraId="3DD044B7" w14:textId="7F32C07B" w:rsidR="005E04BA" w:rsidRPr="003A1080" w:rsidRDefault="00D65D73" w:rsidP="00143710">
      <w:pPr>
        <w:numPr>
          <w:ilvl w:val="0"/>
          <w:numId w:val="40"/>
        </w:numPr>
        <w:suppressAutoHyphens/>
        <w:overflowPunct w:val="0"/>
        <w:autoSpaceDE w:val="0"/>
        <w:ind w:left="714"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b</w:t>
      </w:r>
      <w:r w:rsidR="005E04BA" w:rsidRPr="003A1080">
        <w:rPr>
          <w:rFonts w:asciiTheme="minorHAnsi" w:hAnsiTheme="minorHAnsi" w:cstheme="minorHAnsi"/>
          <w:color w:val="auto"/>
          <w:szCs w:val="20"/>
        </w:rPr>
        <w:t xml:space="preserve">ude součinný při realizaci případných exportů a integrací </w:t>
      </w:r>
      <w:r w:rsidR="00220328" w:rsidRPr="003A1080">
        <w:rPr>
          <w:rFonts w:asciiTheme="minorHAnsi" w:hAnsiTheme="minorHAnsi" w:cstheme="minorHAnsi"/>
          <w:color w:val="auto"/>
          <w:szCs w:val="20"/>
        </w:rPr>
        <w:t>d</w:t>
      </w:r>
      <w:r w:rsidR="005E04BA" w:rsidRPr="003A1080">
        <w:rPr>
          <w:rFonts w:asciiTheme="minorHAnsi" w:hAnsiTheme="minorHAnsi" w:cstheme="minorHAnsi"/>
          <w:color w:val="auto"/>
          <w:szCs w:val="20"/>
        </w:rPr>
        <w:t>at z databáze Syst</w:t>
      </w:r>
      <w:r w:rsidR="00E76FD9" w:rsidRPr="003A1080">
        <w:rPr>
          <w:rFonts w:asciiTheme="minorHAnsi" w:hAnsiTheme="minorHAnsi" w:cstheme="minorHAnsi"/>
          <w:color w:val="auto"/>
          <w:szCs w:val="20"/>
        </w:rPr>
        <w:t>ému pro interní potřeby o</w:t>
      </w:r>
      <w:r w:rsidR="005E04BA" w:rsidRPr="003A1080">
        <w:rPr>
          <w:rFonts w:asciiTheme="minorHAnsi" w:hAnsiTheme="minorHAnsi" w:cstheme="minorHAnsi"/>
          <w:color w:val="auto"/>
          <w:szCs w:val="20"/>
        </w:rPr>
        <w:t>bjednatele. Týká se např. dat uložených z technologických nebo bezpečnostní</w:t>
      </w:r>
      <w:r w:rsidR="00BB0A4A" w:rsidRPr="003A1080">
        <w:rPr>
          <w:rFonts w:asciiTheme="minorHAnsi" w:hAnsiTheme="minorHAnsi" w:cstheme="minorHAnsi"/>
          <w:color w:val="auto"/>
          <w:szCs w:val="20"/>
        </w:rPr>
        <w:t>ch</w:t>
      </w:r>
      <w:r w:rsidR="005E04BA" w:rsidRPr="003A1080">
        <w:rPr>
          <w:rFonts w:asciiTheme="minorHAnsi" w:hAnsiTheme="minorHAnsi" w:cstheme="minorHAnsi"/>
          <w:color w:val="auto"/>
          <w:szCs w:val="20"/>
        </w:rPr>
        <w:t xml:space="preserve"> důvodů v šifrované nebo komprimované formě</w:t>
      </w:r>
      <w:r w:rsidRPr="003A1080">
        <w:rPr>
          <w:rFonts w:asciiTheme="minorHAnsi" w:hAnsiTheme="minorHAnsi" w:cstheme="minorHAnsi"/>
          <w:color w:val="auto"/>
          <w:szCs w:val="20"/>
        </w:rPr>
        <w:t>;</w:t>
      </w:r>
    </w:p>
    <w:p w14:paraId="5F163C20" w14:textId="4C9F07C8" w:rsidR="00A82191" w:rsidRPr="003A1080" w:rsidRDefault="00A82191" w:rsidP="00143710">
      <w:pPr>
        <w:numPr>
          <w:ilvl w:val="0"/>
          <w:numId w:val="40"/>
        </w:numPr>
        <w:suppressAutoHyphens/>
        <w:overflowPunct w:val="0"/>
        <w:autoSpaceDE w:val="0"/>
        <w:ind w:left="714"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V případě, že poskytovatel nezajistí součinnost dle bodu VI.2.a), nebude odpovědným osobám objednatele omezovat přístup do databáze Systému k datům pořízeným objednatelem s tím, že jakékoliv SQL skripty prováděné nad databázi Systému si musí objednatel předem odsouhlasit s poskytovatelem (v opačném případě není poskytovatel schopen garantovat záruku za jakost).</w:t>
      </w:r>
    </w:p>
    <w:p w14:paraId="590F1EB3" w14:textId="1E77E14D" w:rsidR="00A82191" w:rsidRPr="003A1080" w:rsidRDefault="00A82191" w:rsidP="00143710">
      <w:pPr>
        <w:numPr>
          <w:ilvl w:val="0"/>
          <w:numId w:val="40"/>
        </w:numPr>
        <w:suppressAutoHyphens/>
        <w:overflowPunct w:val="0"/>
        <w:autoSpaceDE w:val="0"/>
        <w:ind w:left="714"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Nesplní-li poskytovatel tento závazek, je povinen uhradit objednateli smluvní pokutu ve výši 1</w:t>
      </w:r>
      <w:r w:rsidR="00007722" w:rsidRPr="003A1080">
        <w:rPr>
          <w:rFonts w:asciiTheme="minorHAnsi" w:hAnsiTheme="minorHAnsi" w:cstheme="minorHAnsi"/>
          <w:color w:val="auto"/>
          <w:szCs w:val="20"/>
        </w:rPr>
        <w:t>0</w:t>
      </w:r>
      <w:r w:rsidR="00D84311" w:rsidRPr="003A1080">
        <w:rPr>
          <w:rFonts w:asciiTheme="minorHAnsi" w:hAnsiTheme="minorHAnsi" w:cstheme="minorHAnsi"/>
          <w:color w:val="auto"/>
          <w:szCs w:val="20"/>
        </w:rPr>
        <w:t xml:space="preserve"> </w:t>
      </w:r>
      <w:r w:rsidRPr="003A1080">
        <w:rPr>
          <w:rFonts w:asciiTheme="minorHAnsi" w:hAnsiTheme="minorHAnsi" w:cstheme="minorHAnsi"/>
          <w:color w:val="auto"/>
          <w:szCs w:val="20"/>
        </w:rPr>
        <w:t xml:space="preserve">% z </w:t>
      </w:r>
      <w:r w:rsidR="0036429F" w:rsidRPr="003A1080">
        <w:rPr>
          <w:rFonts w:asciiTheme="minorHAnsi" w:hAnsiTheme="minorHAnsi" w:cstheme="minorHAnsi"/>
          <w:color w:val="auto"/>
          <w:szCs w:val="20"/>
        </w:rPr>
        <w:t>P</w:t>
      </w:r>
      <w:r w:rsidRPr="003A1080">
        <w:rPr>
          <w:rFonts w:asciiTheme="minorHAnsi" w:hAnsiTheme="minorHAnsi" w:cstheme="minorHAnsi"/>
          <w:color w:val="auto"/>
          <w:szCs w:val="20"/>
        </w:rPr>
        <w:t xml:space="preserve">aušálu </w:t>
      </w:r>
      <w:r w:rsidR="0036429F" w:rsidRPr="003A1080">
        <w:rPr>
          <w:rFonts w:asciiTheme="minorHAnsi" w:hAnsiTheme="minorHAnsi" w:cstheme="minorHAnsi"/>
          <w:color w:val="auto"/>
          <w:szCs w:val="20"/>
        </w:rPr>
        <w:t xml:space="preserve">za </w:t>
      </w:r>
      <w:r w:rsidRPr="003A1080">
        <w:rPr>
          <w:rFonts w:asciiTheme="minorHAnsi" w:hAnsiTheme="minorHAnsi" w:cstheme="minorHAnsi"/>
          <w:color w:val="auto"/>
          <w:szCs w:val="20"/>
        </w:rPr>
        <w:t>každé jednotlivé porušení.</w:t>
      </w:r>
    </w:p>
    <w:p w14:paraId="01E09108" w14:textId="50E8DAFF" w:rsidR="005E04BA" w:rsidRPr="003A1080"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stheme="minorHAnsi"/>
          <w:color w:val="auto"/>
          <w:szCs w:val="20"/>
        </w:rPr>
      </w:pPr>
      <w:bookmarkStart w:id="14" w:name="_Hlk63846079"/>
      <w:bookmarkEnd w:id="13"/>
      <w:r w:rsidRPr="003A1080">
        <w:rPr>
          <w:rFonts w:asciiTheme="minorHAnsi" w:hAnsiTheme="minorHAnsi" w:cstheme="minorHAnsi"/>
          <w:color w:val="auto"/>
          <w:szCs w:val="20"/>
        </w:rPr>
        <w:t>Poskytovatel bere na vědom</w:t>
      </w:r>
      <w:r w:rsidR="00E76FD9" w:rsidRPr="003A1080">
        <w:rPr>
          <w:rFonts w:asciiTheme="minorHAnsi" w:hAnsiTheme="minorHAnsi" w:cstheme="minorHAnsi"/>
          <w:color w:val="auto"/>
          <w:szCs w:val="20"/>
        </w:rPr>
        <w:t>í, že vlastníkem dat vložených o</w:t>
      </w:r>
      <w:r w:rsidRPr="003A1080">
        <w:rPr>
          <w:rFonts w:asciiTheme="minorHAnsi" w:hAnsiTheme="minorHAnsi" w:cstheme="minorHAnsi"/>
          <w:color w:val="auto"/>
          <w:szCs w:val="20"/>
        </w:rPr>
        <w:t xml:space="preserve">bjednatelem je </w:t>
      </w:r>
      <w:r w:rsidR="00E76FD9" w:rsidRPr="003A1080">
        <w:rPr>
          <w:rFonts w:asciiTheme="minorHAnsi" w:hAnsiTheme="minorHAnsi" w:cstheme="minorHAnsi"/>
          <w:color w:val="auto"/>
          <w:szCs w:val="20"/>
        </w:rPr>
        <w:t>o</w:t>
      </w:r>
      <w:r w:rsidRPr="003A1080">
        <w:rPr>
          <w:rFonts w:asciiTheme="minorHAnsi" w:hAnsiTheme="minorHAnsi" w:cstheme="minorHAnsi"/>
          <w:color w:val="auto"/>
          <w:szCs w:val="20"/>
        </w:rPr>
        <w:t>bjednate</w:t>
      </w:r>
      <w:r w:rsidR="00E76FD9" w:rsidRPr="003A1080">
        <w:rPr>
          <w:rFonts w:asciiTheme="minorHAnsi" w:hAnsiTheme="minorHAnsi" w:cstheme="minorHAnsi"/>
          <w:color w:val="auto"/>
          <w:szCs w:val="20"/>
        </w:rPr>
        <w:t>l, že data v databázi jsou pro o</w:t>
      </w:r>
      <w:r w:rsidRPr="003A1080">
        <w:rPr>
          <w:rFonts w:asciiTheme="minorHAnsi" w:hAnsiTheme="minorHAnsi" w:cstheme="minorHAnsi"/>
          <w:color w:val="auto"/>
          <w:szCs w:val="20"/>
        </w:rPr>
        <w:t xml:space="preserve">bjednatele nepostradatelná a ztrátou přístupu k nim nebo nemožností jejich zpracování by </w:t>
      </w:r>
      <w:r w:rsidR="00E76FD9" w:rsidRPr="003A1080">
        <w:rPr>
          <w:rFonts w:asciiTheme="minorHAnsi" w:hAnsiTheme="minorHAnsi" w:cstheme="minorHAnsi"/>
          <w:color w:val="auto"/>
          <w:szCs w:val="20"/>
        </w:rPr>
        <w:t>o</w:t>
      </w:r>
      <w:r w:rsidRPr="003A1080">
        <w:rPr>
          <w:rFonts w:asciiTheme="minorHAnsi" w:hAnsiTheme="minorHAnsi" w:cstheme="minorHAnsi"/>
          <w:color w:val="auto"/>
          <w:szCs w:val="20"/>
        </w:rPr>
        <w:t xml:space="preserve">bjednateli vznikla škoda značného rozsahu. </w:t>
      </w:r>
      <w:r w:rsidR="00AA0606" w:rsidRPr="003A1080">
        <w:rPr>
          <w:rFonts w:asciiTheme="minorHAnsi" w:hAnsiTheme="minorHAnsi" w:cstheme="minorHAnsi"/>
          <w:szCs w:val="20"/>
        </w:rPr>
        <w:t>Veškerá data zpracovávaná dle Smlouvy jsou ve vlastnictví objednatele, tedy objednatel je dle dohody stran pořizovatelem příslušných databází ve smyslu § 89 autorského zákona.</w:t>
      </w:r>
    </w:p>
    <w:p w14:paraId="74539215" w14:textId="49AE0A32" w:rsidR="00A82191" w:rsidRPr="003A1080" w:rsidRDefault="00A82191" w:rsidP="005E04BA">
      <w:pPr>
        <w:numPr>
          <w:ilvl w:val="0"/>
          <w:numId w:val="5"/>
        </w:numPr>
        <w:suppressAutoHyphens/>
        <w:overflowPunct w:val="0"/>
        <w:autoSpaceDE w:val="0"/>
        <w:spacing w:before="120"/>
        <w:ind w:left="357"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Objednatel se v této souvislosti zavazuje případné ztrátě dat předcházet cestou pravidelného zálohování databází a transakčních logů tak, aby se minimalizovaly případné ztráty dat pouze na krátké časové období.</w:t>
      </w:r>
    </w:p>
    <w:bookmarkEnd w:id="14"/>
    <w:p w14:paraId="3A49B974" w14:textId="460EA7A2" w:rsidR="007F2F6E" w:rsidRPr="003A1080" w:rsidRDefault="007F2F6E" w:rsidP="007F2F6E">
      <w:pPr>
        <w:numPr>
          <w:ilvl w:val="0"/>
          <w:numId w:val="5"/>
        </w:numPr>
        <w:suppressAutoHyphens/>
        <w:overflowPunct w:val="0"/>
        <w:autoSpaceDE w:val="0"/>
        <w:spacing w:before="120"/>
        <w:ind w:left="357"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Dojde-li k významné ztrátě dat zaviněn</w:t>
      </w:r>
      <w:r w:rsidR="000E77D1">
        <w:rPr>
          <w:rFonts w:asciiTheme="minorHAnsi" w:hAnsiTheme="minorHAnsi" w:cstheme="minorHAnsi"/>
          <w:color w:val="auto"/>
          <w:szCs w:val="20"/>
        </w:rPr>
        <w:t>é</w:t>
      </w:r>
      <w:r w:rsidRPr="003A1080">
        <w:rPr>
          <w:rFonts w:asciiTheme="minorHAnsi" w:hAnsiTheme="minorHAnsi" w:cstheme="minorHAnsi"/>
          <w:color w:val="auto"/>
          <w:szCs w:val="20"/>
        </w:rPr>
        <w:t xml:space="preserve"> poskytovatelem, potom:</w:t>
      </w:r>
    </w:p>
    <w:p w14:paraId="395C6DFC" w14:textId="5E40B25D" w:rsidR="007F2F6E" w:rsidRPr="003A1080" w:rsidRDefault="007F2F6E" w:rsidP="00143710">
      <w:pPr>
        <w:numPr>
          <w:ilvl w:val="0"/>
          <w:numId w:val="38"/>
        </w:numPr>
        <w:suppressAutoHyphens/>
        <w:overflowPunct w:val="0"/>
        <w:autoSpaceDE w:val="0"/>
        <w:spacing w:before="6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objednatel je povinen poskytnout poskytovateli neprodleně data ze zálohy tak, aby mohl poskytovatel provést rekonstrukci ztracených dat;</w:t>
      </w:r>
    </w:p>
    <w:p w14:paraId="29F42408" w14:textId="73079437" w:rsidR="007F2F6E" w:rsidRPr="003A1080" w:rsidRDefault="007F2F6E" w:rsidP="00143710">
      <w:pPr>
        <w:numPr>
          <w:ilvl w:val="0"/>
          <w:numId w:val="38"/>
        </w:numPr>
        <w:suppressAutoHyphens/>
        <w:overflowPunct w:val="0"/>
        <w:autoSpaceDE w:val="0"/>
        <w:spacing w:before="60"/>
        <w:ind w:left="714"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poskytovatel provede rekonstrukci dat na svoje náklady;</w:t>
      </w:r>
    </w:p>
    <w:p w14:paraId="55D04577" w14:textId="39C02570" w:rsidR="005E04BA" w:rsidRPr="003A1080" w:rsidRDefault="007F2F6E" w:rsidP="00143710">
      <w:pPr>
        <w:numPr>
          <w:ilvl w:val="0"/>
          <w:numId w:val="38"/>
        </w:numPr>
        <w:suppressAutoHyphens/>
        <w:overflowPunct w:val="0"/>
        <w:autoSpaceDE w:val="0"/>
        <w:spacing w:before="60"/>
        <w:ind w:left="714"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pokud by i po rekonstrukci trvala významná ztráta dat, je poskytovatel povinen objednateli uhradit škodu, která vznikla obnovou dat zaměstnanci objednatele s tím, že objednatel vyčíslí poskytovateli tyto náklady položkově, a to počtem hodin a počtem zaměstnanců k obnově dat nutných. Hodinová sazba se</w:t>
      </w:r>
      <w:r w:rsidR="00C81D0E" w:rsidRPr="003A1080">
        <w:rPr>
          <w:rFonts w:asciiTheme="minorHAnsi" w:hAnsiTheme="minorHAnsi" w:cstheme="minorHAnsi"/>
          <w:color w:val="auto"/>
          <w:szCs w:val="20"/>
        </w:rPr>
        <w:t xml:space="preserve"> p</w:t>
      </w:r>
      <w:r w:rsidRPr="003A1080">
        <w:rPr>
          <w:rFonts w:asciiTheme="minorHAnsi" w:hAnsiTheme="minorHAnsi" w:cstheme="minorHAnsi"/>
          <w:color w:val="auto"/>
          <w:szCs w:val="20"/>
        </w:rPr>
        <w:t xml:space="preserve">ro tyto účely stanovuje ve výši </w:t>
      </w:r>
      <w:r w:rsidR="0036429F" w:rsidRPr="003A1080">
        <w:rPr>
          <w:rFonts w:asciiTheme="minorHAnsi" w:hAnsiTheme="minorHAnsi" w:cstheme="minorHAnsi"/>
          <w:color w:val="auto"/>
          <w:szCs w:val="20"/>
        </w:rPr>
        <w:t>40</w:t>
      </w:r>
      <w:r w:rsidRPr="003A1080">
        <w:rPr>
          <w:rFonts w:asciiTheme="minorHAnsi" w:hAnsiTheme="minorHAnsi" w:cstheme="minorHAnsi"/>
          <w:color w:val="auto"/>
          <w:szCs w:val="20"/>
        </w:rPr>
        <w:t>0 Kč. Poskytovatel se zavazuje tuto škodu uhradit ve lhůtě do 30 dnů od odeslání vyúčtování objednatelem.</w:t>
      </w:r>
    </w:p>
    <w:p w14:paraId="5BC3864E" w14:textId="48B8BFE7" w:rsidR="00B16F57" w:rsidRPr="003A1080" w:rsidRDefault="009A14BC" w:rsidP="005E04BA">
      <w:pPr>
        <w:numPr>
          <w:ilvl w:val="0"/>
          <w:numId w:val="5"/>
        </w:numPr>
        <w:suppressAutoHyphens/>
        <w:overflowPunct w:val="0"/>
        <w:autoSpaceDE w:val="0"/>
        <w:spacing w:before="120"/>
        <w:ind w:left="357"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lastRenderedPageBreak/>
        <w:t>Dojde-li ke změně vlastníka nebo změně obchodního názvu společnosti na straně poskytovatele</w:t>
      </w:r>
      <w:r w:rsidR="003C6238" w:rsidRPr="003A1080">
        <w:rPr>
          <w:rFonts w:asciiTheme="minorHAnsi" w:hAnsiTheme="minorHAnsi" w:cstheme="minorHAnsi"/>
          <w:color w:val="auto"/>
          <w:szCs w:val="20"/>
        </w:rPr>
        <w:t xml:space="preserve"> </w:t>
      </w:r>
      <w:bookmarkStart w:id="15" w:name="_Hlk121230994"/>
      <w:r w:rsidR="003C6238" w:rsidRPr="003A1080">
        <w:rPr>
          <w:rFonts w:asciiTheme="minorHAnsi" w:hAnsiTheme="minorHAnsi" w:cstheme="minorHAnsi"/>
          <w:color w:val="auto"/>
          <w:szCs w:val="20"/>
        </w:rPr>
        <w:t>nebo změně vlastnictví zásadních aktiv využívaných poskytovatelem k plnění Smlouvy</w:t>
      </w:r>
      <w:bookmarkEnd w:id="15"/>
      <w:r w:rsidRPr="003A1080">
        <w:rPr>
          <w:rFonts w:asciiTheme="minorHAnsi" w:hAnsiTheme="minorHAnsi" w:cstheme="minorHAnsi"/>
          <w:color w:val="auto"/>
          <w:szCs w:val="20"/>
        </w:rPr>
        <w:t>, je poskytovatel povinen tuto skutečnost s dostatečných předstihem objednateli oznámit. Poskytovatel se zavazuje informovat objednatele o významné změně ovládání poskytovatele ve smyslu § 71 a násl. zák. č. 90/2012 Sb., o obchodních korporacích. V případě, že objednatel nebude informován ze strany poskytovatele o významné změně ovládání dle předchozí věty, má objednatel právo jednostranně odstoupit od smlouvy, s účinky odstoupení od smlouvy k okamžiku doručení odstoupení od smlouvy poskytovateli.</w:t>
      </w:r>
    </w:p>
    <w:p w14:paraId="24696466" w14:textId="106FF4D8" w:rsidR="005E04BA" w:rsidRPr="003A1080" w:rsidRDefault="009A14BC" w:rsidP="005E04BA">
      <w:pPr>
        <w:numPr>
          <w:ilvl w:val="0"/>
          <w:numId w:val="5"/>
        </w:numPr>
        <w:suppressAutoHyphens/>
        <w:overflowPunct w:val="0"/>
        <w:autoSpaceDE w:val="0"/>
        <w:spacing w:before="120"/>
        <w:ind w:left="357"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 xml:space="preserve">Poskytovatel se zavazuje, že data objednatele, která by mohla být svým obsahem </w:t>
      </w:r>
      <w:r w:rsidR="000E77D1">
        <w:rPr>
          <w:rFonts w:asciiTheme="minorHAnsi" w:hAnsiTheme="minorHAnsi" w:cstheme="minorHAnsi"/>
          <w:color w:val="auto"/>
          <w:szCs w:val="20"/>
        </w:rPr>
        <w:t>důvěrná</w:t>
      </w:r>
      <w:r w:rsidRPr="003A1080">
        <w:rPr>
          <w:rFonts w:asciiTheme="minorHAnsi" w:hAnsiTheme="minorHAnsi" w:cstheme="minorHAnsi"/>
          <w:color w:val="auto"/>
          <w:szCs w:val="20"/>
        </w:rPr>
        <w:t xml:space="preserve">, nebudou poskytovatelem šířena mimo servery poskytovatele. Za </w:t>
      </w:r>
      <w:r w:rsidR="000E77D1">
        <w:rPr>
          <w:rFonts w:asciiTheme="minorHAnsi" w:hAnsiTheme="minorHAnsi" w:cstheme="minorHAnsi"/>
          <w:color w:val="auto"/>
          <w:szCs w:val="20"/>
        </w:rPr>
        <w:t>důvěrná</w:t>
      </w:r>
      <w:r w:rsidRPr="003A1080">
        <w:rPr>
          <w:rFonts w:asciiTheme="minorHAnsi" w:hAnsiTheme="minorHAnsi" w:cstheme="minorHAnsi"/>
          <w:color w:val="auto"/>
          <w:szCs w:val="20"/>
        </w:rPr>
        <w:t xml:space="preserve"> data se považují všechny osobní údaje dle specifikace nařízení GDPR a ta data, která objednatel označí jako </w:t>
      </w:r>
      <w:r w:rsidR="000E77D1">
        <w:rPr>
          <w:rFonts w:asciiTheme="minorHAnsi" w:hAnsiTheme="minorHAnsi" w:cstheme="minorHAnsi"/>
          <w:color w:val="auto"/>
          <w:szCs w:val="20"/>
        </w:rPr>
        <w:t>důvěrná</w:t>
      </w:r>
      <w:r w:rsidRPr="003A1080">
        <w:rPr>
          <w:rFonts w:asciiTheme="minorHAnsi" w:hAnsiTheme="minorHAnsi" w:cstheme="minorHAnsi"/>
          <w:color w:val="auto"/>
          <w:szCs w:val="20"/>
        </w:rPr>
        <w:t xml:space="preserve"> formou písemného sdělení poskytovateli.</w:t>
      </w:r>
    </w:p>
    <w:p w14:paraId="7A3D661B" w14:textId="7AF1E0F2" w:rsidR="005E04BA" w:rsidRPr="003A1080" w:rsidRDefault="00207464" w:rsidP="005E04BA">
      <w:pPr>
        <w:numPr>
          <w:ilvl w:val="0"/>
          <w:numId w:val="5"/>
        </w:numPr>
        <w:suppressAutoHyphens/>
        <w:overflowPunct w:val="0"/>
        <w:autoSpaceDE w:val="0"/>
        <w:spacing w:before="120"/>
        <w:ind w:left="357" w:hanging="357"/>
        <w:jc w:val="both"/>
        <w:textAlignment w:val="baseline"/>
        <w:rPr>
          <w:rFonts w:asciiTheme="minorHAnsi" w:hAnsiTheme="minorHAnsi" w:cstheme="minorHAnsi"/>
          <w:color w:val="auto"/>
          <w:szCs w:val="20"/>
        </w:rPr>
      </w:pPr>
      <w:bookmarkStart w:id="16" w:name="_Hlk63846367"/>
      <w:r w:rsidRPr="003A1080">
        <w:rPr>
          <w:rFonts w:asciiTheme="minorHAnsi" w:hAnsiTheme="minorHAnsi" w:cstheme="minorHAnsi"/>
          <w:color w:val="auto"/>
          <w:szCs w:val="20"/>
        </w:rPr>
        <w:t xml:space="preserve">Objednatel </w:t>
      </w:r>
      <w:r w:rsidR="005E04BA" w:rsidRPr="003A1080">
        <w:rPr>
          <w:rFonts w:asciiTheme="minorHAnsi" w:hAnsiTheme="minorHAnsi" w:cstheme="minorHAnsi"/>
          <w:color w:val="auto"/>
          <w:szCs w:val="20"/>
        </w:rPr>
        <w:t>s</w:t>
      </w:r>
      <w:r w:rsidR="009C1562" w:rsidRPr="003A1080">
        <w:rPr>
          <w:rFonts w:asciiTheme="minorHAnsi" w:hAnsiTheme="minorHAnsi" w:cstheme="minorHAnsi"/>
          <w:color w:val="auto"/>
          <w:szCs w:val="20"/>
        </w:rPr>
        <w:t>e</w:t>
      </w:r>
      <w:r w:rsidR="005E04BA" w:rsidRPr="003A1080">
        <w:rPr>
          <w:rFonts w:asciiTheme="minorHAnsi" w:hAnsiTheme="minorHAnsi" w:cstheme="minorHAnsi"/>
          <w:color w:val="auto"/>
          <w:szCs w:val="20"/>
        </w:rPr>
        <w:t> zavazuje, že dat</w:t>
      </w:r>
      <w:r w:rsidRPr="003A1080">
        <w:rPr>
          <w:rFonts w:asciiTheme="minorHAnsi" w:hAnsiTheme="minorHAnsi" w:cstheme="minorHAnsi"/>
          <w:color w:val="auto"/>
          <w:szCs w:val="20"/>
        </w:rPr>
        <w:t xml:space="preserve">a označená jako </w:t>
      </w:r>
      <w:r w:rsidR="000E77D1">
        <w:rPr>
          <w:rFonts w:asciiTheme="minorHAnsi" w:hAnsiTheme="minorHAnsi" w:cstheme="minorHAnsi"/>
          <w:color w:val="auto"/>
          <w:szCs w:val="20"/>
        </w:rPr>
        <w:t>důvěrná</w:t>
      </w:r>
      <w:r w:rsidRPr="003A1080">
        <w:rPr>
          <w:rFonts w:asciiTheme="minorHAnsi" w:hAnsiTheme="minorHAnsi" w:cstheme="minorHAnsi"/>
          <w:color w:val="auto"/>
          <w:szCs w:val="20"/>
        </w:rPr>
        <w:t xml:space="preserve"> nebude p</w:t>
      </w:r>
      <w:r w:rsidR="005E04BA" w:rsidRPr="003A1080">
        <w:rPr>
          <w:rFonts w:asciiTheme="minorHAnsi" w:hAnsiTheme="minorHAnsi" w:cstheme="minorHAnsi"/>
          <w:color w:val="auto"/>
          <w:szCs w:val="20"/>
        </w:rPr>
        <w:t xml:space="preserve">oskytovateli jakoukoliv formou zasílat </w:t>
      </w:r>
      <w:r w:rsidR="000E77D1">
        <w:rPr>
          <w:rFonts w:asciiTheme="minorHAnsi" w:hAnsiTheme="minorHAnsi" w:cstheme="minorHAnsi"/>
          <w:color w:val="auto"/>
          <w:szCs w:val="20"/>
        </w:rPr>
        <w:t>v nezabezpečené podobě</w:t>
      </w:r>
      <w:r w:rsidR="000E77D1" w:rsidRPr="004323FA">
        <w:rPr>
          <w:rFonts w:asciiTheme="minorHAnsi" w:hAnsiTheme="minorHAnsi" w:cstheme="minorHAnsi"/>
          <w:color w:val="auto"/>
          <w:szCs w:val="20"/>
        </w:rPr>
        <w:t xml:space="preserve"> </w:t>
      </w:r>
      <w:r w:rsidR="005E04BA" w:rsidRPr="003A1080">
        <w:rPr>
          <w:rFonts w:asciiTheme="minorHAnsi" w:hAnsiTheme="minorHAnsi" w:cstheme="minorHAnsi"/>
          <w:color w:val="auto"/>
          <w:szCs w:val="20"/>
        </w:rPr>
        <w:t>(případně zaslané osobní údaje vždy anonymizuje</w:t>
      </w:r>
      <w:r w:rsidR="000E77D1">
        <w:rPr>
          <w:rFonts w:asciiTheme="minorHAnsi" w:hAnsiTheme="minorHAnsi" w:cstheme="minorHAnsi"/>
          <w:color w:val="auto"/>
          <w:szCs w:val="20"/>
        </w:rPr>
        <w:t xml:space="preserve"> nebo pseudoanonymizuje</w:t>
      </w:r>
      <w:r w:rsidR="000E77D1" w:rsidRPr="004323FA">
        <w:rPr>
          <w:rFonts w:asciiTheme="minorHAnsi" w:hAnsiTheme="minorHAnsi" w:cstheme="minorHAnsi"/>
          <w:color w:val="auto"/>
          <w:szCs w:val="20"/>
        </w:rPr>
        <w:t xml:space="preserve">). </w:t>
      </w:r>
      <w:r w:rsidR="005E04BA" w:rsidRPr="003A1080">
        <w:rPr>
          <w:rFonts w:asciiTheme="minorHAnsi" w:hAnsiTheme="minorHAnsi" w:cstheme="minorHAnsi"/>
          <w:color w:val="auto"/>
          <w:szCs w:val="20"/>
        </w:rPr>
        <w:t xml:space="preserve"> Poku</w:t>
      </w:r>
      <w:r w:rsidRPr="003A1080">
        <w:rPr>
          <w:rFonts w:asciiTheme="minorHAnsi" w:hAnsiTheme="minorHAnsi" w:cstheme="minorHAnsi"/>
          <w:color w:val="auto"/>
          <w:szCs w:val="20"/>
        </w:rPr>
        <w:t>d k tomu přesto dojde, provede p</w:t>
      </w:r>
      <w:r w:rsidR="005E04BA" w:rsidRPr="003A1080">
        <w:rPr>
          <w:rFonts w:asciiTheme="minorHAnsi" w:hAnsiTheme="minorHAnsi" w:cstheme="minorHAnsi"/>
          <w:color w:val="auto"/>
          <w:szCs w:val="20"/>
        </w:rPr>
        <w:t>oskytovatel neprodleně výmaz (skartaci) těchto dat (u osobních údajů v nezbytných případech z důvodu plně</w:t>
      </w:r>
      <w:r w:rsidRPr="003A1080">
        <w:rPr>
          <w:rFonts w:asciiTheme="minorHAnsi" w:hAnsiTheme="minorHAnsi" w:cstheme="minorHAnsi"/>
          <w:color w:val="auto"/>
          <w:szCs w:val="20"/>
        </w:rPr>
        <w:t>ní požadovaných služeb provede p</w:t>
      </w:r>
      <w:r w:rsidR="005E04BA" w:rsidRPr="003A1080">
        <w:rPr>
          <w:rFonts w:asciiTheme="minorHAnsi" w:hAnsiTheme="minorHAnsi" w:cstheme="minorHAnsi"/>
          <w:color w:val="auto"/>
          <w:szCs w:val="20"/>
        </w:rPr>
        <w:t>oskytovatel jejich anonymizaci) a info</w:t>
      </w:r>
      <w:r w:rsidRPr="003A1080">
        <w:rPr>
          <w:rFonts w:asciiTheme="minorHAnsi" w:hAnsiTheme="minorHAnsi" w:cstheme="minorHAnsi"/>
          <w:color w:val="auto"/>
          <w:szCs w:val="20"/>
        </w:rPr>
        <w:t>rmuje o tom neprodleně písemně odpovědnou osobu o</w:t>
      </w:r>
      <w:r w:rsidR="005E04BA" w:rsidRPr="003A1080">
        <w:rPr>
          <w:rFonts w:asciiTheme="minorHAnsi" w:hAnsiTheme="minorHAnsi" w:cstheme="minorHAnsi"/>
          <w:color w:val="auto"/>
          <w:szCs w:val="20"/>
        </w:rPr>
        <w:t>bjednatele.</w:t>
      </w:r>
      <w:bookmarkEnd w:id="16"/>
    </w:p>
    <w:p w14:paraId="16420866" w14:textId="3FBA6E9E" w:rsidR="005E04BA" w:rsidRPr="003A1080" w:rsidRDefault="009A14BC" w:rsidP="00381F7A">
      <w:pPr>
        <w:numPr>
          <w:ilvl w:val="0"/>
          <w:numId w:val="5"/>
        </w:numPr>
        <w:suppressAutoHyphens/>
        <w:overflowPunct w:val="0"/>
        <w:autoSpaceDE w:val="0"/>
        <w:spacing w:before="120"/>
        <w:ind w:left="357"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 xml:space="preserve">Poskytovatel poskytne na vyžádání objednatele </w:t>
      </w:r>
      <w:r w:rsidR="007F2F6E" w:rsidRPr="003A1080">
        <w:rPr>
          <w:rFonts w:asciiTheme="minorHAnsi" w:hAnsiTheme="minorHAnsi" w:cstheme="minorHAnsi"/>
          <w:color w:val="auto"/>
          <w:szCs w:val="20"/>
        </w:rPr>
        <w:t>bezplatně</w:t>
      </w:r>
      <w:r w:rsidR="009F3ACD" w:rsidRPr="003A1080">
        <w:rPr>
          <w:rFonts w:asciiTheme="minorHAnsi" w:hAnsiTheme="minorHAnsi" w:cstheme="minorHAnsi"/>
          <w:color w:val="auto"/>
          <w:szCs w:val="20"/>
        </w:rPr>
        <w:t>,</w:t>
      </w:r>
      <w:r w:rsidR="007F2F6E" w:rsidRPr="003A1080">
        <w:rPr>
          <w:rFonts w:asciiTheme="minorHAnsi" w:hAnsiTheme="minorHAnsi" w:cstheme="minorHAnsi"/>
          <w:color w:val="auto"/>
          <w:szCs w:val="20"/>
        </w:rPr>
        <w:t xml:space="preserve"> a to i před ukončením Smlouvy nebo i v případě jednostranné výpovědi Smlouvy</w:t>
      </w:r>
      <w:r w:rsidR="009F3ACD" w:rsidRPr="003A1080">
        <w:rPr>
          <w:rFonts w:asciiTheme="minorHAnsi" w:hAnsiTheme="minorHAnsi" w:cstheme="minorHAnsi"/>
          <w:color w:val="auto"/>
          <w:szCs w:val="20"/>
        </w:rPr>
        <w:t>,</w:t>
      </w:r>
      <w:r w:rsidR="007F2F6E" w:rsidRPr="003A1080">
        <w:rPr>
          <w:rFonts w:asciiTheme="minorHAnsi" w:hAnsiTheme="minorHAnsi" w:cstheme="minorHAnsi"/>
          <w:color w:val="auto"/>
          <w:szCs w:val="20"/>
        </w:rPr>
        <w:t xml:space="preserve"> </w:t>
      </w:r>
      <w:r w:rsidRPr="003A1080">
        <w:rPr>
          <w:rFonts w:asciiTheme="minorHAnsi" w:hAnsiTheme="minorHAnsi" w:cstheme="minorHAnsi"/>
          <w:color w:val="auto"/>
          <w:szCs w:val="20"/>
        </w:rPr>
        <w:t xml:space="preserve">úplný export </w:t>
      </w:r>
      <w:r w:rsidR="007F2F6E" w:rsidRPr="003A1080">
        <w:rPr>
          <w:rFonts w:asciiTheme="minorHAnsi" w:hAnsiTheme="minorHAnsi" w:cstheme="minorHAnsi"/>
          <w:color w:val="auto"/>
          <w:szCs w:val="20"/>
        </w:rPr>
        <w:t xml:space="preserve">(z databáze </w:t>
      </w:r>
      <w:r w:rsidR="007F2F6E" w:rsidRPr="003A1080">
        <w:rPr>
          <w:rFonts w:asciiTheme="minorHAnsi" w:hAnsiTheme="minorHAnsi" w:cstheme="minorHAnsi"/>
          <w:b/>
          <w:color w:val="auto"/>
          <w:szCs w:val="20"/>
        </w:rPr>
        <w:t xml:space="preserve">Systému) </w:t>
      </w:r>
      <w:r w:rsidR="007F2F6E" w:rsidRPr="003A1080">
        <w:rPr>
          <w:rFonts w:asciiTheme="minorHAnsi" w:hAnsiTheme="minorHAnsi" w:cstheme="minorHAnsi"/>
          <w:color w:val="auto"/>
          <w:szCs w:val="20"/>
        </w:rPr>
        <w:t>dat</w:t>
      </w:r>
      <w:r w:rsidR="007F2F6E" w:rsidRPr="003A1080">
        <w:rPr>
          <w:rFonts w:asciiTheme="minorHAnsi" w:hAnsiTheme="minorHAnsi" w:cstheme="minorHAnsi"/>
          <w:b/>
          <w:color w:val="auto"/>
          <w:szCs w:val="20"/>
        </w:rPr>
        <w:t xml:space="preserve"> </w:t>
      </w:r>
      <w:r w:rsidRPr="003A1080">
        <w:rPr>
          <w:rFonts w:asciiTheme="minorHAnsi" w:hAnsiTheme="minorHAnsi" w:cstheme="minorHAnsi"/>
          <w:color w:val="auto"/>
          <w:szCs w:val="20"/>
        </w:rPr>
        <w:t>vložených objednatelem tak, aby je mohl objednatel sám dle potřeby kdykoliv použít, a to</w:t>
      </w:r>
      <w:r w:rsidR="00856C0E">
        <w:rPr>
          <w:rFonts w:asciiTheme="minorHAnsi" w:hAnsiTheme="minorHAnsi" w:cstheme="minorHAnsi"/>
          <w:color w:val="auto"/>
          <w:szCs w:val="20"/>
        </w:rPr>
        <w:t xml:space="preserve"> v</w:t>
      </w:r>
      <w:r w:rsidRPr="003A1080">
        <w:rPr>
          <w:rFonts w:asciiTheme="minorHAnsi" w:hAnsiTheme="minorHAnsi" w:cstheme="minorHAnsi"/>
          <w:color w:val="auto"/>
          <w:szCs w:val="20"/>
        </w:rPr>
        <w:t xml:space="preserve"> </w:t>
      </w:r>
      <w:r w:rsidR="00856C0E">
        <w:rPr>
          <w:rFonts w:asciiTheme="minorHAnsi" w:hAnsiTheme="minorHAnsi" w:cstheme="minorHAnsi"/>
          <w:color w:val="auto"/>
          <w:szCs w:val="20"/>
        </w:rPr>
        <w:t>obecně čitelném formátu (např. CSV, XLSX</w:t>
      </w:r>
      <w:r w:rsidR="000E77D1">
        <w:rPr>
          <w:rFonts w:asciiTheme="minorHAnsi" w:hAnsiTheme="minorHAnsi" w:cstheme="minorHAnsi"/>
          <w:color w:val="auto"/>
          <w:szCs w:val="20"/>
        </w:rPr>
        <w:t>, XML</w:t>
      </w:r>
      <w:r w:rsidR="00856C0E">
        <w:rPr>
          <w:rFonts w:asciiTheme="minorHAnsi" w:hAnsiTheme="minorHAnsi" w:cstheme="minorHAnsi"/>
          <w:color w:val="auto"/>
          <w:szCs w:val="20"/>
        </w:rPr>
        <w:t>), který je následně možno databázově zpracovat</w:t>
      </w:r>
      <w:r w:rsidRPr="003A1080">
        <w:rPr>
          <w:rFonts w:asciiTheme="minorHAnsi" w:hAnsiTheme="minorHAnsi" w:cstheme="minorHAnsi"/>
          <w:color w:val="auto"/>
          <w:szCs w:val="20"/>
        </w:rPr>
        <w:t>. Úplností dat se rozumí veškerý obsah dat z databáze, který umožní zpracování veškerých informací v databázi uložených, zejména musí být umožněna kompletní rekonstrukce dat bez ztráty jakýchkoliv informací. Objednatel má pak právo takto vyexportovaná data bezplatně poskytnout třetí straně za účelem jejich dalšího zpracování ve prospěch objednatele (zejm. analýza, validace, transformace, migrace dat).</w:t>
      </w:r>
    </w:p>
    <w:p w14:paraId="3AE0D1C8" w14:textId="5BC3E807" w:rsidR="009F3ACD" w:rsidRPr="003A1080" w:rsidRDefault="009F3ACD" w:rsidP="00381F7A">
      <w:pPr>
        <w:numPr>
          <w:ilvl w:val="0"/>
          <w:numId w:val="5"/>
        </w:numPr>
        <w:suppressAutoHyphens/>
        <w:overflowPunct w:val="0"/>
        <w:autoSpaceDE w:val="0"/>
        <w:spacing w:before="120"/>
        <w:ind w:left="357"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V případě nesplnění výše uvedených závazků poskytovatele z odstavce VI.9 má objednatel právo bezplatně poskytnout přímý přístup do databáze a k jejím strukturám třetím stranám, tj. na takové případy se nebude vztahovat mlčenlivost ujednaná ve smlouvě v čl. X.</w:t>
      </w:r>
    </w:p>
    <w:p w14:paraId="3E265F52" w14:textId="336031CC" w:rsidR="00381F7A" w:rsidRPr="003A1080" w:rsidRDefault="009A14BC" w:rsidP="005E04BA">
      <w:pPr>
        <w:numPr>
          <w:ilvl w:val="0"/>
          <w:numId w:val="5"/>
        </w:numPr>
        <w:suppressAutoHyphens/>
        <w:overflowPunct w:val="0"/>
        <w:autoSpaceDE w:val="0"/>
        <w:spacing w:before="120"/>
        <w:ind w:left="357" w:hanging="357"/>
        <w:jc w:val="both"/>
        <w:textAlignment w:val="baseline"/>
        <w:rPr>
          <w:rFonts w:asciiTheme="minorHAnsi" w:hAnsiTheme="minorHAnsi" w:cstheme="minorHAnsi"/>
          <w:color w:val="auto"/>
          <w:szCs w:val="20"/>
        </w:rPr>
      </w:pPr>
      <w:bookmarkStart w:id="17" w:name="_Hlk63846476"/>
      <w:r w:rsidRPr="003A1080">
        <w:rPr>
          <w:rFonts w:asciiTheme="minorHAnsi" w:hAnsiTheme="minorHAnsi" w:cstheme="minorHAnsi"/>
          <w:color w:val="auto"/>
          <w:szCs w:val="20"/>
        </w:rPr>
        <w:t>V případě nesplnění výše uvedených závazk</w:t>
      </w:r>
      <w:r w:rsidR="00717B1E">
        <w:rPr>
          <w:rFonts w:asciiTheme="minorHAnsi" w:hAnsiTheme="minorHAnsi" w:cstheme="minorHAnsi"/>
          <w:color w:val="auto"/>
          <w:szCs w:val="20"/>
        </w:rPr>
        <w:t>ů</w:t>
      </w:r>
      <w:r w:rsidRPr="003A1080">
        <w:rPr>
          <w:rFonts w:asciiTheme="minorHAnsi" w:hAnsiTheme="minorHAnsi" w:cstheme="minorHAnsi"/>
          <w:color w:val="auto"/>
          <w:szCs w:val="20"/>
        </w:rPr>
        <w:t xml:space="preserve"> poskytovatele z odstavce VI.</w:t>
      </w:r>
      <w:r w:rsidR="009F3ACD" w:rsidRPr="003A1080">
        <w:rPr>
          <w:rFonts w:asciiTheme="minorHAnsi" w:hAnsiTheme="minorHAnsi" w:cstheme="minorHAnsi"/>
          <w:color w:val="auto"/>
          <w:szCs w:val="20"/>
        </w:rPr>
        <w:t>9</w:t>
      </w:r>
      <w:r w:rsidRPr="003A1080">
        <w:rPr>
          <w:rFonts w:asciiTheme="minorHAnsi" w:hAnsiTheme="minorHAnsi" w:cstheme="minorHAnsi"/>
          <w:color w:val="auto"/>
          <w:szCs w:val="20"/>
        </w:rPr>
        <w:t xml:space="preserve"> je povinen uhradit objednateli smluvní pokutu </w:t>
      </w:r>
      <w:r w:rsidR="001A7BB6" w:rsidRPr="003A1080">
        <w:rPr>
          <w:rFonts w:asciiTheme="minorHAnsi" w:hAnsiTheme="minorHAnsi" w:cstheme="minorHAnsi"/>
          <w:color w:val="auto"/>
          <w:szCs w:val="20"/>
        </w:rPr>
        <w:t xml:space="preserve">ve </w:t>
      </w:r>
      <w:r w:rsidR="009F3ACD" w:rsidRPr="003A1080">
        <w:rPr>
          <w:rFonts w:asciiTheme="minorHAnsi" w:hAnsiTheme="minorHAnsi" w:cstheme="minorHAnsi"/>
          <w:color w:val="auto"/>
          <w:szCs w:val="20"/>
        </w:rPr>
        <w:t>výši 1</w:t>
      </w:r>
      <w:r w:rsidR="00007722" w:rsidRPr="003A1080">
        <w:rPr>
          <w:rFonts w:asciiTheme="minorHAnsi" w:hAnsiTheme="minorHAnsi" w:cstheme="minorHAnsi"/>
          <w:color w:val="auto"/>
          <w:szCs w:val="20"/>
        </w:rPr>
        <w:t>0</w:t>
      </w:r>
      <w:r w:rsidR="00D84311" w:rsidRPr="003A1080">
        <w:rPr>
          <w:rFonts w:asciiTheme="minorHAnsi" w:hAnsiTheme="minorHAnsi" w:cstheme="minorHAnsi"/>
          <w:color w:val="auto"/>
          <w:szCs w:val="20"/>
        </w:rPr>
        <w:t xml:space="preserve"> </w:t>
      </w:r>
      <w:r w:rsidR="009F3ACD" w:rsidRPr="003A1080">
        <w:rPr>
          <w:rFonts w:asciiTheme="minorHAnsi" w:hAnsiTheme="minorHAnsi" w:cstheme="minorHAnsi"/>
          <w:color w:val="auto"/>
          <w:szCs w:val="20"/>
        </w:rPr>
        <w:t xml:space="preserve">% z </w:t>
      </w:r>
      <w:r w:rsidR="0036429F" w:rsidRPr="003A1080">
        <w:rPr>
          <w:rFonts w:asciiTheme="minorHAnsi" w:hAnsiTheme="minorHAnsi" w:cstheme="minorHAnsi"/>
          <w:color w:val="auto"/>
          <w:szCs w:val="20"/>
        </w:rPr>
        <w:t>P</w:t>
      </w:r>
      <w:r w:rsidR="009F3ACD" w:rsidRPr="003A1080">
        <w:rPr>
          <w:rFonts w:asciiTheme="minorHAnsi" w:hAnsiTheme="minorHAnsi" w:cstheme="minorHAnsi"/>
          <w:color w:val="auto"/>
          <w:szCs w:val="20"/>
        </w:rPr>
        <w:t xml:space="preserve">aušálu </w:t>
      </w:r>
      <w:r w:rsidR="0036429F" w:rsidRPr="003A1080">
        <w:rPr>
          <w:rFonts w:asciiTheme="minorHAnsi" w:hAnsiTheme="minorHAnsi" w:cstheme="minorHAnsi"/>
          <w:color w:val="auto"/>
          <w:szCs w:val="20"/>
        </w:rPr>
        <w:t xml:space="preserve">za </w:t>
      </w:r>
      <w:r w:rsidR="009F3ACD" w:rsidRPr="003A1080">
        <w:rPr>
          <w:rFonts w:asciiTheme="minorHAnsi" w:hAnsiTheme="minorHAnsi" w:cstheme="minorHAnsi"/>
          <w:color w:val="auto"/>
          <w:szCs w:val="20"/>
        </w:rPr>
        <w:t>každé jednotlivé porušení.</w:t>
      </w:r>
      <w:bookmarkEnd w:id="17"/>
    </w:p>
    <w:p w14:paraId="5B133DAD" w14:textId="77777777" w:rsidR="00C81D0E" w:rsidRPr="003A1080" w:rsidRDefault="00C81D0E" w:rsidP="005E04BA">
      <w:pPr>
        <w:suppressAutoHyphens/>
        <w:overflowPunct w:val="0"/>
        <w:autoSpaceDE w:val="0"/>
        <w:ind w:firstLine="720"/>
        <w:jc w:val="center"/>
        <w:textAlignment w:val="baseline"/>
        <w:rPr>
          <w:rFonts w:asciiTheme="minorHAnsi" w:hAnsiTheme="minorHAnsi" w:cstheme="minorHAnsi"/>
          <w:b/>
          <w:szCs w:val="20"/>
        </w:rPr>
      </w:pPr>
    </w:p>
    <w:p w14:paraId="5B40D03A" w14:textId="1C1B36D5" w:rsidR="005E04BA" w:rsidRPr="003A1080" w:rsidRDefault="005E04BA" w:rsidP="005E04BA">
      <w:pPr>
        <w:suppressAutoHyphens/>
        <w:overflowPunct w:val="0"/>
        <w:autoSpaceDE w:val="0"/>
        <w:ind w:firstLine="720"/>
        <w:jc w:val="center"/>
        <w:textAlignment w:val="baseline"/>
        <w:rPr>
          <w:rFonts w:asciiTheme="minorHAnsi" w:hAnsiTheme="minorHAnsi" w:cstheme="minorHAnsi"/>
          <w:b/>
          <w:szCs w:val="20"/>
        </w:rPr>
      </w:pPr>
      <w:r w:rsidRPr="003A1080">
        <w:rPr>
          <w:rFonts w:asciiTheme="minorHAnsi" w:hAnsiTheme="minorHAnsi" w:cstheme="minorHAnsi"/>
          <w:b/>
          <w:szCs w:val="20"/>
        </w:rPr>
        <w:t>VII.</w:t>
      </w:r>
    </w:p>
    <w:p w14:paraId="6081300A" w14:textId="77777777" w:rsidR="005E04BA" w:rsidRPr="003A1080" w:rsidRDefault="005E04BA" w:rsidP="005E04BA">
      <w:pPr>
        <w:suppressAutoHyphens/>
        <w:overflowPunct w:val="0"/>
        <w:autoSpaceDE w:val="0"/>
        <w:ind w:firstLine="720"/>
        <w:jc w:val="center"/>
        <w:textAlignment w:val="baseline"/>
        <w:rPr>
          <w:rFonts w:asciiTheme="minorHAnsi" w:hAnsiTheme="minorHAnsi" w:cstheme="minorHAnsi"/>
          <w:b/>
          <w:szCs w:val="20"/>
        </w:rPr>
      </w:pPr>
      <w:r w:rsidRPr="003A1080">
        <w:rPr>
          <w:rFonts w:asciiTheme="minorHAnsi" w:hAnsiTheme="minorHAnsi" w:cstheme="minorHAnsi"/>
          <w:b/>
          <w:szCs w:val="20"/>
        </w:rPr>
        <w:t xml:space="preserve">PRÁVA A POVINNOSTI OBJEDNATELE </w:t>
      </w:r>
    </w:p>
    <w:p w14:paraId="571CC9D8" w14:textId="339D9605" w:rsidR="005E04BA" w:rsidRPr="003A1080" w:rsidRDefault="00512A84" w:rsidP="00310B8E">
      <w:pPr>
        <w:numPr>
          <w:ilvl w:val="0"/>
          <w:numId w:val="6"/>
        </w:numPr>
        <w:suppressAutoHyphens/>
        <w:overflowPunct w:val="0"/>
        <w:autoSpaceDE w:val="0"/>
        <w:spacing w:before="120"/>
        <w:ind w:left="357"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Objednatel se zavazuje zajišťovat poskytovateli součinnost nezbytnou k plnění Smlouvy a pro výkon poskytovaných služeb.</w:t>
      </w:r>
    </w:p>
    <w:p w14:paraId="067857FC" w14:textId="270F07AB" w:rsidR="005E04BA" w:rsidRPr="003A1080" w:rsidRDefault="005E04BA" w:rsidP="00310B8E">
      <w:pPr>
        <w:numPr>
          <w:ilvl w:val="0"/>
          <w:numId w:val="6"/>
        </w:numPr>
        <w:suppressAutoHyphens/>
        <w:overflowPunct w:val="0"/>
        <w:autoSpaceDE w:val="0"/>
        <w:spacing w:before="120"/>
        <w:ind w:left="357" w:hanging="357"/>
        <w:jc w:val="both"/>
        <w:textAlignment w:val="baseline"/>
        <w:rPr>
          <w:rFonts w:asciiTheme="minorHAnsi" w:hAnsiTheme="minorHAnsi" w:cstheme="minorHAnsi"/>
          <w:szCs w:val="20"/>
        </w:rPr>
      </w:pPr>
      <w:bookmarkStart w:id="18" w:name="_Hlk63846660"/>
      <w:r w:rsidRPr="003A1080">
        <w:rPr>
          <w:rFonts w:asciiTheme="minorHAnsi" w:hAnsiTheme="minorHAnsi" w:cstheme="minorHAnsi"/>
          <w:szCs w:val="20"/>
        </w:rPr>
        <w:t>V případě jakékoliv modifikace, přemístění, nebo jiné změny souvi</w:t>
      </w:r>
      <w:r w:rsidR="00207464" w:rsidRPr="003A1080">
        <w:rPr>
          <w:rFonts w:asciiTheme="minorHAnsi" w:hAnsiTheme="minorHAnsi" w:cstheme="minorHAnsi"/>
          <w:szCs w:val="20"/>
        </w:rPr>
        <w:t xml:space="preserve">sející s předmětem plnění </w:t>
      </w:r>
      <w:r w:rsidR="00416199" w:rsidRPr="003A1080">
        <w:rPr>
          <w:rFonts w:asciiTheme="minorHAnsi" w:hAnsiTheme="minorHAnsi" w:cstheme="minorHAnsi"/>
          <w:szCs w:val="20"/>
        </w:rPr>
        <w:t>S</w:t>
      </w:r>
      <w:r w:rsidR="00207464" w:rsidRPr="003A1080">
        <w:rPr>
          <w:rFonts w:asciiTheme="minorHAnsi" w:hAnsiTheme="minorHAnsi" w:cstheme="minorHAnsi"/>
          <w:szCs w:val="20"/>
        </w:rPr>
        <w:t>mlouvy je o</w:t>
      </w:r>
      <w:r w:rsidRPr="003A1080">
        <w:rPr>
          <w:rFonts w:asciiTheme="minorHAnsi" w:hAnsiTheme="minorHAnsi" w:cstheme="minorHAnsi"/>
          <w:szCs w:val="20"/>
        </w:rPr>
        <w:t>bjednatel povinen si nechat odsou</w:t>
      </w:r>
      <w:r w:rsidR="00207464" w:rsidRPr="003A1080">
        <w:rPr>
          <w:rFonts w:asciiTheme="minorHAnsi" w:hAnsiTheme="minorHAnsi" w:cstheme="minorHAnsi"/>
          <w:szCs w:val="20"/>
        </w:rPr>
        <w:t>hlasit změnu odpovědnou osobou p</w:t>
      </w:r>
      <w:r w:rsidRPr="003A1080">
        <w:rPr>
          <w:rFonts w:asciiTheme="minorHAnsi" w:hAnsiTheme="minorHAnsi" w:cstheme="minorHAnsi"/>
          <w:szCs w:val="20"/>
        </w:rPr>
        <w:t xml:space="preserve">oskytovatele, která je uvedena v čl. V. odst. 2. </w:t>
      </w:r>
      <w:r w:rsidR="00416199" w:rsidRPr="003A1080">
        <w:rPr>
          <w:rFonts w:asciiTheme="minorHAnsi" w:hAnsiTheme="minorHAnsi" w:cstheme="minorHAnsi"/>
          <w:szCs w:val="20"/>
        </w:rPr>
        <w:t>S</w:t>
      </w:r>
      <w:r w:rsidRPr="003A1080">
        <w:rPr>
          <w:rFonts w:asciiTheme="minorHAnsi" w:hAnsiTheme="minorHAnsi" w:cstheme="minorHAnsi"/>
          <w:szCs w:val="20"/>
        </w:rPr>
        <w:t>mlouvy.</w:t>
      </w:r>
    </w:p>
    <w:p w14:paraId="20CF9307" w14:textId="791AF2FD" w:rsidR="009F3ACD" w:rsidRPr="003A1080" w:rsidRDefault="009F3ACD" w:rsidP="009F3ACD">
      <w:pPr>
        <w:numPr>
          <w:ilvl w:val="0"/>
          <w:numId w:val="6"/>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szCs w:val="20"/>
        </w:rPr>
        <w:t>Objednatel se zavazuje, že zajistí pracovníkům poskytovatele fyzický přístup s doprovodem do všech prostor dotčených pro nezbytné plnění Smlouvy (pracovní dny 07:00 – 15:</w:t>
      </w:r>
      <w:r w:rsidR="00915D80">
        <w:rPr>
          <w:rFonts w:asciiTheme="minorHAnsi" w:hAnsiTheme="minorHAnsi" w:cstheme="minorHAnsi"/>
          <w:szCs w:val="20"/>
        </w:rPr>
        <w:t>0</w:t>
      </w:r>
      <w:r w:rsidRPr="003A1080">
        <w:rPr>
          <w:rFonts w:asciiTheme="minorHAnsi" w:hAnsiTheme="minorHAnsi" w:cstheme="minorHAnsi"/>
          <w:szCs w:val="20"/>
        </w:rPr>
        <w:t>0 hod).</w:t>
      </w:r>
    </w:p>
    <w:p w14:paraId="51D42355" w14:textId="39D56310" w:rsidR="005E04BA" w:rsidRPr="003A1080" w:rsidRDefault="00911668" w:rsidP="00310B8E">
      <w:pPr>
        <w:numPr>
          <w:ilvl w:val="0"/>
          <w:numId w:val="6"/>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color w:val="auto"/>
          <w:szCs w:val="20"/>
        </w:rPr>
        <w:t xml:space="preserve">Objednatel se pro zajištění technické podpory poskytovatele zavazuje </w:t>
      </w:r>
      <w:r w:rsidRPr="003A1080">
        <w:rPr>
          <w:rFonts w:asciiTheme="minorHAnsi" w:hAnsiTheme="minorHAnsi" w:cstheme="minorHAnsi"/>
        </w:rPr>
        <w:t>zabezpečit nezbytnou součinnost poskytovateli pro výkon poskytovaných služeb.</w:t>
      </w:r>
    </w:p>
    <w:p w14:paraId="4A461DDA" w14:textId="4483093F" w:rsidR="009F3ACD" w:rsidRPr="003A1080" w:rsidRDefault="009F3ACD" w:rsidP="00310B8E">
      <w:pPr>
        <w:numPr>
          <w:ilvl w:val="0"/>
          <w:numId w:val="6"/>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color w:val="auto"/>
          <w:szCs w:val="20"/>
        </w:rPr>
        <w:t>Objednatel se pro zajištění technické podpory poskytovatele zavazuje</w:t>
      </w:r>
      <w:r w:rsidR="002248A3" w:rsidRPr="003A1080">
        <w:rPr>
          <w:rFonts w:asciiTheme="minorHAnsi" w:hAnsiTheme="minorHAnsi" w:cstheme="minorHAnsi"/>
          <w:color w:val="auto"/>
          <w:szCs w:val="20"/>
        </w:rPr>
        <w:t xml:space="preserve"> </w:t>
      </w:r>
      <w:r w:rsidR="002248A3" w:rsidRPr="003A1080">
        <w:rPr>
          <w:rFonts w:asciiTheme="minorHAnsi" w:hAnsiTheme="minorHAnsi" w:cstheme="minorHAnsi"/>
        </w:rPr>
        <w:t>poskytnout vzdálený přístup pro spravovaná prostředí za podmínek uvedených v Příloze č.4 Smlouvy.</w:t>
      </w:r>
    </w:p>
    <w:bookmarkEnd w:id="18"/>
    <w:p w14:paraId="260B5727" w14:textId="77777777" w:rsidR="00C81D0E" w:rsidRDefault="00C81D0E" w:rsidP="005E04BA">
      <w:pPr>
        <w:suppressAutoHyphens/>
        <w:overflowPunct w:val="0"/>
        <w:autoSpaceDE w:val="0"/>
        <w:ind w:firstLine="720"/>
        <w:jc w:val="center"/>
        <w:textAlignment w:val="baseline"/>
        <w:rPr>
          <w:rFonts w:asciiTheme="minorHAnsi" w:hAnsiTheme="minorHAnsi" w:cstheme="minorHAnsi"/>
          <w:b/>
          <w:szCs w:val="20"/>
        </w:rPr>
      </w:pPr>
    </w:p>
    <w:p w14:paraId="7B7DA83E" w14:textId="77777777" w:rsidR="00AF3851" w:rsidRDefault="00AF3851" w:rsidP="005E04BA">
      <w:pPr>
        <w:suppressAutoHyphens/>
        <w:overflowPunct w:val="0"/>
        <w:autoSpaceDE w:val="0"/>
        <w:ind w:firstLine="720"/>
        <w:jc w:val="center"/>
        <w:textAlignment w:val="baseline"/>
        <w:rPr>
          <w:rFonts w:asciiTheme="minorHAnsi" w:hAnsiTheme="minorHAnsi" w:cstheme="minorHAnsi"/>
          <w:b/>
          <w:szCs w:val="20"/>
        </w:rPr>
      </w:pPr>
    </w:p>
    <w:p w14:paraId="558F487D" w14:textId="77777777" w:rsidR="00AF3851" w:rsidRDefault="00AF3851" w:rsidP="005E04BA">
      <w:pPr>
        <w:suppressAutoHyphens/>
        <w:overflowPunct w:val="0"/>
        <w:autoSpaceDE w:val="0"/>
        <w:ind w:firstLine="720"/>
        <w:jc w:val="center"/>
        <w:textAlignment w:val="baseline"/>
        <w:rPr>
          <w:rFonts w:asciiTheme="minorHAnsi" w:hAnsiTheme="minorHAnsi" w:cstheme="minorHAnsi"/>
          <w:b/>
          <w:szCs w:val="20"/>
        </w:rPr>
      </w:pPr>
    </w:p>
    <w:p w14:paraId="55B396A2" w14:textId="77777777" w:rsidR="00AF3851" w:rsidRDefault="00AF3851" w:rsidP="005E04BA">
      <w:pPr>
        <w:suppressAutoHyphens/>
        <w:overflowPunct w:val="0"/>
        <w:autoSpaceDE w:val="0"/>
        <w:ind w:firstLine="720"/>
        <w:jc w:val="center"/>
        <w:textAlignment w:val="baseline"/>
        <w:rPr>
          <w:rFonts w:asciiTheme="minorHAnsi" w:hAnsiTheme="minorHAnsi" w:cstheme="minorHAnsi"/>
          <w:b/>
          <w:szCs w:val="20"/>
        </w:rPr>
      </w:pPr>
    </w:p>
    <w:p w14:paraId="70020FD5" w14:textId="77777777" w:rsidR="00850868" w:rsidRDefault="00850868" w:rsidP="005E04BA">
      <w:pPr>
        <w:suppressAutoHyphens/>
        <w:overflowPunct w:val="0"/>
        <w:autoSpaceDE w:val="0"/>
        <w:ind w:firstLine="720"/>
        <w:jc w:val="center"/>
        <w:textAlignment w:val="baseline"/>
        <w:rPr>
          <w:rFonts w:asciiTheme="minorHAnsi" w:hAnsiTheme="minorHAnsi" w:cstheme="minorHAnsi"/>
          <w:b/>
          <w:szCs w:val="20"/>
        </w:rPr>
      </w:pPr>
    </w:p>
    <w:p w14:paraId="4C43D4AB" w14:textId="77777777" w:rsidR="00850868" w:rsidRDefault="00850868" w:rsidP="005E04BA">
      <w:pPr>
        <w:suppressAutoHyphens/>
        <w:overflowPunct w:val="0"/>
        <w:autoSpaceDE w:val="0"/>
        <w:ind w:firstLine="720"/>
        <w:jc w:val="center"/>
        <w:textAlignment w:val="baseline"/>
        <w:rPr>
          <w:rFonts w:asciiTheme="minorHAnsi" w:hAnsiTheme="minorHAnsi" w:cstheme="minorHAnsi"/>
          <w:b/>
          <w:szCs w:val="20"/>
        </w:rPr>
      </w:pPr>
    </w:p>
    <w:p w14:paraId="45FFE881" w14:textId="77777777" w:rsidR="00AF3851" w:rsidRDefault="00AF3851" w:rsidP="005E04BA">
      <w:pPr>
        <w:suppressAutoHyphens/>
        <w:overflowPunct w:val="0"/>
        <w:autoSpaceDE w:val="0"/>
        <w:ind w:firstLine="720"/>
        <w:jc w:val="center"/>
        <w:textAlignment w:val="baseline"/>
        <w:rPr>
          <w:rFonts w:asciiTheme="minorHAnsi" w:hAnsiTheme="minorHAnsi" w:cstheme="minorHAnsi"/>
          <w:b/>
          <w:szCs w:val="20"/>
        </w:rPr>
      </w:pPr>
    </w:p>
    <w:p w14:paraId="39C79EB8" w14:textId="77777777" w:rsidR="00AF3851" w:rsidRPr="003A1080" w:rsidRDefault="00AF3851" w:rsidP="005E04BA">
      <w:pPr>
        <w:suppressAutoHyphens/>
        <w:overflowPunct w:val="0"/>
        <w:autoSpaceDE w:val="0"/>
        <w:ind w:firstLine="720"/>
        <w:jc w:val="center"/>
        <w:textAlignment w:val="baseline"/>
        <w:rPr>
          <w:rFonts w:asciiTheme="minorHAnsi" w:hAnsiTheme="minorHAnsi" w:cstheme="minorHAnsi"/>
          <w:b/>
          <w:szCs w:val="20"/>
        </w:rPr>
      </w:pPr>
    </w:p>
    <w:p w14:paraId="76476BF2" w14:textId="1B68FF00" w:rsidR="005E04BA" w:rsidRPr="003A1080" w:rsidRDefault="005E04BA" w:rsidP="005E04BA">
      <w:pPr>
        <w:suppressAutoHyphens/>
        <w:overflowPunct w:val="0"/>
        <w:autoSpaceDE w:val="0"/>
        <w:ind w:firstLine="720"/>
        <w:jc w:val="center"/>
        <w:textAlignment w:val="baseline"/>
        <w:rPr>
          <w:rFonts w:asciiTheme="minorHAnsi" w:hAnsiTheme="minorHAnsi" w:cstheme="minorHAnsi"/>
          <w:b/>
          <w:szCs w:val="20"/>
        </w:rPr>
      </w:pPr>
      <w:r w:rsidRPr="003A1080">
        <w:rPr>
          <w:rFonts w:asciiTheme="minorHAnsi" w:hAnsiTheme="minorHAnsi" w:cstheme="minorHAnsi"/>
          <w:b/>
          <w:szCs w:val="20"/>
        </w:rPr>
        <w:lastRenderedPageBreak/>
        <w:t>VIII.</w:t>
      </w:r>
    </w:p>
    <w:p w14:paraId="2D050E83" w14:textId="77777777" w:rsidR="005E04BA" w:rsidRPr="003A1080" w:rsidRDefault="005E04BA" w:rsidP="005E04BA">
      <w:pPr>
        <w:suppressAutoHyphens/>
        <w:overflowPunct w:val="0"/>
        <w:autoSpaceDE w:val="0"/>
        <w:ind w:firstLine="720"/>
        <w:jc w:val="center"/>
        <w:textAlignment w:val="baseline"/>
        <w:rPr>
          <w:rFonts w:asciiTheme="minorHAnsi" w:hAnsiTheme="minorHAnsi" w:cstheme="minorHAnsi"/>
          <w:b/>
          <w:szCs w:val="20"/>
        </w:rPr>
      </w:pPr>
      <w:r w:rsidRPr="003A1080">
        <w:rPr>
          <w:rFonts w:asciiTheme="minorHAnsi" w:hAnsiTheme="minorHAnsi" w:cstheme="minorHAnsi"/>
          <w:b/>
          <w:szCs w:val="20"/>
        </w:rPr>
        <w:t>SMLUVNÍ SANKCE</w:t>
      </w:r>
    </w:p>
    <w:p w14:paraId="11848442" w14:textId="11DC685B" w:rsidR="00911668" w:rsidRPr="003A1080" w:rsidRDefault="00911668" w:rsidP="00310B8E">
      <w:pPr>
        <w:numPr>
          <w:ilvl w:val="0"/>
          <w:numId w:val="7"/>
        </w:numPr>
        <w:suppressAutoHyphens/>
        <w:overflowPunct w:val="0"/>
        <w:autoSpaceDE w:val="0"/>
        <w:spacing w:before="120"/>
        <w:ind w:left="357" w:hanging="357"/>
        <w:jc w:val="both"/>
        <w:textAlignment w:val="baseline"/>
        <w:rPr>
          <w:rFonts w:asciiTheme="minorHAnsi" w:hAnsiTheme="minorHAnsi" w:cstheme="minorHAnsi"/>
          <w:color w:val="auto"/>
          <w:szCs w:val="20"/>
        </w:rPr>
      </w:pPr>
      <w:bookmarkStart w:id="19" w:name="_Hlk63846810"/>
      <w:r w:rsidRPr="003A1080">
        <w:rPr>
          <w:rFonts w:asciiTheme="minorHAnsi" w:hAnsiTheme="minorHAnsi" w:cstheme="minorHAnsi"/>
          <w:color w:val="auto"/>
          <w:szCs w:val="20"/>
        </w:rPr>
        <w:t>V případě prodlení poskytovatele s plněním svých závazků reakční doby ve lhůtách stanovených v Příloze č.</w:t>
      </w:r>
      <w:r w:rsidR="00915D80">
        <w:rPr>
          <w:rFonts w:asciiTheme="minorHAnsi" w:hAnsiTheme="minorHAnsi" w:cstheme="minorHAnsi"/>
          <w:color w:val="auto"/>
          <w:szCs w:val="20"/>
        </w:rPr>
        <w:t> </w:t>
      </w:r>
      <w:r w:rsidRPr="003A1080">
        <w:rPr>
          <w:rFonts w:asciiTheme="minorHAnsi" w:hAnsiTheme="minorHAnsi" w:cstheme="minorHAnsi"/>
          <w:color w:val="auto"/>
          <w:szCs w:val="20"/>
        </w:rPr>
        <w:t xml:space="preserve">2 </w:t>
      </w:r>
      <w:r w:rsidR="002248A3" w:rsidRPr="003A1080">
        <w:rPr>
          <w:rFonts w:asciiTheme="minorHAnsi" w:hAnsiTheme="minorHAnsi" w:cstheme="minorHAnsi"/>
          <w:color w:val="auto"/>
          <w:szCs w:val="20"/>
        </w:rPr>
        <w:t>S</w:t>
      </w:r>
      <w:r w:rsidRPr="003A1080">
        <w:rPr>
          <w:rFonts w:asciiTheme="minorHAnsi" w:hAnsiTheme="minorHAnsi" w:cstheme="minorHAnsi"/>
          <w:color w:val="auto"/>
          <w:szCs w:val="20"/>
        </w:rPr>
        <w:t xml:space="preserve">mlouvy, je objednatel oprávněn žádat a poskytovatel povinen zaplatit smluvní pokutu </w:t>
      </w:r>
      <w:r w:rsidR="00441273" w:rsidRPr="003A1080">
        <w:rPr>
          <w:rFonts w:asciiTheme="minorHAnsi" w:hAnsiTheme="minorHAnsi" w:cstheme="minorHAnsi"/>
          <w:color w:val="auto"/>
          <w:szCs w:val="20"/>
        </w:rPr>
        <w:t>dle kategorie Incidentu takto:</w:t>
      </w:r>
    </w:p>
    <w:p w14:paraId="23D29DE3" w14:textId="430213AC" w:rsidR="00911668" w:rsidRPr="003A1080" w:rsidRDefault="00911668" w:rsidP="00143710">
      <w:pPr>
        <w:pStyle w:val="Odstavec"/>
        <w:numPr>
          <w:ilvl w:val="0"/>
          <w:numId w:val="19"/>
        </w:numPr>
        <w:ind w:left="709" w:hanging="357"/>
        <w:rPr>
          <w:rFonts w:asciiTheme="minorHAnsi" w:eastAsia="Times New Roman" w:hAnsiTheme="minorHAnsi" w:cstheme="minorHAnsi"/>
          <w:sz w:val="20"/>
          <w:lang w:eastAsia="ar-SA"/>
        </w:rPr>
      </w:pPr>
      <w:r w:rsidRPr="003A1080">
        <w:rPr>
          <w:rFonts w:asciiTheme="minorHAnsi" w:eastAsia="Times New Roman" w:hAnsiTheme="minorHAnsi" w:cstheme="minorHAnsi"/>
          <w:sz w:val="20"/>
          <w:lang w:eastAsia="ar-SA"/>
        </w:rPr>
        <w:t xml:space="preserve">„Havárie“ </w:t>
      </w:r>
      <w:r w:rsidR="00905D2F" w:rsidRPr="003A1080">
        <w:rPr>
          <w:rFonts w:asciiTheme="minorHAnsi" w:eastAsia="Times New Roman" w:hAnsiTheme="minorHAnsi" w:cstheme="minorHAnsi"/>
          <w:sz w:val="20"/>
          <w:lang w:eastAsia="ar-SA"/>
        </w:rPr>
        <w:tab/>
      </w:r>
      <w:r w:rsidR="00905D2F" w:rsidRPr="003A1080">
        <w:rPr>
          <w:rFonts w:asciiTheme="minorHAnsi" w:eastAsia="Times New Roman" w:hAnsiTheme="minorHAnsi" w:cstheme="minorHAnsi"/>
          <w:sz w:val="20"/>
          <w:lang w:eastAsia="ar-SA"/>
        </w:rPr>
        <w:tab/>
      </w:r>
      <w:r w:rsidR="00905D2F" w:rsidRPr="003A1080">
        <w:rPr>
          <w:rFonts w:asciiTheme="minorHAnsi" w:eastAsia="Times New Roman" w:hAnsiTheme="minorHAnsi" w:cstheme="minorHAnsi"/>
          <w:sz w:val="20"/>
          <w:lang w:eastAsia="ar-SA"/>
        </w:rPr>
        <w:tab/>
      </w:r>
      <w:r w:rsidRPr="003A1080">
        <w:rPr>
          <w:rFonts w:asciiTheme="minorHAnsi" w:eastAsia="Times New Roman" w:hAnsiTheme="minorHAnsi" w:cstheme="minorHAnsi"/>
          <w:sz w:val="20"/>
          <w:lang w:eastAsia="ar-SA"/>
        </w:rPr>
        <w:t>ve výši 1</w:t>
      </w:r>
      <w:r w:rsidR="00905D2F" w:rsidRPr="003A1080">
        <w:rPr>
          <w:rFonts w:asciiTheme="minorHAnsi" w:eastAsia="Times New Roman" w:hAnsiTheme="minorHAnsi" w:cstheme="minorHAnsi"/>
          <w:sz w:val="20"/>
          <w:lang w:eastAsia="ar-SA"/>
        </w:rPr>
        <w:t> 000,- Kč za každou započatou hodinu</w:t>
      </w:r>
      <w:r w:rsidR="002248A3" w:rsidRPr="003A1080">
        <w:rPr>
          <w:rFonts w:asciiTheme="minorHAnsi" w:eastAsia="Times New Roman" w:hAnsiTheme="minorHAnsi" w:cstheme="minorHAnsi"/>
          <w:sz w:val="20"/>
          <w:lang w:eastAsia="ar-SA"/>
        </w:rPr>
        <w:t xml:space="preserve"> </w:t>
      </w:r>
    </w:p>
    <w:p w14:paraId="61FFD2FF" w14:textId="303C9F22" w:rsidR="00911668" w:rsidRPr="003A1080" w:rsidRDefault="00911668" w:rsidP="00143710">
      <w:pPr>
        <w:pStyle w:val="Odstavec"/>
        <w:numPr>
          <w:ilvl w:val="0"/>
          <w:numId w:val="19"/>
        </w:numPr>
        <w:ind w:left="709" w:hanging="357"/>
        <w:rPr>
          <w:rFonts w:asciiTheme="minorHAnsi" w:eastAsia="Times New Roman" w:hAnsiTheme="minorHAnsi" w:cstheme="minorHAnsi"/>
          <w:sz w:val="20"/>
          <w:lang w:eastAsia="ar-SA"/>
        </w:rPr>
      </w:pPr>
      <w:r w:rsidRPr="003A1080">
        <w:rPr>
          <w:rFonts w:asciiTheme="minorHAnsi" w:eastAsia="Times New Roman" w:hAnsiTheme="minorHAnsi" w:cstheme="minorHAnsi"/>
          <w:sz w:val="20"/>
          <w:lang w:eastAsia="ar-SA"/>
        </w:rPr>
        <w:t xml:space="preserve">„Závada velká“ </w:t>
      </w:r>
      <w:r w:rsidR="00905D2F" w:rsidRPr="003A1080">
        <w:rPr>
          <w:rFonts w:asciiTheme="minorHAnsi" w:eastAsia="Times New Roman" w:hAnsiTheme="minorHAnsi" w:cstheme="minorHAnsi"/>
          <w:sz w:val="20"/>
          <w:lang w:eastAsia="ar-SA"/>
        </w:rPr>
        <w:tab/>
      </w:r>
      <w:r w:rsidR="00905D2F" w:rsidRPr="003A1080">
        <w:rPr>
          <w:rFonts w:asciiTheme="minorHAnsi" w:eastAsia="Times New Roman" w:hAnsiTheme="minorHAnsi" w:cstheme="minorHAnsi"/>
          <w:sz w:val="20"/>
          <w:lang w:eastAsia="ar-SA"/>
        </w:rPr>
        <w:tab/>
      </w:r>
      <w:r w:rsidR="00905D2F" w:rsidRPr="003A1080">
        <w:rPr>
          <w:rFonts w:asciiTheme="minorHAnsi" w:eastAsia="Times New Roman" w:hAnsiTheme="minorHAnsi" w:cstheme="minorHAnsi"/>
          <w:sz w:val="20"/>
          <w:lang w:eastAsia="ar-SA"/>
        </w:rPr>
        <w:tab/>
        <w:t>ve výši 1 000,- Kč za každou započatou hodinu</w:t>
      </w:r>
    </w:p>
    <w:p w14:paraId="2E4E700E" w14:textId="31866261" w:rsidR="00911668" w:rsidRPr="003A1080" w:rsidRDefault="00911668" w:rsidP="00143710">
      <w:pPr>
        <w:pStyle w:val="Odstavec"/>
        <w:numPr>
          <w:ilvl w:val="0"/>
          <w:numId w:val="19"/>
        </w:numPr>
        <w:ind w:left="709" w:hanging="357"/>
        <w:rPr>
          <w:rFonts w:asciiTheme="minorHAnsi" w:eastAsia="Times New Roman" w:hAnsiTheme="minorHAnsi" w:cstheme="minorHAnsi"/>
          <w:sz w:val="20"/>
          <w:lang w:eastAsia="ar-SA"/>
        </w:rPr>
      </w:pPr>
      <w:r w:rsidRPr="003A1080">
        <w:rPr>
          <w:rFonts w:asciiTheme="minorHAnsi" w:eastAsia="Times New Roman" w:hAnsiTheme="minorHAnsi" w:cstheme="minorHAnsi"/>
          <w:sz w:val="20"/>
          <w:lang w:eastAsia="ar-SA"/>
        </w:rPr>
        <w:t xml:space="preserve">„Závada malá“ </w:t>
      </w:r>
      <w:r w:rsidR="00905D2F" w:rsidRPr="003A1080">
        <w:rPr>
          <w:rFonts w:asciiTheme="minorHAnsi" w:eastAsia="Times New Roman" w:hAnsiTheme="minorHAnsi" w:cstheme="minorHAnsi"/>
          <w:sz w:val="20"/>
          <w:lang w:eastAsia="ar-SA"/>
        </w:rPr>
        <w:tab/>
      </w:r>
      <w:r w:rsidR="00905D2F" w:rsidRPr="003A1080">
        <w:rPr>
          <w:rFonts w:asciiTheme="minorHAnsi" w:eastAsia="Times New Roman" w:hAnsiTheme="minorHAnsi" w:cstheme="minorHAnsi"/>
          <w:sz w:val="20"/>
          <w:lang w:eastAsia="ar-SA"/>
        </w:rPr>
        <w:tab/>
      </w:r>
      <w:r w:rsidR="00905D2F" w:rsidRPr="003A1080">
        <w:rPr>
          <w:rFonts w:asciiTheme="minorHAnsi" w:eastAsia="Times New Roman" w:hAnsiTheme="minorHAnsi" w:cstheme="minorHAnsi"/>
          <w:sz w:val="20"/>
          <w:lang w:eastAsia="ar-SA"/>
        </w:rPr>
        <w:tab/>
        <w:t xml:space="preserve">ve výši </w:t>
      </w:r>
      <w:r w:rsidR="00772AA1" w:rsidRPr="003A1080">
        <w:rPr>
          <w:rFonts w:asciiTheme="minorHAnsi" w:eastAsia="Times New Roman" w:hAnsiTheme="minorHAnsi" w:cstheme="minorHAnsi"/>
          <w:sz w:val="20"/>
          <w:lang w:eastAsia="ar-SA"/>
        </w:rPr>
        <w:t xml:space="preserve">   5</w:t>
      </w:r>
      <w:r w:rsidR="00905D2F" w:rsidRPr="003A1080">
        <w:rPr>
          <w:rFonts w:asciiTheme="minorHAnsi" w:eastAsia="Times New Roman" w:hAnsiTheme="minorHAnsi" w:cstheme="minorHAnsi"/>
          <w:sz w:val="20"/>
          <w:lang w:eastAsia="ar-SA"/>
        </w:rPr>
        <w:t>00,- Kč za každou započatou hodinu</w:t>
      </w:r>
    </w:p>
    <w:p w14:paraId="122DA6C0" w14:textId="34331A82" w:rsidR="00911668" w:rsidRPr="003A1080" w:rsidRDefault="00911668" w:rsidP="00310B8E">
      <w:pPr>
        <w:numPr>
          <w:ilvl w:val="0"/>
          <w:numId w:val="7"/>
        </w:numPr>
        <w:suppressAutoHyphens/>
        <w:overflowPunct w:val="0"/>
        <w:autoSpaceDE w:val="0"/>
        <w:spacing w:before="120"/>
        <w:ind w:left="357" w:hanging="357"/>
        <w:jc w:val="both"/>
        <w:textAlignment w:val="baseline"/>
        <w:rPr>
          <w:rFonts w:asciiTheme="minorHAnsi" w:hAnsiTheme="minorHAnsi" w:cstheme="minorHAnsi"/>
          <w:color w:val="auto"/>
          <w:szCs w:val="20"/>
        </w:rPr>
      </w:pPr>
      <w:bookmarkStart w:id="20" w:name="_Hlk145668348"/>
      <w:r w:rsidRPr="003A1080">
        <w:rPr>
          <w:rFonts w:asciiTheme="minorHAnsi" w:hAnsiTheme="minorHAnsi" w:cstheme="minorHAnsi"/>
          <w:color w:val="auto"/>
          <w:szCs w:val="20"/>
        </w:rPr>
        <w:t>Smluvní pokutu je objednatel oprávněn účtovat pouze v těch případech, kdy šlo o oprávněný incident (viz SLA S01)</w:t>
      </w:r>
      <w:bookmarkStart w:id="21" w:name="_Hlk144122226"/>
      <w:r w:rsidR="00F35758">
        <w:rPr>
          <w:rFonts w:asciiTheme="minorHAnsi" w:hAnsiTheme="minorHAnsi" w:cstheme="minorHAnsi"/>
          <w:color w:val="auto"/>
          <w:szCs w:val="20"/>
        </w:rPr>
        <w:t xml:space="preserve"> a poskytovatel jej neodstraní ve lhůtách stanovených touto smlouvou (</w:t>
      </w:r>
      <w:r w:rsidR="00EE2465">
        <w:rPr>
          <w:rFonts w:asciiTheme="minorHAnsi" w:hAnsiTheme="minorHAnsi" w:cstheme="minorHAnsi"/>
          <w:color w:val="auto"/>
          <w:szCs w:val="20"/>
        </w:rPr>
        <w:t xml:space="preserve">resp. </w:t>
      </w:r>
      <w:r w:rsidR="00F35758">
        <w:rPr>
          <w:rFonts w:asciiTheme="minorHAnsi" w:hAnsiTheme="minorHAnsi" w:cstheme="minorHAnsi"/>
          <w:color w:val="auto"/>
          <w:szCs w:val="20"/>
        </w:rPr>
        <w:t>jejími přílohami) příp. dohodou smluvních stran</w:t>
      </w:r>
      <w:r w:rsidRPr="003A1080">
        <w:rPr>
          <w:rFonts w:asciiTheme="minorHAnsi" w:hAnsiTheme="minorHAnsi" w:cstheme="minorHAnsi"/>
          <w:color w:val="auto"/>
          <w:szCs w:val="20"/>
        </w:rPr>
        <w:t>.</w:t>
      </w:r>
      <w:bookmarkEnd w:id="21"/>
    </w:p>
    <w:p w14:paraId="36D74B43" w14:textId="670DB4CC" w:rsidR="00DF3879" w:rsidRPr="003A1080" w:rsidRDefault="00DF3879" w:rsidP="00310B8E">
      <w:pPr>
        <w:numPr>
          <w:ilvl w:val="0"/>
          <w:numId w:val="7"/>
        </w:numPr>
        <w:suppressAutoHyphens/>
        <w:overflowPunct w:val="0"/>
        <w:autoSpaceDE w:val="0"/>
        <w:spacing w:before="120"/>
        <w:ind w:left="357" w:hanging="357"/>
        <w:jc w:val="both"/>
        <w:textAlignment w:val="baseline"/>
        <w:rPr>
          <w:rFonts w:asciiTheme="minorHAnsi" w:hAnsiTheme="minorHAnsi" w:cstheme="minorHAnsi"/>
          <w:color w:val="auto"/>
          <w:szCs w:val="20"/>
        </w:rPr>
      </w:pPr>
      <w:bookmarkStart w:id="22" w:name="_Hlk146014691"/>
      <w:bookmarkEnd w:id="20"/>
      <w:r w:rsidRPr="003A1080">
        <w:rPr>
          <w:rFonts w:asciiTheme="minorHAnsi" w:hAnsiTheme="minorHAnsi" w:cstheme="minorHAnsi"/>
          <w:color w:val="auto"/>
          <w:szCs w:val="20"/>
        </w:rPr>
        <w:t xml:space="preserve">V případě prodlení poskytovatele s dodáním upgrade funkcionalit Systému dle přílohy č.1 Smlouvy je poskytovatel povinen uhradit objednateli smluvní pokutu ve výši 1 % </w:t>
      </w:r>
      <w:r w:rsidR="00102B3C">
        <w:rPr>
          <w:rFonts w:asciiTheme="minorHAnsi" w:hAnsiTheme="minorHAnsi" w:cstheme="minorHAnsi"/>
          <w:color w:val="auto"/>
          <w:szCs w:val="20"/>
        </w:rPr>
        <w:t>z měsíčního paušálu</w:t>
      </w:r>
      <w:r w:rsidR="005F0DA8">
        <w:rPr>
          <w:rFonts w:asciiTheme="minorHAnsi" w:hAnsiTheme="minorHAnsi" w:cstheme="minorHAnsi"/>
          <w:color w:val="auto"/>
          <w:szCs w:val="20"/>
        </w:rPr>
        <w:t xml:space="preserve"> modulu v prodlení dle IV. 3. </w:t>
      </w:r>
      <w:r w:rsidRPr="003A1080">
        <w:rPr>
          <w:rFonts w:asciiTheme="minorHAnsi" w:hAnsiTheme="minorHAnsi" w:cstheme="minorHAnsi"/>
          <w:color w:val="auto"/>
          <w:szCs w:val="20"/>
        </w:rPr>
        <w:t xml:space="preserve"> za každý započatý den prodlení.</w:t>
      </w:r>
    </w:p>
    <w:bookmarkEnd w:id="22"/>
    <w:p w14:paraId="7C62C92C" w14:textId="1EA269D4" w:rsidR="00911668" w:rsidRPr="003A1080" w:rsidRDefault="00911668" w:rsidP="00310B8E">
      <w:pPr>
        <w:numPr>
          <w:ilvl w:val="0"/>
          <w:numId w:val="7"/>
        </w:numPr>
        <w:suppressAutoHyphens/>
        <w:overflowPunct w:val="0"/>
        <w:autoSpaceDE w:val="0"/>
        <w:spacing w:before="120"/>
        <w:ind w:left="357"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 xml:space="preserve">V případě prodlení poskytovatele s plněním ostatních závazků dle </w:t>
      </w:r>
      <w:r w:rsidR="007339E6" w:rsidRPr="003A1080">
        <w:rPr>
          <w:rFonts w:asciiTheme="minorHAnsi" w:hAnsiTheme="minorHAnsi" w:cstheme="minorHAnsi"/>
          <w:color w:val="auto"/>
          <w:szCs w:val="20"/>
        </w:rPr>
        <w:t>S</w:t>
      </w:r>
      <w:r w:rsidRPr="003A1080">
        <w:rPr>
          <w:rFonts w:asciiTheme="minorHAnsi" w:hAnsiTheme="minorHAnsi" w:cstheme="minorHAnsi"/>
          <w:color w:val="auto"/>
          <w:szCs w:val="20"/>
        </w:rPr>
        <w:t>mlouvy je poskytovatel povinen uhradit objednateli smluvní pokutu ve výši 0,5</w:t>
      </w:r>
      <w:r w:rsidR="00821C1D" w:rsidRPr="003A1080">
        <w:rPr>
          <w:rFonts w:asciiTheme="minorHAnsi" w:hAnsiTheme="minorHAnsi" w:cstheme="minorHAnsi"/>
          <w:color w:val="auto"/>
          <w:szCs w:val="20"/>
        </w:rPr>
        <w:t xml:space="preserve"> </w:t>
      </w:r>
      <w:r w:rsidRPr="003A1080">
        <w:rPr>
          <w:rFonts w:asciiTheme="minorHAnsi" w:hAnsiTheme="minorHAnsi" w:cstheme="minorHAnsi"/>
          <w:color w:val="auto"/>
          <w:szCs w:val="20"/>
        </w:rPr>
        <w:t xml:space="preserve">% </w:t>
      </w:r>
      <w:r w:rsidR="0036429F" w:rsidRPr="003A1080">
        <w:rPr>
          <w:rFonts w:asciiTheme="minorHAnsi" w:hAnsiTheme="minorHAnsi" w:cstheme="minorHAnsi"/>
          <w:color w:val="auto"/>
          <w:szCs w:val="20"/>
        </w:rPr>
        <w:t>P</w:t>
      </w:r>
      <w:r w:rsidR="002248A3" w:rsidRPr="003A1080">
        <w:rPr>
          <w:rFonts w:asciiTheme="minorHAnsi" w:hAnsiTheme="minorHAnsi" w:cstheme="minorHAnsi"/>
          <w:color w:val="auto"/>
          <w:szCs w:val="20"/>
        </w:rPr>
        <w:t xml:space="preserve">aušálu </w:t>
      </w:r>
      <w:r w:rsidRPr="003A1080">
        <w:rPr>
          <w:rFonts w:asciiTheme="minorHAnsi" w:hAnsiTheme="minorHAnsi" w:cstheme="minorHAnsi"/>
          <w:color w:val="auto"/>
          <w:szCs w:val="20"/>
        </w:rPr>
        <w:t>za každý započatý den prodlení.</w:t>
      </w:r>
    </w:p>
    <w:p w14:paraId="16F6B4D8" w14:textId="6CA9CB1D" w:rsidR="00911668" w:rsidRPr="000E77D1" w:rsidRDefault="00911668" w:rsidP="00310B8E">
      <w:pPr>
        <w:numPr>
          <w:ilvl w:val="0"/>
          <w:numId w:val="7"/>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color w:val="auto"/>
          <w:szCs w:val="20"/>
        </w:rPr>
        <w:t>Odpovědnost za škodu se řídí příslušnými ustanoveními občanského zákoníku.</w:t>
      </w:r>
    </w:p>
    <w:p w14:paraId="2BEE5B06" w14:textId="77777777" w:rsidR="000E77D1" w:rsidRPr="00755066" w:rsidRDefault="000E77D1" w:rsidP="000E77D1">
      <w:pPr>
        <w:numPr>
          <w:ilvl w:val="0"/>
          <w:numId w:val="7"/>
        </w:numPr>
        <w:suppressAutoHyphens/>
        <w:overflowPunct w:val="0"/>
        <w:autoSpaceDE w:val="0"/>
        <w:spacing w:before="120"/>
        <w:ind w:left="357" w:hanging="357"/>
        <w:jc w:val="both"/>
        <w:textAlignment w:val="baseline"/>
        <w:rPr>
          <w:rFonts w:asciiTheme="minorHAnsi" w:hAnsiTheme="minorHAnsi" w:cstheme="minorHAnsi"/>
          <w:color w:val="auto"/>
          <w:szCs w:val="20"/>
        </w:rPr>
      </w:pPr>
      <w:r w:rsidRPr="00755066">
        <w:rPr>
          <w:rFonts w:asciiTheme="minorHAnsi" w:hAnsiTheme="minorHAnsi" w:cstheme="minorHAnsi"/>
          <w:color w:val="auto"/>
          <w:szCs w:val="20"/>
        </w:rPr>
        <w:t xml:space="preserve">Pokud </w:t>
      </w:r>
      <w:r>
        <w:rPr>
          <w:rFonts w:asciiTheme="minorHAnsi" w:hAnsiTheme="minorHAnsi" w:cstheme="minorHAnsi"/>
          <w:color w:val="auto"/>
          <w:szCs w:val="20"/>
        </w:rPr>
        <w:t>poskytovatel</w:t>
      </w:r>
      <w:r w:rsidRPr="00755066">
        <w:rPr>
          <w:rFonts w:asciiTheme="minorHAnsi" w:hAnsiTheme="minorHAnsi" w:cstheme="minorHAnsi"/>
          <w:color w:val="auto"/>
          <w:szCs w:val="20"/>
        </w:rPr>
        <w:t xml:space="preserve"> poruší svou povinnost dle článku </w:t>
      </w:r>
      <w:r>
        <w:rPr>
          <w:rFonts w:asciiTheme="minorHAnsi" w:hAnsiTheme="minorHAnsi" w:cstheme="minorHAnsi"/>
          <w:color w:val="auto"/>
          <w:szCs w:val="20"/>
        </w:rPr>
        <w:t>X.</w:t>
      </w:r>
      <w:r w:rsidRPr="00755066">
        <w:rPr>
          <w:rFonts w:asciiTheme="minorHAnsi" w:hAnsiTheme="minorHAnsi" w:cstheme="minorHAnsi"/>
          <w:color w:val="auto"/>
          <w:szCs w:val="20"/>
        </w:rPr>
        <w:t xml:space="preserve"> odst. 2 této smlouvy, </w:t>
      </w:r>
      <w:r>
        <w:rPr>
          <w:rFonts w:asciiTheme="minorHAnsi" w:hAnsiTheme="minorHAnsi" w:cstheme="minorHAnsi"/>
          <w:color w:val="auto"/>
          <w:szCs w:val="20"/>
        </w:rPr>
        <w:t>je</w:t>
      </w:r>
      <w:r w:rsidRPr="00755066">
        <w:rPr>
          <w:rFonts w:asciiTheme="minorHAnsi" w:hAnsiTheme="minorHAnsi" w:cstheme="minorHAnsi"/>
          <w:color w:val="auto"/>
          <w:szCs w:val="20"/>
        </w:rPr>
        <w:t xml:space="preserve"> objednatel oprávněn vyúčtovat </w:t>
      </w:r>
      <w:r>
        <w:rPr>
          <w:rFonts w:asciiTheme="minorHAnsi" w:hAnsiTheme="minorHAnsi" w:cstheme="minorHAnsi"/>
          <w:color w:val="auto"/>
          <w:szCs w:val="20"/>
        </w:rPr>
        <w:t>poskytovateli</w:t>
      </w:r>
      <w:r w:rsidRPr="00755066">
        <w:rPr>
          <w:rFonts w:asciiTheme="minorHAnsi" w:hAnsiTheme="minorHAnsi" w:cstheme="minorHAnsi"/>
          <w:color w:val="auto"/>
          <w:szCs w:val="20"/>
        </w:rPr>
        <w:t xml:space="preserve"> jednorázovou smluvní pokutu ve výši </w:t>
      </w:r>
      <w:r>
        <w:rPr>
          <w:rFonts w:asciiTheme="minorHAnsi" w:hAnsiTheme="minorHAnsi" w:cstheme="minorHAnsi"/>
          <w:color w:val="auto"/>
          <w:szCs w:val="20"/>
        </w:rPr>
        <w:t>1</w:t>
      </w:r>
      <w:r w:rsidRPr="00755066">
        <w:rPr>
          <w:rFonts w:asciiTheme="minorHAnsi" w:hAnsiTheme="minorHAnsi" w:cstheme="minorHAnsi"/>
          <w:color w:val="auto"/>
          <w:szCs w:val="20"/>
        </w:rPr>
        <w:t>00.000,- Kč, a to za každý takový případ zvlášť.</w:t>
      </w:r>
    </w:p>
    <w:p w14:paraId="7226B431" w14:textId="2673FC46" w:rsidR="000E77D1" w:rsidRPr="00755066" w:rsidRDefault="000E77D1" w:rsidP="000E77D1">
      <w:pPr>
        <w:numPr>
          <w:ilvl w:val="0"/>
          <w:numId w:val="7"/>
        </w:numPr>
        <w:suppressAutoHyphens/>
        <w:overflowPunct w:val="0"/>
        <w:autoSpaceDE w:val="0"/>
        <w:spacing w:before="120"/>
        <w:ind w:left="357" w:hanging="357"/>
        <w:jc w:val="both"/>
        <w:textAlignment w:val="baseline"/>
        <w:rPr>
          <w:rFonts w:asciiTheme="minorHAnsi" w:hAnsiTheme="minorHAnsi" w:cstheme="minorHAnsi"/>
          <w:color w:val="auto"/>
          <w:szCs w:val="20"/>
        </w:rPr>
      </w:pPr>
      <w:r w:rsidRPr="00755066">
        <w:rPr>
          <w:rFonts w:asciiTheme="minorHAnsi" w:hAnsiTheme="minorHAnsi" w:cstheme="minorHAnsi"/>
          <w:color w:val="auto"/>
          <w:szCs w:val="20"/>
        </w:rPr>
        <w:t xml:space="preserve">Pokud </w:t>
      </w:r>
      <w:r>
        <w:rPr>
          <w:rFonts w:asciiTheme="minorHAnsi" w:hAnsiTheme="minorHAnsi" w:cstheme="minorHAnsi"/>
          <w:color w:val="auto"/>
          <w:szCs w:val="20"/>
        </w:rPr>
        <w:t xml:space="preserve">poskytovatel </w:t>
      </w:r>
      <w:r w:rsidRPr="00755066">
        <w:rPr>
          <w:rFonts w:asciiTheme="minorHAnsi" w:hAnsiTheme="minorHAnsi" w:cstheme="minorHAnsi"/>
          <w:color w:val="auto"/>
          <w:szCs w:val="20"/>
        </w:rPr>
        <w:t xml:space="preserve">poruší některou svou povinnost dle článku </w:t>
      </w:r>
      <w:r>
        <w:rPr>
          <w:rFonts w:asciiTheme="minorHAnsi" w:hAnsiTheme="minorHAnsi" w:cstheme="minorHAnsi"/>
          <w:color w:val="auto"/>
          <w:szCs w:val="20"/>
        </w:rPr>
        <w:t>X.</w:t>
      </w:r>
      <w:r w:rsidRPr="00755066">
        <w:rPr>
          <w:rFonts w:asciiTheme="minorHAnsi" w:hAnsiTheme="minorHAnsi" w:cstheme="minorHAnsi"/>
          <w:color w:val="auto"/>
          <w:szCs w:val="20"/>
        </w:rPr>
        <w:t xml:space="preserve"> odst. 3 – 1</w:t>
      </w:r>
      <w:r>
        <w:rPr>
          <w:rFonts w:asciiTheme="minorHAnsi" w:hAnsiTheme="minorHAnsi" w:cstheme="minorHAnsi"/>
          <w:color w:val="auto"/>
          <w:szCs w:val="20"/>
        </w:rPr>
        <w:t>5</w:t>
      </w:r>
      <w:r w:rsidRPr="00755066">
        <w:rPr>
          <w:rFonts w:asciiTheme="minorHAnsi" w:hAnsiTheme="minorHAnsi" w:cstheme="minorHAnsi"/>
          <w:color w:val="auto"/>
          <w:szCs w:val="20"/>
        </w:rPr>
        <w:t xml:space="preserve"> této smlouvy, </w:t>
      </w:r>
      <w:r>
        <w:rPr>
          <w:rFonts w:asciiTheme="minorHAnsi" w:hAnsiTheme="minorHAnsi" w:cstheme="minorHAnsi"/>
          <w:color w:val="auto"/>
          <w:szCs w:val="20"/>
        </w:rPr>
        <w:t>je</w:t>
      </w:r>
      <w:r w:rsidRPr="00755066">
        <w:rPr>
          <w:rFonts w:asciiTheme="minorHAnsi" w:hAnsiTheme="minorHAnsi" w:cstheme="minorHAnsi"/>
          <w:color w:val="auto"/>
          <w:szCs w:val="20"/>
        </w:rPr>
        <w:t xml:space="preserve"> objednatel oprávněn vyúčtovat </w:t>
      </w:r>
      <w:r w:rsidR="006F7A62">
        <w:rPr>
          <w:rFonts w:asciiTheme="minorHAnsi" w:hAnsiTheme="minorHAnsi" w:cstheme="minorHAnsi"/>
          <w:color w:val="auto"/>
          <w:szCs w:val="20"/>
        </w:rPr>
        <w:t>poskytovateli</w:t>
      </w:r>
      <w:r w:rsidRPr="00755066">
        <w:rPr>
          <w:rFonts w:asciiTheme="minorHAnsi" w:hAnsiTheme="minorHAnsi" w:cstheme="minorHAnsi"/>
          <w:color w:val="auto"/>
          <w:szCs w:val="20"/>
        </w:rPr>
        <w:t xml:space="preserve"> jednorázovou smluvní pokutu ve výši </w:t>
      </w:r>
      <w:r>
        <w:rPr>
          <w:rFonts w:asciiTheme="minorHAnsi" w:hAnsiTheme="minorHAnsi" w:cstheme="minorHAnsi"/>
          <w:color w:val="auto"/>
          <w:szCs w:val="20"/>
        </w:rPr>
        <w:t>2</w:t>
      </w:r>
      <w:r w:rsidRPr="00755066">
        <w:rPr>
          <w:rFonts w:asciiTheme="minorHAnsi" w:hAnsiTheme="minorHAnsi" w:cstheme="minorHAnsi"/>
          <w:color w:val="auto"/>
          <w:szCs w:val="20"/>
        </w:rPr>
        <w:t>0.000,- Kč, a to za každý takový případ zvlášť.</w:t>
      </w:r>
    </w:p>
    <w:p w14:paraId="51DBB2C9" w14:textId="77777777" w:rsidR="000E77D1" w:rsidRDefault="000E77D1" w:rsidP="000E77D1">
      <w:pPr>
        <w:numPr>
          <w:ilvl w:val="0"/>
          <w:numId w:val="7"/>
        </w:numPr>
        <w:suppressAutoHyphens/>
        <w:overflowPunct w:val="0"/>
        <w:autoSpaceDE w:val="0"/>
        <w:spacing w:before="120"/>
        <w:ind w:left="357" w:hanging="357"/>
        <w:jc w:val="both"/>
        <w:textAlignment w:val="baseline"/>
        <w:rPr>
          <w:rFonts w:asciiTheme="minorHAnsi" w:hAnsiTheme="minorHAnsi" w:cstheme="minorHAnsi"/>
          <w:szCs w:val="20"/>
        </w:rPr>
      </w:pPr>
      <w:r w:rsidRPr="004323FA">
        <w:rPr>
          <w:rFonts w:asciiTheme="minorHAnsi" w:hAnsiTheme="minorHAnsi" w:cstheme="minorHAnsi"/>
          <w:szCs w:val="20"/>
        </w:rPr>
        <w:t xml:space="preserve">Pokud </w:t>
      </w:r>
      <w:r w:rsidRPr="001659B0">
        <w:rPr>
          <w:rFonts w:asciiTheme="minorHAnsi" w:hAnsiTheme="minorHAnsi" w:cstheme="minorHAnsi"/>
          <w:color w:val="auto"/>
          <w:szCs w:val="20"/>
        </w:rPr>
        <w:t>jakákoli</w:t>
      </w:r>
      <w:r>
        <w:rPr>
          <w:rFonts w:asciiTheme="minorHAnsi" w:hAnsiTheme="minorHAnsi" w:cstheme="minorHAnsi"/>
          <w:szCs w:val="20"/>
        </w:rPr>
        <w:t xml:space="preserve"> smluvní strana </w:t>
      </w:r>
      <w:r w:rsidRPr="004323FA">
        <w:rPr>
          <w:rFonts w:asciiTheme="minorHAnsi" w:hAnsiTheme="minorHAnsi" w:cstheme="minorHAnsi"/>
          <w:szCs w:val="20"/>
        </w:rPr>
        <w:t>poruší svoji povinnost mlčenlivosti</w:t>
      </w:r>
      <w:r>
        <w:rPr>
          <w:rFonts w:asciiTheme="minorHAnsi" w:hAnsiTheme="minorHAnsi" w:cstheme="minorHAnsi"/>
          <w:szCs w:val="20"/>
        </w:rPr>
        <w:t xml:space="preserve"> dle článku X. odst. 16 – 21 této smlouvy</w:t>
      </w:r>
      <w:r w:rsidRPr="004323FA">
        <w:rPr>
          <w:rFonts w:asciiTheme="minorHAnsi" w:hAnsiTheme="minorHAnsi" w:cstheme="minorHAnsi"/>
          <w:szCs w:val="20"/>
        </w:rPr>
        <w:t xml:space="preserve">, je </w:t>
      </w:r>
      <w:r>
        <w:rPr>
          <w:rFonts w:asciiTheme="minorHAnsi" w:hAnsiTheme="minorHAnsi" w:cstheme="minorHAnsi"/>
          <w:szCs w:val="20"/>
        </w:rPr>
        <w:t>druhá smluvní strana</w:t>
      </w:r>
      <w:r w:rsidRPr="004323FA">
        <w:rPr>
          <w:rFonts w:asciiTheme="minorHAnsi" w:hAnsiTheme="minorHAnsi" w:cstheme="minorHAnsi"/>
          <w:szCs w:val="20"/>
        </w:rPr>
        <w:t xml:space="preserve"> oprávněn</w:t>
      </w:r>
      <w:r>
        <w:rPr>
          <w:rFonts w:asciiTheme="minorHAnsi" w:hAnsiTheme="minorHAnsi" w:cstheme="minorHAnsi"/>
          <w:szCs w:val="20"/>
        </w:rPr>
        <w:t>a</w:t>
      </w:r>
      <w:r w:rsidRPr="004323FA">
        <w:rPr>
          <w:rFonts w:asciiTheme="minorHAnsi" w:hAnsiTheme="minorHAnsi" w:cstheme="minorHAnsi"/>
          <w:szCs w:val="20"/>
        </w:rPr>
        <w:t xml:space="preserve"> </w:t>
      </w:r>
      <w:r>
        <w:rPr>
          <w:rFonts w:asciiTheme="minorHAnsi" w:hAnsiTheme="minorHAnsi" w:cstheme="minorHAnsi"/>
          <w:szCs w:val="20"/>
        </w:rPr>
        <w:t xml:space="preserve">po ní </w:t>
      </w:r>
      <w:r w:rsidRPr="004323FA">
        <w:rPr>
          <w:rFonts w:asciiTheme="minorHAnsi" w:hAnsiTheme="minorHAnsi" w:cstheme="minorHAnsi"/>
          <w:szCs w:val="20"/>
        </w:rPr>
        <w:t xml:space="preserve">požadovat smluvní pokutu, a to jednorázově ve výši </w:t>
      </w:r>
      <w:r>
        <w:rPr>
          <w:rFonts w:asciiTheme="minorHAnsi" w:hAnsiTheme="minorHAnsi" w:cstheme="minorHAnsi"/>
          <w:szCs w:val="20"/>
        </w:rPr>
        <w:t>5</w:t>
      </w:r>
      <w:r w:rsidRPr="004323FA">
        <w:rPr>
          <w:rFonts w:asciiTheme="minorHAnsi" w:hAnsiTheme="minorHAnsi" w:cstheme="minorHAnsi"/>
          <w:szCs w:val="20"/>
        </w:rPr>
        <w:t xml:space="preserve">0.000,- Kč. </w:t>
      </w:r>
    </w:p>
    <w:p w14:paraId="7466B3F0" w14:textId="77777777" w:rsidR="000E77D1" w:rsidRDefault="000E77D1" w:rsidP="000E77D1">
      <w:pPr>
        <w:numPr>
          <w:ilvl w:val="0"/>
          <w:numId w:val="7"/>
        </w:numPr>
        <w:suppressAutoHyphens/>
        <w:overflowPunct w:val="0"/>
        <w:autoSpaceDE w:val="0"/>
        <w:spacing w:before="120"/>
        <w:ind w:left="357" w:hanging="357"/>
        <w:jc w:val="both"/>
        <w:textAlignment w:val="baseline"/>
        <w:rPr>
          <w:rFonts w:asciiTheme="minorHAnsi" w:hAnsiTheme="minorHAnsi" w:cstheme="minorHAnsi"/>
          <w:szCs w:val="20"/>
        </w:rPr>
      </w:pPr>
      <w:r w:rsidRPr="004323FA">
        <w:rPr>
          <w:rFonts w:asciiTheme="minorHAnsi" w:hAnsiTheme="minorHAnsi" w:cstheme="minorHAnsi"/>
          <w:szCs w:val="20"/>
        </w:rPr>
        <w:t xml:space="preserve">Smluvní pokutu, sjednanou </w:t>
      </w:r>
      <w:r>
        <w:rPr>
          <w:rFonts w:asciiTheme="minorHAnsi" w:hAnsiTheme="minorHAnsi" w:cstheme="minorHAnsi"/>
          <w:szCs w:val="20"/>
        </w:rPr>
        <w:t>touto s</w:t>
      </w:r>
      <w:r w:rsidRPr="004323FA">
        <w:rPr>
          <w:rFonts w:asciiTheme="minorHAnsi" w:hAnsiTheme="minorHAnsi" w:cstheme="minorHAnsi"/>
          <w:szCs w:val="20"/>
        </w:rPr>
        <w:t>mlouvou, zaplatí povinná strana nezávisle na zavinění a na tom, zda a v jaké výši vznikne druhé straně škoda, kterou lze vymáhat samostatně.</w:t>
      </w:r>
      <w:r>
        <w:rPr>
          <w:rFonts w:asciiTheme="minorHAnsi" w:hAnsiTheme="minorHAnsi" w:cstheme="minorHAnsi"/>
          <w:szCs w:val="20"/>
        </w:rPr>
        <w:t xml:space="preserve"> Náhrada vzniklé škody tím není dotčena.</w:t>
      </w:r>
    </w:p>
    <w:bookmarkEnd w:id="19"/>
    <w:p w14:paraId="303E894D" w14:textId="77777777" w:rsidR="00C81D0E" w:rsidRPr="003A1080" w:rsidRDefault="00C81D0E" w:rsidP="005E04BA">
      <w:pPr>
        <w:suppressAutoHyphens/>
        <w:overflowPunct w:val="0"/>
        <w:autoSpaceDE w:val="0"/>
        <w:ind w:left="360"/>
        <w:jc w:val="both"/>
        <w:textAlignment w:val="baseline"/>
        <w:rPr>
          <w:rFonts w:asciiTheme="minorHAnsi" w:hAnsiTheme="minorHAnsi" w:cstheme="minorHAnsi"/>
          <w:szCs w:val="20"/>
        </w:rPr>
      </w:pPr>
    </w:p>
    <w:p w14:paraId="3F8A4FE4" w14:textId="77777777" w:rsidR="005E04BA" w:rsidRPr="003A1080" w:rsidRDefault="005E04BA" w:rsidP="005E04BA">
      <w:pPr>
        <w:suppressAutoHyphens/>
        <w:overflowPunct w:val="0"/>
        <w:autoSpaceDE w:val="0"/>
        <w:ind w:firstLine="720"/>
        <w:jc w:val="center"/>
        <w:textAlignment w:val="baseline"/>
        <w:rPr>
          <w:rFonts w:asciiTheme="minorHAnsi" w:hAnsiTheme="minorHAnsi" w:cstheme="minorHAnsi"/>
          <w:b/>
          <w:szCs w:val="20"/>
        </w:rPr>
      </w:pPr>
      <w:r w:rsidRPr="003A1080">
        <w:rPr>
          <w:rFonts w:asciiTheme="minorHAnsi" w:hAnsiTheme="minorHAnsi" w:cstheme="minorHAnsi"/>
          <w:b/>
          <w:szCs w:val="20"/>
        </w:rPr>
        <w:t>IX.</w:t>
      </w:r>
    </w:p>
    <w:p w14:paraId="3827A396" w14:textId="77777777" w:rsidR="005E04BA" w:rsidRPr="003A1080" w:rsidRDefault="005E04BA" w:rsidP="005E04BA">
      <w:pPr>
        <w:suppressAutoHyphens/>
        <w:overflowPunct w:val="0"/>
        <w:autoSpaceDE w:val="0"/>
        <w:ind w:firstLine="720"/>
        <w:jc w:val="center"/>
        <w:textAlignment w:val="baseline"/>
        <w:rPr>
          <w:rFonts w:asciiTheme="minorHAnsi" w:hAnsiTheme="minorHAnsi" w:cstheme="minorHAnsi"/>
          <w:b/>
          <w:szCs w:val="20"/>
        </w:rPr>
      </w:pPr>
      <w:r w:rsidRPr="003A1080">
        <w:rPr>
          <w:rFonts w:asciiTheme="minorHAnsi" w:hAnsiTheme="minorHAnsi" w:cstheme="minorHAnsi"/>
          <w:b/>
          <w:szCs w:val="20"/>
        </w:rPr>
        <w:t>UKONČENÍ SMLOUVY</w:t>
      </w:r>
    </w:p>
    <w:p w14:paraId="67C6E131" w14:textId="7B646661" w:rsidR="00E06EDD" w:rsidRPr="003A1080" w:rsidRDefault="00416199" w:rsidP="00310B8E">
      <w:pPr>
        <w:numPr>
          <w:ilvl w:val="0"/>
          <w:numId w:val="8"/>
        </w:numPr>
        <w:suppressAutoHyphens/>
        <w:overflowPunct w:val="0"/>
        <w:autoSpaceDE w:val="0"/>
        <w:spacing w:before="120"/>
        <w:ind w:left="357" w:hanging="357"/>
        <w:jc w:val="both"/>
        <w:textAlignment w:val="baseline"/>
        <w:rPr>
          <w:rFonts w:asciiTheme="minorHAnsi" w:hAnsiTheme="minorHAnsi" w:cstheme="minorHAnsi"/>
          <w:szCs w:val="20"/>
        </w:rPr>
      </w:pPr>
      <w:bookmarkStart w:id="23" w:name="_Hlk63846949"/>
      <w:r w:rsidRPr="003A1080">
        <w:rPr>
          <w:rFonts w:asciiTheme="minorHAnsi" w:hAnsiTheme="minorHAnsi" w:cstheme="minorHAnsi"/>
          <w:color w:val="auto"/>
          <w:szCs w:val="20"/>
        </w:rPr>
        <w:t>S</w:t>
      </w:r>
      <w:r w:rsidR="00E06EDD" w:rsidRPr="003A1080">
        <w:rPr>
          <w:rFonts w:asciiTheme="minorHAnsi" w:hAnsiTheme="minorHAnsi" w:cstheme="minorHAnsi"/>
          <w:color w:val="auto"/>
          <w:szCs w:val="20"/>
        </w:rPr>
        <w:t xml:space="preserve">mlouvu je oprávněn objednatel jednostranně ukončit </w:t>
      </w:r>
      <w:r w:rsidR="000353D2" w:rsidRPr="003A1080">
        <w:rPr>
          <w:rFonts w:asciiTheme="minorHAnsi" w:hAnsiTheme="minorHAnsi" w:cstheme="minorHAnsi"/>
          <w:color w:val="auto"/>
          <w:szCs w:val="20"/>
        </w:rPr>
        <w:t xml:space="preserve">bez udání důvodů </w:t>
      </w:r>
      <w:r w:rsidR="00E06EDD" w:rsidRPr="003A1080">
        <w:rPr>
          <w:rFonts w:asciiTheme="minorHAnsi" w:hAnsiTheme="minorHAnsi" w:cstheme="minorHAnsi"/>
          <w:color w:val="auto"/>
          <w:szCs w:val="20"/>
        </w:rPr>
        <w:t>písemnou výpovědí s </w:t>
      </w:r>
      <w:r w:rsidR="002248A3" w:rsidRPr="003A1080">
        <w:rPr>
          <w:rFonts w:asciiTheme="minorHAnsi" w:hAnsiTheme="minorHAnsi" w:cstheme="minorHAnsi"/>
          <w:color w:val="auto"/>
          <w:szCs w:val="20"/>
        </w:rPr>
        <w:t>tří</w:t>
      </w:r>
      <w:r w:rsidR="0049113E" w:rsidRPr="003A1080">
        <w:rPr>
          <w:rFonts w:asciiTheme="minorHAnsi" w:hAnsiTheme="minorHAnsi" w:cstheme="minorHAnsi"/>
          <w:color w:val="auto"/>
          <w:szCs w:val="20"/>
        </w:rPr>
        <w:t xml:space="preserve">měsíční </w:t>
      </w:r>
      <w:r w:rsidR="00E06EDD" w:rsidRPr="003A1080">
        <w:rPr>
          <w:rFonts w:asciiTheme="minorHAnsi" w:hAnsiTheme="minorHAnsi" w:cstheme="minorHAnsi"/>
          <w:color w:val="auto"/>
          <w:szCs w:val="20"/>
        </w:rPr>
        <w:t>výpovědní lhůtou, která začne běžet 1. dnem měsíce následujícího po měsíci, v němž byla výpověď doručena druhé smluvní straně.</w:t>
      </w:r>
    </w:p>
    <w:p w14:paraId="23659689" w14:textId="469223FC" w:rsidR="00E06EDD" w:rsidRPr="003A1080" w:rsidRDefault="00E06EDD" w:rsidP="00310B8E">
      <w:pPr>
        <w:numPr>
          <w:ilvl w:val="0"/>
          <w:numId w:val="8"/>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color w:val="auto"/>
          <w:szCs w:val="20"/>
        </w:rPr>
        <w:t xml:space="preserve">Objednatel je oprávněn od </w:t>
      </w:r>
      <w:r w:rsidR="00416199" w:rsidRPr="003A1080">
        <w:rPr>
          <w:rFonts w:asciiTheme="minorHAnsi" w:hAnsiTheme="minorHAnsi" w:cstheme="minorHAnsi"/>
          <w:color w:val="auto"/>
          <w:szCs w:val="20"/>
        </w:rPr>
        <w:t>S</w:t>
      </w:r>
      <w:r w:rsidRPr="003A1080">
        <w:rPr>
          <w:rFonts w:asciiTheme="minorHAnsi" w:hAnsiTheme="minorHAnsi" w:cstheme="minorHAnsi"/>
          <w:color w:val="auto"/>
          <w:szCs w:val="20"/>
        </w:rPr>
        <w:t xml:space="preserve">mlouvy jednostranně odstoupit v případě, že ze strany </w:t>
      </w:r>
      <w:r w:rsidR="000054D4" w:rsidRPr="003A1080">
        <w:rPr>
          <w:rFonts w:asciiTheme="minorHAnsi" w:hAnsiTheme="minorHAnsi" w:cstheme="minorHAnsi"/>
          <w:color w:val="auto"/>
          <w:szCs w:val="20"/>
        </w:rPr>
        <w:t>poskytova</w:t>
      </w:r>
      <w:r w:rsidRPr="003A1080">
        <w:rPr>
          <w:rFonts w:asciiTheme="minorHAnsi" w:hAnsiTheme="minorHAnsi" w:cstheme="minorHAnsi"/>
          <w:color w:val="auto"/>
          <w:szCs w:val="20"/>
        </w:rPr>
        <w:t xml:space="preserve">tele dojde k podstatnému porušení jeho smluvních povinností. K odstoupení od </w:t>
      </w:r>
      <w:r w:rsidR="00416199" w:rsidRPr="003A1080">
        <w:rPr>
          <w:rFonts w:asciiTheme="minorHAnsi" w:hAnsiTheme="minorHAnsi" w:cstheme="minorHAnsi"/>
          <w:color w:val="auto"/>
          <w:szCs w:val="20"/>
        </w:rPr>
        <w:t>S</w:t>
      </w:r>
      <w:r w:rsidRPr="003A1080">
        <w:rPr>
          <w:rFonts w:asciiTheme="minorHAnsi" w:hAnsiTheme="minorHAnsi" w:cstheme="minorHAnsi"/>
          <w:color w:val="auto"/>
          <w:szCs w:val="20"/>
        </w:rPr>
        <w:t xml:space="preserve">mlouvy v takovémto případě dojde na základě písemného oznámení objednatele doručeného </w:t>
      </w:r>
      <w:r w:rsidR="000054D4" w:rsidRPr="003A1080">
        <w:rPr>
          <w:rFonts w:asciiTheme="minorHAnsi" w:hAnsiTheme="minorHAnsi" w:cstheme="minorHAnsi"/>
          <w:color w:val="auto"/>
          <w:szCs w:val="20"/>
        </w:rPr>
        <w:t>poskytovateli</w:t>
      </w:r>
      <w:r w:rsidRPr="003A1080">
        <w:rPr>
          <w:rFonts w:asciiTheme="minorHAnsi" w:hAnsiTheme="minorHAnsi" w:cstheme="minorHAnsi"/>
          <w:color w:val="auto"/>
          <w:szCs w:val="20"/>
        </w:rPr>
        <w:t xml:space="preserve">. V pochybnostech se má za to, že k doručení oznámení o odstoupení došlo 3. dnem po jeho odeslání. Důvodem pro odstoupení ze strany objednatele je zejména porušení povinností </w:t>
      </w:r>
      <w:r w:rsidR="000054D4" w:rsidRPr="003A1080">
        <w:rPr>
          <w:rFonts w:asciiTheme="minorHAnsi" w:hAnsiTheme="minorHAnsi" w:cstheme="minorHAnsi"/>
          <w:color w:val="auto"/>
          <w:szCs w:val="20"/>
        </w:rPr>
        <w:t>poskytovatele</w:t>
      </w:r>
      <w:r w:rsidRPr="003A1080">
        <w:rPr>
          <w:rFonts w:asciiTheme="minorHAnsi" w:hAnsiTheme="minorHAnsi" w:cstheme="minorHAnsi"/>
          <w:color w:val="auto"/>
          <w:szCs w:val="20"/>
        </w:rPr>
        <w:t xml:space="preserve"> spočívající v neplnění SLA ve stanoveném termínu a provádění servisu a poskytování služeb (postupem, technologiemi) v rozporu s právními předpisy.</w:t>
      </w:r>
    </w:p>
    <w:p w14:paraId="23E234A5" w14:textId="1643C48F" w:rsidR="00E06EDD" w:rsidRPr="003A1080" w:rsidRDefault="00E06EDD" w:rsidP="00310B8E">
      <w:pPr>
        <w:numPr>
          <w:ilvl w:val="0"/>
          <w:numId w:val="8"/>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color w:val="auto"/>
          <w:szCs w:val="20"/>
        </w:rPr>
        <w:t xml:space="preserve">Pro účely </w:t>
      </w:r>
      <w:r w:rsidR="00416199" w:rsidRPr="003A1080">
        <w:rPr>
          <w:rFonts w:asciiTheme="minorHAnsi" w:hAnsiTheme="minorHAnsi" w:cstheme="minorHAnsi"/>
          <w:color w:val="auto"/>
          <w:szCs w:val="20"/>
        </w:rPr>
        <w:t>S</w:t>
      </w:r>
      <w:r w:rsidRPr="003A1080">
        <w:rPr>
          <w:rFonts w:asciiTheme="minorHAnsi" w:hAnsiTheme="minorHAnsi" w:cstheme="minorHAnsi"/>
          <w:color w:val="auto"/>
          <w:szCs w:val="20"/>
        </w:rPr>
        <w:t xml:space="preserve">mlouvy se dále za podstatné porušení smluvních povinností považuje takové porušení, u kterého strana porušující </w:t>
      </w:r>
      <w:r w:rsidR="00416199" w:rsidRPr="003A1080">
        <w:rPr>
          <w:rFonts w:asciiTheme="minorHAnsi" w:hAnsiTheme="minorHAnsi" w:cstheme="minorHAnsi"/>
          <w:color w:val="auto"/>
          <w:szCs w:val="20"/>
        </w:rPr>
        <w:t>S</w:t>
      </w:r>
      <w:r w:rsidRPr="003A1080">
        <w:rPr>
          <w:rFonts w:asciiTheme="minorHAnsi" w:hAnsiTheme="minorHAnsi" w:cstheme="minorHAnsi"/>
          <w:color w:val="auto"/>
          <w:szCs w:val="20"/>
        </w:rPr>
        <w:t xml:space="preserve">mlouvu měla nebo mohla předpokládat, že při takovémto porušení </w:t>
      </w:r>
      <w:r w:rsidR="00416199" w:rsidRPr="003A1080">
        <w:rPr>
          <w:rFonts w:asciiTheme="minorHAnsi" w:hAnsiTheme="minorHAnsi" w:cstheme="minorHAnsi"/>
          <w:color w:val="auto"/>
          <w:szCs w:val="20"/>
        </w:rPr>
        <w:t>S</w:t>
      </w:r>
      <w:r w:rsidRPr="003A1080">
        <w:rPr>
          <w:rFonts w:asciiTheme="minorHAnsi" w:hAnsiTheme="minorHAnsi" w:cstheme="minorHAnsi"/>
          <w:color w:val="auto"/>
          <w:szCs w:val="20"/>
        </w:rPr>
        <w:t>mlouvy, s</w:t>
      </w:r>
      <w:r w:rsidR="00E32B18">
        <w:rPr>
          <w:rFonts w:asciiTheme="minorHAnsi" w:hAnsiTheme="minorHAnsi" w:cstheme="minorHAnsi"/>
          <w:color w:val="auto"/>
          <w:szCs w:val="20"/>
        </w:rPr>
        <w:t> </w:t>
      </w:r>
      <w:r w:rsidRPr="003A1080">
        <w:rPr>
          <w:rFonts w:asciiTheme="minorHAnsi" w:hAnsiTheme="minorHAnsi" w:cstheme="minorHAnsi"/>
          <w:color w:val="auto"/>
          <w:szCs w:val="20"/>
        </w:rPr>
        <w:t xml:space="preserve">přihlédnutím ke všem okolnostem, by druhá smluvní strana neměla zájem </w:t>
      </w:r>
      <w:r w:rsidR="00416199" w:rsidRPr="003A1080">
        <w:rPr>
          <w:rFonts w:asciiTheme="minorHAnsi" w:hAnsiTheme="minorHAnsi" w:cstheme="minorHAnsi"/>
          <w:color w:val="auto"/>
          <w:szCs w:val="20"/>
        </w:rPr>
        <w:t>S</w:t>
      </w:r>
      <w:r w:rsidRPr="003A1080">
        <w:rPr>
          <w:rFonts w:asciiTheme="minorHAnsi" w:hAnsiTheme="minorHAnsi" w:cstheme="minorHAnsi"/>
          <w:color w:val="auto"/>
          <w:szCs w:val="20"/>
        </w:rPr>
        <w:t>mlouvu uzavřít.</w:t>
      </w:r>
    </w:p>
    <w:p w14:paraId="141BE051" w14:textId="085BDB15" w:rsidR="00E06EDD" w:rsidRPr="003A1080" w:rsidRDefault="00E06EDD" w:rsidP="00310B8E">
      <w:pPr>
        <w:numPr>
          <w:ilvl w:val="0"/>
          <w:numId w:val="8"/>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color w:val="auto"/>
          <w:szCs w:val="20"/>
        </w:rPr>
        <w:t xml:space="preserve">Odstoupení od </w:t>
      </w:r>
      <w:r w:rsidR="00416199" w:rsidRPr="003A1080">
        <w:rPr>
          <w:rFonts w:asciiTheme="minorHAnsi" w:hAnsiTheme="minorHAnsi" w:cstheme="minorHAnsi"/>
          <w:color w:val="auto"/>
          <w:szCs w:val="20"/>
        </w:rPr>
        <w:t>S</w:t>
      </w:r>
      <w:r w:rsidRPr="003A1080">
        <w:rPr>
          <w:rFonts w:asciiTheme="minorHAnsi" w:hAnsiTheme="minorHAnsi" w:cstheme="minorHAnsi"/>
          <w:color w:val="auto"/>
          <w:szCs w:val="20"/>
        </w:rPr>
        <w:t>mlouvy se nedotýká nároků na zaplacení smluvních pokut, či jiných sankcí z</w:t>
      </w:r>
      <w:r w:rsidR="00416199" w:rsidRPr="003A1080">
        <w:rPr>
          <w:rFonts w:asciiTheme="minorHAnsi" w:hAnsiTheme="minorHAnsi" w:cstheme="minorHAnsi"/>
          <w:color w:val="auto"/>
          <w:szCs w:val="20"/>
        </w:rPr>
        <w:t>e S</w:t>
      </w:r>
      <w:r w:rsidRPr="003A1080">
        <w:rPr>
          <w:rFonts w:asciiTheme="minorHAnsi" w:hAnsiTheme="minorHAnsi" w:cstheme="minorHAnsi"/>
          <w:color w:val="auto"/>
          <w:szCs w:val="20"/>
        </w:rPr>
        <w:t xml:space="preserve">mlouvy pro </w:t>
      </w:r>
      <w:r w:rsidR="000054D4" w:rsidRPr="003A1080">
        <w:rPr>
          <w:rFonts w:asciiTheme="minorHAnsi" w:hAnsiTheme="minorHAnsi" w:cstheme="minorHAnsi"/>
          <w:color w:val="auto"/>
          <w:szCs w:val="20"/>
        </w:rPr>
        <w:t>poskytovatele</w:t>
      </w:r>
      <w:r w:rsidRPr="003A1080">
        <w:rPr>
          <w:rFonts w:asciiTheme="minorHAnsi" w:hAnsiTheme="minorHAnsi" w:cstheme="minorHAnsi"/>
          <w:color w:val="auto"/>
          <w:szCs w:val="20"/>
        </w:rPr>
        <w:t xml:space="preserve"> vyplývajících, jakož ani nároku na náhradu škody, újmy a ušlého zisku, vzniknuvších před okamžikem odstoupení od </w:t>
      </w:r>
      <w:r w:rsidR="00416199" w:rsidRPr="003A1080">
        <w:rPr>
          <w:rFonts w:asciiTheme="minorHAnsi" w:hAnsiTheme="minorHAnsi" w:cstheme="minorHAnsi"/>
          <w:color w:val="auto"/>
          <w:szCs w:val="20"/>
        </w:rPr>
        <w:t>S</w:t>
      </w:r>
      <w:r w:rsidRPr="003A1080">
        <w:rPr>
          <w:rFonts w:asciiTheme="minorHAnsi" w:hAnsiTheme="minorHAnsi" w:cstheme="minorHAnsi"/>
          <w:color w:val="auto"/>
          <w:szCs w:val="20"/>
        </w:rPr>
        <w:t>mlouvy.</w:t>
      </w:r>
    </w:p>
    <w:p w14:paraId="63BB8F73" w14:textId="30EBC4FB" w:rsidR="005E04BA" w:rsidRPr="003A1080" w:rsidRDefault="005E04BA" w:rsidP="00310B8E">
      <w:pPr>
        <w:numPr>
          <w:ilvl w:val="0"/>
          <w:numId w:val="8"/>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szCs w:val="20"/>
        </w:rPr>
        <w:t>Smlouva může být ukončena písemnou dohodou stran nebo odstoupením ze zákonných důvodů. Oznámení o odstoupení musí být písemné a musí být doručeno druhé straně na adresu uvedenou v</w:t>
      </w:r>
      <w:r w:rsidR="00416199" w:rsidRPr="003A1080">
        <w:rPr>
          <w:rFonts w:asciiTheme="minorHAnsi" w:hAnsiTheme="minorHAnsi" w:cstheme="minorHAnsi"/>
          <w:szCs w:val="20"/>
        </w:rPr>
        <w:t>e S</w:t>
      </w:r>
      <w:r w:rsidRPr="003A1080">
        <w:rPr>
          <w:rFonts w:asciiTheme="minorHAnsi" w:hAnsiTheme="minorHAnsi" w:cstheme="minorHAnsi"/>
          <w:szCs w:val="20"/>
        </w:rPr>
        <w:t>mlouvě.</w:t>
      </w:r>
    </w:p>
    <w:p w14:paraId="2D7B2670" w14:textId="2AC1C630" w:rsidR="005E04BA" w:rsidRPr="003A1080" w:rsidRDefault="005E04BA" w:rsidP="00310B8E">
      <w:pPr>
        <w:numPr>
          <w:ilvl w:val="0"/>
          <w:numId w:val="8"/>
        </w:numPr>
        <w:suppressAutoHyphens/>
        <w:overflowPunct w:val="0"/>
        <w:autoSpaceDE w:val="0"/>
        <w:spacing w:before="120"/>
        <w:ind w:left="357" w:hanging="357"/>
        <w:jc w:val="both"/>
        <w:textAlignment w:val="baseline"/>
        <w:outlineLvl w:val="2"/>
        <w:rPr>
          <w:rFonts w:asciiTheme="minorHAnsi" w:hAnsiTheme="minorHAnsi" w:cstheme="minorHAnsi"/>
          <w:bCs/>
          <w:szCs w:val="20"/>
          <w:lang w:eastAsia="cs-CZ"/>
        </w:rPr>
      </w:pPr>
      <w:r w:rsidRPr="003A1080">
        <w:rPr>
          <w:rFonts w:asciiTheme="minorHAnsi" w:hAnsiTheme="minorHAnsi" w:cstheme="minorHAnsi"/>
          <w:bCs/>
          <w:szCs w:val="20"/>
          <w:lang w:eastAsia="cs-CZ"/>
        </w:rPr>
        <w:lastRenderedPageBreak/>
        <w:t xml:space="preserve">Poskytovatel má právo odstoupit od </w:t>
      </w:r>
      <w:r w:rsidR="00416199" w:rsidRPr="003A1080">
        <w:rPr>
          <w:rFonts w:asciiTheme="minorHAnsi" w:hAnsiTheme="minorHAnsi" w:cstheme="minorHAnsi"/>
          <w:bCs/>
          <w:szCs w:val="20"/>
          <w:lang w:eastAsia="cs-CZ"/>
        </w:rPr>
        <w:t>S</w:t>
      </w:r>
      <w:r w:rsidRPr="003A1080">
        <w:rPr>
          <w:rFonts w:asciiTheme="minorHAnsi" w:hAnsiTheme="minorHAnsi" w:cstheme="minorHAnsi"/>
          <w:bCs/>
          <w:szCs w:val="20"/>
          <w:lang w:eastAsia="cs-CZ"/>
        </w:rPr>
        <w:t xml:space="preserve">mlouvy v případě prodlení </w:t>
      </w:r>
      <w:r w:rsidR="00207464" w:rsidRPr="003A1080">
        <w:rPr>
          <w:rFonts w:asciiTheme="minorHAnsi" w:hAnsiTheme="minorHAnsi" w:cstheme="minorHAnsi"/>
          <w:bCs/>
          <w:szCs w:val="20"/>
          <w:lang w:eastAsia="cs-CZ"/>
        </w:rPr>
        <w:t>o</w:t>
      </w:r>
      <w:r w:rsidR="00276C76" w:rsidRPr="003A1080">
        <w:rPr>
          <w:rFonts w:asciiTheme="minorHAnsi" w:hAnsiTheme="minorHAnsi" w:cstheme="minorHAnsi"/>
          <w:bCs/>
          <w:szCs w:val="20"/>
          <w:lang w:eastAsia="cs-CZ"/>
        </w:rPr>
        <w:t>bjednatele s úhradou faktur p</w:t>
      </w:r>
      <w:r w:rsidRPr="003A1080">
        <w:rPr>
          <w:rFonts w:asciiTheme="minorHAnsi" w:hAnsiTheme="minorHAnsi" w:cstheme="minorHAnsi"/>
          <w:bCs/>
          <w:szCs w:val="20"/>
          <w:lang w:eastAsia="cs-CZ"/>
        </w:rPr>
        <w:t xml:space="preserve">oskytovatele překračujícím o 60 dnů termín splatnosti. Poskytovatel v rámci této doby písemně vyzve k úhradě splatného závazku. </w:t>
      </w:r>
    </w:p>
    <w:p w14:paraId="56259769" w14:textId="189120B8" w:rsidR="005E04BA" w:rsidRPr="003A1080" w:rsidRDefault="00207464" w:rsidP="00310B8E">
      <w:pPr>
        <w:numPr>
          <w:ilvl w:val="0"/>
          <w:numId w:val="8"/>
        </w:numPr>
        <w:suppressAutoHyphens/>
        <w:overflowPunct w:val="0"/>
        <w:autoSpaceDE w:val="0"/>
        <w:spacing w:before="120"/>
        <w:ind w:left="357" w:hanging="357"/>
        <w:jc w:val="both"/>
        <w:textAlignment w:val="baseline"/>
        <w:outlineLvl w:val="2"/>
        <w:rPr>
          <w:rFonts w:asciiTheme="minorHAnsi" w:hAnsiTheme="minorHAnsi" w:cstheme="minorHAnsi"/>
          <w:bCs/>
          <w:szCs w:val="20"/>
          <w:lang w:eastAsia="cs-CZ"/>
        </w:rPr>
      </w:pPr>
      <w:r w:rsidRPr="003A1080">
        <w:rPr>
          <w:rFonts w:asciiTheme="minorHAnsi" w:hAnsiTheme="minorHAnsi" w:cstheme="minorHAnsi"/>
          <w:bCs/>
          <w:szCs w:val="20"/>
          <w:lang w:eastAsia="cs-CZ"/>
        </w:rPr>
        <w:t xml:space="preserve">Poskytovatel má právo </w:t>
      </w:r>
      <w:r w:rsidR="00416199" w:rsidRPr="003A1080">
        <w:rPr>
          <w:rFonts w:asciiTheme="minorHAnsi" w:hAnsiTheme="minorHAnsi" w:cstheme="minorHAnsi"/>
          <w:bCs/>
          <w:szCs w:val="20"/>
          <w:lang w:eastAsia="cs-CZ"/>
        </w:rPr>
        <w:t>S</w:t>
      </w:r>
      <w:r w:rsidR="005E04BA" w:rsidRPr="003A1080">
        <w:rPr>
          <w:rFonts w:asciiTheme="minorHAnsi" w:hAnsiTheme="minorHAnsi" w:cstheme="minorHAnsi"/>
          <w:bCs/>
          <w:szCs w:val="20"/>
          <w:lang w:eastAsia="cs-CZ"/>
        </w:rPr>
        <w:t>mlouvu vypovědět, a to i bez uvedení důvodu</w:t>
      </w:r>
      <w:r w:rsidR="000353D2" w:rsidRPr="003A1080">
        <w:rPr>
          <w:rFonts w:asciiTheme="minorHAnsi" w:hAnsiTheme="minorHAnsi" w:cstheme="minorHAnsi"/>
          <w:bCs/>
          <w:szCs w:val="20"/>
          <w:lang w:eastAsia="cs-CZ"/>
        </w:rPr>
        <w:t>,</w:t>
      </w:r>
      <w:r w:rsidR="005E04BA" w:rsidRPr="003A1080">
        <w:rPr>
          <w:rFonts w:asciiTheme="minorHAnsi" w:hAnsiTheme="minorHAnsi" w:cstheme="minorHAnsi"/>
          <w:bCs/>
          <w:szCs w:val="20"/>
          <w:lang w:eastAsia="cs-CZ"/>
        </w:rPr>
        <w:t xml:space="preserve"> s </w:t>
      </w:r>
      <w:r w:rsidR="002248A3" w:rsidRPr="003A1080">
        <w:rPr>
          <w:rFonts w:asciiTheme="minorHAnsi" w:hAnsiTheme="minorHAnsi" w:cstheme="minorHAnsi"/>
          <w:bCs/>
          <w:szCs w:val="20"/>
          <w:lang w:eastAsia="cs-CZ"/>
        </w:rPr>
        <w:t>dvanácti</w:t>
      </w:r>
      <w:r w:rsidR="0049113E" w:rsidRPr="003A1080">
        <w:rPr>
          <w:rFonts w:asciiTheme="minorHAnsi" w:hAnsiTheme="minorHAnsi" w:cstheme="minorHAnsi"/>
          <w:bCs/>
          <w:szCs w:val="20"/>
          <w:lang w:eastAsia="cs-CZ"/>
        </w:rPr>
        <w:t xml:space="preserve">měsíční </w:t>
      </w:r>
      <w:r w:rsidR="005E04BA" w:rsidRPr="003A1080">
        <w:rPr>
          <w:rFonts w:asciiTheme="minorHAnsi" w:hAnsiTheme="minorHAnsi" w:cstheme="minorHAnsi"/>
          <w:bCs/>
          <w:szCs w:val="20"/>
          <w:lang w:eastAsia="cs-CZ"/>
        </w:rPr>
        <w:t xml:space="preserve">výpovědní </w:t>
      </w:r>
      <w:r w:rsidR="00276C76" w:rsidRPr="003A1080">
        <w:rPr>
          <w:rFonts w:asciiTheme="minorHAnsi" w:hAnsiTheme="minorHAnsi" w:cstheme="minorHAnsi"/>
          <w:bCs/>
          <w:szCs w:val="20"/>
          <w:lang w:eastAsia="cs-CZ"/>
        </w:rPr>
        <w:t>dobou</w:t>
      </w:r>
      <w:r w:rsidR="005E04BA" w:rsidRPr="003A1080">
        <w:rPr>
          <w:rFonts w:asciiTheme="minorHAnsi" w:hAnsiTheme="minorHAnsi" w:cstheme="minorHAnsi"/>
          <w:bCs/>
          <w:szCs w:val="20"/>
          <w:lang w:eastAsia="cs-CZ"/>
        </w:rPr>
        <w:t>, která počíná běžet od prvního dne měsíce následujícího po doručení výpovědi</w:t>
      </w:r>
      <w:bookmarkStart w:id="24" w:name="_Hlk144105101"/>
      <w:r w:rsidR="005E04BA" w:rsidRPr="003A1080">
        <w:rPr>
          <w:rFonts w:asciiTheme="minorHAnsi" w:hAnsiTheme="minorHAnsi" w:cstheme="minorHAnsi"/>
          <w:bCs/>
          <w:szCs w:val="20"/>
          <w:lang w:eastAsia="cs-CZ"/>
        </w:rPr>
        <w:t>.</w:t>
      </w:r>
      <w:r w:rsidR="00007722" w:rsidRPr="003A1080">
        <w:rPr>
          <w:rFonts w:asciiTheme="minorHAnsi" w:hAnsiTheme="minorHAnsi" w:cstheme="minorHAnsi"/>
          <w:bCs/>
          <w:szCs w:val="20"/>
          <w:lang w:eastAsia="cs-CZ"/>
        </w:rPr>
        <w:t xml:space="preserve"> Poskytovatel není oprávněn vypovědět Smlouvu po dobu prvních dvou let platnosti Smlouvy.</w:t>
      </w:r>
      <w:bookmarkEnd w:id="24"/>
    </w:p>
    <w:p w14:paraId="7B2E8762" w14:textId="5ECB6DCD" w:rsidR="005E04BA" w:rsidRPr="003A1080" w:rsidRDefault="005E04BA" w:rsidP="00310B8E">
      <w:pPr>
        <w:numPr>
          <w:ilvl w:val="0"/>
          <w:numId w:val="8"/>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szCs w:val="20"/>
        </w:rPr>
        <w:t xml:space="preserve">Kterákoliv ze smluvních stran je oprávněna </w:t>
      </w:r>
      <w:r w:rsidR="00416199" w:rsidRPr="003A1080">
        <w:rPr>
          <w:rFonts w:asciiTheme="minorHAnsi" w:hAnsiTheme="minorHAnsi" w:cstheme="minorHAnsi"/>
          <w:szCs w:val="20"/>
        </w:rPr>
        <w:t>S</w:t>
      </w:r>
      <w:r w:rsidRPr="003A1080">
        <w:rPr>
          <w:rFonts w:asciiTheme="minorHAnsi" w:hAnsiTheme="minorHAnsi" w:cstheme="minorHAnsi"/>
          <w:szCs w:val="20"/>
        </w:rPr>
        <w:t>mlouvu vypovědět s okamžitou platností v případě, že druhá smluvní strana hrubě poruší nebo opakovaně porušuje své smluvní závazky vyplývající z</w:t>
      </w:r>
      <w:r w:rsidR="00416199" w:rsidRPr="003A1080">
        <w:rPr>
          <w:rFonts w:asciiTheme="minorHAnsi" w:hAnsiTheme="minorHAnsi" w:cstheme="minorHAnsi"/>
          <w:szCs w:val="20"/>
        </w:rPr>
        <w:t>e S</w:t>
      </w:r>
      <w:r w:rsidRPr="003A1080">
        <w:rPr>
          <w:rFonts w:asciiTheme="minorHAnsi" w:hAnsiTheme="minorHAnsi" w:cstheme="minorHAnsi"/>
          <w:szCs w:val="20"/>
        </w:rPr>
        <w:t>mlouvy a přes písemnou výzvu odmítá odstranit vady svého jednání, anebo nečiní žádné kroky k nápravě vzniklého vadného stavu, nebo v případě, že druhá smluvní strana vstoupí do likvidace anebo bude vůči ní prohlášen konkurs.</w:t>
      </w:r>
    </w:p>
    <w:p w14:paraId="3B58C4FA" w14:textId="77777777" w:rsidR="0022016A" w:rsidRPr="003A1080" w:rsidRDefault="0022016A" w:rsidP="00310B8E">
      <w:pPr>
        <w:numPr>
          <w:ilvl w:val="0"/>
          <w:numId w:val="8"/>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szCs w:val="20"/>
        </w:rPr>
        <w:t>V případě ukončení spolupráce objednatele s poskytovatelem se poskytovatel zavazuje poskytnout objednateli součinnost při přechodu objednatele na nového poskytovatele.</w:t>
      </w:r>
    </w:p>
    <w:p w14:paraId="1CFB685A" w14:textId="2CDF5289" w:rsidR="0022016A" w:rsidRPr="003A1080" w:rsidRDefault="0022016A" w:rsidP="00310B8E">
      <w:pPr>
        <w:numPr>
          <w:ilvl w:val="0"/>
          <w:numId w:val="8"/>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szCs w:val="20"/>
        </w:rPr>
        <w:t>V případě ukončení spolupráce objednatele s poskytovatelem bez přechodu na nového poskytovatele se stávající poskytovatel zavazuje poskytnout objednateli spolupráci při ukončení předmětu plnění tak, aby nedošlo k úniku jakýchkoli dat.</w:t>
      </w:r>
      <w:bookmarkEnd w:id="23"/>
    </w:p>
    <w:p w14:paraId="70B0032E" w14:textId="57B16B52" w:rsidR="003F6AB3" w:rsidRPr="003A1080" w:rsidRDefault="003F6AB3" w:rsidP="003F6AB3">
      <w:pPr>
        <w:numPr>
          <w:ilvl w:val="0"/>
          <w:numId w:val="8"/>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szCs w:val="20"/>
        </w:rPr>
        <w:t>V případě ukončení smlouvy jsou smluvní strany povinné si vzájemně vypořádat finanční závazky plynoucí ze Smlouvy nejpozději do 60 dnů od data ukončení Smlouvy tak, aby nedošlo k ekonomickým ztrátám žádné z nich.</w:t>
      </w:r>
    </w:p>
    <w:p w14:paraId="4ED5FCBC" w14:textId="19BED5C9" w:rsidR="003F6AB3" w:rsidRDefault="003F6AB3" w:rsidP="005E04BA">
      <w:pPr>
        <w:suppressAutoHyphens/>
        <w:overflowPunct w:val="0"/>
        <w:autoSpaceDE w:val="0"/>
        <w:ind w:firstLine="720"/>
        <w:jc w:val="center"/>
        <w:textAlignment w:val="baseline"/>
        <w:rPr>
          <w:rFonts w:asciiTheme="minorHAnsi" w:hAnsiTheme="minorHAnsi" w:cstheme="minorHAnsi"/>
          <w:b/>
          <w:szCs w:val="20"/>
        </w:rPr>
      </w:pPr>
    </w:p>
    <w:p w14:paraId="78F84FAD" w14:textId="77777777" w:rsidR="003A1080" w:rsidRPr="003A1080" w:rsidRDefault="003A1080" w:rsidP="003A1080">
      <w:pPr>
        <w:suppressAutoHyphens/>
        <w:overflowPunct w:val="0"/>
        <w:autoSpaceDE w:val="0"/>
        <w:ind w:firstLine="720"/>
        <w:jc w:val="center"/>
        <w:textAlignment w:val="baseline"/>
        <w:rPr>
          <w:rFonts w:asciiTheme="minorHAnsi" w:hAnsiTheme="minorHAnsi" w:cstheme="minorHAnsi"/>
          <w:b/>
          <w:szCs w:val="20"/>
        </w:rPr>
      </w:pPr>
      <w:r w:rsidRPr="003A1080">
        <w:rPr>
          <w:rFonts w:asciiTheme="minorHAnsi" w:hAnsiTheme="minorHAnsi" w:cstheme="minorHAnsi"/>
          <w:b/>
          <w:szCs w:val="20"/>
        </w:rPr>
        <w:t>X.</w:t>
      </w:r>
    </w:p>
    <w:p w14:paraId="7A008D5B" w14:textId="77777777" w:rsidR="000E77D1" w:rsidRPr="00323B04" w:rsidRDefault="000E77D1" w:rsidP="000E77D1">
      <w:pPr>
        <w:suppressAutoHyphens/>
        <w:overflowPunct w:val="0"/>
        <w:autoSpaceDE w:val="0"/>
        <w:ind w:firstLine="720"/>
        <w:jc w:val="center"/>
        <w:textAlignment w:val="baseline"/>
        <w:rPr>
          <w:rFonts w:asciiTheme="minorHAnsi" w:hAnsiTheme="minorHAnsi" w:cstheme="minorHAnsi"/>
          <w:b/>
          <w:szCs w:val="20"/>
        </w:rPr>
      </w:pPr>
      <w:r w:rsidRPr="00323B04">
        <w:rPr>
          <w:rFonts w:asciiTheme="minorHAnsi" w:hAnsiTheme="minorHAnsi" w:cstheme="minorHAnsi"/>
          <w:b/>
          <w:szCs w:val="20"/>
        </w:rPr>
        <w:t>D</w:t>
      </w:r>
      <w:r>
        <w:rPr>
          <w:rFonts w:asciiTheme="minorHAnsi" w:hAnsiTheme="minorHAnsi" w:cstheme="minorHAnsi"/>
          <w:b/>
          <w:szCs w:val="20"/>
        </w:rPr>
        <w:t>ŮVĚRNÉ INFORMACE, OCHRANA INFORMACÍ A OCHRANA OSOBNÍCH ÚDAJŮ</w:t>
      </w:r>
    </w:p>
    <w:p w14:paraId="023BD585" w14:textId="77777777" w:rsidR="000E77D1" w:rsidRDefault="000E77D1" w:rsidP="000E77D1">
      <w:pPr>
        <w:jc w:val="both"/>
        <w:rPr>
          <w:sz w:val="22"/>
        </w:rPr>
      </w:pPr>
    </w:p>
    <w:p w14:paraId="63A00507" w14:textId="77777777" w:rsidR="00EF6E9D" w:rsidRPr="00212608" w:rsidRDefault="00EF6E9D" w:rsidP="00EF6E9D">
      <w:pPr>
        <w:numPr>
          <w:ilvl w:val="0"/>
          <w:numId w:val="81"/>
        </w:numPr>
        <w:spacing w:after="140"/>
        <w:ind w:left="426" w:hanging="426"/>
        <w:jc w:val="both"/>
        <w:rPr>
          <w:rFonts w:asciiTheme="minorHAnsi" w:hAnsiTheme="minorHAnsi" w:cstheme="minorHAnsi"/>
          <w:szCs w:val="20"/>
        </w:rPr>
      </w:pPr>
      <w:bookmarkStart w:id="25" w:name="_Hlk146015072"/>
      <w:r w:rsidRPr="00212608">
        <w:rPr>
          <w:rFonts w:asciiTheme="minorHAnsi" w:hAnsiTheme="minorHAnsi" w:cstheme="minorHAnsi"/>
          <w:szCs w:val="20"/>
        </w:rPr>
        <w:t xml:space="preserve">V případě, že bude při plnění předmětu </w:t>
      </w:r>
      <w:r>
        <w:rPr>
          <w:rFonts w:asciiTheme="minorHAnsi" w:hAnsiTheme="minorHAnsi" w:cstheme="minorHAnsi"/>
          <w:szCs w:val="20"/>
        </w:rPr>
        <w:t>S</w:t>
      </w:r>
      <w:r w:rsidRPr="00212608">
        <w:rPr>
          <w:rFonts w:asciiTheme="minorHAnsi" w:hAnsiTheme="minorHAnsi" w:cstheme="minorHAnsi"/>
          <w:szCs w:val="20"/>
        </w:rPr>
        <w:t xml:space="preserve">mlouvy docházet ke zpracování osobních údajů, je </w:t>
      </w:r>
      <w:r>
        <w:rPr>
          <w:rFonts w:asciiTheme="minorHAnsi" w:hAnsiTheme="minorHAnsi" w:cstheme="minorHAnsi"/>
          <w:szCs w:val="20"/>
        </w:rPr>
        <w:t>S</w:t>
      </w:r>
      <w:r w:rsidRPr="00212608">
        <w:rPr>
          <w:rFonts w:asciiTheme="minorHAnsi" w:hAnsiTheme="minorHAnsi" w:cstheme="minorHAnsi"/>
          <w:szCs w:val="20"/>
        </w:rPr>
        <w:t xml:space="preserve">mlouva zároveň </w:t>
      </w:r>
      <w:r>
        <w:rPr>
          <w:rFonts w:asciiTheme="minorHAnsi" w:hAnsiTheme="minorHAnsi" w:cstheme="minorHAnsi"/>
          <w:szCs w:val="20"/>
        </w:rPr>
        <w:t xml:space="preserve">i </w:t>
      </w:r>
      <w:r w:rsidRPr="00212608">
        <w:rPr>
          <w:rFonts w:asciiTheme="minorHAnsi" w:hAnsiTheme="minorHAnsi" w:cstheme="minorHAnsi"/>
          <w:szCs w:val="20"/>
        </w:rPr>
        <w:t>smlouvou o zpracování osobních údajů ve smyslu článku 28 odst. 3 Nařízení Evropského parlamentu a Rady (EU) 201</w:t>
      </w:r>
      <w:r>
        <w:rPr>
          <w:rFonts w:asciiTheme="minorHAnsi" w:hAnsiTheme="minorHAnsi" w:cstheme="minorHAnsi"/>
          <w:szCs w:val="20"/>
        </w:rPr>
        <w:t>6</w:t>
      </w:r>
      <w:r w:rsidRPr="00212608">
        <w:rPr>
          <w:rFonts w:asciiTheme="minorHAnsi" w:hAnsiTheme="minorHAnsi" w:cstheme="minorHAnsi"/>
          <w:szCs w:val="20"/>
        </w:rPr>
        <w:t xml:space="preserve">/679 ze dne 27. 4. 2016 o ochraně fyzických osob v souvislosti se zpracováním osobních údajů a o volném pohybu těchto údajů </w:t>
      </w:r>
      <w:r w:rsidRPr="001C3868">
        <w:rPr>
          <w:rFonts w:asciiTheme="minorHAnsi" w:hAnsiTheme="minorHAnsi" w:cstheme="minorHAnsi"/>
          <w:szCs w:val="20"/>
        </w:rPr>
        <w:t xml:space="preserve">a o zrušení směrnice 95/46/ES (obecné nařízení o ochraně osobních údajů) </w:t>
      </w:r>
      <w:r w:rsidRPr="00212608">
        <w:rPr>
          <w:rFonts w:asciiTheme="minorHAnsi" w:hAnsiTheme="minorHAnsi" w:cstheme="minorHAnsi"/>
          <w:szCs w:val="20"/>
        </w:rPr>
        <w:t xml:space="preserve">(dále jen „GDPR“). </w:t>
      </w:r>
      <w:r>
        <w:rPr>
          <w:rFonts w:asciiTheme="minorHAnsi" w:hAnsiTheme="minorHAnsi" w:cstheme="minorHAnsi"/>
          <w:szCs w:val="20"/>
        </w:rPr>
        <w:t>Poskytovatel</w:t>
      </w:r>
      <w:r w:rsidRPr="00212608">
        <w:rPr>
          <w:rFonts w:asciiTheme="minorHAnsi" w:hAnsiTheme="minorHAnsi" w:cstheme="minorHAnsi"/>
          <w:szCs w:val="20"/>
        </w:rPr>
        <w:t xml:space="preserve"> má v takovém případě pro účely ochrany osobních údajů postavení zpracovatele ve smyslu GDPR. </w:t>
      </w:r>
      <w:r>
        <w:rPr>
          <w:rFonts w:asciiTheme="minorHAnsi" w:hAnsiTheme="minorHAnsi" w:cstheme="minorHAnsi"/>
          <w:szCs w:val="20"/>
        </w:rPr>
        <w:t>Poskytovatel</w:t>
      </w:r>
      <w:r w:rsidRPr="00212608">
        <w:rPr>
          <w:rFonts w:asciiTheme="minorHAnsi" w:hAnsiTheme="minorHAnsi" w:cstheme="minorHAnsi"/>
          <w:szCs w:val="20"/>
        </w:rPr>
        <w:t xml:space="preserve"> je povinen splnit všechny povinnosti z toho vyplývající. </w:t>
      </w:r>
      <w:r>
        <w:rPr>
          <w:rFonts w:asciiTheme="minorHAnsi" w:hAnsiTheme="minorHAnsi" w:cstheme="minorHAnsi"/>
          <w:szCs w:val="20"/>
        </w:rPr>
        <w:t>Poskytovatel</w:t>
      </w:r>
      <w:r w:rsidRPr="00212608">
        <w:rPr>
          <w:rFonts w:asciiTheme="minorHAnsi" w:hAnsiTheme="minorHAnsi" w:cstheme="minorHAnsi"/>
          <w:szCs w:val="20"/>
        </w:rPr>
        <w:t xml:space="preserve"> je zejména povinen po celou dobu plnění předmětu </w:t>
      </w:r>
      <w:r>
        <w:rPr>
          <w:rFonts w:asciiTheme="minorHAnsi" w:hAnsiTheme="minorHAnsi" w:cstheme="minorHAnsi"/>
          <w:szCs w:val="20"/>
        </w:rPr>
        <w:t>S</w:t>
      </w:r>
      <w:r w:rsidRPr="00212608">
        <w:rPr>
          <w:rFonts w:asciiTheme="minorHAnsi" w:hAnsiTheme="minorHAnsi" w:cstheme="minorHAnsi"/>
          <w:szCs w:val="20"/>
        </w:rPr>
        <w:t xml:space="preserve">mlouvy zajistit personální obsazení pozice pověřence pro ochranu osobních údajů v souladu s GDPR, který bude odpovědný za dozor nad zajištěním ochrany osobních údajů v rámci plnění předmětu </w:t>
      </w:r>
      <w:r>
        <w:rPr>
          <w:rFonts w:asciiTheme="minorHAnsi" w:hAnsiTheme="minorHAnsi" w:cstheme="minorHAnsi"/>
          <w:szCs w:val="20"/>
        </w:rPr>
        <w:t>S</w:t>
      </w:r>
      <w:r w:rsidRPr="00212608">
        <w:rPr>
          <w:rFonts w:asciiTheme="minorHAnsi" w:hAnsiTheme="minorHAnsi" w:cstheme="minorHAnsi"/>
          <w:szCs w:val="20"/>
        </w:rPr>
        <w:t>mlouvy.</w:t>
      </w:r>
    </w:p>
    <w:p w14:paraId="0CEDCA6B" w14:textId="77777777" w:rsidR="00EF6E9D" w:rsidRPr="00212608" w:rsidRDefault="00EF6E9D" w:rsidP="00EF6E9D">
      <w:pPr>
        <w:numPr>
          <w:ilvl w:val="0"/>
          <w:numId w:val="81"/>
        </w:numPr>
        <w:spacing w:after="140"/>
        <w:ind w:left="426" w:hanging="426"/>
        <w:jc w:val="both"/>
        <w:rPr>
          <w:rFonts w:asciiTheme="minorHAnsi" w:hAnsiTheme="minorHAnsi" w:cstheme="minorHAnsi"/>
          <w:szCs w:val="20"/>
        </w:rPr>
      </w:pPr>
      <w:r>
        <w:rPr>
          <w:rFonts w:asciiTheme="minorHAnsi" w:hAnsiTheme="minorHAnsi" w:cstheme="minorHAnsi"/>
          <w:szCs w:val="20"/>
        </w:rPr>
        <w:t>Poskytovatel</w:t>
      </w:r>
      <w:r w:rsidRPr="00212608">
        <w:rPr>
          <w:rFonts w:asciiTheme="minorHAnsi" w:hAnsiTheme="minorHAnsi" w:cstheme="minorHAnsi"/>
          <w:szCs w:val="20"/>
        </w:rPr>
        <w:t xml:space="preserve"> je </w:t>
      </w:r>
      <w:r>
        <w:rPr>
          <w:rFonts w:asciiTheme="minorHAnsi" w:hAnsiTheme="minorHAnsi" w:cstheme="minorHAnsi"/>
          <w:szCs w:val="20"/>
        </w:rPr>
        <w:t>povinen</w:t>
      </w:r>
      <w:r w:rsidRPr="00212608">
        <w:rPr>
          <w:rFonts w:asciiTheme="minorHAnsi" w:hAnsiTheme="minorHAnsi" w:cstheme="minorHAnsi"/>
          <w:szCs w:val="20"/>
        </w:rPr>
        <w:t xml:space="preserve"> zpracovávat osobní údaje pouze v rozsahu nezbytně nutném pro plnění předmětu </w:t>
      </w:r>
      <w:r>
        <w:rPr>
          <w:rFonts w:asciiTheme="minorHAnsi" w:hAnsiTheme="minorHAnsi" w:cstheme="minorHAnsi"/>
          <w:szCs w:val="20"/>
        </w:rPr>
        <w:t>S</w:t>
      </w:r>
      <w:r w:rsidRPr="00212608">
        <w:rPr>
          <w:rFonts w:asciiTheme="minorHAnsi" w:hAnsiTheme="minorHAnsi" w:cstheme="minorHAnsi"/>
          <w:szCs w:val="20"/>
        </w:rPr>
        <w:t>mlouvy</w:t>
      </w:r>
      <w:r>
        <w:rPr>
          <w:rFonts w:asciiTheme="minorHAnsi" w:hAnsiTheme="minorHAnsi" w:cstheme="minorHAnsi"/>
          <w:szCs w:val="20"/>
        </w:rPr>
        <w:t xml:space="preserve"> nebo</w:t>
      </w:r>
      <w:r w:rsidRPr="00212608">
        <w:rPr>
          <w:rFonts w:asciiTheme="minorHAnsi" w:hAnsiTheme="minorHAnsi" w:cstheme="minorHAnsi"/>
          <w:szCs w:val="20"/>
        </w:rPr>
        <w:t xml:space="preserve"> za účelem plnění předmětu </w:t>
      </w:r>
      <w:r>
        <w:rPr>
          <w:rFonts w:asciiTheme="minorHAnsi" w:hAnsiTheme="minorHAnsi" w:cstheme="minorHAnsi"/>
          <w:szCs w:val="20"/>
        </w:rPr>
        <w:t>S</w:t>
      </w:r>
      <w:r w:rsidRPr="00212608">
        <w:rPr>
          <w:rFonts w:asciiTheme="minorHAnsi" w:hAnsiTheme="minorHAnsi" w:cstheme="minorHAnsi"/>
          <w:szCs w:val="20"/>
        </w:rPr>
        <w:t xml:space="preserve">mlouvy a </w:t>
      </w:r>
      <w:r>
        <w:rPr>
          <w:rFonts w:asciiTheme="minorHAnsi" w:hAnsiTheme="minorHAnsi" w:cstheme="minorHAnsi"/>
          <w:szCs w:val="20"/>
        </w:rPr>
        <w:t xml:space="preserve">vždy výhradně </w:t>
      </w:r>
      <w:r w:rsidRPr="00212608">
        <w:rPr>
          <w:rFonts w:asciiTheme="minorHAnsi" w:hAnsiTheme="minorHAnsi" w:cstheme="minorHAnsi"/>
          <w:szCs w:val="20"/>
        </w:rPr>
        <w:t xml:space="preserve">na základě písemných pokynů objednatele a současně vždy v souladu s požadavky stanovenými GDPR a ostatními souvisejícími právními předpisy v oblasti ochrany osobních údajů. Za tímto účelem je </w:t>
      </w:r>
      <w:r>
        <w:rPr>
          <w:rFonts w:asciiTheme="minorHAnsi" w:hAnsiTheme="minorHAnsi" w:cstheme="minorHAnsi"/>
          <w:szCs w:val="20"/>
        </w:rPr>
        <w:t>poskytovatel</w:t>
      </w:r>
      <w:r w:rsidRPr="00212608">
        <w:rPr>
          <w:rFonts w:asciiTheme="minorHAnsi" w:hAnsiTheme="minorHAnsi" w:cstheme="minorHAnsi"/>
          <w:szCs w:val="20"/>
        </w:rPr>
        <w:t xml:space="preserve"> oprávněn osobní údaje zejména ukládat na nosiče informací, upravovat, uchovávat po dobu nezbytnou k uplatnění práv </w:t>
      </w:r>
      <w:r>
        <w:rPr>
          <w:rFonts w:asciiTheme="minorHAnsi" w:hAnsiTheme="minorHAnsi" w:cstheme="minorHAnsi"/>
          <w:szCs w:val="20"/>
        </w:rPr>
        <w:t>poskytovatele</w:t>
      </w:r>
      <w:r w:rsidRPr="00212608">
        <w:rPr>
          <w:rFonts w:asciiTheme="minorHAnsi" w:hAnsiTheme="minorHAnsi" w:cstheme="minorHAnsi"/>
          <w:szCs w:val="20"/>
        </w:rPr>
        <w:t xml:space="preserve"> vyplývajících z</w:t>
      </w:r>
      <w:r>
        <w:rPr>
          <w:rFonts w:asciiTheme="minorHAnsi" w:hAnsiTheme="minorHAnsi" w:cstheme="minorHAnsi"/>
          <w:szCs w:val="20"/>
        </w:rPr>
        <w:t>e</w:t>
      </w:r>
      <w:r w:rsidRPr="00212608">
        <w:rPr>
          <w:rFonts w:asciiTheme="minorHAnsi" w:hAnsiTheme="minorHAnsi" w:cstheme="minorHAnsi"/>
          <w:szCs w:val="20"/>
        </w:rPr>
        <w:t xml:space="preserve"> </w:t>
      </w:r>
      <w:r>
        <w:rPr>
          <w:rFonts w:asciiTheme="minorHAnsi" w:hAnsiTheme="minorHAnsi" w:cstheme="minorHAnsi"/>
          <w:szCs w:val="20"/>
        </w:rPr>
        <w:t>S</w:t>
      </w:r>
      <w:r w:rsidRPr="00212608">
        <w:rPr>
          <w:rFonts w:asciiTheme="minorHAnsi" w:hAnsiTheme="minorHAnsi" w:cstheme="minorHAnsi"/>
          <w:szCs w:val="20"/>
        </w:rPr>
        <w:t xml:space="preserve">mlouvy, předávat zpracované osobní údaje objednateli a nepotřebné osobní údaje </w:t>
      </w:r>
      <w:r>
        <w:rPr>
          <w:rFonts w:asciiTheme="minorHAnsi" w:hAnsiTheme="minorHAnsi" w:cstheme="minorHAnsi"/>
          <w:szCs w:val="20"/>
        </w:rPr>
        <w:t xml:space="preserve">bezodkladně </w:t>
      </w:r>
      <w:r w:rsidRPr="00212608">
        <w:rPr>
          <w:rFonts w:asciiTheme="minorHAnsi" w:hAnsiTheme="minorHAnsi" w:cstheme="minorHAnsi"/>
          <w:szCs w:val="20"/>
        </w:rPr>
        <w:t>likvidovat.</w:t>
      </w:r>
    </w:p>
    <w:p w14:paraId="197B1B6D" w14:textId="77777777" w:rsidR="00EF6E9D" w:rsidRPr="005C4534" w:rsidRDefault="00EF6E9D" w:rsidP="00EF6E9D">
      <w:pPr>
        <w:numPr>
          <w:ilvl w:val="0"/>
          <w:numId w:val="81"/>
        </w:numPr>
        <w:spacing w:after="240"/>
        <w:ind w:left="426" w:hanging="426"/>
        <w:jc w:val="both"/>
        <w:rPr>
          <w:rFonts w:asciiTheme="minorHAnsi" w:hAnsiTheme="minorHAnsi" w:cstheme="minorHAnsi"/>
          <w:szCs w:val="20"/>
        </w:rPr>
      </w:pPr>
      <w:r>
        <w:rPr>
          <w:rFonts w:asciiTheme="minorHAnsi" w:hAnsiTheme="minorHAnsi" w:cstheme="minorHAnsi"/>
          <w:szCs w:val="20"/>
        </w:rPr>
        <w:t>Poskytovatel</w:t>
      </w:r>
      <w:r w:rsidRPr="00212608">
        <w:rPr>
          <w:rFonts w:asciiTheme="minorHAnsi" w:hAnsiTheme="minorHAnsi" w:cstheme="minorHAnsi"/>
          <w:szCs w:val="20"/>
        </w:rPr>
        <w:t xml:space="preserve"> je povinen bez zbytečného odkladu informovat objednatele, pokud pokyn nebo pokyny dané mu objednatelem ohledně zpracování osobních údajů podle jeho názoru mohou vést k porušení povinností podle </w:t>
      </w:r>
      <w:r>
        <w:rPr>
          <w:rFonts w:asciiTheme="minorHAnsi" w:hAnsiTheme="minorHAnsi" w:cstheme="minorHAnsi"/>
          <w:szCs w:val="20"/>
        </w:rPr>
        <w:t>S</w:t>
      </w:r>
      <w:r w:rsidRPr="00212608">
        <w:rPr>
          <w:rFonts w:asciiTheme="minorHAnsi" w:hAnsiTheme="minorHAnsi" w:cstheme="minorHAnsi"/>
          <w:szCs w:val="20"/>
        </w:rPr>
        <w:t xml:space="preserve">mlouvy a/nebo k porušení povinností dle GDPR a/nebo dalších obecně závazných právních předpisů v oblasti ochrany osobních údajů. Určí-li </w:t>
      </w:r>
      <w:r>
        <w:rPr>
          <w:rFonts w:asciiTheme="minorHAnsi" w:hAnsiTheme="minorHAnsi" w:cstheme="minorHAnsi"/>
          <w:szCs w:val="20"/>
        </w:rPr>
        <w:t>poskytovatel</w:t>
      </w:r>
      <w:r w:rsidRPr="00212608">
        <w:rPr>
          <w:rFonts w:asciiTheme="minorHAnsi" w:hAnsiTheme="minorHAnsi" w:cstheme="minorHAnsi"/>
          <w:szCs w:val="20"/>
        </w:rPr>
        <w:t xml:space="preserve"> nad rámec </w:t>
      </w:r>
      <w:r>
        <w:rPr>
          <w:rFonts w:asciiTheme="minorHAnsi" w:hAnsiTheme="minorHAnsi" w:cstheme="minorHAnsi"/>
          <w:szCs w:val="20"/>
        </w:rPr>
        <w:t>S</w:t>
      </w:r>
      <w:r w:rsidRPr="00212608">
        <w:rPr>
          <w:rFonts w:asciiTheme="minorHAnsi" w:hAnsiTheme="minorHAnsi" w:cstheme="minorHAnsi"/>
          <w:szCs w:val="20"/>
        </w:rPr>
        <w:t>mlouvy účel a prostředky zpracování osobních údajů, považuje se ve vztahu k takovému zpracování za správce a za toto zpracování má plnou odpovědnost.</w:t>
      </w:r>
    </w:p>
    <w:p w14:paraId="22D7F30D" w14:textId="77777777" w:rsidR="00EF6E9D" w:rsidRPr="00212608" w:rsidRDefault="00EF6E9D" w:rsidP="00EF6E9D">
      <w:pPr>
        <w:numPr>
          <w:ilvl w:val="0"/>
          <w:numId w:val="81"/>
        </w:numPr>
        <w:spacing w:after="140"/>
        <w:ind w:left="426" w:hanging="426"/>
        <w:jc w:val="both"/>
        <w:rPr>
          <w:rFonts w:asciiTheme="minorHAnsi" w:hAnsiTheme="minorHAnsi" w:cstheme="minorHAnsi"/>
          <w:szCs w:val="20"/>
        </w:rPr>
      </w:pPr>
      <w:r w:rsidRPr="00212608">
        <w:rPr>
          <w:rFonts w:asciiTheme="minorHAnsi" w:hAnsiTheme="minorHAnsi" w:cstheme="minorHAnsi"/>
          <w:szCs w:val="20"/>
        </w:rPr>
        <w:t xml:space="preserve">Objednatel má právo požadovat </w:t>
      </w:r>
      <w:r>
        <w:rPr>
          <w:rFonts w:asciiTheme="minorHAnsi" w:hAnsiTheme="minorHAnsi" w:cstheme="minorHAnsi"/>
          <w:szCs w:val="20"/>
        </w:rPr>
        <w:t>od</w:t>
      </w:r>
      <w:r w:rsidRPr="00212608">
        <w:rPr>
          <w:rFonts w:asciiTheme="minorHAnsi" w:hAnsiTheme="minorHAnsi" w:cstheme="minorHAnsi"/>
          <w:szCs w:val="20"/>
        </w:rPr>
        <w:t xml:space="preserve"> </w:t>
      </w:r>
      <w:r>
        <w:rPr>
          <w:rFonts w:asciiTheme="minorHAnsi" w:hAnsiTheme="minorHAnsi" w:cstheme="minorHAnsi"/>
          <w:szCs w:val="20"/>
        </w:rPr>
        <w:t>poskytovatele</w:t>
      </w:r>
      <w:r w:rsidRPr="00212608">
        <w:rPr>
          <w:rFonts w:asciiTheme="minorHAnsi" w:hAnsiTheme="minorHAnsi" w:cstheme="minorHAnsi"/>
          <w:szCs w:val="20"/>
        </w:rPr>
        <w:t xml:space="preserve"> pravidelné a ad hoc informace o </w:t>
      </w:r>
      <w:r>
        <w:rPr>
          <w:rFonts w:asciiTheme="minorHAnsi" w:hAnsiTheme="minorHAnsi" w:cstheme="minorHAnsi"/>
          <w:szCs w:val="20"/>
        </w:rPr>
        <w:t xml:space="preserve">způsobech a rozsahu </w:t>
      </w:r>
      <w:r w:rsidRPr="00212608">
        <w:rPr>
          <w:rFonts w:asciiTheme="minorHAnsi" w:hAnsiTheme="minorHAnsi" w:cstheme="minorHAnsi"/>
          <w:szCs w:val="20"/>
        </w:rPr>
        <w:t xml:space="preserve">zpracování osobních údajů prováděných </w:t>
      </w:r>
      <w:r>
        <w:rPr>
          <w:rFonts w:asciiTheme="minorHAnsi" w:hAnsiTheme="minorHAnsi" w:cstheme="minorHAnsi"/>
          <w:szCs w:val="20"/>
        </w:rPr>
        <w:t>poskytovatelem</w:t>
      </w:r>
      <w:r w:rsidRPr="00212608">
        <w:rPr>
          <w:rFonts w:asciiTheme="minorHAnsi" w:hAnsiTheme="minorHAnsi" w:cstheme="minorHAnsi"/>
          <w:szCs w:val="20"/>
        </w:rPr>
        <w:t xml:space="preserve"> na základě </w:t>
      </w:r>
      <w:r>
        <w:rPr>
          <w:rFonts w:asciiTheme="minorHAnsi" w:hAnsiTheme="minorHAnsi" w:cstheme="minorHAnsi"/>
          <w:szCs w:val="20"/>
        </w:rPr>
        <w:t>S</w:t>
      </w:r>
      <w:r w:rsidRPr="00212608">
        <w:rPr>
          <w:rFonts w:asciiTheme="minorHAnsi" w:hAnsiTheme="minorHAnsi" w:cstheme="minorHAnsi"/>
          <w:szCs w:val="20"/>
        </w:rPr>
        <w:t>mlouvy.</w:t>
      </w:r>
    </w:p>
    <w:p w14:paraId="5193F404" w14:textId="77777777" w:rsidR="00EF6E9D" w:rsidRPr="00212608" w:rsidRDefault="00EF6E9D" w:rsidP="00EF6E9D">
      <w:pPr>
        <w:numPr>
          <w:ilvl w:val="0"/>
          <w:numId w:val="81"/>
        </w:numPr>
        <w:spacing w:after="140"/>
        <w:ind w:left="426" w:hanging="426"/>
        <w:jc w:val="both"/>
        <w:rPr>
          <w:rFonts w:asciiTheme="minorHAnsi" w:hAnsiTheme="minorHAnsi" w:cstheme="minorHAnsi"/>
          <w:szCs w:val="20"/>
        </w:rPr>
      </w:pPr>
      <w:r>
        <w:rPr>
          <w:rFonts w:asciiTheme="minorHAnsi" w:hAnsiTheme="minorHAnsi" w:cstheme="minorHAnsi"/>
          <w:szCs w:val="20"/>
        </w:rPr>
        <w:t>Poskytovatel</w:t>
      </w:r>
      <w:r w:rsidRPr="00212608">
        <w:rPr>
          <w:rFonts w:asciiTheme="minorHAnsi" w:hAnsiTheme="minorHAnsi" w:cstheme="minorHAnsi"/>
          <w:szCs w:val="20"/>
        </w:rPr>
        <w:t xml:space="preserve"> učiní v souladu s platnými právními předpisy (zejména čl. 32 GDPR) dostatečná organizační a technická opatření zabraňující přístupu neoprávněných osob k osobním údajům a zabraňující jakémukoli úniku osobních údajů mimo sféru kontroly </w:t>
      </w:r>
      <w:r>
        <w:rPr>
          <w:rFonts w:asciiTheme="minorHAnsi" w:hAnsiTheme="minorHAnsi" w:cstheme="minorHAnsi"/>
          <w:szCs w:val="20"/>
        </w:rPr>
        <w:t>poskytovatele</w:t>
      </w:r>
      <w:r w:rsidRPr="00212608">
        <w:rPr>
          <w:rFonts w:asciiTheme="minorHAnsi" w:hAnsiTheme="minorHAnsi" w:cstheme="minorHAnsi"/>
          <w:szCs w:val="20"/>
        </w:rPr>
        <w:t xml:space="preserve">, zneužití osobních údajů a porušení jejich integrity, </w:t>
      </w:r>
      <w:r>
        <w:rPr>
          <w:rFonts w:asciiTheme="minorHAnsi" w:hAnsiTheme="minorHAnsi" w:cstheme="minorHAnsi"/>
          <w:szCs w:val="20"/>
        </w:rPr>
        <w:t xml:space="preserve">důvěrnosti, </w:t>
      </w:r>
      <w:r w:rsidRPr="00212608">
        <w:rPr>
          <w:rFonts w:asciiTheme="minorHAnsi" w:hAnsiTheme="minorHAnsi" w:cstheme="minorHAnsi"/>
          <w:szCs w:val="20"/>
        </w:rPr>
        <w:t xml:space="preserve">dostupnosti a odolnosti systému zpracování. </w:t>
      </w:r>
      <w:r>
        <w:rPr>
          <w:rFonts w:asciiTheme="minorHAnsi" w:hAnsiTheme="minorHAnsi" w:cstheme="minorHAnsi"/>
          <w:szCs w:val="20"/>
        </w:rPr>
        <w:t>Poskytovatel</w:t>
      </w:r>
      <w:r w:rsidRPr="00212608">
        <w:rPr>
          <w:rFonts w:asciiTheme="minorHAnsi" w:hAnsiTheme="minorHAnsi" w:cstheme="minorHAnsi"/>
          <w:szCs w:val="20"/>
        </w:rPr>
        <w:t xml:space="preserve"> se zavazuje posoudit rizika spojená </w:t>
      </w:r>
      <w:r w:rsidRPr="00212608">
        <w:rPr>
          <w:rFonts w:asciiTheme="minorHAnsi" w:hAnsiTheme="minorHAnsi" w:cstheme="minorHAnsi"/>
          <w:szCs w:val="20"/>
        </w:rPr>
        <w:lastRenderedPageBreak/>
        <w:t xml:space="preserve">se zpracováním osobních údajů podle </w:t>
      </w:r>
      <w:r>
        <w:rPr>
          <w:rFonts w:asciiTheme="minorHAnsi" w:hAnsiTheme="minorHAnsi" w:cstheme="minorHAnsi"/>
          <w:szCs w:val="20"/>
        </w:rPr>
        <w:t>S</w:t>
      </w:r>
      <w:r w:rsidRPr="00212608">
        <w:rPr>
          <w:rFonts w:asciiTheme="minorHAnsi" w:hAnsiTheme="minorHAnsi" w:cstheme="minorHAnsi"/>
          <w:szCs w:val="20"/>
        </w:rPr>
        <w:t xml:space="preserve">mlouvy a přijmout taková technická a organizační opatření, která tato rizika minimalizují. V případě, že dojde k porušení zabezpečení osobních údajů, které vede k náhodnému nebo protiprávnímu zničení, ztrátě, změně nebo neoprávněnému poskytnutí nebo zpřístupnění přenášených, uložených nebo jinak zpracovávaných osobních údajů, je </w:t>
      </w:r>
      <w:r>
        <w:rPr>
          <w:rFonts w:asciiTheme="minorHAnsi" w:hAnsiTheme="minorHAnsi" w:cstheme="minorHAnsi"/>
          <w:szCs w:val="20"/>
        </w:rPr>
        <w:t>poskytovatel</w:t>
      </w:r>
      <w:r w:rsidRPr="00212608">
        <w:rPr>
          <w:rFonts w:asciiTheme="minorHAnsi" w:hAnsiTheme="minorHAnsi" w:cstheme="minorHAnsi"/>
          <w:szCs w:val="20"/>
        </w:rPr>
        <w:t xml:space="preserve"> povinen bez zbytečného odkladu, nejpozději však do 24 hodin, tuto skutečnost oznámit objednateli. Tuto povinnost má </w:t>
      </w:r>
      <w:r>
        <w:rPr>
          <w:rFonts w:asciiTheme="minorHAnsi" w:hAnsiTheme="minorHAnsi" w:cstheme="minorHAnsi"/>
          <w:szCs w:val="20"/>
        </w:rPr>
        <w:t>poskytovatel</w:t>
      </w:r>
      <w:r w:rsidRPr="00212608">
        <w:rPr>
          <w:rFonts w:asciiTheme="minorHAnsi" w:hAnsiTheme="minorHAnsi" w:cstheme="minorHAnsi"/>
          <w:szCs w:val="20"/>
        </w:rPr>
        <w:t xml:space="preserve"> i v případě, kdy je nepravděpodobné, že by porušení zabezpečení mělo za následek riziko pro práva a svobody subjektů údajů.</w:t>
      </w:r>
    </w:p>
    <w:p w14:paraId="3405236E" w14:textId="77777777" w:rsidR="00EF6E9D" w:rsidRPr="00212608" w:rsidRDefault="00EF6E9D" w:rsidP="00EF6E9D">
      <w:pPr>
        <w:numPr>
          <w:ilvl w:val="0"/>
          <w:numId w:val="81"/>
        </w:numPr>
        <w:spacing w:after="140"/>
        <w:ind w:left="426" w:hanging="426"/>
        <w:jc w:val="both"/>
        <w:rPr>
          <w:rFonts w:asciiTheme="minorHAnsi" w:hAnsiTheme="minorHAnsi" w:cstheme="minorHAnsi"/>
          <w:szCs w:val="20"/>
        </w:rPr>
      </w:pPr>
      <w:r>
        <w:rPr>
          <w:rFonts w:asciiTheme="minorHAnsi" w:hAnsiTheme="minorHAnsi" w:cstheme="minorHAnsi"/>
          <w:szCs w:val="20"/>
        </w:rPr>
        <w:t>Poskytovatel</w:t>
      </w:r>
      <w:r w:rsidRPr="00212608">
        <w:rPr>
          <w:rFonts w:asciiTheme="minorHAnsi" w:hAnsiTheme="minorHAnsi" w:cstheme="minorHAnsi"/>
          <w:szCs w:val="20"/>
        </w:rPr>
        <w:t xml:space="preserve"> se zavazuje zajistit, že přístup k osobním údajům při zpracování osobních údajů bude omezen pouze na ty osoby, které tento přístup potřebují k poskytování služeb dle </w:t>
      </w:r>
      <w:r>
        <w:rPr>
          <w:rFonts w:asciiTheme="minorHAnsi" w:hAnsiTheme="minorHAnsi" w:cstheme="minorHAnsi"/>
          <w:szCs w:val="20"/>
        </w:rPr>
        <w:t>S</w:t>
      </w:r>
      <w:r w:rsidRPr="00212608">
        <w:rPr>
          <w:rFonts w:asciiTheme="minorHAnsi" w:hAnsiTheme="minorHAnsi" w:cstheme="minorHAnsi"/>
          <w:szCs w:val="20"/>
        </w:rPr>
        <w:t>mlouvy</w:t>
      </w:r>
      <w:r>
        <w:rPr>
          <w:rFonts w:asciiTheme="minorHAnsi" w:hAnsiTheme="minorHAnsi" w:cstheme="minorHAnsi"/>
          <w:szCs w:val="20"/>
        </w:rPr>
        <w:t xml:space="preserve"> a které jsou zavázány povinností mlčenlivosti</w:t>
      </w:r>
      <w:r w:rsidRPr="00212608">
        <w:rPr>
          <w:rFonts w:asciiTheme="minorHAnsi" w:hAnsiTheme="minorHAnsi" w:cstheme="minorHAnsi"/>
          <w:szCs w:val="20"/>
        </w:rPr>
        <w:t>.</w:t>
      </w:r>
    </w:p>
    <w:p w14:paraId="442D14F8" w14:textId="77777777" w:rsidR="00EF6E9D" w:rsidRPr="00212608" w:rsidRDefault="00EF6E9D" w:rsidP="00EF6E9D">
      <w:pPr>
        <w:numPr>
          <w:ilvl w:val="0"/>
          <w:numId w:val="81"/>
        </w:numPr>
        <w:spacing w:after="140"/>
        <w:ind w:left="426" w:hanging="426"/>
        <w:jc w:val="both"/>
        <w:rPr>
          <w:rFonts w:asciiTheme="minorHAnsi" w:hAnsiTheme="minorHAnsi" w:cstheme="minorHAnsi"/>
          <w:szCs w:val="20"/>
        </w:rPr>
      </w:pPr>
      <w:r>
        <w:rPr>
          <w:rFonts w:asciiTheme="minorHAnsi" w:hAnsiTheme="minorHAnsi" w:cstheme="minorHAnsi"/>
          <w:szCs w:val="20"/>
        </w:rPr>
        <w:t>Poskytovatel</w:t>
      </w:r>
      <w:r w:rsidRPr="00212608">
        <w:rPr>
          <w:rFonts w:asciiTheme="minorHAnsi" w:hAnsiTheme="minorHAnsi" w:cstheme="minorHAnsi"/>
          <w:szCs w:val="20"/>
        </w:rPr>
        <w:t xml:space="preserve"> bude objednateli nápomocen při zajišťování jeho povinnosti ohlásit případné porušení zabezpečení osobních údajů dozorovému úřadu, oznámit případné porušení zabezpečení osobních údajů subjektu údajů, posoudit vliv zpracování na ochranu osobních údajů a případně konzultovat zpracování s dozorovým úřadem. </w:t>
      </w:r>
      <w:r>
        <w:rPr>
          <w:rFonts w:asciiTheme="minorHAnsi" w:hAnsiTheme="minorHAnsi" w:cstheme="minorHAnsi"/>
          <w:szCs w:val="20"/>
        </w:rPr>
        <w:t>Poskytovatel</w:t>
      </w:r>
      <w:r w:rsidRPr="00212608">
        <w:rPr>
          <w:rFonts w:asciiTheme="minorHAnsi" w:hAnsiTheme="minorHAnsi" w:cstheme="minorHAnsi"/>
          <w:szCs w:val="20"/>
        </w:rPr>
        <w:t xml:space="preserve"> je dále povinen umožnit objednateli nebo jím pověřenému auditorovi</w:t>
      </w:r>
      <w:r>
        <w:rPr>
          <w:rFonts w:asciiTheme="minorHAnsi" w:hAnsiTheme="minorHAnsi" w:cstheme="minorHAnsi"/>
          <w:szCs w:val="20"/>
        </w:rPr>
        <w:t>, pověřenci pro ochranu osobních údajů</w:t>
      </w:r>
      <w:r w:rsidRPr="00212608">
        <w:rPr>
          <w:rFonts w:asciiTheme="minorHAnsi" w:hAnsiTheme="minorHAnsi" w:cstheme="minorHAnsi"/>
          <w:szCs w:val="20"/>
        </w:rPr>
        <w:t xml:space="preserve"> či jiné objednatelem pověřené osobě kdykoli během plnění předmětu </w:t>
      </w:r>
      <w:r>
        <w:rPr>
          <w:rFonts w:asciiTheme="minorHAnsi" w:hAnsiTheme="minorHAnsi" w:cstheme="minorHAnsi"/>
          <w:szCs w:val="20"/>
        </w:rPr>
        <w:t>S</w:t>
      </w:r>
      <w:r w:rsidRPr="00212608">
        <w:rPr>
          <w:rFonts w:asciiTheme="minorHAnsi" w:hAnsiTheme="minorHAnsi" w:cstheme="minorHAnsi"/>
          <w:szCs w:val="20"/>
        </w:rPr>
        <w:t xml:space="preserve">mlouvy a 3 roky po skončení platnosti </w:t>
      </w:r>
      <w:r>
        <w:rPr>
          <w:rFonts w:asciiTheme="minorHAnsi" w:hAnsiTheme="minorHAnsi" w:cstheme="minorHAnsi"/>
          <w:szCs w:val="20"/>
        </w:rPr>
        <w:t>S</w:t>
      </w:r>
      <w:r w:rsidRPr="00212608">
        <w:rPr>
          <w:rFonts w:asciiTheme="minorHAnsi" w:hAnsiTheme="minorHAnsi" w:cstheme="minorHAnsi"/>
          <w:szCs w:val="20"/>
        </w:rPr>
        <w:t xml:space="preserve">mlouvy kontrolu opatření k ochraně osobních údajů a poskytnout v rámci této kontroly veškerou nezbytnou součinnost. Za tímto účelem je objednatel oprávněn požadovat po </w:t>
      </w:r>
      <w:r>
        <w:rPr>
          <w:rFonts w:asciiTheme="minorHAnsi" w:hAnsiTheme="minorHAnsi" w:cstheme="minorHAnsi"/>
          <w:szCs w:val="20"/>
        </w:rPr>
        <w:t>poskytovateli</w:t>
      </w:r>
      <w:r w:rsidRPr="00212608">
        <w:rPr>
          <w:rFonts w:asciiTheme="minorHAnsi" w:hAnsiTheme="minorHAnsi" w:cstheme="minorHAnsi"/>
          <w:szCs w:val="20"/>
        </w:rPr>
        <w:t xml:space="preserve"> poskytnutí dokumentů, informací a vysvětlení, prověřit způsob zpracování a zabezpečení osobních údajů a ověřovat příslušné skutečnosti v prostorách </w:t>
      </w:r>
      <w:r>
        <w:rPr>
          <w:rFonts w:asciiTheme="minorHAnsi" w:hAnsiTheme="minorHAnsi" w:cstheme="minorHAnsi"/>
          <w:szCs w:val="20"/>
        </w:rPr>
        <w:t>poskytovatele</w:t>
      </w:r>
      <w:r w:rsidRPr="00212608">
        <w:rPr>
          <w:rFonts w:asciiTheme="minorHAnsi" w:hAnsiTheme="minorHAnsi" w:cstheme="minorHAnsi"/>
          <w:szCs w:val="20"/>
        </w:rPr>
        <w:t xml:space="preserve"> a provádět konzultace se zaměstnanci </w:t>
      </w:r>
      <w:r>
        <w:rPr>
          <w:rFonts w:asciiTheme="minorHAnsi" w:hAnsiTheme="minorHAnsi" w:cstheme="minorHAnsi"/>
          <w:szCs w:val="20"/>
        </w:rPr>
        <w:t>poskytovatele</w:t>
      </w:r>
      <w:r w:rsidRPr="00212608">
        <w:rPr>
          <w:rFonts w:asciiTheme="minorHAnsi" w:hAnsiTheme="minorHAnsi" w:cstheme="minorHAnsi"/>
          <w:szCs w:val="20"/>
        </w:rPr>
        <w:t xml:space="preserve"> vykonávajícími činnost pro </w:t>
      </w:r>
      <w:r>
        <w:rPr>
          <w:rFonts w:asciiTheme="minorHAnsi" w:hAnsiTheme="minorHAnsi" w:cstheme="minorHAnsi"/>
          <w:szCs w:val="20"/>
        </w:rPr>
        <w:t>poskytovatele</w:t>
      </w:r>
      <w:r w:rsidRPr="00212608">
        <w:rPr>
          <w:rFonts w:asciiTheme="minorHAnsi" w:hAnsiTheme="minorHAnsi" w:cstheme="minorHAnsi"/>
          <w:szCs w:val="20"/>
        </w:rPr>
        <w:t xml:space="preserve"> v souvislosti s předmětem </w:t>
      </w:r>
      <w:r>
        <w:rPr>
          <w:rFonts w:asciiTheme="minorHAnsi" w:hAnsiTheme="minorHAnsi" w:cstheme="minorHAnsi"/>
          <w:szCs w:val="20"/>
        </w:rPr>
        <w:t>S</w:t>
      </w:r>
      <w:r w:rsidRPr="00212608">
        <w:rPr>
          <w:rFonts w:asciiTheme="minorHAnsi" w:hAnsiTheme="minorHAnsi" w:cstheme="minorHAnsi"/>
          <w:szCs w:val="20"/>
        </w:rPr>
        <w:t>mlouvy.</w:t>
      </w:r>
    </w:p>
    <w:p w14:paraId="108A380D" w14:textId="77777777" w:rsidR="00EF6E9D" w:rsidRPr="00212608" w:rsidRDefault="00EF6E9D" w:rsidP="00EF6E9D">
      <w:pPr>
        <w:numPr>
          <w:ilvl w:val="0"/>
          <w:numId w:val="81"/>
        </w:numPr>
        <w:spacing w:after="140"/>
        <w:ind w:left="426" w:hanging="426"/>
        <w:jc w:val="both"/>
        <w:rPr>
          <w:rFonts w:asciiTheme="minorHAnsi" w:hAnsiTheme="minorHAnsi" w:cstheme="minorHAnsi"/>
          <w:szCs w:val="20"/>
        </w:rPr>
      </w:pPr>
      <w:r w:rsidRPr="00212608">
        <w:rPr>
          <w:rFonts w:asciiTheme="minorHAnsi" w:hAnsiTheme="minorHAnsi" w:cstheme="minorHAnsi"/>
          <w:szCs w:val="20"/>
        </w:rPr>
        <w:t xml:space="preserve">Po ukončení zpracování osobních údajů </w:t>
      </w:r>
      <w:r>
        <w:rPr>
          <w:rFonts w:asciiTheme="minorHAnsi" w:hAnsiTheme="minorHAnsi" w:cstheme="minorHAnsi"/>
          <w:szCs w:val="20"/>
        </w:rPr>
        <w:t>poskytovatel</w:t>
      </w:r>
      <w:r w:rsidRPr="00212608">
        <w:rPr>
          <w:rFonts w:asciiTheme="minorHAnsi" w:hAnsiTheme="minorHAnsi" w:cstheme="minorHAnsi"/>
          <w:szCs w:val="20"/>
        </w:rPr>
        <w:t xml:space="preserve"> podle rozhodnutí objednatele přestane všechny osobní údaje u něj uložené zpracovávat a předá je zpět objednateli, případně je na základě pokynu objednatele bezodkladně zlikviduje, tj. fyzicky zničí (skartuje dokumenty v listinné podobě, zničí nosiče dat) a vymaže osobní údaje v elektronické podobě, včetně všech případných kopií a záloh. Všechny činnosti likvidace osobních údajů musí být provedeny způsobem, který odpovídá nejmodernějším technologiím likvidace předmětných nosičů, které obsahují osobní údaje, pokud není objednatelem výslovně požadován jiný postup. O výmazu nebo skartaci je </w:t>
      </w:r>
      <w:r>
        <w:rPr>
          <w:rFonts w:asciiTheme="minorHAnsi" w:hAnsiTheme="minorHAnsi" w:cstheme="minorHAnsi"/>
          <w:szCs w:val="20"/>
        </w:rPr>
        <w:t>poskytovatel</w:t>
      </w:r>
      <w:r w:rsidRPr="00212608">
        <w:rPr>
          <w:rFonts w:asciiTheme="minorHAnsi" w:hAnsiTheme="minorHAnsi" w:cstheme="minorHAnsi"/>
          <w:szCs w:val="20"/>
        </w:rPr>
        <w:t xml:space="preserve"> povinen učinit písemný záznam a na vyžádání objednatele jej předložit objednateli a písemně potvrdit likvidaci osobních údajů.</w:t>
      </w:r>
    </w:p>
    <w:p w14:paraId="219508EA" w14:textId="77777777" w:rsidR="00EF6E9D" w:rsidRPr="00212608" w:rsidRDefault="00EF6E9D" w:rsidP="00EF6E9D">
      <w:pPr>
        <w:numPr>
          <w:ilvl w:val="0"/>
          <w:numId w:val="81"/>
        </w:numPr>
        <w:spacing w:after="140"/>
        <w:ind w:left="426" w:hanging="426"/>
        <w:jc w:val="both"/>
        <w:rPr>
          <w:rFonts w:asciiTheme="minorHAnsi" w:hAnsiTheme="minorHAnsi" w:cstheme="minorHAnsi"/>
          <w:szCs w:val="20"/>
        </w:rPr>
      </w:pPr>
      <w:r>
        <w:rPr>
          <w:rFonts w:asciiTheme="minorHAnsi" w:hAnsiTheme="minorHAnsi" w:cstheme="minorHAnsi"/>
          <w:szCs w:val="20"/>
        </w:rPr>
        <w:t>Poskytovatel</w:t>
      </w:r>
      <w:r w:rsidRPr="00212608">
        <w:rPr>
          <w:rFonts w:asciiTheme="minorHAnsi" w:hAnsiTheme="minorHAnsi" w:cstheme="minorHAnsi"/>
          <w:szCs w:val="20"/>
        </w:rPr>
        <w:t xml:space="preserve"> nezapojí do zpracování osobních údajů žádného </w:t>
      </w:r>
      <w:r>
        <w:rPr>
          <w:rFonts w:asciiTheme="minorHAnsi" w:hAnsiTheme="minorHAnsi" w:cstheme="minorHAnsi"/>
          <w:szCs w:val="20"/>
        </w:rPr>
        <w:t xml:space="preserve">dalšího </w:t>
      </w:r>
      <w:r w:rsidRPr="00212608">
        <w:rPr>
          <w:rFonts w:asciiTheme="minorHAnsi" w:hAnsiTheme="minorHAnsi" w:cstheme="minorHAnsi"/>
          <w:szCs w:val="20"/>
        </w:rPr>
        <w:t>zpracovatele bez předchozího písemného souhlasu objednatele.</w:t>
      </w:r>
    </w:p>
    <w:p w14:paraId="6D83C9B4" w14:textId="552930D4" w:rsidR="00EF6E9D" w:rsidRPr="00212608" w:rsidRDefault="00EF6E9D" w:rsidP="00EF6E9D">
      <w:pPr>
        <w:numPr>
          <w:ilvl w:val="0"/>
          <w:numId w:val="81"/>
        </w:numPr>
        <w:spacing w:after="140"/>
        <w:ind w:left="426" w:hanging="426"/>
        <w:jc w:val="both"/>
        <w:rPr>
          <w:rFonts w:asciiTheme="minorHAnsi" w:hAnsiTheme="minorHAnsi" w:cstheme="minorHAnsi"/>
          <w:szCs w:val="20"/>
        </w:rPr>
      </w:pPr>
      <w:r w:rsidRPr="00212608">
        <w:rPr>
          <w:rFonts w:asciiTheme="minorHAnsi" w:hAnsiTheme="minorHAnsi" w:cstheme="minorHAnsi"/>
          <w:szCs w:val="20"/>
        </w:rPr>
        <w:t xml:space="preserve">Pokud </w:t>
      </w:r>
      <w:r>
        <w:rPr>
          <w:rFonts w:asciiTheme="minorHAnsi" w:hAnsiTheme="minorHAnsi" w:cstheme="minorHAnsi"/>
          <w:szCs w:val="20"/>
        </w:rPr>
        <w:t>poskytovatel</w:t>
      </w:r>
      <w:r w:rsidRPr="00212608">
        <w:rPr>
          <w:rFonts w:asciiTheme="minorHAnsi" w:hAnsiTheme="minorHAnsi" w:cstheme="minorHAnsi"/>
          <w:szCs w:val="20"/>
        </w:rPr>
        <w:t xml:space="preserve"> obdrží jakoukoli stížnost, upozornění nebo komunikaci ohledně zpracování osobních údajů nebo nedodržování GDPR a/nebo obecně závazných právních předpisů Evropské unie a České republiky vztahujících se na oblast ochrany osobních údajů v souvislosti s plněním předmětu </w:t>
      </w:r>
      <w:r>
        <w:rPr>
          <w:rFonts w:asciiTheme="minorHAnsi" w:hAnsiTheme="minorHAnsi" w:cstheme="minorHAnsi"/>
          <w:szCs w:val="20"/>
        </w:rPr>
        <w:t>S</w:t>
      </w:r>
      <w:r w:rsidRPr="00212608">
        <w:rPr>
          <w:rFonts w:asciiTheme="minorHAnsi" w:hAnsiTheme="minorHAnsi" w:cstheme="minorHAnsi"/>
          <w:szCs w:val="20"/>
        </w:rPr>
        <w:t xml:space="preserve">mlouvy, je </w:t>
      </w:r>
      <w:r>
        <w:rPr>
          <w:rFonts w:asciiTheme="minorHAnsi" w:hAnsiTheme="minorHAnsi" w:cstheme="minorHAnsi"/>
          <w:szCs w:val="20"/>
        </w:rPr>
        <w:t>poskytovatel</w:t>
      </w:r>
      <w:r w:rsidRPr="00212608">
        <w:rPr>
          <w:rFonts w:asciiTheme="minorHAnsi" w:hAnsiTheme="minorHAnsi" w:cstheme="minorHAnsi"/>
          <w:szCs w:val="20"/>
        </w:rPr>
        <w:t xml:space="preserve"> povinen </w:t>
      </w:r>
      <w:r>
        <w:rPr>
          <w:rFonts w:asciiTheme="minorHAnsi" w:hAnsiTheme="minorHAnsi" w:cstheme="minorHAnsi"/>
          <w:szCs w:val="20"/>
        </w:rPr>
        <w:t xml:space="preserve">bezodkladně </w:t>
      </w:r>
      <w:r w:rsidRPr="00212608">
        <w:rPr>
          <w:rFonts w:asciiTheme="minorHAnsi" w:hAnsiTheme="minorHAnsi" w:cstheme="minorHAnsi"/>
          <w:szCs w:val="20"/>
        </w:rPr>
        <w:t>informovat objednatele, poskytnout mu požadované detaily a</w:t>
      </w:r>
      <w:r w:rsidR="00E32B18">
        <w:rPr>
          <w:rFonts w:asciiTheme="minorHAnsi" w:hAnsiTheme="minorHAnsi" w:cstheme="minorHAnsi"/>
          <w:szCs w:val="20"/>
        </w:rPr>
        <w:t> </w:t>
      </w:r>
      <w:r w:rsidRPr="00212608">
        <w:rPr>
          <w:rFonts w:asciiTheme="minorHAnsi" w:hAnsiTheme="minorHAnsi" w:cstheme="minorHAnsi"/>
          <w:szCs w:val="20"/>
        </w:rPr>
        <w:t>poskytnout objednateli součinnost při řešení takové stížnosti, upozornění nebo komunikace.</w:t>
      </w:r>
    </w:p>
    <w:p w14:paraId="73DDF047" w14:textId="33AE4A6A" w:rsidR="00EF6E9D" w:rsidRPr="00212608" w:rsidRDefault="00EF6E9D" w:rsidP="00EF6E9D">
      <w:pPr>
        <w:numPr>
          <w:ilvl w:val="0"/>
          <w:numId w:val="81"/>
        </w:numPr>
        <w:spacing w:after="140"/>
        <w:ind w:left="426" w:hanging="426"/>
        <w:jc w:val="both"/>
        <w:rPr>
          <w:rFonts w:asciiTheme="minorHAnsi" w:hAnsiTheme="minorHAnsi" w:cstheme="minorHAnsi"/>
          <w:szCs w:val="20"/>
        </w:rPr>
      </w:pPr>
      <w:r>
        <w:rPr>
          <w:rFonts w:asciiTheme="minorHAnsi" w:hAnsiTheme="minorHAnsi" w:cstheme="minorHAnsi"/>
          <w:szCs w:val="20"/>
        </w:rPr>
        <w:t>Poskytovatel</w:t>
      </w:r>
      <w:r w:rsidRPr="00212608">
        <w:rPr>
          <w:rFonts w:asciiTheme="minorHAnsi" w:hAnsiTheme="minorHAnsi" w:cstheme="minorHAnsi"/>
          <w:szCs w:val="20"/>
        </w:rPr>
        <w:t xml:space="preserve"> se zavazuje objednatele bez zbytečného odkladu, nejdéle však do 1 pracovního dne od</w:t>
      </w:r>
      <w:r w:rsidR="00E32B18">
        <w:rPr>
          <w:rFonts w:asciiTheme="minorHAnsi" w:hAnsiTheme="minorHAnsi" w:cstheme="minorHAnsi"/>
          <w:szCs w:val="20"/>
        </w:rPr>
        <w:t> </w:t>
      </w:r>
      <w:r w:rsidRPr="00212608">
        <w:rPr>
          <w:rFonts w:asciiTheme="minorHAnsi" w:hAnsiTheme="minorHAnsi" w:cstheme="minorHAnsi"/>
          <w:szCs w:val="20"/>
        </w:rPr>
        <w:t>okamžiku, kdy nastala skutečnost uvedená níže, informovat o:</w:t>
      </w:r>
    </w:p>
    <w:p w14:paraId="2457D798" w14:textId="77777777" w:rsidR="00EF6E9D" w:rsidRPr="00212608" w:rsidRDefault="00EF6E9D" w:rsidP="00EF6E9D">
      <w:pPr>
        <w:numPr>
          <w:ilvl w:val="0"/>
          <w:numId w:val="84"/>
        </w:numPr>
        <w:spacing w:after="140"/>
        <w:jc w:val="both"/>
        <w:rPr>
          <w:rFonts w:asciiTheme="minorHAnsi" w:hAnsiTheme="minorHAnsi" w:cstheme="minorHAnsi"/>
          <w:szCs w:val="20"/>
        </w:rPr>
      </w:pPr>
      <w:r w:rsidRPr="00212608">
        <w:rPr>
          <w:rFonts w:asciiTheme="minorHAnsi" w:hAnsiTheme="minorHAnsi" w:cstheme="minorHAnsi"/>
          <w:szCs w:val="20"/>
        </w:rPr>
        <w:t>stížnosti subjektu údajů týkající se jeho osobních údajů, nebo jakémkoli požadavku obdrženém od subjektu údajů na přístup k o něm zpracovávaným osobním údajům, nebo o jakékoli jiné komunikaci týkající se přímo či nepřímo zpracování osobních údajů ve spojitosti s</w:t>
      </w:r>
      <w:r>
        <w:rPr>
          <w:rFonts w:asciiTheme="minorHAnsi" w:hAnsiTheme="minorHAnsi" w:cstheme="minorHAnsi"/>
          <w:szCs w:val="20"/>
        </w:rPr>
        <w:t>e</w:t>
      </w:r>
      <w:r w:rsidRPr="00212608">
        <w:rPr>
          <w:rFonts w:asciiTheme="minorHAnsi" w:hAnsiTheme="minorHAnsi" w:cstheme="minorHAnsi"/>
          <w:szCs w:val="20"/>
        </w:rPr>
        <w:t xml:space="preserve"> </w:t>
      </w:r>
      <w:r>
        <w:rPr>
          <w:rFonts w:asciiTheme="minorHAnsi" w:hAnsiTheme="minorHAnsi" w:cstheme="minorHAnsi"/>
          <w:szCs w:val="20"/>
        </w:rPr>
        <w:t>S</w:t>
      </w:r>
      <w:r w:rsidRPr="00212608">
        <w:rPr>
          <w:rFonts w:asciiTheme="minorHAnsi" w:hAnsiTheme="minorHAnsi" w:cstheme="minorHAnsi"/>
          <w:szCs w:val="20"/>
        </w:rPr>
        <w:t xml:space="preserve">mlouvou, poskytnout objednateli požadované detaily o takové stížnosti, požadavku nebo komunikaci a poskytnout objednateli součinnost ve vztahu k řešení takové stížnosti nebo požadavku; a </w:t>
      </w:r>
    </w:p>
    <w:p w14:paraId="58F6A92D" w14:textId="77777777" w:rsidR="00EF6E9D" w:rsidRDefault="00EF6E9D" w:rsidP="00EF6E9D">
      <w:pPr>
        <w:numPr>
          <w:ilvl w:val="0"/>
          <w:numId w:val="84"/>
        </w:numPr>
        <w:spacing w:after="140"/>
        <w:jc w:val="both"/>
        <w:rPr>
          <w:rFonts w:asciiTheme="minorHAnsi" w:hAnsiTheme="minorHAnsi" w:cstheme="minorHAnsi"/>
          <w:szCs w:val="20"/>
        </w:rPr>
      </w:pPr>
      <w:r w:rsidRPr="00212608">
        <w:rPr>
          <w:rFonts w:asciiTheme="minorHAnsi" w:hAnsiTheme="minorHAnsi" w:cstheme="minorHAnsi"/>
          <w:szCs w:val="20"/>
        </w:rPr>
        <w:t>jakýchkoli úkonech, komunikaci či zahájení kontroly ze strany orgánu veřejné moci pověřeného monitorováním uplatňování právních předpisů na ochranu osobních údajů, zejména českého Úřadu pro ochranu osobních údajů a poskytnout objednateli všechny relevantní informace, které lze rozumně očekávat, včetně informací o průběhu a výsledcích těchto úkonů, komunikace nebo kontroly</w:t>
      </w:r>
      <w:r>
        <w:rPr>
          <w:rFonts w:asciiTheme="minorHAnsi" w:hAnsiTheme="minorHAnsi" w:cstheme="minorHAnsi"/>
          <w:szCs w:val="20"/>
        </w:rPr>
        <w:t>,</w:t>
      </w:r>
    </w:p>
    <w:p w14:paraId="09C4FDB7" w14:textId="1FED5794" w:rsidR="00EF6E9D" w:rsidRPr="00212608" w:rsidRDefault="00EF6E9D" w:rsidP="00EF6E9D">
      <w:pPr>
        <w:numPr>
          <w:ilvl w:val="0"/>
          <w:numId w:val="84"/>
        </w:numPr>
        <w:spacing w:after="140"/>
        <w:jc w:val="both"/>
        <w:rPr>
          <w:rFonts w:asciiTheme="minorHAnsi" w:hAnsiTheme="minorHAnsi" w:cstheme="minorHAnsi"/>
          <w:szCs w:val="20"/>
        </w:rPr>
      </w:pPr>
      <w:r>
        <w:rPr>
          <w:rFonts w:asciiTheme="minorHAnsi" w:hAnsiTheme="minorHAnsi" w:cstheme="minorHAnsi"/>
          <w:szCs w:val="20"/>
        </w:rPr>
        <w:t xml:space="preserve">porušení zabezpečení osobních údajů (vždy kromě stanovených kontaktních údajů i na e-mailovou </w:t>
      </w:r>
      <w:r w:rsidRPr="00AB1AAA">
        <w:rPr>
          <w:rFonts w:asciiTheme="minorHAnsi" w:hAnsiTheme="minorHAnsi" w:cstheme="minorHAnsi"/>
          <w:szCs w:val="20"/>
        </w:rPr>
        <w:t xml:space="preserve">adresu </w:t>
      </w:r>
      <w:hyperlink r:id="rId9" w:history="1">
        <w:r w:rsidR="00AB1AAA" w:rsidRPr="000D562B">
          <w:rPr>
            <w:rStyle w:val="Hypertextovodkaz"/>
            <w:rFonts w:asciiTheme="minorHAnsi" w:hAnsiTheme="minorHAnsi" w:cstheme="minorHAnsi"/>
            <w:szCs w:val="20"/>
          </w:rPr>
          <w:t>it@pnkm.cz</w:t>
        </w:r>
      </w:hyperlink>
      <w:r w:rsidRPr="00AB1AAA">
        <w:rPr>
          <w:rFonts w:asciiTheme="minorHAnsi" w:hAnsiTheme="minorHAnsi" w:cstheme="minorHAnsi"/>
          <w:szCs w:val="20"/>
        </w:rPr>
        <w:t>)</w:t>
      </w:r>
      <w:r>
        <w:rPr>
          <w:rFonts w:asciiTheme="minorHAnsi" w:hAnsiTheme="minorHAnsi" w:cstheme="minorHAnsi"/>
          <w:szCs w:val="20"/>
        </w:rPr>
        <w:t xml:space="preserve"> nebo kybernetickém bezpečnostním incidentu (vždy kromě stanovených kontaktních údajů i na e-mailovou adresu </w:t>
      </w:r>
      <w:hyperlink r:id="rId10" w:history="1">
        <w:r w:rsidR="00AB1AAA" w:rsidRPr="000D562B">
          <w:rPr>
            <w:rStyle w:val="Hypertextovodkaz"/>
          </w:rPr>
          <w:t>it</w:t>
        </w:r>
        <w:r w:rsidR="00AB1AAA" w:rsidRPr="000D562B">
          <w:rPr>
            <w:rStyle w:val="Hypertextovodkaz"/>
            <w:rFonts w:asciiTheme="minorHAnsi" w:hAnsiTheme="minorHAnsi" w:cstheme="minorHAnsi"/>
            <w:szCs w:val="20"/>
          </w:rPr>
          <w:t>@pnkm.cz</w:t>
        </w:r>
      </w:hyperlink>
      <w:r w:rsidRPr="00AB1AAA">
        <w:rPr>
          <w:rFonts w:asciiTheme="minorHAnsi" w:hAnsiTheme="minorHAnsi" w:cstheme="minorHAnsi"/>
          <w:szCs w:val="20"/>
        </w:rPr>
        <w:t>).</w:t>
      </w:r>
      <w:r w:rsidRPr="00212608">
        <w:rPr>
          <w:rFonts w:asciiTheme="minorHAnsi" w:hAnsiTheme="minorHAnsi" w:cstheme="minorHAnsi"/>
          <w:szCs w:val="20"/>
        </w:rPr>
        <w:t xml:space="preserve"> </w:t>
      </w:r>
    </w:p>
    <w:p w14:paraId="65460B34" w14:textId="77777777" w:rsidR="00EF6E9D" w:rsidRPr="00212608" w:rsidRDefault="00EF6E9D" w:rsidP="00EF6E9D">
      <w:pPr>
        <w:numPr>
          <w:ilvl w:val="0"/>
          <w:numId w:val="81"/>
        </w:numPr>
        <w:spacing w:after="140"/>
        <w:ind w:left="426" w:hanging="426"/>
        <w:jc w:val="both"/>
        <w:rPr>
          <w:rFonts w:asciiTheme="minorHAnsi" w:hAnsiTheme="minorHAnsi" w:cstheme="minorHAnsi"/>
          <w:szCs w:val="20"/>
        </w:rPr>
      </w:pPr>
      <w:r w:rsidRPr="00212608">
        <w:rPr>
          <w:rFonts w:asciiTheme="minorHAnsi" w:hAnsiTheme="minorHAnsi" w:cstheme="minorHAnsi"/>
          <w:szCs w:val="20"/>
        </w:rPr>
        <w:lastRenderedPageBreak/>
        <w:t xml:space="preserve">Odměna </w:t>
      </w:r>
      <w:r>
        <w:rPr>
          <w:rFonts w:asciiTheme="minorHAnsi" w:hAnsiTheme="minorHAnsi" w:cstheme="minorHAnsi"/>
          <w:szCs w:val="20"/>
        </w:rPr>
        <w:t>poskytovatele</w:t>
      </w:r>
      <w:r w:rsidRPr="00212608">
        <w:rPr>
          <w:rFonts w:asciiTheme="minorHAnsi" w:hAnsiTheme="minorHAnsi" w:cstheme="minorHAnsi"/>
          <w:szCs w:val="20"/>
        </w:rPr>
        <w:t xml:space="preserve"> za zpracování osobních údajů </w:t>
      </w:r>
      <w:r>
        <w:rPr>
          <w:rFonts w:asciiTheme="minorHAnsi" w:hAnsiTheme="minorHAnsi" w:cstheme="minorHAnsi"/>
          <w:szCs w:val="20"/>
        </w:rPr>
        <w:t xml:space="preserve">a plnění povinností </w:t>
      </w:r>
      <w:r w:rsidRPr="00212608">
        <w:rPr>
          <w:rFonts w:asciiTheme="minorHAnsi" w:hAnsiTheme="minorHAnsi" w:cstheme="minorHAnsi"/>
          <w:szCs w:val="20"/>
        </w:rPr>
        <w:t xml:space="preserve">dle tohoto článku </w:t>
      </w:r>
      <w:r>
        <w:rPr>
          <w:rFonts w:asciiTheme="minorHAnsi" w:hAnsiTheme="minorHAnsi" w:cstheme="minorHAnsi"/>
          <w:szCs w:val="20"/>
        </w:rPr>
        <w:t>S</w:t>
      </w:r>
      <w:r w:rsidRPr="00212608">
        <w:rPr>
          <w:rFonts w:asciiTheme="minorHAnsi" w:hAnsiTheme="minorHAnsi" w:cstheme="minorHAnsi"/>
          <w:szCs w:val="20"/>
        </w:rPr>
        <w:t xml:space="preserve">mlouvy je již zahrnuta v ceně </w:t>
      </w:r>
      <w:r>
        <w:rPr>
          <w:rFonts w:asciiTheme="minorHAnsi" w:hAnsiTheme="minorHAnsi" w:cstheme="minorHAnsi"/>
          <w:szCs w:val="20"/>
        </w:rPr>
        <w:t xml:space="preserve">Paušálu dle článku IV. Smlouvy </w:t>
      </w:r>
      <w:r w:rsidRPr="00212608">
        <w:rPr>
          <w:rFonts w:asciiTheme="minorHAnsi" w:hAnsiTheme="minorHAnsi" w:cstheme="minorHAnsi"/>
          <w:szCs w:val="20"/>
        </w:rPr>
        <w:t xml:space="preserve">a </w:t>
      </w:r>
      <w:r>
        <w:rPr>
          <w:rFonts w:asciiTheme="minorHAnsi" w:hAnsiTheme="minorHAnsi" w:cstheme="minorHAnsi"/>
          <w:szCs w:val="20"/>
        </w:rPr>
        <w:t>poskytovatel</w:t>
      </w:r>
      <w:r w:rsidRPr="00212608">
        <w:rPr>
          <w:rFonts w:asciiTheme="minorHAnsi" w:hAnsiTheme="minorHAnsi" w:cstheme="minorHAnsi"/>
          <w:szCs w:val="20"/>
        </w:rPr>
        <w:t xml:space="preserve"> nemá právo na jakékoli další finanční nároky nebo náhradu nákladů v souvislosti se zpracováním osobních údajů </w:t>
      </w:r>
      <w:r>
        <w:rPr>
          <w:rFonts w:asciiTheme="minorHAnsi" w:hAnsiTheme="minorHAnsi" w:cstheme="minorHAnsi"/>
          <w:szCs w:val="20"/>
        </w:rPr>
        <w:t xml:space="preserve">a plněním povinností </w:t>
      </w:r>
      <w:r w:rsidRPr="00212608">
        <w:rPr>
          <w:rFonts w:asciiTheme="minorHAnsi" w:hAnsiTheme="minorHAnsi" w:cstheme="minorHAnsi"/>
          <w:szCs w:val="20"/>
        </w:rPr>
        <w:t xml:space="preserve">dle článku </w:t>
      </w:r>
      <w:r>
        <w:rPr>
          <w:rFonts w:asciiTheme="minorHAnsi" w:hAnsiTheme="minorHAnsi" w:cstheme="minorHAnsi"/>
          <w:szCs w:val="20"/>
        </w:rPr>
        <w:t>X. S</w:t>
      </w:r>
      <w:r w:rsidRPr="00212608">
        <w:rPr>
          <w:rFonts w:asciiTheme="minorHAnsi" w:hAnsiTheme="minorHAnsi" w:cstheme="minorHAnsi"/>
          <w:szCs w:val="20"/>
        </w:rPr>
        <w:t>mlouvy.</w:t>
      </w:r>
    </w:p>
    <w:p w14:paraId="4B28ACCC" w14:textId="77777777" w:rsidR="00EF6E9D" w:rsidRPr="00212608" w:rsidRDefault="00EF6E9D" w:rsidP="00EF6E9D">
      <w:pPr>
        <w:numPr>
          <w:ilvl w:val="0"/>
          <w:numId w:val="81"/>
        </w:numPr>
        <w:spacing w:after="140"/>
        <w:ind w:left="426" w:hanging="426"/>
        <w:jc w:val="both"/>
        <w:rPr>
          <w:rFonts w:asciiTheme="minorHAnsi" w:hAnsiTheme="minorHAnsi" w:cstheme="minorHAnsi"/>
          <w:szCs w:val="20"/>
        </w:rPr>
      </w:pPr>
      <w:r w:rsidRPr="004323FA">
        <w:rPr>
          <w:rFonts w:asciiTheme="minorHAnsi" w:hAnsiTheme="minorHAnsi" w:cstheme="minorHAnsi"/>
          <w:szCs w:val="20"/>
        </w:rPr>
        <w:t xml:space="preserve">Poskytovatel je povinen zavázat povinností mlčenlivosti všechny osoby, které se budou podílet na poskytování služeb dle Smlouvy včetně osob třetích stran, které mohou být přizvány </w:t>
      </w:r>
      <w:r>
        <w:rPr>
          <w:rFonts w:asciiTheme="minorHAnsi" w:hAnsiTheme="minorHAnsi" w:cstheme="minorHAnsi"/>
          <w:szCs w:val="20"/>
        </w:rPr>
        <w:t xml:space="preserve">až </w:t>
      </w:r>
      <w:r w:rsidRPr="004323FA">
        <w:rPr>
          <w:rFonts w:asciiTheme="minorHAnsi" w:hAnsiTheme="minorHAnsi" w:cstheme="minorHAnsi"/>
          <w:szCs w:val="20"/>
        </w:rPr>
        <w:t>po předchozím písemném souhlasu objednatele.</w:t>
      </w:r>
      <w:r>
        <w:rPr>
          <w:rFonts w:asciiTheme="minorHAnsi" w:hAnsiTheme="minorHAnsi" w:cstheme="minorHAnsi"/>
          <w:szCs w:val="20"/>
        </w:rPr>
        <w:t xml:space="preserve"> Poskytovatel</w:t>
      </w:r>
      <w:r w:rsidRPr="00212608">
        <w:rPr>
          <w:rFonts w:asciiTheme="minorHAnsi" w:hAnsiTheme="minorHAnsi" w:cstheme="minorHAnsi"/>
          <w:szCs w:val="20"/>
        </w:rPr>
        <w:t xml:space="preserve"> zajistí, aby jeho zaměstnanci byli v souladu s</w:t>
      </w:r>
      <w:r>
        <w:rPr>
          <w:rFonts w:asciiTheme="minorHAnsi" w:hAnsiTheme="minorHAnsi" w:cstheme="minorHAnsi"/>
          <w:szCs w:val="20"/>
        </w:rPr>
        <w:t> </w:t>
      </w:r>
      <w:r w:rsidRPr="00212608">
        <w:rPr>
          <w:rFonts w:asciiTheme="minorHAnsi" w:hAnsiTheme="minorHAnsi" w:cstheme="minorHAnsi"/>
          <w:szCs w:val="20"/>
        </w:rPr>
        <w:t>platnými</w:t>
      </w:r>
      <w:r>
        <w:rPr>
          <w:rFonts w:asciiTheme="minorHAnsi" w:hAnsiTheme="minorHAnsi" w:cstheme="minorHAnsi"/>
          <w:szCs w:val="20"/>
        </w:rPr>
        <w:t xml:space="preserve"> </w:t>
      </w:r>
      <w:r w:rsidRPr="00212608">
        <w:rPr>
          <w:rFonts w:asciiTheme="minorHAnsi" w:hAnsiTheme="minorHAnsi" w:cstheme="minorHAnsi"/>
          <w:szCs w:val="20"/>
        </w:rPr>
        <w:t xml:space="preserve">právními předpisy poučeni o povinnosti mlčenlivosti a o možných následcích pro případ porušení této povinnosti. </w:t>
      </w:r>
      <w:r>
        <w:rPr>
          <w:rFonts w:asciiTheme="minorHAnsi" w:hAnsiTheme="minorHAnsi" w:cstheme="minorHAnsi"/>
          <w:szCs w:val="20"/>
        </w:rPr>
        <w:t>Poskytovatel</w:t>
      </w:r>
      <w:r w:rsidRPr="00212608">
        <w:rPr>
          <w:rFonts w:asciiTheme="minorHAnsi" w:hAnsiTheme="minorHAnsi" w:cstheme="minorHAnsi"/>
          <w:szCs w:val="20"/>
        </w:rPr>
        <w:t xml:space="preserve"> dále zajistí, že osoby, zaměstnanci </w:t>
      </w:r>
      <w:r>
        <w:rPr>
          <w:rFonts w:asciiTheme="minorHAnsi" w:hAnsiTheme="minorHAnsi" w:cstheme="minorHAnsi"/>
          <w:szCs w:val="20"/>
        </w:rPr>
        <w:t>poskytovatele</w:t>
      </w:r>
      <w:r w:rsidRPr="00212608">
        <w:rPr>
          <w:rFonts w:asciiTheme="minorHAnsi" w:hAnsiTheme="minorHAnsi" w:cstheme="minorHAnsi"/>
          <w:szCs w:val="20"/>
        </w:rPr>
        <w:t xml:space="preserve">, kteří pro </w:t>
      </w:r>
      <w:r>
        <w:rPr>
          <w:rFonts w:asciiTheme="minorHAnsi" w:hAnsiTheme="minorHAnsi" w:cstheme="minorHAnsi"/>
          <w:szCs w:val="20"/>
        </w:rPr>
        <w:t>poskytovatele</w:t>
      </w:r>
      <w:r w:rsidRPr="00212608">
        <w:rPr>
          <w:rFonts w:asciiTheme="minorHAnsi" w:hAnsiTheme="minorHAnsi" w:cstheme="minorHAnsi"/>
          <w:szCs w:val="20"/>
        </w:rPr>
        <w:t xml:space="preserve"> zpracovávají osobní údaje v souvislosti s</w:t>
      </w:r>
      <w:r>
        <w:rPr>
          <w:rFonts w:asciiTheme="minorHAnsi" w:hAnsiTheme="minorHAnsi" w:cstheme="minorHAnsi"/>
          <w:szCs w:val="20"/>
        </w:rPr>
        <w:t>e</w:t>
      </w:r>
      <w:r w:rsidRPr="00212608">
        <w:rPr>
          <w:rFonts w:asciiTheme="minorHAnsi" w:hAnsiTheme="minorHAnsi" w:cstheme="minorHAnsi"/>
          <w:szCs w:val="20"/>
        </w:rPr>
        <w:t> </w:t>
      </w:r>
      <w:r>
        <w:rPr>
          <w:rFonts w:asciiTheme="minorHAnsi" w:hAnsiTheme="minorHAnsi" w:cstheme="minorHAnsi"/>
          <w:szCs w:val="20"/>
        </w:rPr>
        <w:t>S</w:t>
      </w:r>
      <w:r w:rsidRPr="00212608">
        <w:rPr>
          <w:rFonts w:asciiTheme="minorHAnsi" w:hAnsiTheme="minorHAnsi" w:cstheme="minorHAnsi"/>
          <w:szCs w:val="20"/>
        </w:rPr>
        <w:t xml:space="preserve">mlouvou, jsou pravidelně a minimálně jednou ročně řádně proškoleni ohledně povinností souvisejících se zpracováním osobních údajů. </w:t>
      </w:r>
      <w:r>
        <w:rPr>
          <w:rFonts w:asciiTheme="minorHAnsi" w:hAnsiTheme="minorHAnsi" w:cstheme="minorHAnsi"/>
          <w:szCs w:val="20"/>
        </w:rPr>
        <w:t>Poskytovatel</w:t>
      </w:r>
      <w:r w:rsidRPr="00212608">
        <w:rPr>
          <w:rFonts w:asciiTheme="minorHAnsi" w:hAnsiTheme="minorHAnsi" w:cstheme="minorHAnsi"/>
          <w:szCs w:val="20"/>
        </w:rPr>
        <w:t xml:space="preserve"> je povinen uchovat potvrzení o pravidelném proškolení výše uvedených osob a proškolení příslušných osob na žádost prokázat objednateli.</w:t>
      </w:r>
    </w:p>
    <w:p w14:paraId="7279DEF4" w14:textId="77777777" w:rsidR="00EF6E9D" w:rsidRPr="00212608" w:rsidRDefault="00EF6E9D" w:rsidP="00EF6E9D">
      <w:pPr>
        <w:numPr>
          <w:ilvl w:val="0"/>
          <w:numId w:val="81"/>
        </w:numPr>
        <w:spacing w:after="140"/>
        <w:ind w:left="426" w:hanging="426"/>
        <w:jc w:val="both"/>
        <w:rPr>
          <w:rFonts w:asciiTheme="minorHAnsi" w:hAnsiTheme="minorHAnsi" w:cstheme="minorHAnsi"/>
          <w:szCs w:val="20"/>
        </w:rPr>
      </w:pPr>
      <w:r>
        <w:rPr>
          <w:rFonts w:asciiTheme="minorHAnsi" w:hAnsiTheme="minorHAnsi" w:cstheme="minorHAnsi"/>
          <w:szCs w:val="20"/>
        </w:rPr>
        <w:t>Poskytovatel</w:t>
      </w:r>
      <w:r w:rsidRPr="00212608">
        <w:rPr>
          <w:rFonts w:asciiTheme="minorHAnsi" w:hAnsiTheme="minorHAnsi" w:cstheme="minorHAnsi"/>
          <w:szCs w:val="20"/>
        </w:rPr>
        <w:t xml:space="preserve"> zajistí, aby písemnosti a jiné hmotné nosiče informací, které obsahují osobní údaje, byly uchovávány pouze v uzamykatelných skříních umístěných v uzamykatelných místnostech.</w:t>
      </w:r>
    </w:p>
    <w:p w14:paraId="486B3678" w14:textId="77777777" w:rsidR="00EF6E9D" w:rsidRPr="00212608" w:rsidRDefault="00EF6E9D" w:rsidP="00EF6E9D">
      <w:pPr>
        <w:numPr>
          <w:ilvl w:val="0"/>
          <w:numId w:val="81"/>
        </w:numPr>
        <w:spacing w:after="140"/>
        <w:ind w:left="426" w:hanging="426"/>
        <w:jc w:val="both"/>
        <w:rPr>
          <w:rFonts w:asciiTheme="minorHAnsi" w:hAnsiTheme="minorHAnsi" w:cstheme="minorHAnsi"/>
          <w:szCs w:val="20"/>
        </w:rPr>
      </w:pPr>
      <w:r>
        <w:rPr>
          <w:rFonts w:asciiTheme="minorHAnsi" w:hAnsiTheme="minorHAnsi" w:cstheme="minorHAnsi"/>
          <w:szCs w:val="20"/>
        </w:rPr>
        <w:t>Poskytovatel</w:t>
      </w:r>
      <w:r w:rsidRPr="00212608">
        <w:rPr>
          <w:rFonts w:asciiTheme="minorHAnsi" w:hAnsiTheme="minorHAnsi" w:cstheme="minorHAnsi"/>
          <w:szCs w:val="20"/>
        </w:rPr>
        <w:t xml:space="preserve"> zajistí, aby elektronické datové soubory obsahující osobní údaje byly uchovávány v paměti počítače pouze:</w:t>
      </w:r>
    </w:p>
    <w:p w14:paraId="54156EF0" w14:textId="77777777" w:rsidR="00EF6E9D" w:rsidRPr="00212608" w:rsidRDefault="00EF6E9D" w:rsidP="00EF6E9D">
      <w:pPr>
        <w:numPr>
          <w:ilvl w:val="0"/>
          <w:numId w:val="85"/>
        </w:numPr>
        <w:spacing w:after="140"/>
        <w:jc w:val="both"/>
        <w:rPr>
          <w:rFonts w:asciiTheme="minorHAnsi" w:hAnsiTheme="minorHAnsi" w:cstheme="minorHAnsi"/>
          <w:szCs w:val="20"/>
        </w:rPr>
      </w:pPr>
      <w:r w:rsidRPr="00212608">
        <w:rPr>
          <w:rFonts w:asciiTheme="minorHAnsi" w:hAnsiTheme="minorHAnsi" w:cstheme="minorHAnsi"/>
          <w:szCs w:val="20"/>
        </w:rPr>
        <w:t xml:space="preserve">je-li přístup k takovýmto souborům chráněn heslem </w:t>
      </w:r>
      <w:r>
        <w:rPr>
          <w:rFonts w:asciiTheme="minorHAnsi" w:hAnsiTheme="minorHAnsi" w:cstheme="minorHAnsi"/>
          <w:szCs w:val="20"/>
        </w:rPr>
        <w:t>nebo jsou soubory zašifrované a</w:t>
      </w:r>
    </w:p>
    <w:p w14:paraId="554DC2C1" w14:textId="77777777" w:rsidR="00EF6E9D" w:rsidRPr="00212608" w:rsidRDefault="00EF6E9D" w:rsidP="00EF6E9D">
      <w:pPr>
        <w:numPr>
          <w:ilvl w:val="0"/>
          <w:numId w:val="85"/>
        </w:numPr>
        <w:spacing w:after="140"/>
        <w:jc w:val="both"/>
        <w:rPr>
          <w:rFonts w:asciiTheme="minorHAnsi" w:hAnsiTheme="minorHAnsi" w:cstheme="minorHAnsi"/>
          <w:szCs w:val="20"/>
        </w:rPr>
      </w:pPr>
      <w:r w:rsidRPr="00212608">
        <w:rPr>
          <w:rFonts w:asciiTheme="minorHAnsi" w:hAnsiTheme="minorHAnsi" w:cstheme="minorHAnsi"/>
          <w:szCs w:val="20"/>
        </w:rPr>
        <w:t>je-li přístup k užívání počítače, v jehož paměti jsou tyto soubory umístěny, chráněn heslem.</w:t>
      </w:r>
    </w:p>
    <w:p w14:paraId="23355097" w14:textId="77777777" w:rsidR="00EF6E9D" w:rsidRPr="00212608" w:rsidRDefault="00EF6E9D" w:rsidP="00EF6E9D">
      <w:pPr>
        <w:numPr>
          <w:ilvl w:val="0"/>
          <w:numId w:val="81"/>
        </w:numPr>
        <w:spacing w:after="140"/>
        <w:ind w:left="426" w:hanging="426"/>
        <w:jc w:val="both"/>
        <w:rPr>
          <w:rFonts w:asciiTheme="minorHAnsi" w:hAnsiTheme="minorHAnsi" w:cstheme="minorHAnsi"/>
          <w:szCs w:val="20"/>
        </w:rPr>
      </w:pPr>
      <w:r w:rsidRPr="00212608">
        <w:rPr>
          <w:rFonts w:asciiTheme="minorHAnsi" w:hAnsiTheme="minorHAnsi" w:cstheme="minorHAnsi"/>
          <w:szCs w:val="20"/>
        </w:rPr>
        <w:t xml:space="preserve">Veškeré skutečnosti obchodní, ekonomické a technické povahy související se smluvními stranami, které nejsou běžně dostupné v obchodních kruzích a se kterými se smluvní strany seznámí při realizaci předmětu </w:t>
      </w:r>
      <w:r>
        <w:rPr>
          <w:rFonts w:asciiTheme="minorHAnsi" w:hAnsiTheme="minorHAnsi" w:cstheme="minorHAnsi"/>
          <w:szCs w:val="20"/>
        </w:rPr>
        <w:t>S</w:t>
      </w:r>
      <w:r w:rsidRPr="00212608">
        <w:rPr>
          <w:rFonts w:asciiTheme="minorHAnsi" w:hAnsiTheme="minorHAnsi" w:cstheme="minorHAnsi"/>
          <w:szCs w:val="20"/>
        </w:rPr>
        <w:t>mlouvy nebo v souvislosti s</w:t>
      </w:r>
      <w:r>
        <w:rPr>
          <w:rFonts w:asciiTheme="minorHAnsi" w:hAnsiTheme="minorHAnsi" w:cstheme="minorHAnsi"/>
          <w:szCs w:val="20"/>
        </w:rPr>
        <w:t>e</w:t>
      </w:r>
      <w:r w:rsidRPr="00212608">
        <w:rPr>
          <w:rFonts w:asciiTheme="minorHAnsi" w:hAnsiTheme="minorHAnsi" w:cstheme="minorHAnsi"/>
          <w:szCs w:val="20"/>
        </w:rPr>
        <w:t xml:space="preserve"> </w:t>
      </w:r>
      <w:r>
        <w:rPr>
          <w:rFonts w:asciiTheme="minorHAnsi" w:hAnsiTheme="minorHAnsi" w:cstheme="minorHAnsi"/>
          <w:szCs w:val="20"/>
        </w:rPr>
        <w:t>S</w:t>
      </w:r>
      <w:r w:rsidRPr="00212608">
        <w:rPr>
          <w:rFonts w:asciiTheme="minorHAnsi" w:hAnsiTheme="minorHAnsi" w:cstheme="minorHAnsi"/>
          <w:szCs w:val="20"/>
        </w:rPr>
        <w:t>mlouvou, včetně dat</w:t>
      </w:r>
      <w:r>
        <w:rPr>
          <w:rFonts w:asciiTheme="minorHAnsi" w:hAnsiTheme="minorHAnsi" w:cstheme="minorHAnsi"/>
          <w:szCs w:val="20"/>
        </w:rPr>
        <w:t xml:space="preserve"> a osobních údajů</w:t>
      </w:r>
      <w:r w:rsidRPr="00212608">
        <w:rPr>
          <w:rFonts w:asciiTheme="minorHAnsi" w:hAnsiTheme="minorHAnsi" w:cstheme="minorHAnsi"/>
          <w:szCs w:val="20"/>
        </w:rPr>
        <w:t xml:space="preserve">, se považují za důvěrné informace. </w:t>
      </w:r>
    </w:p>
    <w:p w14:paraId="4F61689A" w14:textId="77777777" w:rsidR="00EF6E9D" w:rsidRPr="00212608" w:rsidRDefault="00EF6E9D" w:rsidP="00EF6E9D">
      <w:pPr>
        <w:numPr>
          <w:ilvl w:val="0"/>
          <w:numId w:val="81"/>
        </w:numPr>
        <w:spacing w:after="140"/>
        <w:ind w:left="426" w:hanging="426"/>
        <w:jc w:val="both"/>
        <w:rPr>
          <w:rFonts w:asciiTheme="minorHAnsi" w:hAnsiTheme="minorHAnsi" w:cstheme="minorHAnsi"/>
          <w:szCs w:val="20"/>
        </w:rPr>
      </w:pPr>
      <w:r>
        <w:rPr>
          <w:rFonts w:asciiTheme="minorHAnsi" w:hAnsiTheme="minorHAnsi" w:cstheme="minorHAnsi"/>
          <w:szCs w:val="20"/>
        </w:rPr>
        <w:t>Poskytovatel</w:t>
      </w:r>
      <w:r w:rsidRPr="00212608">
        <w:rPr>
          <w:rFonts w:asciiTheme="minorHAnsi" w:hAnsiTheme="minorHAnsi" w:cstheme="minorHAnsi"/>
          <w:szCs w:val="20"/>
        </w:rPr>
        <w:t xml:space="preserve"> se zavazuje, že důvěrné informace týkající se objednatele jiným subjektům nesdělí, nezpřístupní, ani nevyužije pro sebe nebo pro jinou osobu. Zavazuje se zachovat je v přísné tajnosti a sdělit je výlučně těm svým zaměstnancům nebo poddodavatelům, kteří jsou pověřeni plněním předmětu </w:t>
      </w:r>
      <w:r>
        <w:rPr>
          <w:rFonts w:asciiTheme="minorHAnsi" w:hAnsiTheme="minorHAnsi" w:cstheme="minorHAnsi"/>
          <w:szCs w:val="20"/>
        </w:rPr>
        <w:t>S</w:t>
      </w:r>
      <w:r w:rsidRPr="00212608">
        <w:rPr>
          <w:rFonts w:asciiTheme="minorHAnsi" w:hAnsiTheme="minorHAnsi" w:cstheme="minorHAnsi"/>
          <w:szCs w:val="20"/>
        </w:rPr>
        <w:t xml:space="preserve">mlouvy a za tímto účelem jsou oprávněni se s těmito informacemi v nezbytném rozsahu seznámit. </w:t>
      </w:r>
      <w:r>
        <w:rPr>
          <w:rFonts w:asciiTheme="minorHAnsi" w:hAnsiTheme="minorHAnsi" w:cstheme="minorHAnsi"/>
          <w:szCs w:val="20"/>
        </w:rPr>
        <w:t>Poskytovatel</w:t>
      </w:r>
      <w:r w:rsidRPr="00212608">
        <w:rPr>
          <w:rFonts w:asciiTheme="minorHAnsi" w:hAnsiTheme="minorHAnsi" w:cstheme="minorHAnsi"/>
          <w:szCs w:val="20"/>
        </w:rPr>
        <w:t xml:space="preserve"> se zavazuje zabezpečit, aby i tyto osoby považovaly uvedené informace za důvěrné a zachovávaly o nich přísnou mlčenlivost.</w:t>
      </w:r>
    </w:p>
    <w:p w14:paraId="66F6BB2D" w14:textId="77777777" w:rsidR="00EF6E9D" w:rsidRPr="00212608" w:rsidRDefault="00EF6E9D" w:rsidP="00EF6E9D">
      <w:pPr>
        <w:numPr>
          <w:ilvl w:val="0"/>
          <w:numId w:val="81"/>
        </w:numPr>
        <w:spacing w:after="140"/>
        <w:ind w:left="426" w:hanging="426"/>
        <w:jc w:val="both"/>
        <w:rPr>
          <w:rFonts w:asciiTheme="minorHAnsi" w:hAnsiTheme="minorHAnsi" w:cstheme="minorHAnsi"/>
          <w:szCs w:val="20"/>
        </w:rPr>
      </w:pPr>
      <w:r w:rsidRPr="00212608">
        <w:rPr>
          <w:rFonts w:asciiTheme="minorHAnsi" w:hAnsiTheme="minorHAnsi" w:cstheme="minorHAnsi"/>
          <w:szCs w:val="20"/>
        </w:rPr>
        <w:t xml:space="preserve">Po řádném ukončení </w:t>
      </w:r>
      <w:r>
        <w:rPr>
          <w:rFonts w:asciiTheme="minorHAnsi" w:hAnsiTheme="minorHAnsi" w:cstheme="minorHAnsi"/>
          <w:szCs w:val="20"/>
        </w:rPr>
        <w:t>S</w:t>
      </w:r>
      <w:r w:rsidRPr="00212608">
        <w:rPr>
          <w:rFonts w:asciiTheme="minorHAnsi" w:hAnsiTheme="minorHAnsi" w:cstheme="minorHAnsi"/>
          <w:szCs w:val="20"/>
        </w:rPr>
        <w:t xml:space="preserve">mlouvy </w:t>
      </w:r>
      <w:r>
        <w:rPr>
          <w:rFonts w:asciiTheme="minorHAnsi" w:hAnsiTheme="minorHAnsi" w:cstheme="minorHAnsi"/>
          <w:szCs w:val="20"/>
        </w:rPr>
        <w:t>poskytovatel</w:t>
      </w:r>
      <w:r w:rsidRPr="00212608">
        <w:rPr>
          <w:rFonts w:asciiTheme="minorHAnsi" w:hAnsiTheme="minorHAnsi" w:cstheme="minorHAnsi"/>
          <w:szCs w:val="20"/>
        </w:rPr>
        <w:t xml:space="preserve"> důvěrné informace dle odstavce 1</w:t>
      </w:r>
      <w:r>
        <w:rPr>
          <w:rFonts w:asciiTheme="minorHAnsi" w:hAnsiTheme="minorHAnsi" w:cstheme="minorHAnsi"/>
          <w:szCs w:val="20"/>
        </w:rPr>
        <w:t>6</w:t>
      </w:r>
      <w:r w:rsidRPr="00212608">
        <w:rPr>
          <w:rFonts w:asciiTheme="minorHAnsi" w:hAnsiTheme="minorHAnsi" w:cstheme="minorHAnsi"/>
          <w:szCs w:val="20"/>
        </w:rPr>
        <w:t xml:space="preserve"> bezodkladně zlikviduje, tj. fyzicky zničí (skartuje dokumenty v listinné podobě, zničí nosiče dat) a vymaže důvěrné informace v elektronické podobě, včetně všech případných kopií a záloh. Všechny činnosti likvidace osobních údajů musí být provedeny způsobem, který odpovídá nejmodernějším technologiím likvidace předmětných nosičů, které obsahují důvěrné informace, pokud není objednatelem výslovně požadován jiný postup. O výmazu nebo skartaci je </w:t>
      </w:r>
      <w:r>
        <w:rPr>
          <w:rFonts w:asciiTheme="minorHAnsi" w:hAnsiTheme="minorHAnsi" w:cstheme="minorHAnsi"/>
          <w:szCs w:val="20"/>
        </w:rPr>
        <w:t>poskytovatel</w:t>
      </w:r>
      <w:r w:rsidRPr="00212608">
        <w:rPr>
          <w:rFonts w:asciiTheme="minorHAnsi" w:hAnsiTheme="minorHAnsi" w:cstheme="minorHAnsi"/>
          <w:szCs w:val="20"/>
        </w:rPr>
        <w:t xml:space="preserve"> povinen učinit písemný záznam</w:t>
      </w:r>
      <w:r>
        <w:rPr>
          <w:rFonts w:asciiTheme="minorHAnsi" w:hAnsiTheme="minorHAnsi" w:cstheme="minorHAnsi"/>
          <w:szCs w:val="20"/>
        </w:rPr>
        <w:t xml:space="preserve">, který bez zbytečného odkladu </w:t>
      </w:r>
      <w:r w:rsidRPr="00212608">
        <w:rPr>
          <w:rFonts w:asciiTheme="minorHAnsi" w:hAnsiTheme="minorHAnsi" w:cstheme="minorHAnsi"/>
          <w:szCs w:val="20"/>
        </w:rPr>
        <w:t>před</w:t>
      </w:r>
      <w:r>
        <w:rPr>
          <w:rFonts w:asciiTheme="minorHAnsi" w:hAnsiTheme="minorHAnsi" w:cstheme="minorHAnsi"/>
          <w:szCs w:val="20"/>
        </w:rPr>
        <w:t>á</w:t>
      </w:r>
      <w:r w:rsidRPr="00212608">
        <w:rPr>
          <w:rFonts w:asciiTheme="minorHAnsi" w:hAnsiTheme="minorHAnsi" w:cstheme="minorHAnsi"/>
          <w:szCs w:val="20"/>
        </w:rPr>
        <w:t xml:space="preserve"> objednateli</w:t>
      </w:r>
      <w:r>
        <w:rPr>
          <w:rFonts w:asciiTheme="minorHAnsi" w:hAnsiTheme="minorHAnsi" w:cstheme="minorHAnsi"/>
          <w:szCs w:val="20"/>
        </w:rPr>
        <w:t>.</w:t>
      </w:r>
    </w:p>
    <w:p w14:paraId="2277A862" w14:textId="77777777" w:rsidR="00EF6E9D" w:rsidRPr="00212608" w:rsidRDefault="00EF6E9D" w:rsidP="00EF6E9D">
      <w:pPr>
        <w:numPr>
          <w:ilvl w:val="0"/>
          <w:numId w:val="81"/>
        </w:numPr>
        <w:spacing w:after="140"/>
        <w:ind w:left="426" w:hanging="426"/>
        <w:jc w:val="both"/>
        <w:rPr>
          <w:rFonts w:asciiTheme="minorHAnsi" w:hAnsiTheme="minorHAnsi" w:cstheme="minorHAnsi"/>
          <w:szCs w:val="20"/>
        </w:rPr>
      </w:pPr>
      <w:r w:rsidRPr="00212608">
        <w:rPr>
          <w:rFonts w:asciiTheme="minorHAnsi" w:hAnsiTheme="minorHAnsi" w:cstheme="minorHAnsi"/>
          <w:szCs w:val="20"/>
        </w:rPr>
        <w:t xml:space="preserve">Povinnost plnit ustanovení tohoto článku </w:t>
      </w:r>
      <w:r>
        <w:rPr>
          <w:rFonts w:asciiTheme="minorHAnsi" w:hAnsiTheme="minorHAnsi" w:cstheme="minorHAnsi"/>
          <w:szCs w:val="20"/>
        </w:rPr>
        <w:t>S</w:t>
      </w:r>
      <w:r w:rsidRPr="00212608">
        <w:rPr>
          <w:rFonts w:asciiTheme="minorHAnsi" w:hAnsiTheme="minorHAnsi" w:cstheme="minorHAnsi"/>
          <w:szCs w:val="20"/>
        </w:rPr>
        <w:t>mlouvy se nevztahuje na informace, které:</w:t>
      </w:r>
    </w:p>
    <w:p w14:paraId="638374D1" w14:textId="77777777" w:rsidR="00EF6E9D" w:rsidRPr="00212608" w:rsidRDefault="00EF6E9D" w:rsidP="00EF6E9D">
      <w:pPr>
        <w:numPr>
          <w:ilvl w:val="0"/>
          <w:numId w:val="86"/>
        </w:numPr>
        <w:spacing w:after="140"/>
        <w:jc w:val="both"/>
        <w:rPr>
          <w:rFonts w:asciiTheme="minorHAnsi" w:hAnsiTheme="minorHAnsi" w:cstheme="minorHAnsi"/>
          <w:szCs w:val="20"/>
        </w:rPr>
      </w:pPr>
      <w:r w:rsidRPr="00212608">
        <w:rPr>
          <w:rFonts w:asciiTheme="minorHAnsi" w:hAnsiTheme="minorHAnsi" w:cstheme="minorHAnsi"/>
          <w:szCs w:val="20"/>
        </w:rPr>
        <w:t xml:space="preserve">mohou být zveřejněny bez porušení </w:t>
      </w:r>
      <w:r>
        <w:rPr>
          <w:rFonts w:asciiTheme="minorHAnsi" w:hAnsiTheme="minorHAnsi" w:cstheme="minorHAnsi"/>
          <w:szCs w:val="20"/>
        </w:rPr>
        <w:t>S</w:t>
      </w:r>
      <w:r w:rsidRPr="00212608">
        <w:rPr>
          <w:rFonts w:asciiTheme="minorHAnsi" w:hAnsiTheme="minorHAnsi" w:cstheme="minorHAnsi"/>
          <w:szCs w:val="20"/>
        </w:rPr>
        <w:t>mlouvy,</w:t>
      </w:r>
    </w:p>
    <w:p w14:paraId="45255F20" w14:textId="77777777" w:rsidR="00EF6E9D" w:rsidRPr="00212608" w:rsidRDefault="00EF6E9D" w:rsidP="00EF6E9D">
      <w:pPr>
        <w:numPr>
          <w:ilvl w:val="0"/>
          <w:numId w:val="86"/>
        </w:numPr>
        <w:spacing w:after="140"/>
        <w:jc w:val="both"/>
        <w:rPr>
          <w:rFonts w:asciiTheme="minorHAnsi" w:hAnsiTheme="minorHAnsi" w:cstheme="minorHAnsi"/>
          <w:szCs w:val="20"/>
        </w:rPr>
      </w:pPr>
      <w:r w:rsidRPr="00212608">
        <w:rPr>
          <w:rFonts w:asciiTheme="minorHAnsi" w:hAnsiTheme="minorHAnsi" w:cstheme="minorHAnsi"/>
          <w:szCs w:val="20"/>
        </w:rPr>
        <w:t>byly písemným souhlasem dotčené smluvní strany zproštěny těchto omezení,</w:t>
      </w:r>
    </w:p>
    <w:p w14:paraId="45BF295D" w14:textId="77777777" w:rsidR="00EF6E9D" w:rsidRPr="00212608" w:rsidRDefault="00EF6E9D" w:rsidP="00EF6E9D">
      <w:pPr>
        <w:numPr>
          <w:ilvl w:val="0"/>
          <w:numId w:val="86"/>
        </w:numPr>
        <w:spacing w:after="140"/>
        <w:jc w:val="both"/>
        <w:rPr>
          <w:rFonts w:asciiTheme="minorHAnsi" w:hAnsiTheme="minorHAnsi" w:cstheme="minorHAnsi"/>
          <w:szCs w:val="20"/>
        </w:rPr>
      </w:pPr>
      <w:r w:rsidRPr="00212608">
        <w:rPr>
          <w:rFonts w:asciiTheme="minorHAnsi" w:hAnsiTheme="minorHAnsi" w:cstheme="minorHAnsi"/>
          <w:szCs w:val="20"/>
        </w:rPr>
        <w:t>jsou známé nebo byly zveřejněny jinak, než následkem porušení povinnosti některé ze smluvních stran,</w:t>
      </w:r>
    </w:p>
    <w:p w14:paraId="51A2AD5A" w14:textId="77777777" w:rsidR="00EF6E9D" w:rsidRPr="00212608" w:rsidRDefault="00EF6E9D" w:rsidP="00EF6E9D">
      <w:pPr>
        <w:numPr>
          <w:ilvl w:val="0"/>
          <w:numId w:val="86"/>
        </w:numPr>
        <w:spacing w:after="140"/>
        <w:jc w:val="both"/>
        <w:rPr>
          <w:rFonts w:asciiTheme="minorHAnsi" w:hAnsiTheme="minorHAnsi" w:cstheme="minorHAnsi"/>
          <w:szCs w:val="20"/>
        </w:rPr>
      </w:pPr>
      <w:r w:rsidRPr="00212608">
        <w:rPr>
          <w:rFonts w:asciiTheme="minorHAnsi" w:hAnsiTheme="minorHAnsi" w:cstheme="minorHAnsi"/>
          <w:szCs w:val="20"/>
        </w:rPr>
        <w:t>příjemce je zná dříve, než mu je předá druhá smluvní strana,</w:t>
      </w:r>
    </w:p>
    <w:p w14:paraId="68E123FE" w14:textId="77777777" w:rsidR="00EF6E9D" w:rsidRPr="00212608" w:rsidRDefault="00EF6E9D" w:rsidP="00EF6E9D">
      <w:pPr>
        <w:numPr>
          <w:ilvl w:val="0"/>
          <w:numId w:val="86"/>
        </w:numPr>
        <w:spacing w:after="140"/>
        <w:jc w:val="both"/>
        <w:rPr>
          <w:rFonts w:asciiTheme="minorHAnsi" w:hAnsiTheme="minorHAnsi" w:cstheme="minorHAnsi"/>
          <w:szCs w:val="20"/>
        </w:rPr>
      </w:pPr>
      <w:r w:rsidRPr="00212608">
        <w:rPr>
          <w:rFonts w:asciiTheme="minorHAnsi" w:hAnsiTheme="minorHAnsi" w:cstheme="minorHAnsi"/>
          <w:szCs w:val="20"/>
        </w:rPr>
        <w:t>jsou vyžádány soudem, státním zastupitelstvím nebo příslušným správním orgánem na základě zákona, popřípadě, jejichž uveřejnění je stanoveno zákonem,</w:t>
      </w:r>
    </w:p>
    <w:p w14:paraId="202EC05C" w14:textId="77777777" w:rsidR="00EF6E9D" w:rsidRPr="00212608" w:rsidRDefault="00EF6E9D" w:rsidP="00EF6E9D">
      <w:pPr>
        <w:numPr>
          <w:ilvl w:val="0"/>
          <w:numId w:val="86"/>
        </w:numPr>
        <w:spacing w:after="140"/>
        <w:jc w:val="both"/>
        <w:rPr>
          <w:rFonts w:asciiTheme="minorHAnsi" w:hAnsiTheme="minorHAnsi" w:cstheme="minorHAnsi"/>
          <w:szCs w:val="20"/>
        </w:rPr>
      </w:pPr>
      <w:r w:rsidRPr="00212608">
        <w:rPr>
          <w:rFonts w:asciiTheme="minorHAnsi" w:hAnsiTheme="minorHAnsi" w:cstheme="minorHAnsi"/>
          <w:szCs w:val="20"/>
        </w:rPr>
        <w:t>smluvní strana sdělí osobě vázané zákonnou povinností mlčenlivosti (např. advokátovi nebo daňovému poradci) za účelem uplatňování svých práv.</w:t>
      </w:r>
    </w:p>
    <w:p w14:paraId="3C965147" w14:textId="77777777" w:rsidR="00EF6E9D" w:rsidRPr="00212608" w:rsidRDefault="00EF6E9D" w:rsidP="00EF6E9D">
      <w:pPr>
        <w:numPr>
          <w:ilvl w:val="0"/>
          <w:numId w:val="81"/>
        </w:numPr>
        <w:spacing w:after="140"/>
        <w:ind w:left="426" w:hanging="426"/>
        <w:jc w:val="both"/>
        <w:rPr>
          <w:rFonts w:asciiTheme="minorHAnsi" w:hAnsiTheme="minorHAnsi" w:cstheme="minorHAnsi"/>
          <w:szCs w:val="20"/>
        </w:rPr>
      </w:pPr>
      <w:r w:rsidRPr="00212608">
        <w:rPr>
          <w:rFonts w:asciiTheme="minorHAnsi" w:hAnsiTheme="minorHAnsi" w:cstheme="minorHAnsi"/>
          <w:szCs w:val="20"/>
        </w:rPr>
        <w:t xml:space="preserve">Povinnost mlčenlivosti, ochrany osobních údajů a ochrany důvěrných informací trvá bez ohledu na ukončení platnosti </w:t>
      </w:r>
      <w:r>
        <w:rPr>
          <w:rFonts w:asciiTheme="minorHAnsi" w:hAnsiTheme="minorHAnsi" w:cstheme="minorHAnsi"/>
          <w:szCs w:val="20"/>
        </w:rPr>
        <w:t>S</w:t>
      </w:r>
      <w:r w:rsidRPr="00212608">
        <w:rPr>
          <w:rFonts w:asciiTheme="minorHAnsi" w:hAnsiTheme="minorHAnsi" w:cstheme="minorHAnsi"/>
          <w:szCs w:val="20"/>
        </w:rPr>
        <w:t>mlouvy.</w:t>
      </w:r>
    </w:p>
    <w:p w14:paraId="6DB8F20C" w14:textId="77777777" w:rsidR="00EF6E9D" w:rsidRDefault="00EF6E9D" w:rsidP="00EF6E9D">
      <w:pPr>
        <w:numPr>
          <w:ilvl w:val="0"/>
          <w:numId w:val="81"/>
        </w:numPr>
        <w:spacing w:after="140"/>
        <w:ind w:left="426" w:hanging="426"/>
        <w:jc w:val="both"/>
        <w:rPr>
          <w:rFonts w:asciiTheme="minorHAnsi" w:hAnsiTheme="minorHAnsi" w:cstheme="minorHAnsi"/>
          <w:szCs w:val="20"/>
        </w:rPr>
      </w:pPr>
      <w:r w:rsidRPr="00212608">
        <w:rPr>
          <w:rFonts w:asciiTheme="minorHAnsi" w:hAnsiTheme="minorHAnsi" w:cstheme="minorHAnsi"/>
          <w:szCs w:val="20"/>
        </w:rPr>
        <w:lastRenderedPageBreak/>
        <w:t xml:space="preserve">Smluvní strany se zavazují, že obchodní a technické informace, které jim byly svěřeny druhou smluvní stranou, nezpřístupní třetím osobám bez písemného souhlasu druhé smluvní strany a nepoužijí tyto informace k jiným účelům, než k plnění předmětu </w:t>
      </w:r>
      <w:r>
        <w:rPr>
          <w:rFonts w:asciiTheme="minorHAnsi" w:hAnsiTheme="minorHAnsi" w:cstheme="minorHAnsi"/>
          <w:szCs w:val="20"/>
        </w:rPr>
        <w:t>S</w:t>
      </w:r>
      <w:r w:rsidRPr="00212608">
        <w:rPr>
          <w:rFonts w:asciiTheme="minorHAnsi" w:hAnsiTheme="minorHAnsi" w:cstheme="minorHAnsi"/>
          <w:szCs w:val="20"/>
        </w:rPr>
        <w:t>mlouvy.</w:t>
      </w:r>
    </w:p>
    <w:bookmarkEnd w:id="25"/>
    <w:p w14:paraId="35A459D5" w14:textId="77777777" w:rsidR="00323B04" w:rsidRPr="003A1080" w:rsidRDefault="00323B04" w:rsidP="006C418C">
      <w:pPr>
        <w:suppressAutoHyphens/>
        <w:overflowPunct w:val="0"/>
        <w:autoSpaceDE w:val="0"/>
        <w:textAlignment w:val="baseline"/>
        <w:rPr>
          <w:rFonts w:asciiTheme="minorHAnsi" w:hAnsiTheme="minorHAnsi" w:cstheme="minorHAnsi"/>
          <w:b/>
          <w:szCs w:val="20"/>
        </w:rPr>
      </w:pPr>
    </w:p>
    <w:p w14:paraId="3631B3B9" w14:textId="0E3BFE55" w:rsidR="005E04BA" w:rsidRPr="003A1080" w:rsidRDefault="005E04BA" w:rsidP="005E04BA">
      <w:pPr>
        <w:suppressAutoHyphens/>
        <w:overflowPunct w:val="0"/>
        <w:autoSpaceDE w:val="0"/>
        <w:ind w:left="336" w:firstLine="720"/>
        <w:jc w:val="center"/>
        <w:textAlignment w:val="baseline"/>
        <w:rPr>
          <w:rFonts w:asciiTheme="minorHAnsi" w:hAnsiTheme="minorHAnsi" w:cstheme="minorHAnsi"/>
          <w:b/>
          <w:szCs w:val="20"/>
        </w:rPr>
      </w:pPr>
      <w:r w:rsidRPr="003A1080">
        <w:rPr>
          <w:rFonts w:asciiTheme="minorHAnsi" w:hAnsiTheme="minorHAnsi" w:cstheme="minorHAnsi"/>
          <w:b/>
          <w:szCs w:val="20"/>
        </w:rPr>
        <w:t>XI.</w:t>
      </w:r>
    </w:p>
    <w:p w14:paraId="2BC8A1FD" w14:textId="76F2B0BD" w:rsidR="005E04BA" w:rsidRPr="003A1080" w:rsidRDefault="005E04BA" w:rsidP="005E04BA">
      <w:pPr>
        <w:suppressAutoHyphens/>
        <w:overflowPunct w:val="0"/>
        <w:autoSpaceDE w:val="0"/>
        <w:ind w:firstLine="720"/>
        <w:jc w:val="center"/>
        <w:textAlignment w:val="baseline"/>
        <w:rPr>
          <w:rFonts w:asciiTheme="minorHAnsi" w:hAnsiTheme="minorHAnsi" w:cstheme="minorHAnsi"/>
          <w:b/>
          <w:szCs w:val="20"/>
        </w:rPr>
      </w:pPr>
      <w:r w:rsidRPr="003A1080">
        <w:rPr>
          <w:rFonts w:asciiTheme="minorHAnsi" w:hAnsiTheme="minorHAnsi" w:cstheme="minorHAnsi"/>
          <w:b/>
          <w:szCs w:val="20"/>
        </w:rPr>
        <w:t>ZÁVĚREČNÁ U</w:t>
      </w:r>
      <w:r w:rsidR="009C07FB" w:rsidRPr="003A1080">
        <w:rPr>
          <w:rFonts w:asciiTheme="minorHAnsi" w:hAnsiTheme="minorHAnsi" w:cstheme="minorHAnsi"/>
          <w:b/>
          <w:szCs w:val="20"/>
        </w:rPr>
        <w:t>JEDNÁ</w:t>
      </w:r>
      <w:r w:rsidRPr="003A1080">
        <w:rPr>
          <w:rFonts w:asciiTheme="minorHAnsi" w:hAnsiTheme="minorHAnsi" w:cstheme="minorHAnsi"/>
          <w:b/>
          <w:szCs w:val="20"/>
        </w:rPr>
        <w:t>NÍ</w:t>
      </w:r>
    </w:p>
    <w:p w14:paraId="529EEE47" w14:textId="13A5F57A" w:rsidR="00450AE7" w:rsidRPr="003A1080" w:rsidRDefault="00450AE7" w:rsidP="00310B8E">
      <w:pPr>
        <w:numPr>
          <w:ilvl w:val="0"/>
          <w:numId w:val="9"/>
        </w:numPr>
        <w:suppressAutoHyphens/>
        <w:overflowPunct w:val="0"/>
        <w:autoSpaceDE w:val="0"/>
        <w:spacing w:before="120"/>
        <w:ind w:left="357" w:hanging="357"/>
        <w:jc w:val="both"/>
        <w:textAlignment w:val="baseline"/>
        <w:rPr>
          <w:rFonts w:asciiTheme="minorHAnsi" w:hAnsiTheme="minorHAnsi" w:cstheme="minorHAnsi"/>
          <w:szCs w:val="20"/>
        </w:rPr>
      </w:pPr>
      <w:bookmarkStart w:id="26" w:name="_Hlk63847657"/>
      <w:r w:rsidRPr="003A1080">
        <w:rPr>
          <w:rFonts w:asciiTheme="minorHAnsi" w:hAnsiTheme="minorHAnsi" w:cstheme="minorHAnsi"/>
          <w:szCs w:val="20"/>
        </w:rPr>
        <w:t>S</w:t>
      </w:r>
      <w:r w:rsidRPr="003A1080">
        <w:rPr>
          <w:rFonts w:asciiTheme="minorHAnsi" w:hAnsiTheme="minorHAnsi" w:cstheme="minorHAnsi"/>
          <w:color w:val="auto"/>
          <w:szCs w:val="20"/>
        </w:rPr>
        <w:t>mlouva je uzavřena v souladu s aktuálními právními předpisy. V případě významných legislativních změn dopadajících na Smlouvu budou tyto promítnuty do smluvního vztahu bez dalšího v případě, že k jejich účinnosti není třeba dohoda (dodatek) o změně Smlouvy, případně se smluvní strany mohou dohodnout na uzavření dodatku reflektujícího významné legislativní změny.</w:t>
      </w:r>
    </w:p>
    <w:p w14:paraId="07F06419" w14:textId="44F3A8C9" w:rsidR="00E06EDD" w:rsidRPr="003A1080" w:rsidRDefault="007C6EAB" w:rsidP="00310B8E">
      <w:pPr>
        <w:numPr>
          <w:ilvl w:val="0"/>
          <w:numId w:val="9"/>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color w:val="auto"/>
          <w:szCs w:val="20"/>
        </w:rPr>
        <w:t>S</w:t>
      </w:r>
      <w:r w:rsidR="00E06EDD" w:rsidRPr="003A1080">
        <w:rPr>
          <w:rFonts w:asciiTheme="minorHAnsi" w:hAnsiTheme="minorHAnsi" w:cstheme="minorHAnsi"/>
          <w:color w:val="auto"/>
          <w:szCs w:val="20"/>
        </w:rPr>
        <w:t>mlouvu lze měnit pouze dohodou obou smluvních stran obsaženou v písemném, chronologicky očíslovaném dodatku k</w:t>
      </w:r>
      <w:r w:rsidRPr="003A1080">
        <w:rPr>
          <w:rFonts w:asciiTheme="minorHAnsi" w:hAnsiTheme="minorHAnsi" w:cstheme="minorHAnsi"/>
          <w:color w:val="auto"/>
          <w:szCs w:val="20"/>
        </w:rPr>
        <w:t>e S</w:t>
      </w:r>
      <w:r w:rsidR="00E06EDD" w:rsidRPr="003A1080">
        <w:rPr>
          <w:rFonts w:asciiTheme="minorHAnsi" w:hAnsiTheme="minorHAnsi" w:cstheme="minorHAnsi"/>
          <w:color w:val="auto"/>
          <w:szCs w:val="20"/>
        </w:rPr>
        <w:t>mlouvě.</w:t>
      </w:r>
    </w:p>
    <w:p w14:paraId="17D6FCA7" w14:textId="27EF3070" w:rsidR="005B1233" w:rsidRPr="003A1080" w:rsidRDefault="005B1233" w:rsidP="00310B8E">
      <w:pPr>
        <w:numPr>
          <w:ilvl w:val="0"/>
          <w:numId w:val="9"/>
        </w:numPr>
        <w:suppressAutoHyphens/>
        <w:overflowPunct w:val="0"/>
        <w:autoSpaceDE w:val="0"/>
        <w:spacing w:before="120"/>
        <w:ind w:left="357" w:hanging="357"/>
        <w:jc w:val="both"/>
        <w:textAlignment w:val="baseline"/>
        <w:rPr>
          <w:rFonts w:asciiTheme="minorHAnsi" w:hAnsiTheme="minorHAnsi" w:cstheme="minorHAnsi"/>
          <w:szCs w:val="20"/>
        </w:rPr>
      </w:pPr>
      <w:bookmarkStart w:id="27" w:name="_Hlk58229074"/>
      <w:r w:rsidRPr="003A1080">
        <w:rPr>
          <w:rFonts w:asciiTheme="minorHAnsi" w:hAnsiTheme="minorHAnsi" w:cstheme="minorHAnsi"/>
          <w:color w:val="auto"/>
          <w:szCs w:val="20"/>
        </w:rPr>
        <w:t>Smluvní strany se zavazují, že případné spory vyplývající z</w:t>
      </w:r>
      <w:r w:rsidR="007C6EAB" w:rsidRPr="003A1080">
        <w:rPr>
          <w:rFonts w:asciiTheme="minorHAnsi" w:hAnsiTheme="minorHAnsi" w:cstheme="minorHAnsi"/>
          <w:color w:val="auto"/>
          <w:szCs w:val="20"/>
        </w:rPr>
        <w:t>e S</w:t>
      </w:r>
      <w:r w:rsidRPr="003A1080">
        <w:rPr>
          <w:rFonts w:asciiTheme="minorHAnsi" w:hAnsiTheme="minorHAnsi" w:cstheme="minorHAnsi"/>
          <w:color w:val="auto"/>
          <w:szCs w:val="20"/>
        </w:rPr>
        <w:t>mlouvy budou řešit především vzájemnou dohodou. Nedojde-li k dohodě, budou případné spory řešeny u místně a věcně příslušného soudu ČR.</w:t>
      </w:r>
      <w:bookmarkEnd w:id="27"/>
    </w:p>
    <w:p w14:paraId="6A62AC7C" w14:textId="1BFCB8EA" w:rsidR="005B1233" w:rsidRPr="003A1080" w:rsidRDefault="005B1233" w:rsidP="00310B8E">
      <w:pPr>
        <w:numPr>
          <w:ilvl w:val="0"/>
          <w:numId w:val="9"/>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color w:val="auto"/>
          <w:szCs w:val="20"/>
        </w:rPr>
        <w:t xml:space="preserve">Právní vztahy </w:t>
      </w:r>
      <w:r w:rsidR="007C6EAB" w:rsidRPr="003A1080">
        <w:rPr>
          <w:rFonts w:asciiTheme="minorHAnsi" w:hAnsiTheme="minorHAnsi" w:cstheme="minorHAnsi"/>
          <w:color w:val="auto"/>
          <w:szCs w:val="20"/>
        </w:rPr>
        <w:t>S</w:t>
      </w:r>
      <w:r w:rsidRPr="003A1080">
        <w:rPr>
          <w:rFonts w:asciiTheme="minorHAnsi" w:hAnsiTheme="minorHAnsi" w:cstheme="minorHAnsi"/>
          <w:color w:val="auto"/>
          <w:szCs w:val="20"/>
        </w:rPr>
        <w:t>mlouvou neupravené se řídí platným právním řádem ČR, zejména pak zákonem č. 89/2012 Sb. občanským zákoníkem.</w:t>
      </w:r>
    </w:p>
    <w:p w14:paraId="3C8D61EF" w14:textId="33790543" w:rsidR="00AB690C" w:rsidRPr="003A1080" w:rsidRDefault="007C6EAB" w:rsidP="00310B8E">
      <w:pPr>
        <w:numPr>
          <w:ilvl w:val="0"/>
          <w:numId w:val="9"/>
        </w:numPr>
        <w:suppressAutoHyphens/>
        <w:overflowPunct w:val="0"/>
        <w:autoSpaceDE w:val="0"/>
        <w:spacing w:before="120"/>
        <w:ind w:left="357" w:hanging="357"/>
        <w:jc w:val="both"/>
        <w:textAlignment w:val="baseline"/>
        <w:rPr>
          <w:rFonts w:asciiTheme="minorHAnsi" w:hAnsiTheme="minorHAnsi" w:cstheme="minorHAnsi"/>
          <w:szCs w:val="20"/>
        </w:rPr>
      </w:pPr>
      <w:bookmarkStart w:id="28" w:name="_Hlk58229196"/>
      <w:r w:rsidRPr="003A1080">
        <w:rPr>
          <w:rFonts w:asciiTheme="minorHAnsi" w:hAnsiTheme="minorHAnsi" w:cstheme="minorHAnsi"/>
          <w:color w:val="auto"/>
          <w:szCs w:val="20"/>
        </w:rPr>
        <w:t>S</w:t>
      </w:r>
      <w:r w:rsidR="00AB690C" w:rsidRPr="003A1080">
        <w:rPr>
          <w:rFonts w:asciiTheme="minorHAnsi" w:hAnsiTheme="minorHAnsi" w:cstheme="minorHAnsi"/>
          <w:color w:val="auto"/>
          <w:szCs w:val="20"/>
        </w:rPr>
        <w:t>mlouvu nelze dále postupovat, jakož ani pohledávky z ní vyplývající</w:t>
      </w:r>
      <w:r w:rsidR="005F60E2" w:rsidRPr="003A1080">
        <w:rPr>
          <w:rFonts w:asciiTheme="minorHAnsi" w:hAnsiTheme="minorHAnsi" w:cstheme="minorHAnsi"/>
          <w:color w:val="auto"/>
          <w:szCs w:val="20"/>
        </w:rPr>
        <w:t>, nedohodnou-li se smluvní strany jinak</w:t>
      </w:r>
      <w:r w:rsidR="00AB690C" w:rsidRPr="003A1080">
        <w:rPr>
          <w:rFonts w:asciiTheme="minorHAnsi" w:hAnsiTheme="minorHAnsi" w:cstheme="minorHAnsi"/>
          <w:color w:val="auto"/>
          <w:szCs w:val="20"/>
        </w:rPr>
        <w:t>. Kvitance za částečné plnění a vracení dlužních úpisů s účinky kvitance se vylučují.</w:t>
      </w:r>
      <w:bookmarkEnd w:id="28"/>
    </w:p>
    <w:p w14:paraId="27432DF6" w14:textId="1975B392" w:rsidR="005B1233" w:rsidRPr="003A1080" w:rsidRDefault="005B1233" w:rsidP="00310B8E">
      <w:pPr>
        <w:numPr>
          <w:ilvl w:val="0"/>
          <w:numId w:val="9"/>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color w:val="auto"/>
          <w:szCs w:val="20"/>
        </w:rPr>
        <w:t xml:space="preserve">Použití § 577 zák. č. 89/2012 Sb., občanský zákoník se vylučuje. Určení množstevního, časového, územního nebo jiného rozsahu ve </w:t>
      </w:r>
      <w:r w:rsidR="007C6EAB" w:rsidRPr="003A1080">
        <w:rPr>
          <w:rFonts w:asciiTheme="minorHAnsi" w:hAnsiTheme="minorHAnsi" w:cstheme="minorHAnsi"/>
          <w:color w:val="auto"/>
          <w:szCs w:val="20"/>
        </w:rPr>
        <w:t>S</w:t>
      </w:r>
      <w:r w:rsidRPr="003A1080">
        <w:rPr>
          <w:rFonts w:asciiTheme="minorHAnsi" w:hAnsiTheme="minorHAnsi" w:cstheme="minorHAnsi"/>
          <w:color w:val="auto"/>
          <w:szCs w:val="20"/>
        </w:rPr>
        <w:t xml:space="preserve">mlouvě je pevně určeno autonomní dohodou smluvních stran a soud není oprávněn do </w:t>
      </w:r>
      <w:r w:rsidR="007C6EAB" w:rsidRPr="003A1080">
        <w:rPr>
          <w:rFonts w:asciiTheme="minorHAnsi" w:hAnsiTheme="minorHAnsi" w:cstheme="minorHAnsi"/>
          <w:color w:val="auto"/>
          <w:szCs w:val="20"/>
        </w:rPr>
        <w:t>S</w:t>
      </w:r>
      <w:r w:rsidRPr="003A1080">
        <w:rPr>
          <w:rFonts w:asciiTheme="minorHAnsi" w:hAnsiTheme="minorHAnsi" w:cstheme="minorHAnsi"/>
          <w:color w:val="auto"/>
          <w:szCs w:val="20"/>
        </w:rPr>
        <w:t>mlouvy jakkoli zasahovat.</w:t>
      </w:r>
    </w:p>
    <w:p w14:paraId="02F900A0" w14:textId="2F88662C" w:rsidR="005B1233" w:rsidRPr="003A1080" w:rsidRDefault="005B1233" w:rsidP="00310B8E">
      <w:pPr>
        <w:numPr>
          <w:ilvl w:val="0"/>
          <w:numId w:val="9"/>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color w:val="auto"/>
          <w:szCs w:val="20"/>
        </w:rPr>
        <w:t xml:space="preserve">Dle § 1765 zák. č. 89/2012 Sb., občanského zákoníku, na sebe </w:t>
      </w:r>
      <w:r w:rsidR="00DC7046" w:rsidRPr="003A1080">
        <w:rPr>
          <w:rFonts w:asciiTheme="minorHAnsi" w:hAnsiTheme="minorHAnsi" w:cstheme="minorHAnsi"/>
          <w:color w:val="auto"/>
          <w:szCs w:val="20"/>
        </w:rPr>
        <w:t>poskytovatel</w:t>
      </w:r>
      <w:r w:rsidRPr="003A1080">
        <w:rPr>
          <w:rFonts w:asciiTheme="minorHAnsi" w:hAnsiTheme="minorHAnsi" w:cstheme="minorHAnsi"/>
          <w:color w:val="auto"/>
          <w:szCs w:val="20"/>
        </w:rPr>
        <w:t xml:space="preserve"> převzal nebezpečí změny okolností. Před uzavřením </w:t>
      </w:r>
      <w:r w:rsidR="007C6EAB" w:rsidRPr="003A1080">
        <w:rPr>
          <w:rFonts w:asciiTheme="minorHAnsi" w:hAnsiTheme="minorHAnsi" w:cstheme="minorHAnsi"/>
          <w:color w:val="auto"/>
          <w:szCs w:val="20"/>
        </w:rPr>
        <w:t>S</w:t>
      </w:r>
      <w:r w:rsidRPr="003A1080">
        <w:rPr>
          <w:rFonts w:asciiTheme="minorHAnsi" w:hAnsiTheme="minorHAnsi" w:cstheme="minorHAnsi"/>
          <w:color w:val="auto"/>
          <w:szCs w:val="20"/>
        </w:rPr>
        <w:t xml:space="preserve">mlouvy strany zvážily plně hospodářskou, ekonomickou i faktickou situaci a jsou si plně vědomy okolností </w:t>
      </w:r>
      <w:r w:rsidR="007C6EAB" w:rsidRPr="003A1080">
        <w:rPr>
          <w:rFonts w:asciiTheme="minorHAnsi" w:hAnsiTheme="minorHAnsi" w:cstheme="minorHAnsi"/>
          <w:color w:val="auto"/>
          <w:szCs w:val="20"/>
        </w:rPr>
        <w:t>S</w:t>
      </w:r>
      <w:r w:rsidRPr="003A1080">
        <w:rPr>
          <w:rFonts w:asciiTheme="minorHAnsi" w:hAnsiTheme="minorHAnsi" w:cstheme="minorHAnsi"/>
          <w:color w:val="auto"/>
          <w:szCs w:val="20"/>
        </w:rPr>
        <w:t xml:space="preserve">mlouvy, jakož i okolností, které mohou po uzavření </w:t>
      </w:r>
      <w:r w:rsidR="007C6EAB" w:rsidRPr="003A1080">
        <w:rPr>
          <w:rFonts w:asciiTheme="minorHAnsi" w:hAnsiTheme="minorHAnsi" w:cstheme="minorHAnsi"/>
          <w:color w:val="auto"/>
          <w:szCs w:val="20"/>
        </w:rPr>
        <w:t>S</w:t>
      </w:r>
      <w:r w:rsidRPr="003A1080">
        <w:rPr>
          <w:rFonts w:asciiTheme="minorHAnsi" w:hAnsiTheme="minorHAnsi" w:cstheme="minorHAnsi"/>
          <w:color w:val="auto"/>
          <w:szCs w:val="20"/>
        </w:rPr>
        <w:t>mlouvy nastat.</w:t>
      </w:r>
    </w:p>
    <w:p w14:paraId="6BF0E3BF" w14:textId="731A09E2" w:rsidR="005B1233" w:rsidRPr="003A1080" w:rsidRDefault="005B1233" w:rsidP="00310B8E">
      <w:pPr>
        <w:numPr>
          <w:ilvl w:val="0"/>
          <w:numId w:val="9"/>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color w:val="auto"/>
          <w:szCs w:val="20"/>
        </w:rPr>
        <w:t>Použití ustanovení § 1726, § 1728, § 1729, § 1740 odst. 3, § 1757 odst. 2, 3, § 1950, zák. č. 89/2012 Sb., občanského zákoníku, se vylučuje.</w:t>
      </w:r>
    </w:p>
    <w:p w14:paraId="48FA0F99" w14:textId="0C2C7987" w:rsidR="00AB690C" w:rsidRPr="003A1080" w:rsidRDefault="00AB690C" w:rsidP="00310B8E">
      <w:pPr>
        <w:numPr>
          <w:ilvl w:val="0"/>
          <w:numId w:val="9"/>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color w:val="auto"/>
          <w:szCs w:val="20"/>
        </w:rPr>
        <w:t xml:space="preserve">Poskytovatel se zavazuje </w:t>
      </w:r>
      <w:r w:rsidR="007C6EAB" w:rsidRPr="003A1080">
        <w:rPr>
          <w:rFonts w:asciiTheme="minorHAnsi" w:hAnsiTheme="minorHAnsi" w:cstheme="minorHAnsi"/>
          <w:color w:val="auto"/>
          <w:szCs w:val="20"/>
        </w:rPr>
        <w:t>s</w:t>
      </w:r>
      <w:r w:rsidRPr="003A1080">
        <w:rPr>
          <w:rFonts w:asciiTheme="minorHAnsi" w:hAnsiTheme="minorHAnsi" w:cstheme="minorHAnsi"/>
          <w:color w:val="auto"/>
          <w:szCs w:val="20"/>
        </w:rPr>
        <w:t xml:space="preserve">mluvně zavázat své subdodavatele k dodržování stejných smluvních ujednání k jakým je povinen </w:t>
      </w:r>
      <w:r w:rsidR="00DC7046" w:rsidRPr="003A1080">
        <w:rPr>
          <w:rFonts w:asciiTheme="minorHAnsi" w:hAnsiTheme="minorHAnsi" w:cstheme="minorHAnsi"/>
          <w:color w:val="auto"/>
          <w:szCs w:val="20"/>
        </w:rPr>
        <w:t xml:space="preserve">poskytovatel </w:t>
      </w:r>
      <w:r w:rsidRPr="003A1080">
        <w:rPr>
          <w:rFonts w:asciiTheme="minorHAnsi" w:hAnsiTheme="minorHAnsi" w:cstheme="minorHAnsi"/>
          <w:color w:val="auto"/>
          <w:szCs w:val="20"/>
        </w:rPr>
        <w:t>ve vztahu k objednateli.</w:t>
      </w:r>
    </w:p>
    <w:p w14:paraId="06DAA1A2" w14:textId="035AE620" w:rsidR="005B1233" w:rsidRPr="003A1080" w:rsidRDefault="007C6EAB" w:rsidP="00310B8E">
      <w:pPr>
        <w:numPr>
          <w:ilvl w:val="0"/>
          <w:numId w:val="9"/>
        </w:numPr>
        <w:suppressAutoHyphens/>
        <w:overflowPunct w:val="0"/>
        <w:autoSpaceDE w:val="0"/>
        <w:spacing w:before="120"/>
        <w:ind w:left="357"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S</w:t>
      </w:r>
      <w:r w:rsidR="005B1233" w:rsidRPr="003A1080">
        <w:rPr>
          <w:rFonts w:asciiTheme="minorHAnsi" w:hAnsiTheme="minorHAnsi" w:cstheme="minorHAnsi"/>
          <w:color w:val="auto"/>
          <w:szCs w:val="20"/>
        </w:rPr>
        <w:t>mlouva nabývá platnosti podpisem obou smluvních stran a účinnosti dnem zveřejnění v Registru smluv.</w:t>
      </w:r>
    </w:p>
    <w:p w14:paraId="4AFB4253" w14:textId="64A4C753" w:rsidR="005E04BA" w:rsidRPr="003A1080" w:rsidRDefault="005E04BA" w:rsidP="00310B8E">
      <w:pPr>
        <w:numPr>
          <w:ilvl w:val="0"/>
          <w:numId w:val="9"/>
        </w:numPr>
        <w:suppressAutoHyphens/>
        <w:overflowPunct w:val="0"/>
        <w:autoSpaceDE w:val="0"/>
        <w:spacing w:before="120"/>
        <w:ind w:left="357" w:hanging="357"/>
        <w:jc w:val="both"/>
        <w:textAlignment w:val="baseline"/>
        <w:rPr>
          <w:rFonts w:asciiTheme="minorHAnsi" w:hAnsiTheme="minorHAnsi" w:cstheme="minorHAnsi"/>
          <w:szCs w:val="20"/>
        </w:rPr>
      </w:pPr>
      <w:bookmarkStart w:id="29" w:name="_Hlk60218266"/>
      <w:r w:rsidRPr="003A1080">
        <w:rPr>
          <w:rFonts w:asciiTheme="minorHAnsi" w:hAnsiTheme="minorHAnsi" w:cstheme="minorHAnsi"/>
          <w:szCs w:val="20"/>
        </w:rPr>
        <w:t xml:space="preserve">Neplatnost některého smluvního ustanovení nemá za následek neplatnost celé </w:t>
      </w:r>
      <w:r w:rsidR="007C6EAB" w:rsidRPr="003A1080">
        <w:rPr>
          <w:rFonts w:asciiTheme="minorHAnsi" w:hAnsiTheme="minorHAnsi" w:cstheme="minorHAnsi"/>
          <w:szCs w:val="20"/>
        </w:rPr>
        <w:t>S</w:t>
      </w:r>
      <w:r w:rsidRPr="003A1080">
        <w:rPr>
          <w:rFonts w:asciiTheme="minorHAnsi" w:hAnsiTheme="minorHAnsi" w:cstheme="minorHAnsi"/>
          <w:szCs w:val="20"/>
        </w:rPr>
        <w:t xml:space="preserve">mlouvy, pokud se nejedná o skutečnost, se kterou zákon spojuje takové účinky. </w:t>
      </w:r>
      <w:bookmarkEnd w:id="29"/>
    </w:p>
    <w:p w14:paraId="44952837" w14:textId="515FE10F" w:rsidR="00C91E78" w:rsidRPr="003A1080" w:rsidRDefault="00C91E78" w:rsidP="00310B8E">
      <w:pPr>
        <w:numPr>
          <w:ilvl w:val="0"/>
          <w:numId w:val="9"/>
        </w:numPr>
        <w:suppressAutoHyphens/>
        <w:overflowPunct w:val="0"/>
        <w:autoSpaceDE w:val="0"/>
        <w:spacing w:before="120"/>
        <w:ind w:left="357" w:hanging="357"/>
        <w:jc w:val="both"/>
        <w:textAlignment w:val="baseline"/>
        <w:rPr>
          <w:rFonts w:asciiTheme="minorHAnsi" w:hAnsiTheme="minorHAnsi" w:cstheme="minorHAnsi"/>
          <w:szCs w:val="20"/>
        </w:rPr>
      </w:pPr>
      <w:bookmarkStart w:id="30" w:name="_Hlk60218521"/>
      <w:r w:rsidRPr="003A1080">
        <w:rPr>
          <w:rFonts w:asciiTheme="minorHAnsi" w:hAnsiTheme="minorHAnsi" w:cstheme="minorHAnsi"/>
          <w:color w:val="auto"/>
          <w:szCs w:val="20"/>
        </w:rPr>
        <w:t xml:space="preserve">Smluvní strany prohlašují, že si </w:t>
      </w:r>
      <w:r w:rsidR="007C6EAB" w:rsidRPr="003A1080">
        <w:rPr>
          <w:rFonts w:asciiTheme="minorHAnsi" w:hAnsiTheme="minorHAnsi" w:cstheme="minorHAnsi"/>
          <w:color w:val="auto"/>
          <w:szCs w:val="20"/>
        </w:rPr>
        <w:t>S</w:t>
      </w:r>
      <w:r w:rsidRPr="003A1080">
        <w:rPr>
          <w:rFonts w:asciiTheme="minorHAnsi" w:hAnsiTheme="minorHAnsi" w:cstheme="minorHAnsi"/>
          <w:color w:val="auto"/>
          <w:szCs w:val="20"/>
        </w:rPr>
        <w:t xml:space="preserve">mlouvu přečetly a na důkaz souhlasu s jejím zněním připojují na její závěr dle své svobodné, vážné a pravé vůle své podpisy. Poskytovatel dále výslovně souhlasí s tím, aby </w:t>
      </w:r>
      <w:r w:rsidR="007C6EAB" w:rsidRPr="003A1080">
        <w:rPr>
          <w:rFonts w:asciiTheme="minorHAnsi" w:hAnsiTheme="minorHAnsi" w:cstheme="minorHAnsi"/>
          <w:color w:val="auto"/>
          <w:szCs w:val="20"/>
        </w:rPr>
        <w:t>S</w:t>
      </w:r>
      <w:r w:rsidRPr="003A1080">
        <w:rPr>
          <w:rFonts w:asciiTheme="minorHAnsi" w:hAnsiTheme="minorHAnsi" w:cstheme="minorHAnsi"/>
          <w:color w:val="auto"/>
          <w:szCs w:val="20"/>
        </w:rPr>
        <w:t>mlouva byla v plném rozsahu uveřejněna v registru smluv dle zákona č. 340/2015 Sb., o zvláštních podmínkách účinnosti některých smluv, uveřejňování těchto smluv a o registru smluv. Smluvní strany prohlašují, že skutečnosti uvedené v</w:t>
      </w:r>
      <w:r w:rsidR="007C6EAB" w:rsidRPr="003A1080">
        <w:rPr>
          <w:rFonts w:asciiTheme="minorHAnsi" w:hAnsiTheme="minorHAnsi" w:cstheme="minorHAnsi"/>
          <w:color w:val="auto"/>
          <w:szCs w:val="20"/>
        </w:rPr>
        <w:t>e S</w:t>
      </w:r>
      <w:r w:rsidRPr="003A1080">
        <w:rPr>
          <w:rFonts w:asciiTheme="minorHAnsi" w:hAnsiTheme="minorHAnsi" w:cstheme="minorHAnsi"/>
          <w:color w:val="auto"/>
          <w:szCs w:val="20"/>
        </w:rPr>
        <w:t>mlouvě nepovažují za obchodní tajemství ve smyslu § 504 Občanského zákoníku a udělují svolení k jejich užití a uveřejnění bez stanovení jakýchkoliv dalších podmínek.</w:t>
      </w:r>
    </w:p>
    <w:p w14:paraId="426F692A" w14:textId="7E804A4E" w:rsidR="003A7CF1" w:rsidRDefault="003A7CF1" w:rsidP="00310B8E">
      <w:pPr>
        <w:numPr>
          <w:ilvl w:val="0"/>
          <w:numId w:val="9"/>
        </w:numPr>
        <w:suppressAutoHyphens/>
        <w:overflowPunct w:val="0"/>
        <w:autoSpaceDE w:val="0"/>
        <w:spacing w:before="120"/>
        <w:ind w:left="357"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Pokud by případné licenční podmínky nebo jiné obdobné dokumenty poskytovatele byly v rozporu se zněním Smlouvy, má znění Smlouvy přednost před zněním licenčních podmínek a jiných obdobných dokumentů.</w:t>
      </w:r>
    </w:p>
    <w:p w14:paraId="5CE6388D" w14:textId="77777777" w:rsidR="00850868" w:rsidRDefault="00850868" w:rsidP="00850868">
      <w:pPr>
        <w:suppressAutoHyphens/>
        <w:overflowPunct w:val="0"/>
        <w:autoSpaceDE w:val="0"/>
        <w:spacing w:before="120"/>
        <w:jc w:val="both"/>
        <w:textAlignment w:val="baseline"/>
        <w:rPr>
          <w:rFonts w:asciiTheme="minorHAnsi" w:hAnsiTheme="minorHAnsi" w:cstheme="minorHAnsi"/>
          <w:color w:val="auto"/>
          <w:szCs w:val="20"/>
        </w:rPr>
      </w:pPr>
    </w:p>
    <w:p w14:paraId="6F483A3F" w14:textId="77777777" w:rsidR="00850868" w:rsidRDefault="00850868" w:rsidP="00850868">
      <w:pPr>
        <w:suppressAutoHyphens/>
        <w:overflowPunct w:val="0"/>
        <w:autoSpaceDE w:val="0"/>
        <w:spacing w:before="120"/>
        <w:jc w:val="both"/>
        <w:textAlignment w:val="baseline"/>
        <w:rPr>
          <w:rFonts w:asciiTheme="minorHAnsi" w:hAnsiTheme="minorHAnsi" w:cstheme="minorHAnsi"/>
          <w:color w:val="auto"/>
          <w:szCs w:val="20"/>
        </w:rPr>
      </w:pPr>
    </w:p>
    <w:p w14:paraId="3EA1C53F" w14:textId="77777777" w:rsidR="00850868" w:rsidRDefault="00850868" w:rsidP="00850868">
      <w:pPr>
        <w:suppressAutoHyphens/>
        <w:overflowPunct w:val="0"/>
        <w:autoSpaceDE w:val="0"/>
        <w:spacing w:before="120"/>
        <w:jc w:val="both"/>
        <w:textAlignment w:val="baseline"/>
        <w:rPr>
          <w:rFonts w:asciiTheme="minorHAnsi" w:hAnsiTheme="minorHAnsi" w:cstheme="minorHAnsi"/>
          <w:color w:val="auto"/>
          <w:szCs w:val="20"/>
        </w:rPr>
      </w:pPr>
    </w:p>
    <w:p w14:paraId="54AD0308" w14:textId="77777777" w:rsidR="00850868" w:rsidRDefault="00850868" w:rsidP="00850868">
      <w:pPr>
        <w:suppressAutoHyphens/>
        <w:overflowPunct w:val="0"/>
        <w:autoSpaceDE w:val="0"/>
        <w:spacing w:before="120"/>
        <w:jc w:val="both"/>
        <w:textAlignment w:val="baseline"/>
        <w:rPr>
          <w:rFonts w:asciiTheme="minorHAnsi" w:hAnsiTheme="minorHAnsi" w:cstheme="minorHAnsi"/>
          <w:color w:val="auto"/>
          <w:szCs w:val="20"/>
        </w:rPr>
      </w:pPr>
    </w:p>
    <w:p w14:paraId="78708FB0" w14:textId="77777777" w:rsidR="00850868" w:rsidRDefault="00850868" w:rsidP="00850868">
      <w:pPr>
        <w:suppressAutoHyphens/>
        <w:overflowPunct w:val="0"/>
        <w:autoSpaceDE w:val="0"/>
        <w:spacing w:before="120"/>
        <w:jc w:val="both"/>
        <w:textAlignment w:val="baseline"/>
        <w:rPr>
          <w:rFonts w:asciiTheme="minorHAnsi" w:hAnsiTheme="minorHAnsi" w:cstheme="minorHAnsi"/>
          <w:color w:val="auto"/>
          <w:szCs w:val="20"/>
        </w:rPr>
      </w:pPr>
    </w:p>
    <w:p w14:paraId="27B3AA85" w14:textId="77777777" w:rsidR="00850868" w:rsidRDefault="00850868" w:rsidP="00850868">
      <w:pPr>
        <w:suppressAutoHyphens/>
        <w:overflowPunct w:val="0"/>
        <w:autoSpaceDE w:val="0"/>
        <w:spacing w:before="120"/>
        <w:jc w:val="both"/>
        <w:textAlignment w:val="baseline"/>
        <w:rPr>
          <w:rFonts w:asciiTheme="minorHAnsi" w:hAnsiTheme="minorHAnsi" w:cstheme="minorHAnsi"/>
          <w:color w:val="auto"/>
          <w:szCs w:val="20"/>
        </w:rPr>
      </w:pPr>
    </w:p>
    <w:p w14:paraId="76DCB921" w14:textId="77777777" w:rsidR="00850868" w:rsidRPr="003A1080" w:rsidRDefault="00850868" w:rsidP="00850868">
      <w:pPr>
        <w:suppressAutoHyphens/>
        <w:overflowPunct w:val="0"/>
        <w:autoSpaceDE w:val="0"/>
        <w:spacing w:before="120"/>
        <w:jc w:val="both"/>
        <w:textAlignment w:val="baseline"/>
        <w:rPr>
          <w:rFonts w:asciiTheme="minorHAnsi" w:hAnsiTheme="minorHAnsi" w:cstheme="minorHAnsi"/>
          <w:color w:val="auto"/>
          <w:szCs w:val="20"/>
        </w:rPr>
      </w:pPr>
    </w:p>
    <w:p w14:paraId="7E6763C9" w14:textId="03576705" w:rsidR="005E04BA" w:rsidRPr="003A1080" w:rsidRDefault="00207464" w:rsidP="00310B8E">
      <w:pPr>
        <w:numPr>
          <w:ilvl w:val="0"/>
          <w:numId w:val="9"/>
        </w:numPr>
        <w:suppressAutoHyphens/>
        <w:overflowPunct w:val="0"/>
        <w:autoSpaceDE w:val="0"/>
        <w:spacing w:before="120"/>
        <w:ind w:left="357" w:hanging="357"/>
        <w:jc w:val="both"/>
        <w:textAlignment w:val="baseline"/>
        <w:rPr>
          <w:rFonts w:asciiTheme="minorHAnsi" w:hAnsiTheme="minorHAnsi" w:cstheme="minorHAnsi"/>
          <w:szCs w:val="20"/>
        </w:rPr>
      </w:pPr>
      <w:r w:rsidRPr="003A1080">
        <w:rPr>
          <w:rFonts w:asciiTheme="minorHAnsi" w:hAnsiTheme="minorHAnsi" w:cstheme="minorHAnsi"/>
          <w:szCs w:val="20"/>
        </w:rPr>
        <w:lastRenderedPageBreak/>
        <w:t>Poskytovatel i o</w:t>
      </w:r>
      <w:r w:rsidR="005E04BA" w:rsidRPr="003A1080">
        <w:rPr>
          <w:rFonts w:asciiTheme="minorHAnsi" w:hAnsiTheme="minorHAnsi" w:cstheme="minorHAnsi"/>
          <w:szCs w:val="20"/>
        </w:rPr>
        <w:t xml:space="preserve">bjednatel souhlasí s tím, že </w:t>
      </w:r>
      <w:r w:rsidR="00DE7045" w:rsidRPr="003A1080">
        <w:rPr>
          <w:rFonts w:asciiTheme="minorHAnsi" w:hAnsiTheme="minorHAnsi" w:cstheme="minorHAnsi"/>
          <w:szCs w:val="20"/>
        </w:rPr>
        <w:t xml:space="preserve">nedílnou součást </w:t>
      </w:r>
      <w:r w:rsidR="007C6EAB" w:rsidRPr="003A1080">
        <w:rPr>
          <w:rFonts w:asciiTheme="minorHAnsi" w:hAnsiTheme="minorHAnsi" w:cstheme="minorHAnsi"/>
          <w:szCs w:val="20"/>
        </w:rPr>
        <w:t>S</w:t>
      </w:r>
      <w:r w:rsidR="00DE7045" w:rsidRPr="003A1080">
        <w:rPr>
          <w:rFonts w:asciiTheme="minorHAnsi" w:hAnsiTheme="minorHAnsi" w:cstheme="minorHAnsi"/>
          <w:szCs w:val="20"/>
        </w:rPr>
        <w:t xml:space="preserve">mlouvy tvoří </w:t>
      </w:r>
      <w:r w:rsidR="00DE7045" w:rsidRPr="003A1080">
        <w:rPr>
          <w:rFonts w:asciiTheme="minorHAnsi" w:hAnsiTheme="minorHAnsi" w:cstheme="minorHAnsi"/>
          <w:color w:val="auto"/>
          <w:szCs w:val="20"/>
        </w:rPr>
        <w:t xml:space="preserve">zadávací dokumentace a </w:t>
      </w:r>
      <w:r w:rsidR="005E04BA" w:rsidRPr="003A1080">
        <w:rPr>
          <w:rFonts w:asciiTheme="minorHAnsi" w:hAnsiTheme="minorHAnsi" w:cstheme="minorHAnsi"/>
          <w:szCs w:val="20"/>
        </w:rPr>
        <w:t>veškeré přílohy smlouvy</w:t>
      </w:r>
      <w:bookmarkEnd w:id="30"/>
      <w:r w:rsidR="00DE7045" w:rsidRPr="003A1080">
        <w:rPr>
          <w:rFonts w:asciiTheme="minorHAnsi" w:hAnsiTheme="minorHAnsi" w:cstheme="minorHAnsi"/>
          <w:szCs w:val="20"/>
        </w:rPr>
        <w:t>:</w:t>
      </w:r>
    </w:p>
    <w:bookmarkEnd w:id="26"/>
    <w:p w14:paraId="1C21A8BC" w14:textId="5F5703B3" w:rsidR="00C3640D" w:rsidRPr="003A1080" w:rsidRDefault="00C3640D" w:rsidP="00310B8E">
      <w:pPr>
        <w:numPr>
          <w:ilvl w:val="0"/>
          <w:numId w:val="10"/>
        </w:numPr>
        <w:suppressAutoHyphens/>
        <w:overflowPunct w:val="0"/>
        <w:autoSpaceDE w:val="0"/>
        <w:spacing w:before="60"/>
        <w:ind w:left="850"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 xml:space="preserve">Příloha č. 1 – </w:t>
      </w:r>
      <w:r w:rsidR="00C13426" w:rsidRPr="003A1080">
        <w:rPr>
          <w:rFonts w:asciiTheme="minorHAnsi" w:hAnsiTheme="minorHAnsi" w:cstheme="minorHAnsi"/>
          <w:color w:val="auto"/>
          <w:szCs w:val="20"/>
        </w:rPr>
        <w:t>T</w:t>
      </w:r>
      <w:r w:rsidRPr="003A1080">
        <w:rPr>
          <w:rFonts w:asciiTheme="minorHAnsi" w:hAnsiTheme="minorHAnsi" w:cstheme="minorHAnsi"/>
          <w:color w:val="auto"/>
          <w:szCs w:val="20"/>
        </w:rPr>
        <w:t>echnická specifikace Systému</w:t>
      </w:r>
    </w:p>
    <w:p w14:paraId="52530046" w14:textId="77777777" w:rsidR="00C3640D" w:rsidRPr="003A1080" w:rsidRDefault="00C3640D" w:rsidP="00310B8E">
      <w:pPr>
        <w:numPr>
          <w:ilvl w:val="0"/>
          <w:numId w:val="10"/>
        </w:numPr>
        <w:suppressAutoHyphens/>
        <w:overflowPunct w:val="0"/>
        <w:autoSpaceDE w:val="0"/>
        <w:spacing w:before="60"/>
        <w:ind w:left="850"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Příloha č. 2 – Podrobný popis služeb (SLA);</w:t>
      </w:r>
    </w:p>
    <w:p w14:paraId="553E5E50" w14:textId="77777777" w:rsidR="00C3640D" w:rsidRPr="003A1080" w:rsidRDefault="00C3640D" w:rsidP="00310B8E">
      <w:pPr>
        <w:numPr>
          <w:ilvl w:val="0"/>
          <w:numId w:val="10"/>
        </w:numPr>
        <w:suppressAutoHyphens/>
        <w:overflowPunct w:val="0"/>
        <w:autoSpaceDE w:val="0"/>
        <w:spacing w:before="60"/>
        <w:ind w:left="850"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Příloha č. 3 – Výkaz činností;</w:t>
      </w:r>
    </w:p>
    <w:p w14:paraId="4E151386" w14:textId="2028B1CE" w:rsidR="00F723B5" w:rsidRPr="000E77D1" w:rsidRDefault="00C3640D" w:rsidP="000E77D1">
      <w:pPr>
        <w:numPr>
          <w:ilvl w:val="0"/>
          <w:numId w:val="10"/>
        </w:numPr>
        <w:suppressAutoHyphens/>
        <w:overflowPunct w:val="0"/>
        <w:autoSpaceDE w:val="0"/>
        <w:spacing w:before="60"/>
        <w:ind w:left="850" w:hanging="357"/>
        <w:jc w:val="both"/>
        <w:textAlignment w:val="baseline"/>
        <w:rPr>
          <w:rFonts w:asciiTheme="minorHAnsi" w:hAnsiTheme="minorHAnsi" w:cstheme="minorHAnsi"/>
          <w:szCs w:val="20"/>
        </w:rPr>
      </w:pPr>
      <w:r w:rsidRPr="003A1080">
        <w:rPr>
          <w:rFonts w:asciiTheme="minorHAnsi" w:hAnsiTheme="minorHAnsi" w:cstheme="minorHAnsi"/>
          <w:color w:val="auto"/>
          <w:szCs w:val="20"/>
        </w:rPr>
        <w:t xml:space="preserve">Příloha č. 4 – Ujednání o </w:t>
      </w:r>
      <w:r w:rsidR="00FC73D1" w:rsidRPr="003A1080">
        <w:rPr>
          <w:rFonts w:asciiTheme="minorHAnsi" w:hAnsiTheme="minorHAnsi" w:cstheme="minorHAnsi"/>
          <w:color w:val="auto"/>
          <w:szCs w:val="20"/>
        </w:rPr>
        <w:t>poskytnutí vzdáleného přístupu</w:t>
      </w:r>
    </w:p>
    <w:p w14:paraId="5D5BB418" w14:textId="77777777" w:rsidR="00753AE1" w:rsidRDefault="00753AE1" w:rsidP="00753AE1">
      <w:pPr>
        <w:suppressAutoHyphens/>
        <w:overflowPunct w:val="0"/>
        <w:autoSpaceDE w:val="0"/>
        <w:spacing w:before="60"/>
        <w:ind w:left="850"/>
        <w:jc w:val="both"/>
        <w:textAlignment w:val="baseline"/>
        <w:rPr>
          <w:rFonts w:asciiTheme="minorHAnsi" w:hAnsiTheme="minorHAnsi" w:cstheme="minorHAnsi"/>
          <w:color w:val="auto"/>
          <w:szCs w:val="20"/>
        </w:rPr>
      </w:pPr>
    </w:p>
    <w:p w14:paraId="16A5255A" w14:textId="77777777" w:rsidR="002907E3" w:rsidRPr="003A1080" w:rsidRDefault="002907E3" w:rsidP="00753AE1">
      <w:pPr>
        <w:suppressAutoHyphens/>
        <w:overflowPunct w:val="0"/>
        <w:autoSpaceDE w:val="0"/>
        <w:spacing w:before="60"/>
        <w:ind w:left="850"/>
        <w:jc w:val="both"/>
        <w:textAlignment w:val="baseline"/>
        <w:rPr>
          <w:rFonts w:asciiTheme="minorHAnsi" w:hAnsiTheme="minorHAnsi" w:cstheme="minorHAnsi"/>
          <w:color w:val="auto"/>
          <w:szCs w:val="20"/>
        </w:rPr>
      </w:pPr>
    </w:p>
    <w:tbl>
      <w:tblPr>
        <w:tblW w:w="0" w:type="auto"/>
        <w:jc w:val="center"/>
        <w:tblLook w:val="01E0" w:firstRow="1" w:lastRow="1" w:firstColumn="1" w:lastColumn="1" w:noHBand="0" w:noVBand="0"/>
      </w:tblPr>
      <w:tblGrid>
        <w:gridCol w:w="4536"/>
        <w:gridCol w:w="4536"/>
      </w:tblGrid>
      <w:tr w:rsidR="005E04BA" w:rsidRPr="003A1080" w14:paraId="2EDD0F4D" w14:textId="77777777" w:rsidTr="003E639B">
        <w:trPr>
          <w:jc w:val="center"/>
        </w:trPr>
        <w:tc>
          <w:tcPr>
            <w:tcW w:w="4536" w:type="dxa"/>
          </w:tcPr>
          <w:p w14:paraId="15B21262" w14:textId="77777777" w:rsidR="009557AD" w:rsidRDefault="009557AD" w:rsidP="00E32B18">
            <w:pPr>
              <w:overflowPunct w:val="0"/>
              <w:autoSpaceDE w:val="0"/>
              <w:ind w:left="-105"/>
              <w:jc w:val="both"/>
              <w:textAlignment w:val="baseline"/>
              <w:rPr>
                <w:rFonts w:asciiTheme="minorHAnsi" w:hAnsiTheme="minorHAnsi" w:cstheme="minorHAnsi"/>
                <w:szCs w:val="20"/>
                <w:lang w:eastAsia="cs-CZ"/>
              </w:rPr>
            </w:pPr>
          </w:p>
          <w:p w14:paraId="73D19E4C" w14:textId="77777777" w:rsidR="009557AD" w:rsidRDefault="009557AD" w:rsidP="00E32B18">
            <w:pPr>
              <w:overflowPunct w:val="0"/>
              <w:autoSpaceDE w:val="0"/>
              <w:ind w:left="-105"/>
              <w:jc w:val="both"/>
              <w:textAlignment w:val="baseline"/>
              <w:rPr>
                <w:rFonts w:asciiTheme="minorHAnsi" w:hAnsiTheme="minorHAnsi" w:cstheme="minorHAnsi"/>
                <w:szCs w:val="20"/>
                <w:lang w:eastAsia="cs-CZ"/>
              </w:rPr>
            </w:pPr>
          </w:p>
          <w:p w14:paraId="6BDB4AEE" w14:textId="6B77F3D2" w:rsidR="005E04BA" w:rsidRPr="003A1080" w:rsidRDefault="005E04BA" w:rsidP="00E32B18">
            <w:pPr>
              <w:overflowPunct w:val="0"/>
              <w:autoSpaceDE w:val="0"/>
              <w:ind w:left="-105"/>
              <w:jc w:val="both"/>
              <w:textAlignment w:val="baseline"/>
              <w:rPr>
                <w:rFonts w:asciiTheme="minorHAnsi" w:hAnsiTheme="minorHAnsi" w:cstheme="minorHAnsi"/>
                <w:szCs w:val="20"/>
                <w:lang w:eastAsia="cs-CZ"/>
              </w:rPr>
            </w:pPr>
            <w:r w:rsidRPr="003A1080">
              <w:rPr>
                <w:rFonts w:asciiTheme="minorHAnsi" w:hAnsiTheme="minorHAnsi" w:cstheme="minorHAnsi"/>
                <w:szCs w:val="20"/>
                <w:lang w:eastAsia="cs-CZ"/>
              </w:rPr>
              <w:t>V</w:t>
            </w:r>
            <w:r w:rsidR="00D32C7E">
              <w:rPr>
                <w:rFonts w:asciiTheme="minorHAnsi" w:hAnsiTheme="minorHAnsi" w:cstheme="minorHAnsi"/>
                <w:szCs w:val="20"/>
                <w:lang w:eastAsia="cs-CZ"/>
              </w:rPr>
              <w:t xml:space="preserve"> Kroměříži</w:t>
            </w:r>
            <w:r w:rsidRPr="003A1080">
              <w:rPr>
                <w:rFonts w:asciiTheme="minorHAnsi" w:hAnsiTheme="minorHAnsi" w:cstheme="minorHAnsi"/>
                <w:szCs w:val="20"/>
                <w:lang w:eastAsia="cs-CZ"/>
              </w:rPr>
              <w:t xml:space="preserve"> dne: </w:t>
            </w:r>
          </w:p>
        </w:tc>
        <w:tc>
          <w:tcPr>
            <w:tcW w:w="4536" w:type="dxa"/>
          </w:tcPr>
          <w:p w14:paraId="210CAF51" w14:textId="77777777" w:rsidR="009557AD" w:rsidRDefault="005E04BA" w:rsidP="00A17A57">
            <w:pPr>
              <w:overflowPunct w:val="0"/>
              <w:autoSpaceDE w:val="0"/>
              <w:jc w:val="both"/>
              <w:textAlignment w:val="baseline"/>
              <w:rPr>
                <w:rFonts w:asciiTheme="minorHAnsi" w:hAnsiTheme="minorHAnsi" w:cstheme="minorHAnsi"/>
                <w:szCs w:val="20"/>
                <w:lang w:eastAsia="cs-CZ"/>
              </w:rPr>
            </w:pPr>
            <w:r w:rsidRPr="003A1080">
              <w:rPr>
                <w:rFonts w:asciiTheme="minorHAnsi" w:hAnsiTheme="minorHAnsi" w:cstheme="minorHAnsi"/>
                <w:szCs w:val="20"/>
                <w:lang w:eastAsia="cs-CZ"/>
              </w:rPr>
              <w:t xml:space="preserve">     </w:t>
            </w:r>
          </w:p>
          <w:p w14:paraId="074F0FFF" w14:textId="77777777" w:rsidR="009557AD" w:rsidRDefault="009557AD" w:rsidP="00A17A57">
            <w:pPr>
              <w:overflowPunct w:val="0"/>
              <w:autoSpaceDE w:val="0"/>
              <w:jc w:val="both"/>
              <w:textAlignment w:val="baseline"/>
              <w:rPr>
                <w:rFonts w:asciiTheme="minorHAnsi" w:hAnsiTheme="minorHAnsi" w:cstheme="minorHAnsi"/>
                <w:szCs w:val="20"/>
                <w:lang w:eastAsia="cs-CZ"/>
              </w:rPr>
            </w:pPr>
          </w:p>
          <w:p w14:paraId="7E3E15F3" w14:textId="7EAE7F1A" w:rsidR="005E04BA" w:rsidRPr="003A1080" w:rsidRDefault="005E04BA" w:rsidP="00A17A57">
            <w:pPr>
              <w:overflowPunct w:val="0"/>
              <w:autoSpaceDE w:val="0"/>
              <w:jc w:val="both"/>
              <w:textAlignment w:val="baseline"/>
              <w:rPr>
                <w:rFonts w:asciiTheme="minorHAnsi" w:hAnsiTheme="minorHAnsi" w:cstheme="minorHAnsi"/>
                <w:szCs w:val="20"/>
                <w:lang w:eastAsia="cs-CZ"/>
              </w:rPr>
            </w:pPr>
            <w:r w:rsidRPr="003A1080">
              <w:rPr>
                <w:rFonts w:asciiTheme="minorHAnsi" w:hAnsiTheme="minorHAnsi" w:cstheme="minorHAnsi"/>
                <w:szCs w:val="20"/>
                <w:lang w:eastAsia="cs-CZ"/>
              </w:rPr>
              <w:t xml:space="preserve">V </w:t>
            </w:r>
            <w:sdt>
              <w:sdtPr>
                <w:rPr>
                  <w:rFonts w:asciiTheme="minorHAnsi" w:hAnsiTheme="minorHAnsi" w:cstheme="minorHAnsi"/>
                  <w:szCs w:val="20"/>
                  <w:lang w:eastAsia="cs-CZ"/>
                </w:rPr>
                <w:id w:val="61529097"/>
                <w:placeholder>
                  <w:docPart w:val="DefaultPlaceholder_-1854013440"/>
                </w:placeholder>
              </w:sdtPr>
              <w:sdtEndPr>
                <w:rPr>
                  <w:highlight w:val="lightGray"/>
                </w:rPr>
              </w:sdtEndPr>
              <w:sdtContent>
                <w:r w:rsidR="00F63690" w:rsidRPr="00850868">
                  <w:rPr>
                    <w:rFonts w:asciiTheme="minorHAnsi" w:hAnsiTheme="minorHAnsi" w:cstheme="minorHAnsi"/>
                    <w:szCs w:val="20"/>
                    <w:lang w:eastAsia="cs-CZ"/>
                  </w:rPr>
                  <w:t>Brně</w:t>
                </w:r>
              </w:sdtContent>
            </w:sdt>
            <w:r w:rsidRPr="003A1080">
              <w:rPr>
                <w:rFonts w:asciiTheme="minorHAnsi" w:hAnsiTheme="minorHAnsi" w:cstheme="minorHAnsi"/>
                <w:szCs w:val="20"/>
                <w:lang w:eastAsia="cs-CZ"/>
              </w:rPr>
              <w:t xml:space="preserve"> dne</w:t>
            </w:r>
            <w:r w:rsidR="00850868">
              <w:rPr>
                <w:rFonts w:asciiTheme="minorHAnsi" w:hAnsiTheme="minorHAnsi" w:cstheme="minorHAnsi"/>
                <w:szCs w:val="20"/>
                <w:lang w:eastAsia="cs-CZ"/>
              </w:rPr>
              <w:t>:</w:t>
            </w:r>
            <w:r w:rsidRPr="003A1080">
              <w:rPr>
                <w:rFonts w:asciiTheme="minorHAnsi" w:hAnsiTheme="minorHAnsi" w:cstheme="minorHAnsi"/>
                <w:szCs w:val="20"/>
                <w:lang w:eastAsia="cs-CZ"/>
              </w:rPr>
              <w:t> </w:t>
            </w:r>
          </w:p>
        </w:tc>
      </w:tr>
      <w:tr w:rsidR="005E04BA" w:rsidRPr="003A1080" w14:paraId="7335C09F" w14:textId="77777777" w:rsidTr="003E639B">
        <w:trPr>
          <w:jc w:val="center"/>
        </w:trPr>
        <w:tc>
          <w:tcPr>
            <w:tcW w:w="4536" w:type="dxa"/>
          </w:tcPr>
          <w:p w14:paraId="71A0D8E8" w14:textId="77777777" w:rsidR="005E04BA" w:rsidRPr="003A1080" w:rsidRDefault="005E04BA" w:rsidP="00A17A57">
            <w:pPr>
              <w:overflowPunct w:val="0"/>
              <w:autoSpaceDE w:val="0"/>
              <w:jc w:val="both"/>
              <w:textAlignment w:val="baseline"/>
              <w:rPr>
                <w:rFonts w:asciiTheme="minorHAnsi" w:hAnsiTheme="minorHAnsi" w:cstheme="minorHAnsi"/>
                <w:szCs w:val="20"/>
                <w:lang w:eastAsia="cs-CZ"/>
              </w:rPr>
            </w:pPr>
          </w:p>
          <w:p w14:paraId="42AE379D" w14:textId="77777777" w:rsidR="005E04BA" w:rsidRPr="003A1080" w:rsidRDefault="005E04BA" w:rsidP="00A17A57">
            <w:pPr>
              <w:overflowPunct w:val="0"/>
              <w:autoSpaceDE w:val="0"/>
              <w:jc w:val="both"/>
              <w:textAlignment w:val="baseline"/>
              <w:rPr>
                <w:rFonts w:asciiTheme="minorHAnsi" w:hAnsiTheme="minorHAnsi" w:cstheme="minorHAnsi"/>
                <w:szCs w:val="20"/>
                <w:lang w:eastAsia="cs-CZ"/>
              </w:rPr>
            </w:pPr>
          </w:p>
          <w:p w14:paraId="30985B47" w14:textId="77777777" w:rsidR="005E04BA" w:rsidRPr="003A1080" w:rsidRDefault="005E04BA" w:rsidP="00A17A57">
            <w:pPr>
              <w:overflowPunct w:val="0"/>
              <w:autoSpaceDE w:val="0"/>
              <w:jc w:val="both"/>
              <w:textAlignment w:val="baseline"/>
              <w:rPr>
                <w:rFonts w:asciiTheme="minorHAnsi" w:hAnsiTheme="minorHAnsi" w:cstheme="minorHAnsi"/>
                <w:szCs w:val="20"/>
                <w:lang w:eastAsia="cs-CZ"/>
              </w:rPr>
            </w:pPr>
          </w:p>
        </w:tc>
        <w:tc>
          <w:tcPr>
            <w:tcW w:w="4536" w:type="dxa"/>
          </w:tcPr>
          <w:p w14:paraId="5FF27314" w14:textId="77777777" w:rsidR="005E04BA" w:rsidRPr="003A1080" w:rsidRDefault="005E04BA" w:rsidP="00A17A57">
            <w:pPr>
              <w:overflowPunct w:val="0"/>
              <w:autoSpaceDE w:val="0"/>
              <w:jc w:val="both"/>
              <w:textAlignment w:val="baseline"/>
              <w:rPr>
                <w:rFonts w:asciiTheme="minorHAnsi" w:hAnsiTheme="minorHAnsi" w:cstheme="minorHAnsi"/>
                <w:szCs w:val="20"/>
                <w:lang w:eastAsia="cs-CZ"/>
              </w:rPr>
            </w:pPr>
          </w:p>
        </w:tc>
      </w:tr>
    </w:tbl>
    <w:p w14:paraId="0ED4433C" w14:textId="3C79E7E4" w:rsidR="003D14CE" w:rsidRPr="003A1080" w:rsidRDefault="003D14CE" w:rsidP="003D14CE">
      <w:pPr>
        <w:pStyle w:val="Zkladntext"/>
        <w:rPr>
          <w:rFonts w:asciiTheme="minorHAnsi" w:hAnsiTheme="minorHAnsi" w:cstheme="minorHAnsi"/>
          <w:color w:val="auto"/>
          <w:szCs w:val="20"/>
        </w:rPr>
      </w:pPr>
      <w:r w:rsidRPr="003A1080">
        <w:rPr>
          <w:rFonts w:asciiTheme="minorHAnsi" w:hAnsiTheme="minorHAnsi" w:cstheme="minorHAnsi"/>
          <w:color w:val="auto"/>
          <w:szCs w:val="20"/>
        </w:rPr>
        <w:t>Za objednatele:</w:t>
      </w:r>
      <w:r w:rsidRPr="003A1080">
        <w:rPr>
          <w:rFonts w:asciiTheme="minorHAnsi" w:hAnsiTheme="minorHAnsi" w:cstheme="minorHAnsi"/>
          <w:color w:val="auto"/>
          <w:szCs w:val="20"/>
        </w:rPr>
        <w:tab/>
      </w:r>
      <w:r w:rsidRPr="003A1080">
        <w:rPr>
          <w:rFonts w:asciiTheme="minorHAnsi" w:hAnsiTheme="minorHAnsi" w:cstheme="minorHAnsi"/>
          <w:color w:val="auto"/>
          <w:szCs w:val="20"/>
        </w:rPr>
        <w:tab/>
      </w:r>
      <w:r w:rsidRPr="003A1080">
        <w:rPr>
          <w:rFonts w:asciiTheme="minorHAnsi" w:hAnsiTheme="minorHAnsi" w:cstheme="minorHAnsi"/>
          <w:color w:val="auto"/>
          <w:szCs w:val="20"/>
        </w:rPr>
        <w:tab/>
      </w:r>
      <w:r w:rsidRPr="003A1080">
        <w:rPr>
          <w:rFonts w:asciiTheme="minorHAnsi" w:hAnsiTheme="minorHAnsi" w:cstheme="minorHAnsi"/>
          <w:color w:val="auto"/>
          <w:szCs w:val="20"/>
        </w:rPr>
        <w:tab/>
      </w:r>
      <w:r w:rsidRPr="003A1080">
        <w:rPr>
          <w:rFonts w:asciiTheme="minorHAnsi" w:hAnsiTheme="minorHAnsi" w:cstheme="minorHAnsi"/>
          <w:color w:val="auto"/>
          <w:szCs w:val="20"/>
        </w:rPr>
        <w:tab/>
      </w:r>
      <w:r w:rsidRPr="003A1080">
        <w:rPr>
          <w:rFonts w:asciiTheme="minorHAnsi" w:hAnsiTheme="minorHAnsi" w:cstheme="minorHAnsi"/>
          <w:color w:val="auto"/>
          <w:szCs w:val="20"/>
        </w:rPr>
        <w:tab/>
        <w:t xml:space="preserve">Za </w:t>
      </w:r>
      <w:r w:rsidR="00162D59" w:rsidRPr="003A1080">
        <w:rPr>
          <w:rFonts w:asciiTheme="minorHAnsi" w:hAnsiTheme="minorHAnsi" w:cstheme="minorHAnsi"/>
          <w:color w:val="auto"/>
          <w:szCs w:val="20"/>
        </w:rPr>
        <w:t>poskytovatele</w:t>
      </w:r>
      <w:r w:rsidRPr="003A1080">
        <w:rPr>
          <w:rFonts w:asciiTheme="minorHAnsi" w:hAnsiTheme="minorHAnsi" w:cstheme="minorHAnsi"/>
          <w:color w:val="auto"/>
          <w:szCs w:val="20"/>
        </w:rPr>
        <w:t>:</w:t>
      </w:r>
      <w:r w:rsidRPr="003A1080">
        <w:rPr>
          <w:rFonts w:asciiTheme="minorHAnsi" w:hAnsiTheme="minorHAnsi" w:cstheme="minorHAnsi"/>
          <w:color w:val="auto"/>
          <w:szCs w:val="20"/>
        </w:rPr>
        <w:tab/>
      </w:r>
      <w:r w:rsidRPr="003A1080">
        <w:rPr>
          <w:rFonts w:asciiTheme="minorHAnsi" w:hAnsiTheme="minorHAnsi" w:cstheme="minorHAnsi"/>
          <w:color w:val="auto"/>
          <w:szCs w:val="20"/>
        </w:rPr>
        <w:tab/>
      </w:r>
      <w:r w:rsidRPr="003A1080">
        <w:rPr>
          <w:rFonts w:asciiTheme="minorHAnsi" w:hAnsiTheme="minorHAnsi" w:cstheme="minorHAnsi"/>
          <w:color w:val="auto"/>
          <w:szCs w:val="20"/>
        </w:rPr>
        <w:tab/>
      </w:r>
      <w:r w:rsidRPr="003A1080">
        <w:rPr>
          <w:rFonts w:asciiTheme="minorHAnsi" w:hAnsiTheme="minorHAnsi" w:cstheme="minorHAnsi"/>
          <w:color w:val="auto"/>
          <w:szCs w:val="20"/>
        </w:rPr>
        <w:tab/>
      </w:r>
    </w:p>
    <w:p w14:paraId="00241550" w14:textId="77777777" w:rsidR="003D14CE" w:rsidRPr="003A1080" w:rsidRDefault="003D14CE" w:rsidP="003D14CE">
      <w:pPr>
        <w:pStyle w:val="Zkladntext"/>
        <w:rPr>
          <w:rFonts w:asciiTheme="minorHAnsi" w:hAnsiTheme="minorHAnsi" w:cstheme="minorHAnsi"/>
          <w:color w:val="auto"/>
          <w:szCs w:val="20"/>
        </w:rPr>
      </w:pPr>
    </w:p>
    <w:p w14:paraId="0352609A" w14:textId="77777777" w:rsidR="003D14CE" w:rsidRPr="003A1080" w:rsidRDefault="003D14CE" w:rsidP="003D14CE">
      <w:pPr>
        <w:pStyle w:val="Zkladntext"/>
        <w:rPr>
          <w:rFonts w:asciiTheme="minorHAnsi" w:hAnsiTheme="minorHAnsi" w:cstheme="minorHAnsi"/>
          <w:color w:val="auto"/>
          <w:szCs w:val="20"/>
        </w:rPr>
      </w:pPr>
    </w:p>
    <w:p w14:paraId="0A50B2D1" w14:textId="6F051FBA" w:rsidR="003D14CE" w:rsidRPr="003A1080" w:rsidRDefault="003D14CE" w:rsidP="003D14CE">
      <w:pPr>
        <w:pStyle w:val="Zkladntext"/>
        <w:rPr>
          <w:rFonts w:asciiTheme="minorHAnsi" w:hAnsiTheme="minorHAnsi" w:cstheme="minorHAnsi"/>
          <w:color w:val="auto"/>
          <w:szCs w:val="20"/>
        </w:rPr>
      </w:pPr>
      <w:r w:rsidRPr="003A1080">
        <w:rPr>
          <w:rFonts w:asciiTheme="minorHAnsi" w:hAnsiTheme="minorHAnsi" w:cstheme="minorHAnsi"/>
          <w:color w:val="auto"/>
          <w:szCs w:val="20"/>
        </w:rPr>
        <w:t>………………………………………………</w:t>
      </w:r>
      <w:r w:rsidR="00771FC5">
        <w:rPr>
          <w:rFonts w:asciiTheme="minorHAnsi" w:hAnsiTheme="minorHAnsi" w:cstheme="minorHAnsi"/>
          <w:color w:val="auto"/>
          <w:szCs w:val="20"/>
        </w:rPr>
        <w:t>…………………….</w:t>
      </w:r>
      <w:r w:rsidRPr="003A1080">
        <w:rPr>
          <w:rFonts w:asciiTheme="minorHAnsi" w:hAnsiTheme="minorHAnsi" w:cstheme="minorHAnsi"/>
          <w:color w:val="auto"/>
          <w:szCs w:val="20"/>
        </w:rPr>
        <w:tab/>
      </w:r>
      <w:r w:rsidRPr="003A1080">
        <w:rPr>
          <w:rFonts w:asciiTheme="minorHAnsi" w:hAnsiTheme="minorHAnsi" w:cstheme="minorHAnsi"/>
          <w:color w:val="auto"/>
          <w:szCs w:val="20"/>
        </w:rPr>
        <w:tab/>
        <w:t>…………………….…………………………………………..………….</w:t>
      </w:r>
    </w:p>
    <w:p w14:paraId="54E8A69F" w14:textId="329F1D61" w:rsidR="003D14CE" w:rsidRPr="00850868" w:rsidRDefault="003D14CE" w:rsidP="00771FC5">
      <w:pPr>
        <w:pStyle w:val="Zkladntext"/>
        <w:ind w:firstLine="708"/>
        <w:rPr>
          <w:rFonts w:asciiTheme="minorHAnsi" w:hAnsiTheme="minorHAnsi" w:cstheme="minorHAnsi"/>
          <w:color w:val="auto"/>
          <w:szCs w:val="20"/>
        </w:rPr>
      </w:pPr>
      <w:r w:rsidRPr="003A1080">
        <w:rPr>
          <w:rFonts w:asciiTheme="minorHAnsi" w:hAnsiTheme="minorHAnsi" w:cstheme="minorHAnsi"/>
          <w:color w:val="auto"/>
          <w:szCs w:val="20"/>
        </w:rPr>
        <w:t>prof. MUDr. Roman Havlík, PhD.</w:t>
      </w:r>
      <w:r w:rsidRPr="003A1080">
        <w:rPr>
          <w:rFonts w:asciiTheme="minorHAnsi" w:hAnsiTheme="minorHAnsi" w:cstheme="minorHAnsi"/>
          <w:color w:val="auto"/>
          <w:szCs w:val="20"/>
        </w:rPr>
        <w:tab/>
      </w:r>
      <w:r w:rsidRPr="003A1080">
        <w:rPr>
          <w:rFonts w:asciiTheme="minorHAnsi" w:hAnsiTheme="minorHAnsi" w:cstheme="minorHAnsi"/>
          <w:color w:val="auto"/>
          <w:szCs w:val="20"/>
        </w:rPr>
        <w:tab/>
      </w:r>
      <w:r w:rsidRPr="003A1080">
        <w:rPr>
          <w:rFonts w:asciiTheme="minorHAnsi" w:hAnsiTheme="minorHAnsi" w:cstheme="minorHAnsi"/>
          <w:color w:val="auto"/>
          <w:szCs w:val="20"/>
        </w:rPr>
        <w:tab/>
      </w:r>
      <w:sdt>
        <w:sdtPr>
          <w:rPr>
            <w:rFonts w:asciiTheme="minorHAnsi" w:hAnsiTheme="minorHAnsi" w:cstheme="minorHAnsi"/>
            <w:color w:val="auto"/>
            <w:szCs w:val="20"/>
          </w:rPr>
          <w:id w:val="1690101373"/>
          <w:placeholder>
            <w:docPart w:val="DefaultPlaceholder_-1854013440"/>
          </w:placeholder>
        </w:sdtPr>
        <w:sdtEndPr/>
        <w:sdtContent>
          <w:r w:rsidR="00F63690" w:rsidRPr="00850868">
            <w:rPr>
              <w:rFonts w:asciiTheme="minorHAnsi" w:hAnsiTheme="minorHAnsi" w:cstheme="minorHAnsi"/>
              <w:color w:val="auto"/>
              <w:szCs w:val="20"/>
            </w:rPr>
            <w:tab/>
          </w:r>
          <w:r w:rsidR="00F63690" w:rsidRPr="00850868">
            <w:rPr>
              <w:rFonts w:asciiTheme="minorHAnsi" w:hAnsiTheme="minorHAnsi" w:cstheme="minorHAnsi"/>
              <w:color w:val="auto"/>
              <w:szCs w:val="20"/>
            </w:rPr>
            <w:tab/>
            <w:t>Ing. Jan Tomíšek</w:t>
          </w:r>
        </w:sdtContent>
      </w:sdt>
    </w:p>
    <w:p w14:paraId="35B42635" w14:textId="6B198124" w:rsidR="001E0087" w:rsidRPr="003A1080" w:rsidRDefault="003D14CE" w:rsidP="003D14CE">
      <w:pPr>
        <w:spacing w:after="200" w:line="276" w:lineRule="auto"/>
        <w:rPr>
          <w:rFonts w:asciiTheme="minorHAnsi" w:hAnsiTheme="minorHAnsi" w:cstheme="minorHAnsi"/>
          <w:b/>
          <w:szCs w:val="20"/>
        </w:rPr>
      </w:pPr>
      <w:r w:rsidRPr="00850868">
        <w:rPr>
          <w:rFonts w:asciiTheme="minorHAnsi" w:hAnsiTheme="minorHAnsi" w:cstheme="minorHAnsi"/>
          <w:color w:val="auto"/>
          <w:szCs w:val="20"/>
        </w:rPr>
        <w:t>ředitel</w:t>
      </w:r>
      <w:r w:rsidR="00771FC5">
        <w:rPr>
          <w:rFonts w:asciiTheme="minorHAnsi" w:hAnsiTheme="minorHAnsi" w:cstheme="minorHAnsi"/>
          <w:color w:val="auto"/>
          <w:szCs w:val="20"/>
        </w:rPr>
        <w:t xml:space="preserve"> Psychiatrické nemocnice v Kroměříži</w:t>
      </w:r>
      <w:r w:rsidRPr="00850868">
        <w:rPr>
          <w:rFonts w:asciiTheme="minorHAnsi" w:hAnsiTheme="minorHAnsi" w:cstheme="minorHAnsi"/>
          <w:color w:val="auto"/>
          <w:szCs w:val="20"/>
        </w:rPr>
        <w:tab/>
      </w:r>
      <w:r w:rsidR="00771FC5">
        <w:rPr>
          <w:rFonts w:asciiTheme="minorHAnsi" w:hAnsiTheme="minorHAnsi" w:cstheme="minorHAnsi"/>
          <w:color w:val="auto"/>
          <w:szCs w:val="20"/>
        </w:rPr>
        <w:tab/>
      </w:r>
      <w:r w:rsidRPr="00850868">
        <w:rPr>
          <w:rFonts w:asciiTheme="minorHAnsi" w:hAnsiTheme="minorHAnsi" w:cstheme="minorHAnsi"/>
          <w:color w:val="auto"/>
          <w:szCs w:val="20"/>
        </w:rPr>
        <w:tab/>
      </w:r>
      <w:r w:rsidRPr="00850868">
        <w:rPr>
          <w:rFonts w:asciiTheme="minorHAnsi" w:hAnsiTheme="minorHAnsi" w:cstheme="minorHAnsi"/>
          <w:color w:val="auto"/>
          <w:szCs w:val="20"/>
        </w:rPr>
        <w:tab/>
      </w:r>
      <w:sdt>
        <w:sdtPr>
          <w:rPr>
            <w:rFonts w:asciiTheme="minorHAnsi" w:hAnsiTheme="minorHAnsi" w:cstheme="minorHAnsi"/>
            <w:color w:val="auto"/>
            <w:szCs w:val="20"/>
          </w:rPr>
          <w:id w:val="-1628776555"/>
          <w:placeholder>
            <w:docPart w:val="DefaultPlaceholder_-1854013440"/>
          </w:placeholder>
        </w:sdtPr>
        <w:sdtEndPr/>
        <w:sdtContent>
          <w:r w:rsidR="00F63690" w:rsidRPr="00850868">
            <w:rPr>
              <w:rFonts w:asciiTheme="minorHAnsi" w:hAnsiTheme="minorHAnsi" w:cstheme="minorHAnsi"/>
              <w:color w:val="auto"/>
              <w:szCs w:val="20"/>
            </w:rPr>
            <w:t xml:space="preserve">   člen představenstva</w:t>
          </w:r>
          <w:r w:rsidR="0015328C" w:rsidRPr="00850868">
            <w:rPr>
              <w:rFonts w:asciiTheme="minorHAnsi" w:hAnsiTheme="minorHAnsi" w:cstheme="minorHAnsi"/>
              <w:color w:val="auto"/>
              <w:szCs w:val="20"/>
            </w:rPr>
            <w:t xml:space="preserve"> Seyfor, a. s.</w:t>
          </w:r>
        </w:sdtContent>
      </w:sdt>
      <w:r w:rsidR="001E0087" w:rsidRPr="003A1080">
        <w:rPr>
          <w:rFonts w:asciiTheme="minorHAnsi" w:hAnsiTheme="minorHAnsi" w:cstheme="minorHAnsi"/>
          <w:b/>
          <w:szCs w:val="20"/>
        </w:rPr>
        <w:br w:type="page"/>
      </w:r>
    </w:p>
    <w:p w14:paraId="799DFBE1" w14:textId="082FD1DA" w:rsidR="0048543C" w:rsidRPr="003A1080" w:rsidRDefault="0048543C" w:rsidP="0048543C">
      <w:pPr>
        <w:rPr>
          <w:rFonts w:asciiTheme="minorHAnsi" w:hAnsiTheme="minorHAnsi" w:cstheme="minorHAnsi"/>
          <w:b/>
          <w:sz w:val="24"/>
          <w:szCs w:val="24"/>
        </w:rPr>
      </w:pPr>
      <w:bookmarkStart w:id="31" w:name="_Hlk63848005"/>
      <w:r w:rsidRPr="003A1080">
        <w:rPr>
          <w:rFonts w:asciiTheme="minorHAnsi" w:hAnsiTheme="minorHAnsi" w:cstheme="minorHAnsi"/>
          <w:b/>
          <w:sz w:val="24"/>
          <w:szCs w:val="24"/>
        </w:rPr>
        <w:lastRenderedPageBreak/>
        <w:t>Příloha č. 1</w:t>
      </w:r>
      <w:r w:rsidRPr="003A1080">
        <w:rPr>
          <w:rFonts w:asciiTheme="minorHAnsi" w:hAnsiTheme="minorHAnsi" w:cstheme="minorHAnsi"/>
          <w:sz w:val="24"/>
          <w:szCs w:val="24"/>
        </w:rPr>
        <w:t xml:space="preserve"> </w:t>
      </w:r>
      <w:r w:rsidRPr="003A1080">
        <w:rPr>
          <w:rFonts w:asciiTheme="minorHAnsi" w:hAnsiTheme="minorHAnsi" w:cstheme="minorHAnsi"/>
          <w:b/>
          <w:sz w:val="24"/>
          <w:szCs w:val="24"/>
        </w:rPr>
        <w:t xml:space="preserve">– </w:t>
      </w:r>
      <w:r w:rsidR="00C13426" w:rsidRPr="003A1080">
        <w:rPr>
          <w:rFonts w:asciiTheme="minorHAnsi" w:hAnsiTheme="minorHAnsi" w:cstheme="minorHAnsi"/>
          <w:b/>
          <w:sz w:val="24"/>
          <w:szCs w:val="24"/>
        </w:rPr>
        <w:t>T</w:t>
      </w:r>
      <w:r w:rsidRPr="003A1080">
        <w:rPr>
          <w:rFonts w:asciiTheme="minorHAnsi" w:hAnsiTheme="minorHAnsi" w:cstheme="minorHAnsi"/>
          <w:b/>
          <w:sz w:val="24"/>
          <w:szCs w:val="24"/>
        </w:rPr>
        <w:t>echnická specifikace Systému</w:t>
      </w:r>
    </w:p>
    <w:p w14:paraId="462B0B1E" w14:textId="4C3B1F14" w:rsidR="0048543C" w:rsidRPr="003A1080" w:rsidRDefault="0048543C" w:rsidP="005E04BA">
      <w:pPr>
        <w:suppressAutoHyphens/>
        <w:overflowPunct w:val="0"/>
        <w:autoSpaceDE w:val="0"/>
        <w:jc w:val="both"/>
        <w:textAlignment w:val="baseline"/>
        <w:rPr>
          <w:rFonts w:asciiTheme="minorHAnsi" w:hAnsiTheme="minorHAnsi" w:cstheme="minorHAnsi"/>
          <w:b/>
          <w:szCs w:val="20"/>
        </w:rPr>
      </w:pPr>
    </w:p>
    <w:p w14:paraId="132720EF" w14:textId="79B91BB5" w:rsidR="00B67375" w:rsidRPr="00E1584C" w:rsidRDefault="00B67375" w:rsidP="00E32B18">
      <w:pPr>
        <w:pStyle w:val="Zkladntext21"/>
        <w:shd w:val="clear" w:color="auto" w:fill="auto"/>
        <w:tabs>
          <w:tab w:val="left" w:pos="3825"/>
        </w:tabs>
        <w:spacing w:line="240" w:lineRule="auto"/>
        <w:jc w:val="both"/>
        <w:rPr>
          <w:rFonts w:ascii="Calibri" w:hAnsi="Calibri"/>
          <w:b w:val="0"/>
          <w:sz w:val="20"/>
          <w:szCs w:val="20"/>
        </w:rPr>
      </w:pPr>
      <w:bookmarkStart w:id="32" w:name="_Hlk146015194"/>
      <w:r w:rsidRPr="00E1584C">
        <w:rPr>
          <w:rFonts w:ascii="Calibri" w:hAnsi="Calibri"/>
          <w:b w:val="0"/>
          <w:sz w:val="20"/>
          <w:szCs w:val="20"/>
        </w:rPr>
        <w:t xml:space="preserve">Zde </w:t>
      </w:r>
      <w:r w:rsidR="006F7A62">
        <w:rPr>
          <w:rFonts w:ascii="Calibri" w:hAnsi="Calibri"/>
          <w:b w:val="0"/>
          <w:sz w:val="20"/>
          <w:szCs w:val="20"/>
        </w:rPr>
        <w:t>Poskytovatel</w:t>
      </w:r>
      <w:r w:rsidRPr="00E1584C">
        <w:rPr>
          <w:rFonts w:ascii="Calibri" w:hAnsi="Calibri"/>
          <w:b w:val="0"/>
          <w:sz w:val="20"/>
          <w:szCs w:val="20"/>
        </w:rPr>
        <w:t xml:space="preserve"> uvádí položkový seznam veškerého dodávaného zboží, licencí, název a popis SW, včetně technických parametrů, katalogových kódů, typů, výrobních čísel</w:t>
      </w:r>
      <w:r w:rsidR="008C5F2F">
        <w:rPr>
          <w:rFonts w:ascii="Calibri" w:hAnsi="Calibri"/>
          <w:b w:val="0"/>
          <w:sz w:val="20"/>
          <w:szCs w:val="20"/>
        </w:rPr>
        <w:t>,</w:t>
      </w:r>
      <w:r w:rsidRPr="00E1584C">
        <w:rPr>
          <w:rFonts w:ascii="Calibri" w:hAnsi="Calibri"/>
          <w:b w:val="0"/>
          <w:sz w:val="20"/>
          <w:szCs w:val="20"/>
        </w:rPr>
        <w:t xml:space="preserve"> …</w:t>
      </w:r>
    </w:p>
    <w:p w14:paraId="6F044DBC" w14:textId="77777777" w:rsidR="00B67375" w:rsidRDefault="00B67375" w:rsidP="00E32B18">
      <w:pPr>
        <w:jc w:val="both"/>
        <w:rPr>
          <w:rFonts w:asciiTheme="minorHAnsi" w:hAnsiTheme="minorHAnsi" w:cstheme="minorHAnsi"/>
        </w:rPr>
      </w:pPr>
    </w:p>
    <w:p w14:paraId="5C19FD47" w14:textId="01E2A5EE" w:rsidR="00AE3CAC" w:rsidRPr="003A1080" w:rsidRDefault="00D94EA2" w:rsidP="00E32B18">
      <w:pPr>
        <w:jc w:val="both"/>
        <w:rPr>
          <w:rFonts w:asciiTheme="minorHAnsi" w:hAnsiTheme="minorHAnsi" w:cstheme="minorHAnsi"/>
          <w:color w:val="auto"/>
          <w:szCs w:val="20"/>
        </w:rPr>
      </w:pPr>
      <w:r w:rsidRPr="003A1080">
        <w:rPr>
          <w:rFonts w:asciiTheme="minorHAnsi" w:hAnsiTheme="minorHAnsi" w:cstheme="minorHAnsi"/>
        </w:rPr>
        <w:t>Provoz bude probíhat v počítačové síti objednatele</w:t>
      </w:r>
      <w:r w:rsidR="007A5D4C" w:rsidRPr="003A1080">
        <w:rPr>
          <w:rFonts w:asciiTheme="minorHAnsi" w:hAnsiTheme="minorHAnsi" w:cstheme="minorHAnsi"/>
        </w:rPr>
        <w:t xml:space="preserve"> </w:t>
      </w:r>
      <w:r w:rsidR="004210B8" w:rsidRPr="003A1080">
        <w:rPr>
          <w:rFonts w:asciiTheme="minorHAnsi" w:hAnsiTheme="minorHAnsi" w:cstheme="minorHAnsi"/>
        </w:rPr>
        <w:t xml:space="preserve">v </w:t>
      </w:r>
      <w:r w:rsidR="0048543C" w:rsidRPr="003A1080">
        <w:rPr>
          <w:rFonts w:asciiTheme="minorHAnsi" w:hAnsiTheme="minorHAnsi" w:cstheme="minorHAnsi"/>
          <w:color w:val="auto"/>
          <w:szCs w:val="20"/>
        </w:rPr>
        <w:t>lokalitě:</w:t>
      </w:r>
    </w:p>
    <w:p w14:paraId="5A17E033" w14:textId="7ADA5380" w:rsidR="0048543C" w:rsidRPr="003A1080" w:rsidRDefault="00D32C7E" w:rsidP="00E32B18">
      <w:pPr>
        <w:jc w:val="both"/>
        <w:rPr>
          <w:rFonts w:asciiTheme="minorHAnsi" w:hAnsiTheme="minorHAnsi" w:cstheme="minorHAnsi"/>
          <w:color w:val="auto"/>
          <w:szCs w:val="20"/>
        </w:rPr>
      </w:pPr>
      <w:r>
        <w:rPr>
          <w:rFonts w:asciiTheme="minorHAnsi" w:hAnsiTheme="minorHAnsi" w:cstheme="minorHAnsi"/>
          <w:color w:val="auto"/>
          <w:szCs w:val="20"/>
        </w:rPr>
        <w:t>Psychiatrická nemocnice v Kroměříži, Havlíčkova 1265, 767 40 Kroměříž</w:t>
      </w:r>
    </w:p>
    <w:p w14:paraId="6100FD9C" w14:textId="0361AC51" w:rsidR="0048543C" w:rsidRPr="003A1080" w:rsidRDefault="0048543C" w:rsidP="00E32B18">
      <w:pPr>
        <w:jc w:val="both"/>
        <w:rPr>
          <w:rFonts w:asciiTheme="minorHAnsi" w:hAnsiTheme="minorHAnsi" w:cstheme="minorHAnsi"/>
          <w:color w:val="auto"/>
          <w:szCs w:val="20"/>
        </w:rPr>
      </w:pPr>
    </w:p>
    <w:p w14:paraId="551C4B8F" w14:textId="6B451B75" w:rsidR="00896723" w:rsidRPr="003A1080" w:rsidRDefault="00896723" w:rsidP="00E32B18">
      <w:pPr>
        <w:jc w:val="both"/>
        <w:rPr>
          <w:rFonts w:asciiTheme="minorHAnsi" w:hAnsiTheme="minorHAnsi" w:cstheme="minorHAnsi"/>
          <w:szCs w:val="20"/>
        </w:rPr>
      </w:pPr>
      <w:r w:rsidRPr="003A1080">
        <w:rPr>
          <w:rFonts w:asciiTheme="minorHAnsi" w:hAnsiTheme="minorHAnsi" w:cstheme="minorHAnsi"/>
          <w:szCs w:val="20"/>
        </w:rPr>
        <w:t xml:space="preserve">Poskytovatel bude poskytovat a umožňovat objednateli využívat služby a servis Systému dle Přílohy č.2 – </w:t>
      </w:r>
      <w:r w:rsidR="00E32B18" w:rsidRPr="003A1080">
        <w:rPr>
          <w:rFonts w:asciiTheme="minorHAnsi" w:hAnsiTheme="minorHAnsi" w:cstheme="minorHAnsi"/>
          <w:szCs w:val="20"/>
        </w:rPr>
        <w:t>SLA v</w:t>
      </w:r>
      <w:r w:rsidRPr="003A1080">
        <w:rPr>
          <w:rFonts w:asciiTheme="minorHAnsi" w:hAnsiTheme="minorHAnsi" w:cstheme="minorHAnsi"/>
          <w:szCs w:val="20"/>
        </w:rPr>
        <w:t xml:space="preserve"> následujícím </w:t>
      </w:r>
      <w:r w:rsidRPr="003A1080">
        <w:rPr>
          <w:rFonts w:asciiTheme="minorHAnsi" w:hAnsiTheme="minorHAnsi" w:cstheme="minorHAnsi"/>
          <w:b/>
          <w:szCs w:val="20"/>
        </w:rPr>
        <w:t>rozsahu</w:t>
      </w:r>
      <w:r w:rsidRPr="003A1080">
        <w:rPr>
          <w:rFonts w:asciiTheme="minorHAnsi" w:hAnsiTheme="minorHAnsi" w:cstheme="minorHAnsi"/>
          <w:szCs w:val="20"/>
        </w:rPr>
        <w:t xml:space="preserve"> </w:t>
      </w:r>
      <w:r w:rsidRPr="003A1080">
        <w:rPr>
          <w:rFonts w:asciiTheme="minorHAnsi" w:hAnsiTheme="minorHAnsi" w:cstheme="minorHAnsi"/>
          <w:b/>
          <w:szCs w:val="20"/>
        </w:rPr>
        <w:t>licencí</w:t>
      </w:r>
      <w:r w:rsidR="00EC3461">
        <w:rPr>
          <w:rFonts w:asciiTheme="minorHAnsi" w:hAnsiTheme="minorHAnsi" w:cstheme="minorHAnsi"/>
          <w:b/>
          <w:szCs w:val="20"/>
        </w:rPr>
        <w:t xml:space="preserve"> (stávající moduly)</w:t>
      </w:r>
      <w:r w:rsidRPr="003A1080">
        <w:rPr>
          <w:rFonts w:asciiTheme="minorHAnsi" w:hAnsiTheme="minorHAnsi" w:cstheme="minorHAnsi"/>
          <w:szCs w:val="20"/>
        </w:rPr>
        <w:t>:</w:t>
      </w:r>
    </w:p>
    <w:bookmarkEnd w:id="32"/>
    <w:p w14:paraId="146BCC40" w14:textId="47EFDFF8" w:rsidR="0042602C" w:rsidRPr="008B4256" w:rsidRDefault="0042602C" w:rsidP="0048543C">
      <w:pPr>
        <w:rPr>
          <w:rFonts w:asciiTheme="minorHAnsi" w:hAnsiTheme="minorHAnsi" w:cstheme="minorHAnsi"/>
          <w:color w:val="auto"/>
          <w:szCs w:val="20"/>
          <w:highlight w:val="yellow"/>
        </w:rPr>
      </w:pPr>
    </w:p>
    <w:tbl>
      <w:tblPr>
        <w:tblW w:w="9216"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835"/>
        <w:gridCol w:w="4822"/>
        <w:gridCol w:w="1559"/>
      </w:tblGrid>
      <w:tr w:rsidR="008B4256" w:rsidRPr="004323FA" w14:paraId="1F9405A1" w14:textId="77777777" w:rsidTr="000E77D1">
        <w:trPr>
          <w:trHeight w:val="300"/>
        </w:trPr>
        <w:tc>
          <w:tcPr>
            <w:tcW w:w="2835" w:type="dxa"/>
            <w:shd w:val="clear" w:color="auto" w:fill="auto"/>
            <w:noWrap/>
            <w:vAlign w:val="center"/>
            <w:hideMark/>
          </w:tcPr>
          <w:p w14:paraId="7219AE56" w14:textId="77777777" w:rsidR="008B4256" w:rsidRPr="004323FA" w:rsidRDefault="008B4256" w:rsidP="000E77D1">
            <w:pPr>
              <w:jc w:val="center"/>
              <w:rPr>
                <w:rFonts w:asciiTheme="minorHAnsi" w:hAnsiTheme="minorHAnsi" w:cstheme="minorHAnsi"/>
                <w:b/>
                <w:bCs/>
                <w:sz w:val="22"/>
                <w:szCs w:val="22"/>
              </w:rPr>
            </w:pPr>
            <w:r w:rsidRPr="004323FA">
              <w:rPr>
                <w:rFonts w:asciiTheme="minorHAnsi" w:hAnsiTheme="minorHAnsi" w:cstheme="minorHAnsi"/>
                <w:b/>
                <w:bCs/>
                <w:sz w:val="22"/>
                <w:szCs w:val="22"/>
              </w:rPr>
              <w:t>Modul</w:t>
            </w:r>
          </w:p>
        </w:tc>
        <w:tc>
          <w:tcPr>
            <w:tcW w:w="4822" w:type="dxa"/>
            <w:shd w:val="clear" w:color="auto" w:fill="auto"/>
            <w:noWrap/>
            <w:vAlign w:val="center"/>
            <w:hideMark/>
          </w:tcPr>
          <w:p w14:paraId="5E421672" w14:textId="77777777" w:rsidR="008B4256" w:rsidRPr="004323FA" w:rsidRDefault="008B4256" w:rsidP="000E77D1">
            <w:pPr>
              <w:jc w:val="center"/>
              <w:rPr>
                <w:rFonts w:asciiTheme="minorHAnsi" w:hAnsiTheme="minorHAnsi" w:cstheme="minorHAnsi"/>
                <w:b/>
                <w:bCs/>
                <w:sz w:val="22"/>
                <w:szCs w:val="22"/>
              </w:rPr>
            </w:pPr>
            <w:r w:rsidRPr="009B69F0">
              <w:rPr>
                <w:rFonts w:asciiTheme="minorHAnsi" w:hAnsiTheme="minorHAnsi" w:cstheme="minorHAnsi"/>
                <w:b/>
                <w:bCs/>
                <w:sz w:val="22"/>
                <w:szCs w:val="20"/>
              </w:rPr>
              <w:t>Popis licence, číslo licence</w:t>
            </w:r>
          </w:p>
        </w:tc>
        <w:tc>
          <w:tcPr>
            <w:tcW w:w="1559" w:type="dxa"/>
            <w:shd w:val="clear" w:color="auto" w:fill="auto"/>
            <w:noWrap/>
            <w:vAlign w:val="center"/>
            <w:hideMark/>
          </w:tcPr>
          <w:p w14:paraId="28640156" w14:textId="77777777" w:rsidR="008B4256" w:rsidRPr="004323FA" w:rsidRDefault="008B4256" w:rsidP="000E77D1">
            <w:pPr>
              <w:jc w:val="center"/>
              <w:rPr>
                <w:rFonts w:asciiTheme="minorHAnsi" w:hAnsiTheme="minorHAnsi" w:cstheme="minorHAnsi"/>
                <w:b/>
                <w:bCs/>
                <w:sz w:val="22"/>
                <w:szCs w:val="22"/>
              </w:rPr>
            </w:pPr>
            <w:r w:rsidRPr="004323FA">
              <w:rPr>
                <w:rFonts w:asciiTheme="minorHAnsi" w:hAnsiTheme="minorHAnsi" w:cstheme="minorHAnsi"/>
                <w:b/>
                <w:bCs/>
                <w:sz w:val="22"/>
                <w:szCs w:val="22"/>
              </w:rPr>
              <w:t>Počet licencí</w:t>
            </w:r>
          </w:p>
        </w:tc>
      </w:tr>
      <w:tr w:rsidR="008B4256" w:rsidRPr="004323FA" w14:paraId="3256611C" w14:textId="77777777" w:rsidTr="000E77D1">
        <w:trPr>
          <w:trHeight w:val="374"/>
        </w:trPr>
        <w:tc>
          <w:tcPr>
            <w:tcW w:w="2835" w:type="dxa"/>
            <w:shd w:val="clear" w:color="auto" w:fill="auto"/>
            <w:noWrap/>
            <w:vAlign w:val="center"/>
            <w:hideMark/>
          </w:tcPr>
          <w:sdt>
            <w:sdtPr>
              <w:rPr>
                <w:rFonts w:asciiTheme="minorHAnsi" w:hAnsiTheme="minorHAnsi" w:cstheme="minorHAnsi"/>
                <w:sz w:val="22"/>
                <w:szCs w:val="22"/>
              </w:rPr>
              <w:id w:val="1829401835"/>
              <w:placeholder>
                <w:docPart w:val="DefaultPlaceholder_-1854013440"/>
              </w:placeholder>
            </w:sdtPr>
            <w:sdtEndPr/>
            <w:sdtContent>
              <w:p w14:paraId="0CA8AC9C" w14:textId="48B9C34F" w:rsidR="008B4256" w:rsidRPr="004323FA" w:rsidRDefault="003E639B" w:rsidP="000E77D1">
                <w:pPr>
                  <w:rPr>
                    <w:rFonts w:asciiTheme="minorHAnsi" w:hAnsiTheme="minorHAnsi" w:cstheme="minorHAnsi"/>
                    <w:sz w:val="22"/>
                    <w:szCs w:val="22"/>
                  </w:rPr>
                </w:pPr>
                <w:r>
                  <w:rPr>
                    <w:rFonts w:asciiTheme="minorHAnsi" w:hAnsiTheme="minorHAnsi" w:cstheme="minorHAnsi"/>
                    <w:sz w:val="22"/>
                    <w:szCs w:val="22"/>
                  </w:rPr>
                  <w:t>…………………………………………..</w:t>
                </w:r>
              </w:p>
            </w:sdtContent>
          </w:sdt>
        </w:tc>
        <w:tc>
          <w:tcPr>
            <w:tcW w:w="4822" w:type="dxa"/>
            <w:shd w:val="clear" w:color="auto" w:fill="auto"/>
            <w:noWrap/>
            <w:vAlign w:val="center"/>
          </w:tcPr>
          <w:sdt>
            <w:sdtPr>
              <w:rPr>
                <w:rFonts w:asciiTheme="minorHAnsi" w:hAnsiTheme="minorHAnsi" w:cstheme="minorHAnsi"/>
                <w:sz w:val="22"/>
                <w:szCs w:val="22"/>
              </w:rPr>
              <w:id w:val="1629974858"/>
              <w:placeholder>
                <w:docPart w:val="0CC1DB3BFB104C6FACCDF7B3535B7BC4"/>
              </w:placeholder>
            </w:sdtPr>
            <w:sdtEndPr/>
            <w:sdtContent>
              <w:p w14:paraId="3DF29C36" w14:textId="23BB04D0" w:rsidR="008B4256" w:rsidRPr="004323FA" w:rsidRDefault="003E639B" w:rsidP="000E77D1">
                <w:pPr>
                  <w:rPr>
                    <w:rFonts w:asciiTheme="minorHAnsi" w:hAnsiTheme="minorHAnsi" w:cstheme="minorHAnsi"/>
                    <w:sz w:val="22"/>
                    <w:szCs w:val="22"/>
                  </w:rPr>
                </w:pPr>
                <w:r>
                  <w:rPr>
                    <w:rFonts w:asciiTheme="minorHAnsi" w:hAnsiTheme="minorHAnsi" w:cstheme="minorHAnsi"/>
                    <w:sz w:val="22"/>
                    <w:szCs w:val="22"/>
                  </w:rPr>
                  <w:t>……………………………………………………………………………….</w:t>
                </w:r>
              </w:p>
            </w:sdtContent>
          </w:sdt>
        </w:tc>
        <w:tc>
          <w:tcPr>
            <w:tcW w:w="1559" w:type="dxa"/>
            <w:shd w:val="clear" w:color="auto" w:fill="auto"/>
            <w:noWrap/>
            <w:vAlign w:val="center"/>
            <w:hideMark/>
          </w:tcPr>
          <w:sdt>
            <w:sdtPr>
              <w:rPr>
                <w:rFonts w:asciiTheme="minorHAnsi" w:hAnsiTheme="minorHAnsi" w:cstheme="minorHAnsi"/>
                <w:szCs w:val="20"/>
              </w:rPr>
              <w:id w:val="536474106"/>
              <w:placeholder>
                <w:docPart w:val="DefaultPlaceholder_-1854013440"/>
              </w:placeholder>
            </w:sdtPr>
            <w:sdtEndPr/>
            <w:sdtContent>
              <w:p w14:paraId="1F5F9EA8" w14:textId="387F8ACF" w:rsidR="008B4256" w:rsidRPr="004323FA" w:rsidRDefault="008B4256" w:rsidP="000E77D1">
                <w:pPr>
                  <w:jc w:val="center"/>
                  <w:rPr>
                    <w:rFonts w:asciiTheme="minorHAnsi" w:hAnsiTheme="minorHAnsi" w:cstheme="minorHAnsi"/>
                    <w:sz w:val="22"/>
                    <w:szCs w:val="22"/>
                  </w:rPr>
                </w:pPr>
                <w:r w:rsidRPr="004323FA">
                  <w:rPr>
                    <w:rFonts w:asciiTheme="minorHAnsi" w:hAnsiTheme="minorHAnsi" w:cstheme="minorHAnsi"/>
                    <w:szCs w:val="20"/>
                  </w:rPr>
                  <w:t>bez omezení</w:t>
                </w:r>
              </w:p>
            </w:sdtContent>
          </w:sdt>
        </w:tc>
      </w:tr>
      <w:tr w:rsidR="008B4256" w:rsidRPr="004323FA" w14:paraId="616CD4D3" w14:textId="77777777" w:rsidTr="000E77D1">
        <w:trPr>
          <w:trHeight w:val="374"/>
        </w:trPr>
        <w:tc>
          <w:tcPr>
            <w:tcW w:w="2835" w:type="dxa"/>
            <w:shd w:val="clear" w:color="auto" w:fill="auto"/>
            <w:noWrap/>
            <w:vAlign w:val="center"/>
          </w:tcPr>
          <w:sdt>
            <w:sdtPr>
              <w:rPr>
                <w:rFonts w:asciiTheme="minorHAnsi" w:hAnsiTheme="minorHAnsi" w:cstheme="minorHAnsi"/>
                <w:sz w:val="22"/>
                <w:szCs w:val="22"/>
              </w:rPr>
              <w:id w:val="366569981"/>
              <w:placeholder>
                <w:docPart w:val="5C9BE44FEA4C4DA59703F737577ADD65"/>
              </w:placeholder>
            </w:sdtPr>
            <w:sdtEndPr/>
            <w:sdtContent>
              <w:p w14:paraId="36D82CFD" w14:textId="2FDB79E5" w:rsidR="008B4256" w:rsidRPr="004323FA" w:rsidRDefault="00F63690" w:rsidP="000E77D1">
                <w:pPr>
                  <w:rPr>
                    <w:rFonts w:asciiTheme="minorHAnsi" w:hAnsiTheme="minorHAnsi" w:cstheme="minorHAnsi"/>
                    <w:sz w:val="22"/>
                    <w:szCs w:val="22"/>
                  </w:rPr>
                </w:pPr>
                <w:r>
                  <w:rPr>
                    <w:rFonts w:asciiTheme="minorHAnsi" w:hAnsiTheme="minorHAnsi" w:cstheme="minorHAnsi"/>
                    <w:sz w:val="22"/>
                    <w:szCs w:val="22"/>
                  </w:rPr>
                  <w:t>PAM</w:t>
                </w:r>
              </w:p>
            </w:sdtContent>
          </w:sdt>
        </w:tc>
        <w:tc>
          <w:tcPr>
            <w:tcW w:w="4822" w:type="dxa"/>
            <w:shd w:val="clear" w:color="auto" w:fill="auto"/>
            <w:noWrap/>
            <w:vAlign w:val="center"/>
          </w:tcPr>
          <w:sdt>
            <w:sdtPr>
              <w:rPr>
                <w:rFonts w:asciiTheme="minorHAnsi" w:hAnsiTheme="minorHAnsi" w:cstheme="minorHAnsi"/>
                <w:sz w:val="22"/>
                <w:szCs w:val="22"/>
              </w:rPr>
              <w:id w:val="504255258"/>
              <w:placeholder>
                <w:docPart w:val="615745C721694F19945E4C58152A3F6E"/>
              </w:placeholder>
            </w:sdtPr>
            <w:sdtEndPr/>
            <w:sdtContent>
              <w:p w14:paraId="1E42BA22" w14:textId="7E168530" w:rsidR="008B4256" w:rsidRPr="004323FA" w:rsidRDefault="00F63690" w:rsidP="000E77D1">
                <w:pPr>
                  <w:rPr>
                    <w:rFonts w:asciiTheme="minorHAnsi" w:hAnsiTheme="minorHAnsi" w:cstheme="minorHAnsi"/>
                    <w:sz w:val="22"/>
                    <w:szCs w:val="22"/>
                  </w:rPr>
                </w:pPr>
                <w:r>
                  <w:rPr>
                    <w:rFonts w:asciiTheme="minorHAnsi" w:hAnsiTheme="minorHAnsi" w:cstheme="minorHAnsi"/>
                    <w:sz w:val="22"/>
                    <w:szCs w:val="22"/>
                  </w:rPr>
                  <w:t>Mzdy</w:t>
                </w:r>
              </w:p>
            </w:sdtContent>
          </w:sdt>
        </w:tc>
        <w:tc>
          <w:tcPr>
            <w:tcW w:w="1559" w:type="dxa"/>
            <w:shd w:val="clear" w:color="auto" w:fill="auto"/>
            <w:noWrap/>
            <w:vAlign w:val="center"/>
          </w:tcPr>
          <w:sdt>
            <w:sdtPr>
              <w:rPr>
                <w:rFonts w:asciiTheme="minorHAnsi" w:hAnsiTheme="minorHAnsi" w:cstheme="minorHAnsi"/>
                <w:sz w:val="22"/>
                <w:szCs w:val="22"/>
              </w:rPr>
              <w:id w:val="295414568"/>
              <w:placeholder>
                <w:docPart w:val="DefaultPlaceholder_-1854013440"/>
              </w:placeholder>
            </w:sdtPr>
            <w:sdtEndPr/>
            <w:sdtContent>
              <w:p w14:paraId="00EB6420" w14:textId="0203DAE8" w:rsidR="008B4256" w:rsidRPr="004323FA" w:rsidRDefault="00F63690" w:rsidP="000E77D1">
                <w:pPr>
                  <w:jc w:val="center"/>
                  <w:rPr>
                    <w:rFonts w:asciiTheme="minorHAnsi" w:hAnsiTheme="minorHAnsi" w:cstheme="minorHAnsi"/>
                    <w:sz w:val="22"/>
                    <w:szCs w:val="22"/>
                  </w:rPr>
                </w:pPr>
                <w:r>
                  <w:rPr>
                    <w:rFonts w:asciiTheme="minorHAnsi" w:hAnsiTheme="minorHAnsi" w:cstheme="minorHAnsi"/>
                    <w:sz w:val="22"/>
                    <w:szCs w:val="22"/>
                  </w:rPr>
                  <w:t>1100</w:t>
                </w:r>
              </w:p>
            </w:sdtContent>
          </w:sdt>
        </w:tc>
      </w:tr>
      <w:tr w:rsidR="008B4256" w:rsidRPr="004323FA" w14:paraId="53E4BFAF" w14:textId="77777777" w:rsidTr="000E77D1">
        <w:trPr>
          <w:trHeight w:val="374"/>
        </w:trPr>
        <w:tc>
          <w:tcPr>
            <w:tcW w:w="2835" w:type="dxa"/>
            <w:shd w:val="clear" w:color="auto" w:fill="auto"/>
            <w:noWrap/>
            <w:vAlign w:val="center"/>
          </w:tcPr>
          <w:sdt>
            <w:sdtPr>
              <w:rPr>
                <w:rFonts w:asciiTheme="minorHAnsi" w:hAnsiTheme="minorHAnsi" w:cstheme="minorHAnsi"/>
                <w:sz w:val="22"/>
                <w:szCs w:val="22"/>
              </w:rPr>
              <w:id w:val="1958221281"/>
              <w:placeholder>
                <w:docPart w:val="890F919EA9CF4B9C929AAF108FF8C7BD"/>
              </w:placeholder>
            </w:sdtPr>
            <w:sdtEndPr/>
            <w:sdtContent>
              <w:p w14:paraId="272D7B25" w14:textId="6048A813" w:rsidR="008B4256" w:rsidRPr="004323FA" w:rsidRDefault="00F63690" w:rsidP="000E77D1">
                <w:pPr>
                  <w:rPr>
                    <w:rFonts w:asciiTheme="minorHAnsi" w:hAnsiTheme="minorHAnsi" w:cstheme="minorHAnsi"/>
                    <w:sz w:val="22"/>
                    <w:szCs w:val="22"/>
                  </w:rPr>
                </w:pPr>
                <w:r>
                  <w:rPr>
                    <w:rFonts w:asciiTheme="minorHAnsi" w:hAnsiTheme="minorHAnsi" w:cstheme="minorHAnsi"/>
                    <w:sz w:val="22"/>
                    <w:szCs w:val="22"/>
                  </w:rPr>
                  <w:t>PER</w:t>
                </w:r>
              </w:p>
            </w:sdtContent>
          </w:sdt>
        </w:tc>
        <w:tc>
          <w:tcPr>
            <w:tcW w:w="4822" w:type="dxa"/>
            <w:shd w:val="clear" w:color="auto" w:fill="auto"/>
            <w:noWrap/>
            <w:vAlign w:val="center"/>
          </w:tcPr>
          <w:sdt>
            <w:sdtPr>
              <w:rPr>
                <w:rFonts w:asciiTheme="minorHAnsi" w:hAnsiTheme="minorHAnsi" w:cstheme="minorHAnsi"/>
                <w:sz w:val="22"/>
                <w:szCs w:val="22"/>
              </w:rPr>
              <w:id w:val="-1205410773"/>
              <w:placeholder>
                <w:docPart w:val="EA20DEC6473945A2B9FE08D2ADB07E9E"/>
              </w:placeholder>
            </w:sdtPr>
            <w:sdtEndPr/>
            <w:sdtContent>
              <w:p w14:paraId="16DA0D3D" w14:textId="1416767C" w:rsidR="008B4256" w:rsidRPr="004323FA" w:rsidRDefault="00F63690" w:rsidP="000E77D1">
                <w:pPr>
                  <w:rPr>
                    <w:rFonts w:asciiTheme="minorHAnsi" w:hAnsiTheme="minorHAnsi" w:cstheme="minorHAnsi"/>
                    <w:sz w:val="22"/>
                    <w:szCs w:val="22"/>
                  </w:rPr>
                </w:pPr>
                <w:r>
                  <w:rPr>
                    <w:rFonts w:asciiTheme="minorHAnsi" w:hAnsiTheme="minorHAnsi" w:cstheme="minorHAnsi"/>
                    <w:sz w:val="22"/>
                    <w:szCs w:val="22"/>
                  </w:rPr>
                  <w:t>Personalistika</w:t>
                </w:r>
              </w:p>
            </w:sdtContent>
          </w:sdt>
        </w:tc>
        <w:tc>
          <w:tcPr>
            <w:tcW w:w="1559" w:type="dxa"/>
            <w:shd w:val="clear" w:color="auto" w:fill="auto"/>
            <w:noWrap/>
            <w:vAlign w:val="center"/>
          </w:tcPr>
          <w:sdt>
            <w:sdtPr>
              <w:rPr>
                <w:rFonts w:asciiTheme="minorHAnsi" w:hAnsiTheme="minorHAnsi" w:cstheme="minorHAnsi"/>
                <w:sz w:val="22"/>
                <w:szCs w:val="22"/>
              </w:rPr>
              <w:id w:val="909958669"/>
              <w:placeholder>
                <w:docPart w:val="84E4CB8DFC9743DCA8DC3C2350204CE7"/>
              </w:placeholder>
            </w:sdtPr>
            <w:sdtEndPr/>
            <w:sdtContent>
              <w:p w14:paraId="463AABFC" w14:textId="597D0525" w:rsidR="008B4256" w:rsidRPr="004323FA" w:rsidRDefault="00F63690" w:rsidP="00DE538D">
                <w:pPr>
                  <w:jc w:val="center"/>
                  <w:rPr>
                    <w:rFonts w:asciiTheme="minorHAnsi" w:hAnsiTheme="minorHAnsi" w:cstheme="minorHAnsi"/>
                    <w:sz w:val="22"/>
                    <w:szCs w:val="22"/>
                  </w:rPr>
                </w:pPr>
                <w:r>
                  <w:rPr>
                    <w:rFonts w:asciiTheme="minorHAnsi" w:hAnsiTheme="minorHAnsi" w:cstheme="minorHAnsi"/>
                    <w:sz w:val="22"/>
                    <w:szCs w:val="22"/>
                  </w:rPr>
                  <w:t>1100</w:t>
                </w:r>
              </w:p>
            </w:sdtContent>
          </w:sdt>
        </w:tc>
      </w:tr>
      <w:tr w:rsidR="008B4256" w:rsidRPr="004323FA" w14:paraId="4F62F4C2" w14:textId="77777777" w:rsidTr="000E77D1">
        <w:trPr>
          <w:trHeight w:val="374"/>
        </w:trPr>
        <w:tc>
          <w:tcPr>
            <w:tcW w:w="2835" w:type="dxa"/>
            <w:shd w:val="clear" w:color="auto" w:fill="auto"/>
            <w:noWrap/>
            <w:vAlign w:val="center"/>
          </w:tcPr>
          <w:sdt>
            <w:sdtPr>
              <w:rPr>
                <w:rFonts w:asciiTheme="minorHAnsi" w:hAnsiTheme="minorHAnsi" w:cstheme="minorHAnsi"/>
                <w:sz w:val="22"/>
                <w:szCs w:val="22"/>
              </w:rPr>
              <w:id w:val="-1302618435"/>
              <w:placeholder>
                <w:docPart w:val="70F939FF1FB44EAB80B47FB70AC55A95"/>
              </w:placeholder>
            </w:sdtPr>
            <w:sdtEndPr/>
            <w:sdtContent>
              <w:p w14:paraId="099A6DF3" w14:textId="4469B0E9" w:rsidR="008B4256" w:rsidRPr="004323FA" w:rsidRDefault="00F63690" w:rsidP="000E77D1">
                <w:pPr>
                  <w:rPr>
                    <w:rFonts w:asciiTheme="minorHAnsi" w:hAnsiTheme="minorHAnsi" w:cstheme="minorHAnsi"/>
                    <w:sz w:val="22"/>
                    <w:szCs w:val="22"/>
                  </w:rPr>
                </w:pPr>
                <w:r>
                  <w:rPr>
                    <w:rFonts w:asciiTheme="minorHAnsi" w:hAnsiTheme="minorHAnsi" w:cstheme="minorHAnsi"/>
                    <w:sz w:val="22"/>
                    <w:szCs w:val="22"/>
                  </w:rPr>
                  <w:t>HN0018</w:t>
                </w:r>
              </w:p>
            </w:sdtContent>
          </w:sdt>
        </w:tc>
        <w:tc>
          <w:tcPr>
            <w:tcW w:w="4822" w:type="dxa"/>
            <w:shd w:val="clear" w:color="auto" w:fill="auto"/>
            <w:noWrap/>
            <w:vAlign w:val="center"/>
          </w:tcPr>
          <w:sdt>
            <w:sdtPr>
              <w:rPr>
                <w:rFonts w:asciiTheme="minorHAnsi" w:hAnsiTheme="minorHAnsi" w:cstheme="minorHAnsi"/>
                <w:sz w:val="22"/>
                <w:szCs w:val="22"/>
              </w:rPr>
              <w:id w:val="-481466932"/>
              <w:placeholder>
                <w:docPart w:val="A8D49D8ED7864705AB56264C206A79A4"/>
              </w:placeholder>
            </w:sdtPr>
            <w:sdtEndPr/>
            <w:sdtContent>
              <w:p w14:paraId="0478C0CC" w14:textId="161F30C1" w:rsidR="008B4256" w:rsidRPr="004323FA" w:rsidRDefault="00F63690" w:rsidP="000E77D1">
                <w:pPr>
                  <w:rPr>
                    <w:rFonts w:asciiTheme="minorHAnsi" w:hAnsiTheme="minorHAnsi" w:cstheme="minorHAnsi"/>
                    <w:sz w:val="22"/>
                    <w:szCs w:val="22"/>
                  </w:rPr>
                </w:pPr>
                <w:r>
                  <w:rPr>
                    <w:rFonts w:asciiTheme="minorHAnsi" w:hAnsiTheme="minorHAnsi" w:cstheme="minorHAnsi"/>
                    <w:sz w:val="22"/>
                    <w:szCs w:val="22"/>
                  </w:rPr>
                  <w:t>Personální události</w:t>
                </w:r>
              </w:p>
            </w:sdtContent>
          </w:sdt>
        </w:tc>
        <w:tc>
          <w:tcPr>
            <w:tcW w:w="1559" w:type="dxa"/>
            <w:shd w:val="clear" w:color="auto" w:fill="auto"/>
            <w:noWrap/>
            <w:vAlign w:val="center"/>
          </w:tcPr>
          <w:sdt>
            <w:sdtPr>
              <w:rPr>
                <w:rFonts w:asciiTheme="minorHAnsi" w:hAnsiTheme="minorHAnsi" w:cstheme="minorHAnsi"/>
                <w:sz w:val="22"/>
                <w:szCs w:val="22"/>
              </w:rPr>
              <w:id w:val="1974785344"/>
              <w:placeholder>
                <w:docPart w:val="015C54B089024CF1A9BAF37A8D1FF4B9"/>
              </w:placeholder>
            </w:sdtPr>
            <w:sdtEndPr/>
            <w:sdtContent>
              <w:p w14:paraId="27890A75" w14:textId="1C0C347C" w:rsidR="008B4256" w:rsidRPr="004323FA" w:rsidRDefault="00F63690" w:rsidP="00DE538D">
                <w:pPr>
                  <w:jc w:val="center"/>
                  <w:rPr>
                    <w:rFonts w:asciiTheme="minorHAnsi" w:hAnsiTheme="minorHAnsi" w:cstheme="minorHAnsi"/>
                    <w:sz w:val="22"/>
                    <w:szCs w:val="22"/>
                  </w:rPr>
                </w:pPr>
                <w:r>
                  <w:rPr>
                    <w:rFonts w:asciiTheme="minorHAnsi" w:hAnsiTheme="minorHAnsi" w:cstheme="minorHAnsi"/>
                    <w:sz w:val="22"/>
                    <w:szCs w:val="22"/>
                  </w:rPr>
                  <w:t>1100</w:t>
                </w:r>
              </w:p>
            </w:sdtContent>
          </w:sdt>
        </w:tc>
      </w:tr>
      <w:tr w:rsidR="008B4256" w:rsidRPr="004323FA" w14:paraId="5B3B45CA" w14:textId="77777777" w:rsidTr="000E77D1">
        <w:trPr>
          <w:trHeight w:val="374"/>
        </w:trPr>
        <w:tc>
          <w:tcPr>
            <w:tcW w:w="2835" w:type="dxa"/>
            <w:shd w:val="clear" w:color="auto" w:fill="auto"/>
            <w:noWrap/>
            <w:vAlign w:val="center"/>
          </w:tcPr>
          <w:sdt>
            <w:sdtPr>
              <w:rPr>
                <w:rFonts w:asciiTheme="minorHAnsi" w:hAnsiTheme="minorHAnsi" w:cstheme="minorHAnsi"/>
                <w:sz w:val="22"/>
                <w:szCs w:val="22"/>
              </w:rPr>
              <w:id w:val="-1985766464"/>
              <w:placeholder>
                <w:docPart w:val="E76CB2FCA9DA47A7A7B8F9DF66277B35"/>
              </w:placeholder>
            </w:sdtPr>
            <w:sdtEndPr/>
            <w:sdtContent>
              <w:p w14:paraId="2254908B" w14:textId="3EF07387" w:rsidR="008B4256" w:rsidRPr="004323FA" w:rsidRDefault="00F63690" w:rsidP="000E77D1">
                <w:pPr>
                  <w:rPr>
                    <w:rFonts w:asciiTheme="minorHAnsi" w:hAnsiTheme="minorHAnsi" w:cstheme="minorHAnsi"/>
                    <w:sz w:val="22"/>
                    <w:szCs w:val="22"/>
                  </w:rPr>
                </w:pPr>
                <w:r>
                  <w:rPr>
                    <w:rFonts w:asciiTheme="minorHAnsi" w:hAnsiTheme="minorHAnsi" w:cstheme="minorHAnsi"/>
                    <w:sz w:val="22"/>
                    <w:szCs w:val="22"/>
                  </w:rPr>
                  <w:t>ELD</w:t>
                </w:r>
              </w:p>
            </w:sdtContent>
          </w:sdt>
        </w:tc>
        <w:tc>
          <w:tcPr>
            <w:tcW w:w="4822" w:type="dxa"/>
            <w:shd w:val="clear" w:color="auto" w:fill="auto"/>
            <w:noWrap/>
            <w:vAlign w:val="center"/>
          </w:tcPr>
          <w:sdt>
            <w:sdtPr>
              <w:rPr>
                <w:rFonts w:asciiTheme="minorHAnsi" w:hAnsiTheme="minorHAnsi" w:cstheme="minorHAnsi"/>
                <w:sz w:val="22"/>
                <w:szCs w:val="22"/>
              </w:rPr>
              <w:id w:val="-1007057931"/>
              <w:placeholder>
                <w:docPart w:val="4858342E8127406CBDABD687314050E1"/>
              </w:placeholder>
            </w:sdtPr>
            <w:sdtEndPr/>
            <w:sdtContent>
              <w:p w14:paraId="2139E4B6" w14:textId="5B35F249" w:rsidR="008B4256" w:rsidRPr="004323FA" w:rsidRDefault="00F63690" w:rsidP="000E77D1">
                <w:pPr>
                  <w:rPr>
                    <w:rFonts w:asciiTheme="minorHAnsi" w:hAnsiTheme="minorHAnsi" w:cstheme="minorHAnsi"/>
                    <w:sz w:val="22"/>
                    <w:szCs w:val="22"/>
                  </w:rPr>
                </w:pPr>
                <w:r>
                  <w:rPr>
                    <w:rFonts w:asciiTheme="minorHAnsi" w:hAnsiTheme="minorHAnsi" w:cstheme="minorHAnsi"/>
                    <w:sz w:val="22"/>
                    <w:szCs w:val="22"/>
                  </w:rPr>
                  <w:t>Elektronické předkládání ELDP</w:t>
                </w:r>
              </w:p>
            </w:sdtContent>
          </w:sdt>
        </w:tc>
        <w:tc>
          <w:tcPr>
            <w:tcW w:w="1559" w:type="dxa"/>
            <w:shd w:val="clear" w:color="auto" w:fill="auto"/>
            <w:noWrap/>
            <w:vAlign w:val="center"/>
          </w:tcPr>
          <w:sdt>
            <w:sdtPr>
              <w:rPr>
                <w:rFonts w:asciiTheme="minorHAnsi" w:hAnsiTheme="minorHAnsi" w:cstheme="minorHAnsi"/>
                <w:sz w:val="22"/>
                <w:szCs w:val="22"/>
              </w:rPr>
              <w:id w:val="1557193104"/>
              <w:placeholder>
                <w:docPart w:val="2B6D9D2A1EB44C75B9114B03AE1D2132"/>
              </w:placeholder>
            </w:sdtPr>
            <w:sdtEndPr/>
            <w:sdtContent>
              <w:p w14:paraId="4507E725" w14:textId="1F244D63" w:rsidR="008B4256" w:rsidRPr="004323FA" w:rsidRDefault="00CC28B6" w:rsidP="00DE538D">
                <w:pPr>
                  <w:jc w:val="center"/>
                  <w:rPr>
                    <w:rFonts w:asciiTheme="minorHAnsi" w:hAnsiTheme="minorHAnsi" w:cstheme="minorHAnsi"/>
                    <w:sz w:val="22"/>
                    <w:szCs w:val="22"/>
                  </w:rPr>
                </w:pPr>
                <w:r>
                  <w:rPr>
                    <w:rFonts w:asciiTheme="minorHAnsi" w:hAnsiTheme="minorHAnsi" w:cstheme="minorHAnsi"/>
                    <w:sz w:val="22"/>
                    <w:szCs w:val="22"/>
                  </w:rPr>
                  <w:t>1100</w:t>
                </w:r>
              </w:p>
            </w:sdtContent>
          </w:sdt>
        </w:tc>
      </w:tr>
    </w:tbl>
    <w:p w14:paraId="092ACF68" w14:textId="77777777" w:rsidR="007A5D4C" w:rsidRPr="003A1080" w:rsidRDefault="007A5D4C" w:rsidP="0048543C">
      <w:pPr>
        <w:rPr>
          <w:rFonts w:asciiTheme="minorHAnsi" w:hAnsiTheme="minorHAnsi" w:cstheme="minorHAnsi"/>
          <w:b/>
          <w:color w:val="auto"/>
          <w:sz w:val="22"/>
          <w:szCs w:val="22"/>
        </w:rPr>
      </w:pPr>
    </w:p>
    <w:p w14:paraId="7D6E9B35" w14:textId="127ED7ED" w:rsidR="00B67375" w:rsidRDefault="00B67375" w:rsidP="0072198A">
      <w:pPr>
        <w:autoSpaceDE w:val="0"/>
        <w:autoSpaceDN w:val="0"/>
        <w:adjustRightInd w:val="0"/>
        <w:jc w:val="both"/>
        <w:rPr>
          <w:rFonts w:asciiTheme="minorHAnsi" w:hAnsiTheme="minorHAnsi" w:cstheme="minorHAnsi"/>
          <w:b/>
          <w:szCs w:val="20"/>
        </w:rPr>
      </w:pPr>
      <w:r>
        <w:rPr>
          <w:rFonts w:asciiTheme="minorHAnsi" w:hAnsiTheme="minorHAnsi" w:cstheme="minorHAnsi"/>
          <w:b/>
          <w:szCs w:val="20"/>
        </w:rPr>
        <w:t xml:space="preserve">Popis </w:t>
      </w:r>
      <w:r w:rsidR="00BA67D7">
        <w:rPr>
          <w:rFonts w:ascii="Calibri" w:hAnsi="Calibri"/>
          <w:b/>
          <w:bCs/>
          <w:szCs w:val="20"/>
        </w:rPr>
        <w:t>dodávaných</w:t>
      </w:r>
      <w:r w:rsidR="00DD0D87">
        <w:rPr>
          <w:rFonts w:ascii="Calibri" w:hAnsi="Calibri"/>
          <w:b/>
          <w:bCs/>
          <w:szCs w:val="20"/>
        </w:rPr>
        <w:t xml:space="preserve"> modulů </w:t>
      </w:r>
      <w:r>
        <w:rPr>
          <w:rFonts w:asciiTheme="minorHAnsi" w:hAnsiTheme="minorHAnsi" w:cstheme="minorHAnsi"/>
          <w:b/>
          <w:szCs w:val="20"/>
        </w:rPr>
        <w:t>Systému:</w:t>
      </w:r>
    </w:p>
    <w:sdt>
      <w:sdtPr>
        <w:rPr>
          <w:rFonts w:asciiTheme="minorHAnsi" w:hAnsiTheme="minorHAnsi" w:cstheme="minorHAnsi"/>
          <w:b/>
          <w:szCs w:val="20"/>
        </w:rPr>
        <w:id w:val="-1451928495"/>
        <w:placeholder>
          <w:docPart w:val="DefaultPlaceholder_-1854013440"/>
        </w:placeholder>
      </w:sdtPr>
      <w:sdtEndPr/>
      <w:sdtContent>
        <w:p w14:paraId="552076A5" w14:textId="7783325E" w:rsidR="006F6855" w:rsidRDefault="006F6855" w:rsidP="006F6855">
          <w:pPr>
            <w:autoSpaceDE w:val="0"/>
            <w:autoSpaceDN w:val="0"/>
            <w:adjustRightInd w:val="0"/>
            <w:jc w:val="both"/>
            <w:rPr>
              <w:rFonts w:asciiTheme="minorHAnsi" w:hAnsiTheme="minorHAnsi" w:cstheme="minorHAnsi"/>
              <w:b/>
              <w:szCs w:val="20"/>
            </w:rPr>
          </w:pPr>
          <w:r>
            <w:rPr>
              <w:rFonts w:asciiTheme="minorHAnsi" w:hAnsiTheme="minorHAnsi" w:cstheme="minorHAnsi"/>
              <w:b/>
              <w:szCs w:val="20"/>
            </w:rPr>
            <w:t>Další stávající moduly (vše pro 1100 licencí) : RNP – Registr nemocenského pojištění, KZP – Komunikace se zdravotními pojišťovnami, PNZ – Pracovní neschopnost zaměstnance,  mVL – Mobilní výplatní lístek, OZS – Oznámení o záměru slevy na dani, GDPR – Podpora obecného nařízení na ochranu osobních údajů, HB0038 – Převodní příkazy KB, HB0055 – Převodní příkazy ČNB, HF0009 – Penzijní fondy, HP0092 – Prohlášení poplatníka DPFO, HX0056 – Národní registr zdravotnických pracovníků, V4S – V4 server, Portál – Portál Vema.</w:t>
          </w:r>
        </w:p>
        <w:p w14:paraId="59747B12" w14:textId="77777777" w:rsidR="006F6855" w:rsidRDefault="006F6855" w:rsidP="006F6855">
          <w:pPr>
            <w:autoSpaceDE w:val="0"/>
            <w:autoSpaceDN w:val="0"/>
            <w:adjustRightInd w:val="0"/>
            <w:jc w:val="both"/>
            <w:rPr>
              <w:rFonts w:asciiTheme="minorHAnsi" w:hAnsiTheme="minorHAnsi" w:cstheme="minorHAnsi"/>
              <w:b/>
              <w:szCs w:val="20"/>
            </w:rPr>
          </w:pPr>
        </w:p>
        <w:p w14:paraId="5DD562CB" w14:textId="3AF91821" w:rsidR="00DE538D" w:rsidRDefault="006F6855" w:rsidP="0072198A">
          <w:pPr>
            <w:autoSpaceDE w:val="0"/>
            <w:autoSpaceDN w:val="0"/>
            <w:adjustRightInd w:val="0"/>
            <w:jc w:val="both"/>
            <w:rPr>
              <w:rFonts w:asciiTheme="minorHAnsi" w:hAnsiTheme="minorHAnsi" w:cstheme="minorHAnsi"/>
              <w:b/>
              <w:szCs w:val="20"/>
            </w:rPr>
          </w:pPr>
          <w:r>
            <w:rPr>
              <w:rFonts w:asciiTheme="minorHAnsi" w:hAnsiTheme="minorHAnsi" w:cstheme="minorHAnsi"/>
              <w:b/>
              <w:szCs w:val="20"/>
            </w:rPr>
            <w:t>Detailní popis funkcionality dodávaných modulů systému je dostupný v Dokumentaci Vema, kterou má každý uživatel k dispozici.</w:t>
          </w:r>
        </w:p>
        <w:p w14:paraId="5419C904" w14:textId="77777777" w:rsidR="00DE538D" w:rsidRDefault="00722695" w:rsidP="0072198A">
          <w:pPr>
            <w:autoSpaceDE w:val="0"/>
            <w:autoSpaceDN w:val="0"/>
            <w:adjustRightInd w:val="0"/>
            <w:jc w:val="both"/>
            <w:rPr>
              <w:rFonts w:asciiTheme="minorHAnsi" w:hAnsiTheme="minorHAnsi" w:cstheme="minorHAnsi"/>
              <w:b/>
              <w:szCs w:val="20"/>
            </w:rPr>
          </w:pPr>
        </w:p>
      </w:sdtContent>
    </w:sdt>
    <w:p w14:paraId="6215E9EE" w14:textId="2BE5BC18" w:rsidR="00DD0D87" w:rsidRDefault="00BA67D7" w:rsidP="0072198A">
      <w:pPr>
        <w:autoSpaceDE w:val="0"/>
        <w:autoSpaceDN w:val="0"/>
        <w:adjustRightInd w:val="0"/>
        <w:jc w:val="both"/>
        <w:rPr>
          <w:rFonts w:asciiTheme="minorHAnsi" w:hAnsiTheme="minorHAnsi" w:cstheme="minorHAnsi"/>
          <w:b/>
          <w:szCs w:val="20"/>
        </w:rPr>
      </w:pPr>
      <w:bookmarkStart w:id="33" w:name="_Hlk144222497"/>
      <w:r>
        <w:rPr>
          <w:rFonts w:asciiTheme="minorHAnsi" w:hAnsiTheme="minorHAnsi" w:cstheme="minorHAnsi"/>
          <w:b/>
          <w:szCs w:val="20"/>
        </w:rPr>
        <w:t>Popis modulů dodávaných v rámci upgrade:</w:t>
      </w:r>
    </w:p>
    <w:bookmarkEnd w:id="33" w:displacedByCustomXml="next"/>
    <w:sdt>
      <w:sdtPr>
        <w:rPr>
          <w:rFonts w:asciiTheme="minorHAnsi" w:hAnsiTheme="minorHAnsi" w:cstheme="minorHAnsi"/>
          <w:b/>
          <w:szCs w:val="20"/>
        </w:rPr>
        <w:id w:val="-1003345560"/>
        <w:placeholder>
          <w:docPart w:val="DefaultPlaceholder_-1854013440"/>
        </w:placeholder>
      </w:sdtPr>
      <w:sdtEndPr/>
      <w:sdtContent>
        <w:p w14:paraId="7860E998" w14:textId="5CE529AF" w:rsidR="006F6855" w:rsidRDefault="006F6855" w:rsidP="006F6855">
          <w:pPr>
            <w:autoSpaceDE w:val="0"/>
            <w:autoSpaceDN w:val="0"/>
            <w:adjustRightInd w:val="0"/>
            <w:jc w:val="both"/>
            <w:rPr>
              <w:rFonts w:asciiTheme="minorHAnsi" w:hAnsiTheme="minorHAnsi" w:cstheme="minorHAnsi"/>
              <w:b/>
              <w:szCs w:val="20"/>
            </w:rPr>
          </w:pPr>
          <w:r>
            <w:rPr>
              <w:rFonts w:asciiTheme="minorHAnsi" w:hAnsiTheme="minorHAnsi" w:cstheme="minorHAnsi"/>
              <w:b/>
              <w:szCs w:val="20"/>
            </w:rPr>
            <w:t>Moduly dodávané v rámci upgrade</w:t>
          </w:r>
          <w:r w:rsidR="00B44348">
            <w:rPr>
              <w:rFonts w:asciiTheme="minorHAnsi" w:hAnsiTheme="minorHAnsi" w:cstheme="minorHAnsi"/>
              <w:b/>
              <w:szCs w:val="20"/>
            </w:rPr>
            <w:t xml:space="preserve"> (vše pro 1100 licencí)</w:t>
          </w:r>
          <w:r>
            <w:rPr>
              <w:rFonts w:asciiTheme="minorHAnsi" w:hAnsiTheme="minorHAnsi" w:cstheme="minorHAnsi"/>
              <w:b/>
              <w:szCs w:val="20"/>
            </w:rPr>
            <w:t>: HX0048 – Prověření zaměstnanců v insolvenčním rejstříku, ePSM – Plánování směn, STM – Systemizace, PON – Plánování osobních nákladů, eCEP – Cestovní příkazy, iDOP – Dokumenty a potvrzení, iZOU – Změny osobních údajů, HN0043 – Konfigurace bezpečnostního modelu profesních skupin (Náhled na zaměstnance), eDCH – Docházka.</w:t>
          </w:r>
        </w:p>
        <w:p w14:paraId="38EE5BF0" w14:textId="77777777" w:rsidR="006F6855" w:rsidRDefault="006F6855" w:rsidP="006F6855">
          <w:pPr>
            <w:autoSpaceDE w:val="0"/>
            <w:autoSpaceDN w:val="0"/>
            <w:adjustRightInd w:val="0"/>
            <w:jc w:val="both"/>
            <w:rPr>
              <w:rFonts w:asciiTheme="minorHAnsi" w:hAnsiTheme="minorHAnsi" w:cstheme="minorHAnsi"/>
              <w:b/>
              <w:szCs w:val="20"/>
            </w:rPr>
          </w:pPr>
        </w:p>
        <w:p w14:paraId="66C0562A" w14:textId="16DC293A" w:rsidR="00DE538D" w:rsidRDefault="006F6855" w:rsidP="0072198A">
          <w:pPr>
            <w:autoSpaceDE w:val="0"/>
            <w:autoSpaceDN w:val="0"/>
            <w:adjustRightInd w:val="0"/>
            <w:jc w:val="both"/>
            <w:rPr>
              <w:rFonts w:asciiTheme="minorHAnsi" w:hAnsiTheme="minorHAnsi" w:cstheme="minorHAnsi"/>
              <w:b/>
              <w:szCs w:val="20"/>
            </w:rPr>
          </w:pPr>
          <w:r>
            <w:rPr>
              <w:rFonts w:asciiTheme="minorHAnsi" w:hAnsiTheme="minorHAnsi" w:cstheme="minorHAnsi"/>
              <w:b/>
              <w:szCs w:val="20"/>
            </w:rPr>
            <w:t>Detailní popis funkcionality modulů, dodávaných v rámci upgrade je dostupný v Dokumentaci Vema, kterou má každů uživatel k dispozici.</w:t>
          </w:r>
        </w:p>
        <w:p w14:paraId="350278F6" w14:textId="77777777" w:rsidR="006F6855" w:rsidRDefault="00722695" w:rsidP="0072198A">
          <w:pPr>
            <w:autoSpaceDE w:val="0"/>
            <w:autoSpaceDN w:val="0"/>
            <w:adjustRightInd w:val="0"/>
            <w:jc w:val="both"/>
            <w:rPr>
              <w:rFonts w:asciiTheme="minorHAnsi" w:hAnsiTheme="minorHAnsi" w:cstheme="minorHAnsi"/>
              <w:b/>
              <w:szCs w:val="20"/>
            </w:rPr>
          </w:pPr>
        </w:p>
      </w:sdtContent>
    </w:sdt>
    <w:p w14:paraId="467FBD2B" w14:textId="09A5D49A" w:rsidR="008C7843" w:rsidRDefault="004908DA" w:rsidP="0072198A">
      <w:pPr>
        <w:autoSpaceDE w:val="0"/>
        <w:autoSpaceDN w:val="0"/>
        <w:adjustRightInd w:val="0"/>
        <w:jc w:val="both"/>
        <w:rPr>
          <w:rFonts w:asciiTheme="minorHAnsi" w:hAnsiTheme="minorHAnsi" w:cstheme="minorHAnsi"/>
          <w:b/>
          <w:szCs w:val="20"/>
        </w:rPr>
      </w:pPr>
      <w:r>
        <w:rPr>
          <w:rFonts w:asciiTheme="minorHAnsi" w:hAnsiTheme="minorHAnsi" w:cstheme="minorHAnsi"/>
          <w:b/>
          <w:szCs w:val="20"/>
        </w:rPr>
        <w:t>Předpokládaný h</w:t>
      </w:r>
      <w:r w:rsidR="008C7843">
        <w:rPr>
          <w:rFonts w:asciiTheme="minorHAnsi" w:hAnsiTheme="minorHAnsi" w:cstheme="minorHAnsi"/>
          <w:b/>
          <w:szCs w:val="20"/>
        </w:rPr>
        <w:t>a</w:t>
      </w:r>
      <w:r>
        <w:rPr>
          <w:rFonts w:asciiTheme="minorHAnsi" w:hAnsiTheme="minorHAnsi" w:cstheme="minorHAnsi"/>
          <w:b/>
          <w:szCs w:val="20"/>
        </w:rPr>
        <w:t>r</w:t>
      </w:r>
      <w:r w:rsidR="008C7843">
        <w:rPr>
          <w:rFonts w:asciiTheme="minorHAnsi" w:hAnsiTheme="minorHAnsi" w:cstheme="minorHAnsi"/>
          <w:b/>
          <w:szCs w:val="20"/>
        </w:rPr>
        <w:t>monogram implementace</w:t>
      </w:r>
      <w:r>
        <w:rPr>
          <w:rFonts w:asciiTheme="minorHAnsi" w:hAnsiTheme="minorHAnsi" w:cstheme="minorHAnsi"/>
          <w:b/>
          <w:szCs w:val="20"/>
        </w:rPr>
        <w:t xml:space="preserve"> modulů dodávaných v rámci upgrade:</w:t>
      </w:r>
    </w:p>
    <w:p w14:paraId="4C3B8C60" w14:textId="77777777" w:rsidR="004908DA" w:rsidRDefault="004908DA" w:rsidP="0072198A">
      <w:pPr>
        <w:autoSpaceDE w:val="0"/>
        <w:autoSpaceDN w:val="0"/>
        <w:adjustRightInd w:val="0"/>
        <w:jc w:val="both"/>
        <w:rPr>
          <w:rFonts w:asciiTheme="minorHAnsi" w:hAnsiTheme="minorHAnsi" w:cstheme="minorHAnsi"/>
          <w:sz w:val="22"/>
          <w:szCs w:val="22"/>
        </w:rPr>
      </w:pPr>
    </w:p>
    <w:p w14:paraId="4A77965A" w14:textId="68CFD6DB" w:rsidR="004908DA" w:rsidRPr="003D3F5E" w:rsidRDefault="004908DA" w:rsidP="004908DA">
      <w:pPr>
        <w:pStyle w:val="Zkladntext21"/>
        <w:shd w:val="clear" w:color="auto" w:fill="auto"/>
        <w:spacing w:line="240" w:lineRule="auto"/>
        <w:jc w:val="both"/>
        <w:rPr>
          <w:rFonts w:asciiTheme="minorHAnsi" w:hAnsiTheme="minorHAnsi" w:cstheme="minorHAnsi"/>
          <w:b w:val="0"/>
          <w:bCs w:val="0"/>
          <w:sz w:val="22"/>
          <w:szCs w:val="22"/>
        </w:rPr>
      </w:pPr>
      <w:r w:rsidRPr="003D3F5E">
        <w:rPr>
          <w:rFonts w:asciiTheme="minorHAnsi" w:hAnsiTheme="minorHAnsi" w:cstheme="minorHAnsi"/>
          <w:b w:val="0"/>
          <w:bCs w:val="0"/>
          <w:sz w:val="22"/>
          <w:szCs w:val="22"/>
        </w:rPr>
        <w:t xml:space="preserve">Nové moduly budou </w:t>
      </w:r>
      <w:r>
        <w:rPr>
          <w:rFonts w:asciiTheme="minorHAnsi" w:hAnsiTheme="minorHAnsi" w:cstheme="minorHAnsi"/>
          <w:b w:val="0"/>
          <w:bCs w:val="0"/>
          <w:sz w:val="22"/>
          <w:szCs w:val="22"/>
        </w:rPr>
        <w:t>implementovány postupně dle potřeb a požadavků objednatele.</w:t>
      </w:r>
      <w:r w:rsidRPr="004908DA">
        <w:rPr>
          <w:rFonts w:asciiTheme="minorHAnsi" w:hAnsiTheme="minorHAnsi" w:cstheme="minorHAnsi"/>
          <w:b w:val="0"/>
          <w:bCs w:val="0"/>
          <w:sz w:val="22"/>
          <w:szCs w:val="22"/>
        </w:rPr>
        <w:t xml:space="preserve"> </w:t>
      </w:r>
      <w:r w:rsidRPr="00D9614D">
        <w:rPr>
          <w:rFonts w:asciiTheme="minorHAnsi" w:hAnsiTheme="minorHAnsi" w:cstheme="minorHAnsi"/>
          <w:b w:val="0"/>
          <w:bCs w:val="0"/>
          <w:sz w:val="22"/>
          <w:szCs w:val="22"/>
        </w:rPr>
        <w:t xml:space="preserve">Harmonogram je pouze orientační. Objednatel záměr používat nový modul oznámí dodavateli formou zadání požadavku na Helpdesk dodavatele. </w:t>
      </w:r>
      <w:r>
        <w:rPr>
          <w:rFonts w:asciiTheme="minorHAnsi" w:hAnsiTheme="minorHAnsi" w:cstheme="minorHAnsi"/>
          <w:b w:val="0"/>
          <w:bCs w:val="0"/>
          <w:sz w:val="22"/>
          <w:szCs w:val="22"/>
        </w:rPr>
        <w:t>Objednatel si vyhrazuje právo některý nebo i více modulů neimplementovat.</w:t>
      </w:r>
    </w:p>
    <w:p w14:paraId="4EAA43E5" w14:textId="2C04B90A" w:rsidR="004908DA" w:rsidRDefault="004908DA" w:rsidP="0072198A">
      <w:pPr>
        <w:autoSpaceDE w:val="0"/>
        <w:autoSpaceDN w:val="0"/>
        <w:adjustRightInd w:val="0"/>
        <w:jc w:val="both"/>
        <w:rPr>
          <w:rFonts w:asciiTheme="minorHAnsi" w:hAnsiTheme="minorHAnsi" w:cstheme="minorHAnsi"/>
          <w:b/>
          <w:szCs w:val="20"/>
        </w:rPr>
      </w:pPr>
    </w:p>
    <w:tbl>
      <w:tblPr>
        <w:tblStyle w:val="Mkatabulky"/>
        <w:tblW w:w="0" w:type="auto"/>
        <w:tblLook w:val="04A0" w:firstRow="1" w:lastRow="0" w:firstColumn="1" w:lastColumn="0" w:noHBand="0" w:noVBand="1"/>
      </w:tblPr>
      <w:tblGrid>
        <w:gridCol w:w="4673"/>
        <w:gridCol w:w="4389"/>
      </w:tblGrid>
      <w:tr w:rsidR="0029115F" w14:paraId="0BA9A652" w14:textId="77777777" w:rsidTr="0029115F">
        <w:tc>
          <w:tcPr>
            <w:tcW w:w="4673" w:type="dxa"/>
          </w:tcPr>
          <w:p w14:paraId="363448D7" w14:textId="77777777" w:rsidR="0029115F" w:rsidRDefault="0029115F" w:rsidP="00DC004B">
            <w:pPr>
              <w:pStyle w:val="Zkladntext21"/>
              <w:shd w:val="clear" w:color="auto" w:fill="auto"/>
              <w:spacing w:line="240" w:lineRule="auto"/>
              <w:jc w:val="left"/>
              <w:rPr>
                <w:rFonts w:asciiTheme="minorHAnsi" w:hAnsiTheme="minorHAnsi" w:cstheme="minorHAnsi"/>
                <w:bCs w:val="0"/>
                <w:sz w:val="22"/>
                <w:szCs w:val="22"/>
              </w:rPr>
            </w:pPr>
            <w:r>
              <w:rPr>
                <w:rFonts w:asciiTheme="minorHAnsi" w:hAnsiTheme="minorHAnsi" w:cstheme="minorHAnsi"/>
                <w:bCs w:val="0"/>
                <w:sz w:val="22"/>
                <w:szCs w:val="22"/>
              </w:rPr>
              <w:t>Modul</w:t>
            </w:r>
          </w:p>
        </w:tc>
        <w:tc>
          <w:tcPr>
            <w:tcW w:w="4389" w:type="dxa"/>
          </w:tcPr>
          <w:p w14:paraId="0EDB3C6C" w14:textId="77777777" w:rsidR="0029115F" w:rsidRDefault="0029115F" w:rsidP="00DC004B">
            <w:pPr>
              <w:pStyle w:val="Zkladntext21"/>
              <w:shd w:val="clear" w:color="auto" w:fill="auto"/>
              <w:spacing w:line="240" w:lineRule="auto"/>
              <w:jc w:val="left"/>
              <w:rPr>
                <w:rFonts w:asciiTheme="minorHAnsi" w:hAnsiTheme="minorHAnsi" w:cstheme="minorHAnsi"/>
                <w:bCs w:val="0"/>
                <w:sz w:val="22"/>
                <w:szCs w:val="22"/>
              </w:rPr>
            </w:pPr>
            <w:r>
              <w:rPr>
                <w:rFonts w:asciiTheme="minorHAnsi" w:hAnsiTheme="minorHAnsi" w:cstheme="minorHAnsi"/>
                <w:bCs w:val="0"/>
                <w:sz w:val="22"/>
                <w:szCs w:val="22"/>
              </w:rPr>
              <w:t>Předpokládaný termín začátku implementace</w:t>
            </w:r>
          </w:p>
        </w:tc>
      </w:tr>
      <w:tr w:rsidR="0029115F" w14:paraId="379ABE72" w14:textId="77777777" w:rsidTr="0029115F">
        <w:tc>
          <w:tcPr>
            <w:tcW w:w="4673" w:type="dxa"/>
          </w:tcPr>
          <w:p w14:paraId="065E5C47" w14:textId="560292E6" w:rsidR="0029115F" w:rsidRPr="00C5291C" w:rsidRDefault="0029115F" w:rsidP="00DC004B">
            <w:pPr>
              <w:pStyle w:val="Zkladntext21"/>
              <w:shd w:val="clear" w:color="auto" w:fill="auto"/>
              <w:spacing w:line="240" w:lineRule="auto"/>
              <w:jc w:val="left"/>
              <w:rPr>
                <w:rFonts w:asciiTheme="minorHAnsi" w:hAnsiTheme="minorHAnsi" w:cstheme="minorHAnsi"/>
                <w:b w:val="0"/>
                <w:bCs w:val="0"/>
                <w:sz w:val="22"/>
                <w:szCs w:val="22"/>
              </w:rPr>
            </w:pPr>
            <w:bookmarkStart w:id="34" w:name="_Hlk141304522"/>
            <w:r w:rsidRPr="00C5291C">
              <w:rPr>
                <w:rFonts w:ascii="Calibri" w:hAnsi="Calibri" w:cs="Calibri"/>
                <w:b w:val="0"/>
                <w:color w:val="000000"/>
                <w:sz w:val="22"/>
                <w:szCs w:val="22"/>
              </w:rPr>
              <w:t xml:space="preserve">Portálové řešení – </w:t>
            </w:r>
            <w:bookmarkEnd w:id="34"/>
            <w:r w:rsidRPr="00C5291C">
              <w:rPr>
                <w:rFonts w:ascii="Calibri" w:hAnsi="Calibri" w:cs="Calibri"/>
                <w:b w:val="0"/>
                <w:color w:val="000000"/>
                <w:sz w:val="22"/>
                <w:szCs w:val="22"/>
              </w:rPr>
              <w:t>přístup zaměstnanců do PMIS</w:t>
            </w:r>
          </w:p>
        </w:tc>
        <w:tc>
          <w:tcPr>
            <w:tcW w:w="4389" w:type="dxa"/>
          </w:tcPr>
          <w:p w14:paraId="6D06C404" w14:textId="77777777" w:rsidR="0029115F" w:rsidRPr="003D3F5E" w:rsidRDefault="0029115F" w:rsidP="00DC004B">
            <w:pPr>
              <w:pStyle w:val="Zkladntext21"/>
              <w:shd w:val="clear" w:color="auto" w:fill="auto"/>
              <w:spacing w:line="240" w:lineRule="auto"/>
              <w:jc w:val="left"/>
              <w:rPr>
                <w:rFonts w:asciiTheme="minorHAnsi" w:hAnsiTheme="minorHAnsi" w:cstheme="minorHAnsi"/>
                <w:b w:val="0"/>
                <w:bCs w:val="0"/>
                <w:sz w:val="22"/>
                <w:szCs w:val="22"/>
              </w:rPr>
            </w:pPr>
            <w:r w:rsidRPr="003D3F5E">
              <w:rPr>
                <w:rFonts w:asciiTheme="minorHAnsi" w:hAnsiTheme="minorHAnsi" w:cstheme="minorHAnsi"/>
                <w:b w:val="0"/>
                <w:bCs w:val="0"/>
                <w:sz w:val="22"/>
                <w:szCs w:val="22"/>
              </w:rPr>
              <w:t>T</w:t>
            </w:r>
          </w:p>
        </w:tc>
      </w:tr>
      <w:tr w:rsidR="00D22384" w14:paraId="3DD7B892" w14:textId="77777777" w:rsidTr="0029115F">
        <w:tc>
          <w:tcPr>
            <w:tcW w:w="4673" w:type="dxa"/>
          </w:tcPr>
          <w:p w14:paraId="3A4B1945" w14:textId="106AFD5A" w:rsidR="00D22384" w:rsidRPr="00C5291C" w:rsidRDefault="00D22384" w:rsidP="00D22384">
            <w:pPr>
              <w:pStyle w:val="Zkladntext21"/>
              <w:shd w:val="clear" w:color="auto" w:fill="auto"/>
              <w:spacing w:line="240" w:lineRule="auto"/>
              <w:jc w:val="left"/>
              <w:rPr>
                <w:rFonts w:ascii="Calibri" w:hAnsi="Calibri" w:cs="Calibri"/>
                <w:b w:val="0"/>
                <w:color w:val="000000"/>
                <w:sz w:val="22"/>
                <w:szCs w:val="22"/>
              </w:rPr>
            </w:pPr>
            <w:r>
              <w:rPr>
                <w:rFonts w:ascii="Calibri" w:hAnsi="Calibri" w:cs="Calibri"/>
                <w:b w:val="0"/>
                <w:color w:val="000000"/>
                <w:sz w:val="22"/>
                <w:szCs w:val="22"/>
              </w:rPr>
              <w:t>P</w:t>
            </w:r>
            <w:r w:rsidRPr="00D22384">
              <w:rPr>
                <w:rFonts w:ascii="Calibri" w:hAnsi="Calibri" w:cs="Calibri"/>
                <w:b w:val="0"/>
                <w:color w:val="000000"/>
                <w:sz w:val="22"/>
                <w:szCs w:val="22"/>
              </w:rPr>
              <w:t>rověřování zaměst</w:t>
            </w:r>
            <w:r>
              <w:rPr>
                <w:rFonts w:ascii="Calibri" w:hAnsi="Calibri" w:cs="Calibri"/>
                <w:b w:val="0"/>
                <w:color w:val="000000"/>
                <w:sz w:val="22"/>
                <w:szCs w:val="22"/>
              </w:rPr>
              <w:t>.</w:t>
            </w:r>
            <w:r w:rsidRPr="00D22384">
              <w:rPr>
                <w:rFonts w:ascii="Calibri" w:hAnsi="Calibri" w:cs="Calibri"/>
                <w:b w:val="0"/>
                <w:color w:val="000000"/>
                <w:sz w:val="22"/>
                <w:szCs w:val="22"/>
              </w:rPr>
              <w:t xml:space="preserve"> v insolvenčním rejstříku</w:t>
            </w:r>
          </w:p>
        </w:tc>
        <w:tc>
          <w:tcPr>
            <w:tcW w:w="4389" w:type="dxa"/>
          </w:tcPr>
          <w:p w14:paraId="6E152FCD" w14:textId="738631BF" w:rsidR="00D22384" w:rsidRDefault="00D22384" w:rsidP="00DC004B">
            <w:pPr>
              <w:pStyle w:val="Zkladntext21"/>
              <w:shd w:val="clear" w:color="auto" w:fill="auto"/>
              <w:spacing w:line="240" w:lineRule="auto"/>
              <w:jc w:val="left"/>
              <w:rPr>
                <w:rFonts w:asciiTheme="minorHAnsi" w:hAnsiTheme="minorHAnsi" w:cstheme="minorHAnsi"/>
                <w:b w:val="0"/>
                <w:bCs w:val="0"/>
                <w:sz w:val="22"/>
                <w:szCs w:val="22"/>
              </w:rPr>
            </w:pPr>
            <w:r>
              <w:rPr>
                <w:rFonts w:asciiTheme="minorHAnsi" w:hAnsiTheme="minorHAnsi" w:cstheme="minorHAnsi"/>
                <w:b w:val="0"/>
                <w:bCs w:val="0"/>
                <w:sz w:val="22"/>
                <w:szCs w:val="22"/>
              </w:rPr>
              <w:t>T</w:t>
            </w:r>
          </w:p>
        </w:tc>
      </w:tr>
      <w:tr w:rsidR="0029115F" w14:paraId="20D2E6B9" w14:textId="77777777" w:rsidTr="0029115F">
        <w:tc>
          <w:tcPr>
            <w:tcW w:w="4673" w:type="dxa"/>
          </w:tcPr>
          <w:p w14:paraId="4688F1F5" w14:textId="77777777" w:rsidR="0029115F" w:rsidRPr="00C5291C" w:rsidRDefault="0029115F" w:rsidP="00DC004B">
            <w:pPr>
              <w:pStyle w:val="Zkladntext21"/>
              <w:shd w:val="clear" w:color="auto" w:fill="auto"/>
              <w:spacing w:line="240" w:lineRule="auto"/>
              <w:jc w:val="left"/>
              <w:rPr>
                <w:rFonts w:asciiTheme="minorHAnsi" w:hAnsiTheme="minorHAnsi" w:cstheme="minorHAnsi"/>
                <w:b w:val="0"/>
                <w:bCs w:val="0"/>
                <w:sz w:val="22"/>
                <w:szCs w:val="22"/>
              </w:rPr>
            </w:pPr>
            <w:r w:rsidRPr="00C5291C">
              <w:rPr>
                <w:rFonts w:ascii="Calibri" w:hAnsi="Calibri" w:cs="Calibri"/>
                <w:b w:val="0"/>
                <w:color w:val="000000"/>
                <w:sz w:val="22"/>
                <w:szCs w:val="22"/>
              </w:rPr>
              <w:t>Plánování směn</w:t>
            </w:r>
          </w:p>
        </w:tc>
        <w:tc>
          <w:tcPr>
            <w:tcW w:w="4389" w:type="dxa"/>
          </w:tcPr>
          <w:p w14:paraId="0EB715FB" w14:textId="77777777" w:rsidR="0029115F" w:rsidRPr="003D3F5E" w:rsidRDefault="0029115F" w:rsidP="00DC004B">
            <w:pPr>
              <w:pStyle w:val="Zkladntext21"/>
              <w:shd w:val="clear" w:color="auto" w:fill="auto"/>
              <w:spacing w:line="240" w:lineRule="auto"/>
              <w:jc w:val="left"/>
              <w:rPr>
                <w:rFonts w:asciiTheme="minorHAnsi" w:hAnsiTheme="minorHAnsi" w:cstheme="minorHAnsi"/>
                <w:b w:val="0"/>
                <w:bCs w:val="0"/>
                <w:sz w:val="22"/>
                <w:szCs w:val="22"/>
              </w:rPr>
            </w:pPr>
            <w:r>
              <w:rPr>
                <w:rFonts w:asciiTheme="minorHAnsi" w:hAnsiTheme="minorHAnsi" w:cstheme="minorHAnsi"/>
                <w:b w:val="0"/>
                <w:bCs w:val="0"/>
                <w:sz w:val="22"/>
                <w:szCs w:val="22"/>
              </w:rPr>
              <w:t>T + 6</w:t>
            </w:r>
            <w:r w:rsidRPr="003D3F5E">
              <w:rPr>
                <w:rFonts w:asciiTheme="minorHAnsi" w:hAnsiTheme="minorHAnsi" w:cstheme="minorHAnsi"/>
                <w:b w:val="0"/>
                <w:bCs w:val="0"/>
                <w:sz w:val="22"/>
                <w:szCs w:val="22"/>
              </w:rPr>
              <w:t xml:space="preserve"> měsíců</w:t>
            </w:r>
          </w:p>
        </w:tc>
      </w:tr>
      <w:tr w:rsidR="0029115F" w14:paraId="7FDD3E4B" w14:textId="77777777" w:rsidTr="0029115F">
        <w:tc>
          <w:tcPr>
            <w:tcW w:w="4673" w:type="dxa"/>
          </w:tcPr>
          <w:p w14:paraId="55EA04F2" w14:textId="77777777" w:rsidR="0029115F" w:rsidRPr="00C5291C" w:rsidRDefault="0029115F" w:rsidP="00DC004B">
            <w:pPr>
              <w:pStyle w:val="Zkladntext21"/>
              <w:shd w:val="clear" w:color="auto" w:fill="auto"/>
              <w:spacing w:line="240" w:lineRule="auto"/>
              <w:jc w:val="left"/>
              <w:rPr>
                <w:rFonts w:asciiTheme="minorHAnsi" w:hAnsiTheme="minorHAnsi" w:cstheme="minorHAnsi"/>
                <w:b w:val="0"/>
                <w:bCs w:val="0"/>
                <w:sz w:val="22"/>
                <w:szCs w:val="22"/>
              </w:rPr>
            </w:pPr>
            <w:r w:rsidRPr="00C5291C">
              <w:rPr>
                <w:rFonts w:ascii="Calibri" w:hAnsi="Calibri" w:cs="Calibri"/>
                <w:b w:val="0"/>
                <w:color w:val="000000"/>
                <w:sz w:val="22"/>
                <w:szCs w:val="22"/>
              </w:rPr>
              <w:t>Aplikace Systemizace</w:t>
            </w:r>
          </w:p>
        </w:tc>
        <w:tc>
          <w:tcPr>
            <w:tcW w:w="4389" w:type="dxa"/>
          </w:tcPr>
          <w:p w14:paraId="0DCCAB88" w14:textId="08E887D1" w:rsidR="0029115F" w:rsidRPr="003D3F5E" w:rsidRDefault="003F0B1E" w:rsidP="00DC004B">
            <w:pPr>
              <w:pStyle w:val="Zkladntext21"/>
              <w:shd w:val="clear" w:color="auto" w:fill="auto"/>
              <w:spacing w:line="240" w:lineRule="auto"/>
              <w:jc w:val="left"/>
              <w:rPr>
                <w:rFonts w:asciiTheme="minorHAnsi" w:hAnsiTheme="minorHAnsi" w:cstheme="minorHAnsi"/>
                <w:b w:val="0"/>
                <w:bCs w:val="0"/>
                <w:sz w:val="22"/>
                <w:szCs w:val="22"/>
              </w:rPr>
            </w:pPr>
            <w:r>
              <w:rPr>
                <w:rFonts w:asciiTheme="minorHAnsi" w:hAnsiTheme="minorHAnsi" w:cstheme="minorHAnsi"/>
                <w:b w:val="0"/>
                <w:bCs w:val="0"/>
                <w:sz w:val="22"/>
                <w:szCs w:val="22"/>
              </w:rPr>
              <w:t>T + 6</w:t>
            </w:r>
            <w:r w:rsidR="0029115F" w:rsidRPr="003D3F5E">
              <w:rPr>
                <w:rFonts w:asciiTheme="minorHAnsi" w:hAnsiTheme="minorHAnsi" w:cstheme="minorHAnsi"/>
                <w:b w:val="0"/>
                <w:bCs w:val="0"/>
                <w:sz w:val="22"/>
                <w:szCs w:val="22"/>
              </w:rPr>
              <w:t xml:space="preserve"> měsíců</w:t>
            </w:r>
          </w:p>
        </w:tc>
      </w:tr>
      <w:tr w:rsidR="0029115F" w14:paraId="4BC03B12" w14:textId="77777777" w:rsidTr="0029115F">
        <w:tc>
          <w:tcPr>
            <w:tcW w:w="4673" w:type="dxa"/>
          </w:tcPr>
          <w:p w14:paraId="65ABC4CC" w14:textId="77777777" w:rsidR="0029115F" w:rsidRPr="00C5291C" w:rsidRDefault="0029115F" w:rsidP="00DC004B">
            <w:pPr>
              <w:pStyle w:val="Zkladntext21"/>
              <w:shd w:val="clear" w:color="auto" w:fill="auto"/>
              <w:spacing w:line="240" w:lineRule="auto"/>
              <w:jc w:val="left"/>
              <w:rPr>
                <w:rFonts w:asciiTheme="minorHAnsi" w:hAnsiTheme="minorHAnsi" w:cstheme="minorHAnsi"/>
                <w:b w:val="0"/>
                <w:bCs w:val="0"/>
                <w:sz w:val="22"/>
                <w:szCs w:val="22"/>
              </w:rPr>
            </w:pPr>
            <w:r w:rsidRPr="00C5291C">
              <w:rPr>
                <w:rFonts w:ascii="Calibri" w:hAnsi="Calibri" w:cs="Calibri"/>
                <w:b w:val="0"/>
                <w:color w:val="000000"/>
                <w:sz w:val="22"/>
                <w:szCs w:val="22"/>
              </w:rPr>
              <w:t>Pracovní cesty</w:t>
            </w:r>
          </w:p>
        </w:tc>
        <w:tc>
          <w:tcPr>
            <w:tcW w:w="4389" w:type="dxa"/>
          </w:tcPr>
          <w:p w14:paraId="09A9A233" w14:textId="77777777" w:rsidR="0029115F" w:rsidRPr="003D3F5E" w:rsidRDefault="0029115F" w:rsidP="00DC004B">
            <w:pPr>
              <w:pStyle w:val="Zkladntext21"/>
              <w:shd w:val="clear" w:color="auto" w:fill="auto"/>
              <w:spacing w:line="240" w:lineRule="auto"/>
              <w:jc w:val="left"/>
              <w:rPr>
                <w:rFonts w:asciiTheme="minorHAnsi" w:hAnsiTheme="minorHAnsi" w:cstheme="minorHAnsi"/>
                <w:b w:val="0"/>
                <w:bCs w:val="0"/>
                <w:sz w:val="22"/>
                <w:szCs w:val="22"/>
              </w:rPr>
            </w:pPr>
            <w:r>
              <w:rPr>
                <w:rFonts w:asciiTheme="minorHAnsi" w:hAnsiTheme="minorHAnsi" w:cstheme="minorHAnsi"/>
                <w:b w:val="0"/>
                <w:bCs w:val="0"/>
                <w:sz w:val="22"/>
                <w:szCs w:val="22"/>
              </w:rPr>
              <w:t>T + 12</w:t>
            </w:r>
            <w:r w:rsidRPr="003D3F5E">
              <w:rPr>
                <w:rFonts w:asciiTheme="minorHAnsi" w:hAnsiTheme="minorHAnsi" w:cstheme="minorHAnsi"/>
                <w:b w:val="0"/>
                <w:bCs w:val="0"/>
                <w:sz w:val="22"/>
                <w:szCs w:val="22"/>
              </w:rPr>
              <w:t xml:space="preserve"> měsíců</w:t>
            </w:r>
          </w:p>
        </w:tc>
      </w:tr>
      <w:tr w:rsidR="0029115F" w14:paraId="49E3E627" w14:textId="77777777" w:rsidTr="0029115F">
        <w:tc>
          <w:tcPr>
            <w:tcW w:w="4673" w:type="dxa"/>
          </w:tcPr>
          <w:p w14:paraId="28A6F263" w14:textId="77777777" w:rsidR="0029115F" w:rsidRDefault="0029115F" w:rsidP="00DC004B">
            <w:pPr>
              <w:pStyle w:val="Zkladntext21"/>
              <w:shd w:val="clear" w:color="auto" w:fill="auto"/>
              <w:spacing w:line="240" w:lineRule="auto"/>
              <w:jc w:val="left"/>
              <w:rPr>
                <w:rFonts w:ascii="Calibri" w:hAnsi="Calibri" w:cs="Calibri"/>
                <w:b w:val="0"/>
                <w:color w:val="000000"/>
                <w:sz w:val="22"/>
                <w:szCs w:val="22"/>
                <w:highlight w:val="red"/>
              </w:rPr>
            </w:pPr>
            <w:r w:rsidRPr="00C5291C">
              <w:rPr>
                <w:rFonts w:ascii="Calibri" w:hAnsi="Calibri" w:cs="Calibri"/>
                <w:b w:val="0"/>
                <w:color w:val="000000"/>
                <w:sz w:val="22"/>
                <w:szCs w:val="22"/>
              </w:rPr>
              <w:t>Elektronické předávání dokumentů, daně</w:t>
            </w:r>
          </w:p>
        </w:tc>
        <w:tc>
          <w:tcPr>
            <w:tcW w:w="4389" w:type="dxa"/>
          </w:tcPr>
          <w:p w14:paraId="27AD996E" w14:textId="77777777" w:rsidR="0029115F" w:rsidRDefault="0029115F" w:rsidP="00DC004B">
            <w:pPr>
              <w:pStyle w:val="Zkladntext21"/>
              <w:shd w:val="clear" w:color="auto" w:fill="auto"/>
              <w:spacing w:line="240" w:lineRule="auto"/>
              <w:jc w:val="left"/>
              <w:rPr>
                <w:rFonts w:asciiTheme="minorHAnsi" w:hAnsiTheme="minorHAnsi" w:cstheme="minorHAnsi"/>
                <w:b w:val="0"/>
                <w:bCs w:val="0"/>
                <w:sz w:val="22"/>
                <w:szCs w:val="22"/>
              </w:rPr>
            </w:pPr>
            <w:r>
              <w:rPr>
                <w:rFonts w:asciiTheme="minorHAnsi" w:hAnsiTheme="minorHAnsi" w:cstheme="minorHAnsi"/>
                <w:b w:val="0"/>
                <w:bCs w:val="0"/>
                <w:sz w:val="22"/>
                <w:szCs w:val="22"/>
              </w:rPr>
              <w:t>T + 18</w:t>
            </w:r>
            <w:r w:rsidRPr="003D3F5E">
              <w:rPr>
                <w:rFonts w:asciiTheme="minorHAnsi" w:hAnsiTheme="minorHAnsi" w:cstheme="minorHAnsi"/>
                <w:b w:val="0"/>
                <w:bCs w:val="0"/>
                <w:sz w:val="22"/>
                <w:szCs w:val="22"/>
              </w:rPr>
              <w:t xml:space="preserve"> měsíců</w:t>
            </w:r>
          </w:p>
        </w:tc>
      </w:tr>
      <w:tr w:rsidR="0029115F" w14:paraId="2D8C8D09" w14:textId="77777777" w:rsidTr="0029115F">
        <w:tc>
          <w:tcPr>
            <w:tcW w:w="4673" w:type="dxa"/>
          </w:tcPr>
          <w:p w14:paraId="4701542A" w14:textId="77777777" w:rsidR="0029115F" w:rsidRDefault="0029115F" w:rsidP="00DC004B">
            <w:pPr>
              <w:pStyle w:val="Zkladntext21"/>
              <w:shd w:val="clear" w:color="auto" w:fill="auto"/>
              <w:spacing w:line="240" w:lineRule="auto"/>
              <w:jc w:val="left"/>
              <w:rPr>
                <w:rFonts w:ascii="Calibri" w:hAnsi="Calibri" w:cs="Calibri"/>
                <w:b w:val="0"/>
                <w:color w:val="000000"/>
                <w:sz w:val="22"/>
                <w:szCs w:val="22"/>
                <w:highlight w:val="red"/>
              </w:rPr>
            </w:pPr>
            <w:r w:rsidRPr="00C5291C">
              <w:rPr>
                <w:rFonts w:ascii="Calibri" w:hAnsi="Calibri" w:cs="Calibri"/>
                <w:b w:val="0"/>
                <w:color w:val="000000"/>
                <w:sz w:val="22"/>
                <w:szCs w:val="22"/>
              </w:rPr>
              <w:lastRenderedPageBreak/>
              <w:t>Náhled na zaměstnance</w:t>
            </w:r>
          </w:p>
        </w:tc>
        <w:tc>
          <w:tcPr>
            <w:tcW w:w="4389" w:type="dxa"/>
          </w:tcPr>
          <w:p w14:paraId="19069B9D" w14:textId="77777777" w:rsidR="0029115F" w:rsidRDefault="0029115F" w:rsidP="00DC004B">
            <w:pPr>
              <w:pStyle w:val="Zkladntext21"/>
              <w:shd w:val="clear" w:color="auto" w:fill="auto"/>
              <w:spacing w:line="240" w:lineRule="auto"/>
              <w:jc w:val="left"/>
              <w:rPr>
                <w:rFonts w:asciiTheme="minorHAnsi" w:hAnsiTheme="minorHAnsi" w:cstheme="minorHAnsi"/>
                <w:b w:val="0"/>
                <w:bCs w:val="0"/>
                <w:sz w:val="22"/>
                <w:szCs w:val="22"/>
              </w:rPr>
            </w:pPr>
            <w:r>
              <w:rPr>
                <w:rFonts w:asciiTheme="minorHAnsi" w:hAnsiTheme="minorHAnsi" w:cstheme="minorHAnsi"/>
                <w:b w:val="0"/>
                <w:bCs w:val="0"/>
                <w:sz w:val="22"/>
                <w:szCs w:val="22"/>
              </w:rPr>
              <w:t>T + 24</w:t>
            </w:r>
            <w:r w:rsidRPr="003D3F5E">
              <w:rPr>
                <w:rFonts w:asciiTheme="minorHAnsi" w:hAnsiTheme="minorHAnsi" w:cstheme="minorHAnsi"/>
                <w:b w:val="0"/>
                <w:bCs w:val="0"/>
                <w:sz w:val="22"/>
                <w:szCs w:val="22"/>
              </w:rPr>
              <w:t xml:space="preserve"> měsíců</w:t>
            </w:r>
          </w:p>
        </w:tc>
      </w:tr>
      <w:tr w:rsidR="0029115F" w14:paraId="1B55FCB1" w14:textId="77777777" w:rsidTr="0029115F">
        <w:tc>
          <w:tcPr>
            <w:tcW w:w="4673" w:type="dxa"/>
          </w:tcPr>
          <w:p w14:paraId="040B5230" w14:textId="77777777" w:rsidR="0029115F" w:rsidRPr="00C5291C" w:rsidRDefault="0029115F" w:rsidP="00DC004B">
            <w:pPr>
              <w:pStyle w:val="Zkladntext21"/>
              <w:shd w:val="clear" w:color="auto" w:fill="auto"/>
              <w:spacing w:line="240" w:lineRule="auto"/>
              <w:jc w:val="left"/>
              <w:rPr>
                <w:rFonts w:ascii="Calibri" w:hAnsi="Calibri" w:cs="Calibri"/>
                <w:b w:val="0"/>
                <w:color w:val="000000"/>
                <w:sz w:val="22"/>
                <w:szCs w:val="22"/>
              </w:rPr>
            </w:pPr>
            <w:r w:rsidRPr="003D3F5E">
              <w:rPr>
                <w:rFonts w:ascii="Calibri" w:hAnsi="Calibri" w:cs="Calibri"/>
                <w:b w:val="0"/>
                <w:color w:val="000000"/>
                <w:sz w:val="22"/>
                <w:szCs w:val="22"/>
              </w:rPr>
              <w:t>Změna údajů zaměstnance přes portál</w:t>
            </w:r>
          </w:p>
        </w:tc>
        <w:tc>
          <w:tcPr>
            <w:tcW w:w="4389" w:type="dxa"/>
          </w:tcPr>
          <w:p w14:paraId="415CAC97" w14:textId="78C25F17" w:rsidR="0029115F" w:rsidRDefault="00B474D6" w:rsidP="00DC004B">
            <w:pPr>
              <w:pStyle w:val="Zkladntext21"/>
              <w:shd w:val="clear" w:color="auto" w:fill="auto"/>
              <w:spacing w:line="240" w:lineRule="auto"/>
              <w:jc w:val="left"/>
              <w:rPr>
                <w:rFonts w:asciiTheme="minorHAnsi" w:hAnsiTheme="minorHAnsi" w:cstheme="minorHAnsi"/>
                <w:b w:val="0"/>
                <w:bCs w:val="0"/>
                <w:sz w:val="22"/>
                <w:szCs w:val="22"/>
              </w:rPr>
            </w:pPr>
            <w:r>
              <w:rPr>
                <w:rFonts w:asciiTheme="minorHAnsi" w:hAnsiTheme="minorHAnsi" w:cstheme="minorHAnsi"/>
                <w:b w:val="0"/>
                <w:bCs w:val="0"/>
                <w:sz w:val="22"/>
                <w:szCs w:val="22"/>
              </w:rPr>
              <w:t>T</w:t>
            </w:r>
          </w:p>
        </w:tc>
      </w:tr>
      <w:tr w:rsidR="00A7264E" w14:paraId="0C2ADD8F" w14:textId="77777777" w:rsidTr="0029115F">
        <w:tc>
          <w:tcPr>
            <w:tcW w:w="4673" w:type="dxa"/>
          </w:tcPr>
          <w:p w14:paraId="1C9F977B" w14:textId="1BB59ABB" w:rsidR="00A7264E" w:rsidRPr="003D3F5E" w:rsidRDefault="00A7264E" w:rsidP="00DC004B">
            <w:pPr>
              <w:pStyle w:val="Zkladntext21"/>
              <w:shd w:val="clear" w:color="auto" w:fill="auto"/>
              <w:spacing w:line="240" w:lineRule="auto"/>
              <w:jc w:val="left"/>
              <w:rPr>
                <w:rFonts w:ascii="Calibri" w:hAnsi="Calibri" w:cs="Calibri"/>
                <w:b w:val="0"/>
                <w:color w:val="000000"/>
                <w:sz w:val="22"/>
                <w:szCs w:val="22"/>
              </w:rPr>
            </w:pPr>
            <w:r>
              <w:rPr>
                <w:rFonts w:ascii="Calibri" w:hAnsi="Calibri" w:cs="Calibri"/>
                <w:b w:val="0"/>
                <w:color w:val="000000"/>
                <w:sz w:val="22"/>
                <w:szCs w:val="22"/>
              </w:rPr>
              <w:t>Docházkový systém</w:t>
            </w:r>
          </w:p>
        </w:tc>
        <w:tc>
          <w:tcPr>
            <w:tcW w:w="4389" w:type="dxa"/>
          </w:tcPr>
          <w:p w14:paraId="318310DE" w14:textId="18B7A80B" w:rsidR="00A7264E" w:rsidRDefault="00A7264E" w:rsidP="00DC004B">
            <w:pPr>
              <w:pStyle w:val="Zkladntext21"/>
              <w:shd w:val="clear" w:color="auto" w:fill="auto"/>
              <w:spacing w:line="240" w:lineRule="auto"/>
              <w:jc w:val="left"/>
              <w:rPr>
                <w:rFonts w:asciiTheme="minorHAnsi" w:hAnsiTheme="minorHAnsi" w:cstheme="minorHAnsi"/>
                <w:b w:val="0"/>
                <w:bCs w:val="0"/>
                <w:sz w:val="22"/>
                <w:szCs w:val="22"/>
              </w:rPr>
            </w:pPr>
            <w:r>
              <w:rPr>
                <w:rFonts w:asciiTheme="minorHAnsi" w:hAnsiTheme="minorHAnsi" w:cstheme="minorHAnsi"/>
                <w:b w:val="0"/>
                <w:bCs w:val="0"/>
                <w:sz w:val="22"/>
                <w:szCs w:val="22"/>
              </w:rPr>
              <w:t>T + 36</w:t>
            </w:r>
            <w:r w:rsidRPr="003D3F5E">
              <w:rPr>
                <w:rFonts w:asciiTheme="minorHAnsi" w:hAnsiTheme="minorHAnsi" w:cstheme="minorHAnsi"/>
                <w:b w:val="0"/>
                <w:bCs w:val="0"/>
                <w:sz w:val="22"/>
                <w:szCs w:val="22"/>
              </w:rPr>
              <w:t xml:space="preserve"> měsíců</w:t>
            </w:r>
          </w:p>
        </w:tc>
      </w:tr>
    </w:tbl>
    <w:p w14:paraId="2F81343A" w14:textId="77777777" w:rsidR="004908DA" w:rsidRDefault="004908DA" w:rsidP="004908DA">
      <w:pPr>
        <w:pStyle w:val="Zkladntext21"/>
        <w:shd w:val="clear" w:color="auto" w:fill="auto"/>
        <w:spacing w:line="240" w:lineRule="auto"/>
        <w:jc w:val="both"/>
        <w:rPr>
          <w:rFonts w:asciiTheme="minorHAnsi" w:hAnsiTheme="minorHAnsi" w:cstheme="minorHAnsi"/>
          <w:bCs w:val="0"/>
          <w:sz w:val="22"/>
          <w:szCs w:val="22"/>
        </w:rPr>
      </w:pPr>
    </w:p>
    <w:p w14:paraId="0ABD7249" w14:textId="77777777" w:rsidR="004908DA" w:rsidRPr="00FC0932" w:rsidRDefault="004908DA" w:rsidP="004908DA">
      <w:pPr>
        <w:pStyle w:val="Zkladntext21"/>
        <w:shd w:val="clear" w:color="auto" w:fill="auto"/>
        <w:spacing w:line="240" w:lineRule="auto"/>
        <w:jc w:val="both"/>
        <w:rPr>
          <w:rFonts w:asciiTheme="minorHAnsi" w:hAnsiTheme="minorHAnsi" w:cstheme="minorHAnsi"/>
          <w:b w:val="0"/>
          <w:bCs w:val="0"/>
          <w:sz w:val="22"/>
          <w:szCs w:val="22"/>
        </w:rPr>
      </w:pPr>
      <w:r w:rsidRPr="00FC0932">
        <w:rPr>
          <w:rFonts w:asciiTheme="minorHAnsi" w:hAnsiTheme="minorHAnsi" w:cstheme="minorHAnsi"/>
          <w:b w:val="0"/>
          <w:bCs w:val="0"/>
          <w:sz w:val="22"/>
          <w:szCs w:val="22"/>
        </w:rPr>
        <w:t xml:space="preserve">T – datum účinnosti servisní smlouvy </w:t>
      </w:r>
    </w:p>
    <w:p w14:paraId="6597C5E4" w14:textId="1807C64A" w:rsidR="005E04BA" w:rsidRPr="003A1080" w:rsidRDefault="005E04BA" w:rsidP="005E04BA">
      <w:pPr>
        <w:suppressAutoHyphens/>
        <w:overflowPunct w:val="0"/>
        <w:autoSpaceDE w:val="0"/>
        <w:jc w:val="both"/>
        <w:textAlignment w:val="baseline"/>
        <w:rPr>
          <w:rFonts w:asciiTheme="minorHAnsi" w:hAnsiTheme="minorHAnsi" w:cstheme="minorHAnsi"/>
          <w:b/>
          <w:sz w:val="24"/>
          <w:szCs w:val="24"/>
        </w:rPr>
      </w:pPr>
      <w:r w:rsidRPr="003A1080">
        <w:rPr>
          <w:rFonts w:asciiTheme="minorHAnsi" w:hAnsiTheme="minorHAnsi" w:cstheme="minorHAnsi"/>
          <w:b/>
          <w:sz w:val="24"/>
          <w:szCs w:val="24"/>
        </w:rPr>
        <w:t xml:space="preserve">Příloha č. </w:t>
      </w:r>
      <w:r w:rsidR="0048543C" w:rsidRPr="003A1080">
        <w:rPr>
          <w:rFonts w:asciiTheme="minorHAnsi" w:hAnsiTheme="minorHAnsi" w:cstheme="minorHAnsi"/>
          <w:b/>
          <w:sz w:val="24"/>
          <w:szCs w:val="24"/>
        </w:rPr>
        <w:t>2</w:t>
      </w:r>
      <w:r w:rsidRPr="003A1080">
        <w:rPr>
          <w:rFonts w:asciiTheme="minorHAnsi" w:hAnsiTheme="minorHAnsi" w:cstheme="minorHAnsi"/>
          <w:b/>
          <w:sz w:val="24"/>
          <w:szCs w:val="24"/>
        </w:rPr>
        <w:t xml:space="preserve"> – Podrobný popis služeb (SLA)</w:t>
      </w:r>
    </w:p>
    <w:p w14:paraId="0A8FB4E1" w14:textId="16FAD07B" w:rsidR="005E04BA" w:rsidRPr="003A1080" w:rsidRDefault="005E04BA" w:rsidP="005E04BA">
      <w:pPr>
        <w:suppressAutoHyphens/>
        <w:overflowPunct w:val="0"/>
        <w:autoSpaceDE w:val="0"/>
        <w:jc w:val="both"/>
        <w:textAlignment w:val="baseline"/>
        <w:rPr>
          <w:rFonts w:asciiTheme="minorHAnsi" w:hAnsiTheme="minorHAnsi" w:cstheme="minorHAnsi"/>
          <w:szCs w:val="20"/>
        </w:rPr>
      </w:pPr>
    </w:p>
    <w:p w14:paraId="7A30C8F8" w14:textId="77777777" w:rsidR="00AB39FA" w:rsidRPr="003A1080" w:rsidRDefault="00AB39FA" w:rsidP="004610D8">
      <w:pPr>
        <w:jc w:val="both"/>
        <w:rPr>
          <w:rFonts w:asciiTheme="minorHAnsi" w:hAnsiTheme="minorHAnsi" w:cstheme="minorHAnsi"/>
          <w:b/>
          <w:color w:val="auto"/>
          <w:szCs w:val="20"/>
        </w:rPr>
      </w:pPr>
      <w:r w:rsidRPr="003A1080">
        <w:rPr>
          <w:rFonts w:asciiTheme="minorHAnsi" w:hAnsiTheme="minorHAnsi" w:cstheme="minorHAnsi"/>
          <w:b/>
          <w:color w:val="auto"/>
          <w:szCs w:val="20"/>
        </w:rPr>
        <w:t>Definice pojmů</w:t>
      </w:r>
    </w:p>
    <w:p w14:paraId="3C9AD12C" w14:textId="77777777" w:rsidR="00AB39FA" w:rsidRPr="003A1080" w:rsidRDefault="00AB39FA" w:rsidP="004610D8">
      <w:pPr>
        <w:numPr>
          <w:ilvl w:val="0"/>
          <w:numId w:val="21"/>
        </w:numPr>
        <w:suppressAutoHyphens/>
        <w:overflowPunct w:val="0"/>
        <w:autoSpaceDE w:val="0"/>
        <w:ind w:left="284" w:hanging="284"/>
        <w:jc w:val="both"/>
        <w:textAlignment w:val="baseline"/>
        <w:rPr>
          <w:rFonts w:asciiTheme="minorHAnsi" w:hAnsiTheme="minorHAnsi" w:cstheme="minorHAnsi"/>
          <w:szCs w:val="20"/>
        </w:rPr>
      </w:pPr>
      <w:r w:rsidRPr="003A1080">
        <w:rPr>
          <w:rFonts w:asciiTheme="minorHAnsi" w:hAnsiTheme="minorHAnsi" w:cstheme="minorHAnsi"/>
          <w:b/>
          <w:szCs w:val="20"/>
        </w:rPr>
        <w:t>Technická podpora</w:t>
      </w:r>
      <w:r w:rsidRPr="003A1080">
        <w:rPr>
          <w:rFonts w:asciiTheme="minorHAnsi" w:hAnsiTheme="minorHAnsi" w:cstheme="minorHAnsi"/>
          <w:szCs w:val="20"/>
        </w:rPr>
        <w:t xml:space="preserve"> je činnost poskytovatele, kterou zajišťuje:</w:t>
      </w:r>
    </w:p>
    <w:p w14:paraId="1A576139" w14:textId="11B404FA" w:rsidR="00AB39FA" w:rsidRPr="003A1080" w:rsidRDefault="00B54D9D" w:rsidP="004610D8">
      <w:pPr>
        <w:numPr>
          <w:ilvl w:val="0"/>
          <w:numId w:val="22"/>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p</w:t>
      </w:r>
      <w:r w:rsidR="00AB39FA" w:rsidRPr="003A1080">
        <w:rPr>
          <w:rFonts w:asciiTheme="minorHAnsi" w:hAnsiTheme="minorHAnsi" w:cstheme="minorHAnsi"/>
          <w:color w:val="auto"/>
          <w:szCs w:val="20"/>
        </w:rPr>
        <w:t>oradenství k Systému</w:t>
      </w:r>
    </w:p>
    <w:p w14:paraId="25399230" w14:textId="253E6CF6" w:rsidR="00AB39FA" w:rsidRPr="003A1080" w:rsidRDefault="00B54D9D" w:rsidP="004610D8">
      <w:pPr>
        <w:numPr>
          <w:ilvl w:val="0"/>
          <w:numId w:val="22"/>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p</w:t>
      </w:r>
      <w:r w:rsidR="00AB39FA" w:rsidRPr="003A1080">
        <w:rPr>
          <w:rFonts w:asciiTheme="minorHAnsi" w:hAnsiTheme="minorHAnsi" w:cstheme="minorHAnsi"/>
          <w:color w:val="auto"/>
          <w:szCs w:val="20"/>
        </w:rPr>
        <w:t>arametrizaci Systému dle pokynů objednatele</w:t>
      </w:r>
    </w:p>
    <w:p w14:paraId="2CAA040B" w14:textId="66E6CE44" w:rsidR="00AB39FA" w:rsidRPr="003A1080" w:rsidRDefault="00B54D9D" w:rsidP="004610D8">
      <w:pPr>
        <w:numPr>
          <w:ilvl w:val="0"/>
          <w:numId w:val="22"/>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d</w:t>
      </w:r>
      <w:r w:rsidR="00AB39FA" w:rsidRPr="003A1080">
        <w:rPr>
          <w:rFonts w:asciiTheme="minorHAnsi" w:hAnsiTheme="minorHAnsi" w:cstheme="minorHAnsi"/>
          <w:color w:val="auto"/>
          <w:szCs w:val="20"/>
        </w:rPr>
        <w:t>iagnostiku a řešení problémů při užívání Systému</w:t>
      </w:r>
    </w:p>
    <w:p w14:paraId="1169F437" w14:textId="3F83E9AF" w:rsidR="00AB39FA" w:rsidRPr="003A1080" w:rsidRDefault="00B54D9D" w:rsidP="004610D8">
      <w:pPr>
        <w:numPr>
          <w:ilvl w:val="0"/>
          <w:numId w:val="22"/>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a</w:t>
      </w:r>
      <w:r w:rsidR="00AB39FA" w:rsidRPr="003A1080">
        <w:rPr>
          <w:rFonts w:asciiTheme="minorHAnsi" w:hAnsiTheme="minorHAnsi" w:cstheme="minorHAnsi"/>
          <w:color w:val="auto"/>
          <w:szCs w:val="20"/>
        </w:rPr>
        <w:t>sistenci při aktualizaci Systému</w:t>
      </w:r>
    </w:p>
    <w:p w14:paraId="28CA89C5" w14:textId="29C92934" w:rsidR="00AB39FA" w:rsidRPr="003A1080" w:rsidRDefault="00B54D9D" w:rsidP="004610D8">
      <w:pPr>
        <w:numPr>
          <w:ilvl w:val="0"/>
          <w:numId w:val="22"/>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s</w:t>
      </w:r>
      <w:r w:rsidR="00AB39FA" w:rsidRPr="003A1080">
        <w:rPr>
          <w:rFonts w:asciiTheme="minorHAnsi" w:hAnsiTheme="minorHAnsi" w:cstheme="minorHAnsi"/>
          <w:color w:val="auto"/>
          <w:szCs w:val="20"/>
        </w:rPr>
        <w:t>právu požadavků objednatele v nástroji HelpDesk</w:t>
      </w:r>
    </w:p>
    <w:p w14:paraId="24246990" w14:textId="77777777" w:rsidR="00B54D9D" w:rsidRPr="003A1080" w:rsidRDefault="00B54D9D" w:rsidP="004610D8">
      <w:pPr>
        <w:numPr>
          <w:ilvl w:val="0"/>
          <w:numId w:val="22"/>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Service desk</w:t>
      </w:r>
    </w:p>
    <w:p w14:paraId="23F29028" w14:textId="77777777" w:rsidR="00B54D9D" w:rsidRPr="003A1080" w:rsidRDefault="00B54D9D" w:rsidP="004610D8">
      <w:pPr>
        <w:numPr>
          <w:ilvl w:val="0"/>
          <w:numId w:val="22"/>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hodinovou dotaci</w:t>
      </w:r>
    </w:p>
    <w:p w14:paraId="2B911604" w14:textId="77777777" w:rsidR="00B54D9D" w:rsidRPr="003A1080" w:rsidRDefault="00B54D9D" w:rsidP="004610D8">
      <w:pPr>
        <w:numPr>
          <w:ilvl w:val="0"/>
          <w:numId w:val="22"/>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upgrade a update</w:t>
      </w:r>
    </w:p>
    <w:p w14:paraId="780655DE" w14:textId="42A8B664" w:rsidR="00B54D9D" w:rsidRPr="003A1080" w:rsidRDefault="00B54D9D" w:rsidP="004610D8">
      <w:pPr>
        <w:numPr>
          <w:ilvl w:val="0"/>
          <w:numId w:val="22"/>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zapracování legislativních požadavků</w:t>
      </w:r>
    </w:p>
    <w:p w14:paraId="26190B41" w14:textId="77777777" w:rsidR="00B54D9D" w:rsidRPr="003A1080" w:rsidRDefault="00B54D9D" w:rsidP="004610D8">
      <w:pPr>
        <w:numPr>
          <w:ilvl w:val="0"/>
          <w:numId w:val="22"/>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realizaci nových požadavků objednatele</w:t>
      </w:r>
    </w:p>
    <w:p w14:paraId="29D17BC8" w14:textId="5E222840" w:rsidR="00B54D9D" w:rsidRPr="003A1080" w:rsidRDefault="00B54D9D" w:rsidP="004610D8">
      <w:pPr>
        <w:numPr>
          <w:ilvl w:val="0"/>
          <w:numId w:val="22"/>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pravidelnou revizi stavu prostředí Systému a úloh v něm provozovaných</w:t>
      </w:r>
    </w:p>
    <w:p w14:paraId="64865FDA" w14:textId="77777777" w:rsidR="00B54D9D" w:rsidRPr="003A1080" w:rsidRDefault="00B54D9D" w:rsidP="004610D8">
      <w:pPr>
        <w:numPr>
          <w:ilvl w:val="0"/>
          <w:numId w:val="22"/>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řešení problematických situací</w:t>
      </w:r>
    </w:p>
    <w:p w14:paraId="121810E1" w14:textId="77777777" w:rsidR="00B54D9D" w:rsidRPr="003A1080" w:rsidRDefault="00B54D9D" w:rsidP="004610D8">
      <w:pPr>
        <w:numPr>
          <w:ilvl w:val="0"/>
          <w:numId w:val="22"/>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podporu při instalačních, reinstalačních a aktualizačních činnostech</w:t>
      </w:r>
    </w:p>
    <w:p w14:paraId="404C43AE" w14:textId="4057C769" w:rsidR="00B54D9D" w:rsidRPr="003A1080" w:rsidRDefault="00B54D9D" w:rsidP="004610D8">
      <w:pPr>
        <w:numPr>
          <w:ilvl w:val="0"/>
          <w:numId w:val="22"/>
        </w:numPr>
        <w:suppressAutoHyphens/>
        <w:overflowPunct w:val="0"/>
        <w:autoSpaceDE w:val="0"/>
        <w:jc w:val="both"/>
        <w:textAlignment w:val="baseline"/>
        <w:rPr>
          <w:rFonts w:asciiTheme="minorHAnsi" w:hAnsiTheme="minorHAnsi" w:cstheme="minorHAnsi"/>
          <w:szCs w:val="20"/>
        </w:rPr>
      </w:pPr>
      <w:r w:rsidRPr="003A1080">
        <w:rPr>
          <w:rFonts w:asciiTheme="minorHAnsi" w:hAnsiTheme="minorHAnsi" w:cstheme="minorHAnsi"/>
          <w:color w:val="auto"/>
          <w:szCs w:val="20"/>
        </w:rPr>
        <w:t>implementace</w:t>
      </w:r>
      <w:r w:rsidRPr="003A1080">
        <w:rPr>
          <w:rFonts w:asciiTheme="minorHAnsi" w:hAnsiTheme="minorHAnsi" w:cstheme="minorHAnsi"/>
          <w:szCs w:val="20"/>
        </w:rPr>
        <w:t xml:space="preserve"> nových funkcionalit, po předchozí písemné dohodě s Objednatelem</w:t>
      </w:r>
    </w:p>
    <w:p w14:paraId="7D140F59" w14:textId="165BCF22" w:rsidR="00AB39FA" w:rsidRPr="003A1080" w:rsidRDefault="00AB39FA" w:rsidP="004610D8">
      <w:pPr>
        <w:numPr>
          <w:ilvl w:val="0"/>
          <w:numId w:val="21"/>
        </w:numPr>
        <w:suppressAutoHyphens/>
        <w:overflowPunct w:val="0"/>
        <w:autoSpaceDE w:val="0"/>
        <w:ind w:left="284" w:hanging="284"/>
        <w:jc w:val="both"/>
        <w:textAlignment w:val="baseline"/>
        <w:rPr>
          <w:rFonts w:asciiTheme="minorHAnsi" w:hAnsiTheme="minorHAnsi" w:cstheme="minorHAnsi"/>
          <w:b/>
          <w:szCs w:val="20"/>
        </w:rPr>
      </w:pPr>
      <w:r w:rsidRPr="003A1080">
        <w:rPr>
          <w:rFonts w:asciiTheme="minorHAnsi" w:hAnsiTheme="minorHAnsi" w:cstheme="minorHAnsi"/>
          <w:b/>
          <w:szCs w:val="20"/>
        </w:rPr>
        <w:t>Incidentem</w:t>
      </w:r>
      <w:r w:rsidRPr="003A1080">
        <w:rPr>
          <w:rFonts w:asciiTheme="minorHAnsi" w:hAnsiTheme="minorHAnsi" w:cstheme="minorHAnsi"/>
          <w:szCs w:val="20"/>
        </w:rPr>
        <w:t xml:space="preserve"> se rozumí nesoulad chování a skutečných vlastností </w:t>
      </w:r>
      <w:r w:rsidRPr="003A1080">
        <w:rPr>
          <w:rFonts w:asciiTheme="minorHAnsi" w:hAnsiTheme="minorHAnsi" w:cstheme="minorHAnsi"/>
          <w:b/>
          <w:szCs w:val="20"/>
        </w:rPr>
        <w:t>Systému</w:t>
      </w:r>
      <w:r w:rsidRPr="003A1080">
        <w:rPr>
          <w:rFonts w:asciiTheme="minorHAnsi" w:hAnsiTheme="minorHAnsi" w:cstheme="minorHAnsi"/>
          <w:szCs w:val="20"/>
        </w:rPr>
        <w:t xml:space="preserve"> s jeho dokumentací</w:t>
      </w:r>
      <w:r w:rsidR="005D3DBB">
        <w:rPr>
          <w:rFonts w:asciiTheme="minorHAnsi" w:hAnsiTheme="minorHAnsi" w:cstheme="minorHAnsi"/>
          <w:szCs w:val="20"/>
        </w:rPr>
        <w:t>,</w:t>
      </w:r>
      <w:r w:rsidRPr="003A1080">
        <w:rPr>
          <w:rFonts w:asciiTheme="minorHAnsi" w:hAnsiTheme="minorHAnsi" w:cstheme="minorHAnsi"/>
          <w:szCs w:val="20"/>
        </w:rPr>
        <w:t xml:space="preserve"> specifikací</w:t>
      </w:r>
      <w:r w:rsidR="005D3DBB">
        <w:rPr>
          <w:rFonts w:asciiTheme="minorHAnsi" w:hAnsiTheme="minorHAnsi" w:cstheme="minorHAnsi"/>
          <w:szCs w:val="20"/>
        </w:rPr>
        <w:t xml:space="preserve"> nebo zadávací dokumentací</w:t>
      </w:r>
    </w:p>
    <w:p w14:paraId="059DBFCC" w14:textId="3CB0EB14" w:rsidR="00AB39FA" w:rsidRPr="003A1080" w:rsidRDefault="00AB39FA" w:rsidP="004610D8">
      <w:pPr>
        <w:numPr>
          <w:ilvl w:val="0"/>
          <w:numId w:val="21"/>
        </w:numPr>
        <w:suppressAutoHyphens/>
        <w:overflowPunct w:val="0"/>
        <w:autoSpaceDE w:val="0"/>
        <w:ind w:left="284" w:hanging="284"/>
        <w:jc w:val="both"/>
        <w:textAlignment w:val="baseline"/>
        <w:rPr>
          <w:rFonts w:asciiTheme="minorHAnsi" w:hAnsiTheme="minorHAnsi" w:cstheme="minorHAnsi"/>
          <w:szCs w:val="20"/>
        </w:rPr>
      </w:pPr>
      <w:r w:rsidRPr="003A1080">
        <w:rPr>
          <w:rFonts w:asciiTheme="minorHAnsi" w:hAnsiTheme="minorHAnsi" w:cstheme="minorHAnsi"/>
          <w:szCs w:val="20"/>
        </w:rPr>
        <w:t xml:space="preserve">Za </w:t>
      </w:r>
      <w:r w:rsidRPr="003A1080">
        <w:rPr>
          <w:rFonts w:asciiTheme="minorHAnsi" w:hAnsiTheme="minorHAnsi" w:cstheme="minorHAnsi"/>
          <w:b/>
          <w:szCs w:val="20"/>
        </w:rPr>
        <w:t>oprávněný incident</w:t>
      </w:r>
      <w:r w:rsidRPr="003A1080">
        <w:rPr>
          <w:rFonts w:asciiTheme="minorHAnsi" w:hAnsiTheme="minorHAnsi" w:cstheme="minorHAnsi"/>
          <w:szCs w:val="20"/>
        </w:rPr>
        <w:t xml:space="preserve"> není možno považovat:</w:t>
      </w:r>
    </w:p>
    <w:p w14:paraId="0FD3AF55" w14:textId="77777777" w:rsidR="00AB39FA" w:rsidRPr="003A1080" w:rsidRDefault="00AB39FA" w:rsidP="004610D8">
      <w:pPr>
        <w:numPr>
          <w:ilvl w:val="0"/>
          <w:numId w:val="24"/>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 xml:space="preserve">Nesprávné nebo nepovolené používání </w:t>
      </w:r>
      <w:r w:rsidRPr="003A1080">
        <w:rPr>
          <w:rFonts w:asciiTheme="minorHAnsi" w:hAnsiTheme="minorHAnsi" w:cstheme="minorHAnsi"/>
          <w:b/>
          <w:color w:val="auto"/>
          <w:szCs w:val="20"/>
        </w:rPr>
        <w:t>Systému</w:t>
      </w:r>
      <w:r w:rsidRPr="003A1080">
        <w:rPr>
          <w:rFonts w:asciiTheme="minorHAnsi" w:hAnsiTheme="minorHAnsi" w:cstheme="minorHAnsi"/>
          <w:color w:val="auto"/>
          <w:szCs w:val="20"/>
        </w:rPr>
        <w:t>,</w:t>
      </w:r>
    </w:p>
    <w:p w14:paraId="46FA0886" w14:textId="3D9AF214" w:rsidR="00AB39FA" w:rsidRPr="003A1080" w:rsidRDefault="005266BE" w:rsidP="004610D8">
      <w:pPr>
        <w:numPr>
          <w:ilvl w:val="0"/>
          <w:numId w:val="24"/>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j</w:t>
      </w:r>
      <w:r w:rsidR="00AB39FA" w:rsidRPr="003A1080">
        <w:rPr>
          <w:rFonts w:asciiTheme="minorHAnsi" w:hAnsiTheme="minorHAnsi" w:cstheme="minorHAnsi"/>
          <w:color w:val="auto"/>
          <w:szCs w:val="20"/>
        </w:rPr>
        <w:t xml:space="preserve">akékoliv modifikace </w:t>
      </w:r>
      <w:r w:rsidR="00AB39FA" w:rsidRPr="003A1080">
        <w:rPr>
          <w:rFonts w:asciiTheme="minorHAnsi" w:hAnsiTheme="minorHAnsi" w:cstheme="minorHAnsi"/>
          <w:b/>
          <w:color w:val="auto"/>
          <w:szCs w:val="20"/>
        </w:rPr>
        <w:t>Systému</w:t>
      </w:r>
      <w:r w:rsidR="00AB39FA" w:rsidRPr="003A1080">
        <w:rPr>
          <w:rFonts w:asciiTheme="minorHAnsi" w:hAnsiTheme="minorHAnsi" w:cstheme="minorHAnsi"/>
          <w:color w:val="auto"/>
          <w:szCs w:val="20"/>
        </w:rPr>
        <w:t xml:space="preserve">, mimo modifikace, které poskytovatel standardně umožňuje v rámci dodávaného </w:t>
      </w:r>
      <w:r w:rsidR="00AB39FA" w:rsidRPr="003A1080">
        <w:rPr>
          <w:rFonts w:asciiTheme="minorHAnsi" w:hAnsiTheme="minorHAnsi" w:cstheme="minorHAnsi"/>
          <w:b/>
          <w:color w:val="auto"/>
          <w:szCs w:val="20"/>
        </w:rPr>
        <w:t>Systému</w:t>
      </w:r>
      <w:r w:rsidR="00AB39FA" w:rsidRPr="003A1080">
        <w:rPr>
          <w:rFonts w:asciiTheme="minorHAnsi" w:hAnsiTheme="minorHAnsi" w:cstheme="minorHAnsi"/>
          <w:color w:val="auto"/>
          <w:szCs w:val="20"/>
        </w:rPr>
        <w:t>,</w:t>
      </w:r>
    </w:p>
    <w:p w14:paraId="0125E2D0" w14:textId="3EB21BEA" w:rsidR="00AB39FA" w:rsidRPr="003A1080" w:rsidRDefault="005266BE" w:rsidP="004610D8">
      <w:pPr>
        <w:numPr>
          <w:ilvl w:val="0"/>
          <w:numId w:val="24"/>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j</w:t>
      </w:r>
      <w:r w:rsidR="00AB39FA" w:rsidRPr="003A1080">
        <w:rPr>
          <w:rFonts w:asciiTheme="minorHAnsi" w:hAnsiTheme="minorHAnsi" w:cstheme="minorHAnsi"/>
          <w:color w:val="auto"/>
          <w:szCs w:val="20"/>
        </w:rPr>
        <w:t xml:space="preserve">akékoliv modifikace struktur Databáze, mimo modifikace, které poskytovatel standardně umožňuje v rámci dodávaného </w:t>
      </w:r>
      <w:r w:rsidR="00AB39FA" w:rsidRPr="003A1080">
        <w:rPr>
          <w:rFonts w:asciiTheme="minorHAnsi" w:hAnsiTheme="minorHAnsi" w:cstheme="minorHAnsi"/>
          <w:b/>
          <w:color w:val="auto"/>
          <w:szCs w:val="20"/>
        </w:rPr>
        <w:t>Systému</w:t>
      </w:r>
      <w:r w:rsidRPr="003A1080">
        <w:rPr>
          <w:rFonts w:asciiTheme="minorHAnsi" w:hAnsiTheme="minorHAnsi" w:cstheme="minorHAnsi"/>
          <w:b/>
          <w:color w:val="auto"/>
          <w:szCs w:val="20"/>
        </w:rPr>
        <w:t>,</w:t>
      </w:r>
    </w:p>
    <w:p w14:paraId="7741025E" w14:textId="759AC05B" w:rsidR="00AB39FA" w:rsidRPr="003A1080" w:rsidRDefault="005266BE" w:rsidP="004610D8">
      <w:pPr>
        <w:numPr>
          <w:ilvl w:val="0"/>
          <w:numId w:val="24"/>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n</w:t>
      </w:r>
      <w:r w:rsidR="00AB39FA" w:rsidRPr="003A1080">
        <w:rPr>
          <w:rFonts w:asciiTheme="minorHAnsi" w:hAnsiTheme="minorHAnsi" w:cstheme="minorHAnsi"/>
          <w:color w:val="auto"/>
          <w:szCs w:val="20"/>
        </w:rPr>
        <w:t xml:space="preserve">esprávné nastavení </w:t>
      </w:r>
      <w:r w:rsidR="00AB39FA" w:rsidRPr="003A1080">
        <w:rPr>
          <w:rFonts w:asciiTheme="minorHAnsi" w:hAnsiTheme="minorHAnsi" w:cstheme="minorHAnsi"/>
          <w:b/>
          <w:color w:val="auto"/>
          <w:szCs w:val="20"/>
        </w:rPr>
        <w:t>Systému</w:t>
      </w:r>
      <w:r w:rsidR="00AB39FA" w:rsidRPr="003A1080">
        <w:rPr>
          <w:rFonts w:asciiTheme="minorHAnsi" w:hAnsiTheme="minorHAnsi" w:cstheme="minorHAnsi"/>
          <w:color w:val="auto"/>
          <w:szCs w:val="20"/>
        </w:rPr>
        <w:t xml:space="preserve"> provedeného objednatelem nebo dle chybných pokynů objednatele,</w:t>
      </w:r>
    </w:p>
    <w:p w14:paraId="1404C0F5" w14:textId="3CD56E94" w:rsidR="00AB39FA" w:rsidRPr="003A1080" w:rsidRDefault="005266BE" w:rsidP="004610D8">
      <w:pPr>
        <w:numPr>
          <w:ilvl w:val="0"/>
          <w:numId w:val="24"/>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z</w:t>
      </w:r>
      <w:r w:rsidR="00AB39FA" w:rsidRPr="003A1080">
        <w:rPr>
          <w:rFonts w:asciiTheme="minorHAnsi" w:hAnsiTheme="minorHAnsi" w:cstheme="minorHAnsi"/>
          <w:color w:val="auto"/>
          <w:szCs w:val="20"/>
        </w:rPr>
        <w:t>ávady nebo chyby v softwaru, hardwaru, rozvodné síti, komunikačním, periferním či jiném zařízení dodaném třetími stranami</w:t>
      </w:r>
      <w:r w:rsidRPr="003A1080">
        <w:rPr>
          <w:rFonts w:asciiTheme="minorHAnsi" w:hAnsiTheme="minorHAnsi" w:cstheme="minorHAnsi"/>
          <w:color w:val="auto"/>
          <w:szCs w:val="20"/>
        </w:rPr>
        <w:t>,</w:t>
      </w:r>
    </w:p>
    <w:p w14:paraId="156B28FC" w14:textId="11B6B4BA" w:rsidR="00AB39FA" w:rsidRPr="003A1080" w:rsidRDefault="005266BE" w:rsidP="004610D8">
      <w:pPr>
        <w:numPr>
          <w:ilvl w:val="0"/>
          <w:numId w:val="24"/>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o</w:t>
      </w:r>
      <w:r w:rsidR="00AB39FA" w:rsidRPr="003A1080">
        <w:rPr>
          <w:rFonts w:asciiTheme="minorHAnsi" w:hAnsiTheme="minorHAnsi" w:cstheme="minorHAnsi"/>
          <w:color w:val="auto"/>
          <w:szCs w:val="20"/>
        </w:rPr>
        <w:t xml:space="preserve">pomenutí objednatele zajistit pravidelnou údržbu hardware a/nebo software třetích stan, na kterých je </w:t>
      </w:r>
      <w:r w:rsidR="00AB39FA" w:rsidRPr="003A1080">
        <w:rPr>
          <w:rFonts w:asciiTheme="minorHAnsi" w:hAnsiTheme="minorHAnsi" w:cstheme="minorHAnsi"/>
          <w:b/>
          <w:color w:val="auto"/>
          <w:szCs w:val="20"/>
        </w:rPr>
        <w:t>Systém</w:t>
      </w:r>
      <w:r w:rsidR="00AB39FA" w:rsidRPr="003A1080">
        <w:rPr>
          <w:rFonts w:asciiTheme="minorHAnsi" w:hAnsiTheme="minorHAnsi" w:cstheme="minorHAnsi"/>
          <w:color w:val="auto"/>
          <w:szCs w:val="20"/>
        </w:rPr>
        <w:t xml:space="preserve"> funkčně závislý,</w:t>
      </w:r>
    </w:p>
    <w:p w14:paraId="4B1004F1" w14:textId="14A7E809" w:rsidR="00AB39FA" w:rsidRPr="003A1080" w:rsidRDefault="005266BE" w:rsidP="004610D8">
      <w:pPr>
        <w:numPr>
          <w:ilvl w:val="0"/>
          <w:numId w:val="24"/>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p</w:t>
      </w:r>
      <w:r w:rsidR="00AB39FA" w:rsidRPr="003A1080">
        <w:rPr>
          <w:rFonts w:asciiTheme="minorHAnsi" w:hAnsiTheme="minorHAnsi" w:cstheme="minorHAnsi"/>
          <w:color w:val="auto"/>
          <w:szCs w:val="20"/>
        </w:rPr>
        <w:t xml:space="preserve">rovedení změn v IT infrastruktuře negativně ovlivňujících funkčnost </w:t>
      </w:r>
      <w:r w:rsidR="00AB39FA" w:rsidRPr="003A1080">
        <w:rPr>
          <w:rFonts w:asciiTheme="minorHAnsi" w:hAnsiTheme="minorHAnsi" w:cstheme="minorHAnsi"/>
          <w:b/>
          <w:color w:val="auto"/>
          <w:szCs w:val="20"/>
        </w:rPr>
        <w:t>Systému</w:t>
      </w:r>
      <w:r w:rsidR="00AB39FA" w:rsidRPr="003A1080">
        <w:rPr>
          <w:rFonts w:asciiTheme="minorHAnsi" w:hAnsiTheme="minorHAnsi" w:cstheme="minorHAnsi"/>
          <w:color w:val="auto"/>
          <w:szCs w:val="20"/>
        </w:rPr>
        <w:t>,</w:t>
      </w:r>
    </w:p>
    <w:p w14:paraId="409A70A3" w14:textId="4DBE1750" w:rsidR="00AB39FA" w:rsidRPr="003A1080" w:rsidRDefault="005266BE" w:rsidP="004610D8">
      <w:pPr>
        <w:numPr>
          <w:ilvl w:val="0"/>
          <w:numId w:val="24"/>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p</w:t>
      </w:r>
      <w:r w:rsidR="00AB39FA" w:rsidRPr="003A1080">
        <w:rPr>
          <w:rFonts w:asciiTheme="minorHAnsi" w:hAnsiTheme="minorHAnsi" w:cstheme="minorHAnsi"/>
          <w:color w:val="auto"/>
          <w:szCs w:val="20"/>
        </w:rPr>
        <w:t xml:space="preserve">oužívání zastaralých verzí </w:t>
      </w:r>
      <w:r w:rsidR="00AB39FA" w:rsidRPr="003A1080">
        <w:rPr>
          <w:rFonts w:asciiTheme="minorHAnsi" w:hAnsiTheme="minorHAnsi" w:cstheme="minorHAnsi"/>
          <w:b/>
          <w:color w:val="auto"/>
          <w:szCs w:val="20"/>
        </w:rPr>
        <w:t>Systému</w:t>
      </w:r>
      <w:r w:rsidR="00AB39FA" w:rsidRPr="003A1080">
        <w:rPr>
          <w:rFonts w:asciiTheme="minorHAnsi" w:hAnsiTheme="minorHAnsi" w:cstheme="minorHAnsi"/>
          <w:color w:val="auto"/>
          <w:szCs w:val="20"/>
        </w:rPr>
        <w:t>, které již nejsou podporovány,</w:t>
      </w:r>
    </w:p>
    <w:p w14:paraId="7FDFE3F2" w14:textId="6851CA4F" w:rsidR="00AB39FA" w:rsidRPr="003A1080" w:rsidRDefault="005266BE" w:rsidP="004610D8">
      <w:pPr>
        <w:numPr>
          <w:ilvl w:val="0"/>
          <w:numId w:val="24"/>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o</w:t>
      </w:r>
      <w:r w:rsidR="00AB39FA" w:rsidRPr="003A1080">
        <w:rPr>
          <w:rFonts w:asciiTheme="minorHAnsi" w:hAnsiTheme="minorHAnsi" w:cstheme="minorHAnsi"/>
          <w:color w:val="auto"/>
          <w:szCs w:val="20"/>
        </w:rPr>
        <w:t xml:space="preserve">dstraňování ochranných prvků nebo technologií chránících integritu </w:t>
      </w:r>
      <w:r w:rsidR="00AB39FA" w:rsidRPr="003A1080">
        <w:rPr>
          <w:rFonts w:asciiTheme="minorHAnsi" w:hAnsiTheme="minorHAnsi" w:cstheme="minorHAnsi"/>
          <w:b/>
          <w:color w:val="auto"/>
          <w:szCs w:val="20"/>
        </w:rPr>
        <w:t>Systému</w:t>
      </w:r>
      <w:r w:rsidRPr="003A1080">
        <w:rPr>
          <w:rFonts w:asciiTheme="minorHAnsi" w:hAnsiTheme="minorHAnsi" w:cstheme="minorHAnsi"/>
          <w:color w:val="auto"/>
          <w:szCs w:val="20"/>
        </w:rPr>
        <w:t>,</w:t>
      </w:r>
    </w:p>
    <w:p w14:paraId="4B38A6BC" w14:textId="5B6BFA88" w:rsidR="00AB39FA" w:rsidRPr="003A1080" w:rsidRDefault="005266BE" w:rsidP="004610D8">
      <w:pPr>
        <w:numPr>
          <w:ilvl w:val="0"/>
          <w:numId w:val="24"/>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n</w:t>
      </w:r>
      <w:r w:rsidR="00AB39FA" w:rsidRPr="003A1080">
        <w:rPr>
          <w:rFonts w:asciiTheme="minorHAnsi" w:hAnsiTheme="minorHAnsi" w:cstheme="minorHAnsi"/>
          <w:color w:val="auto"/>
          <w:szCs w:val="20"/>
        </w:rPr>
        <w:t>egarantované funkce</w:t>
      </w:r>
      <w:r w:rsidRPr="003A1080">
        <w:rPr>
          <w:rFonts w:asciiTheme="minorHAnsi" w:hAnsiTheme="minorHAnsi" w:cstheme="minorHAnsi"/>
          <w:color w:val="auto"/>
          <w:szCs w:val="20"/>
        </w:rPr>
        <w:t xml:space="preserve"> (</w:t>
      </w:r>
      <w:r w:rsidR="00AB39FA" w:rsidRPr="003A1080">
        <w:rPr>
          <w:rFonts w:asciiTheme="minorHAnsi" w:hAnsiTheme="minorHAnsi" w:cstheme="minorHAnsi"/>
          <w:color w:val="auto"/>
          <w:szCs w:val="20"/>
        </w:rPr>
        <w:t>např. chyby MS Windows atd.</w:t>
      </w:r>
      <w:r w:rsidR="005D3DBB">
        <w:rPr>
          <w:rFonts w:asciiTheme="minorHAnsi" w:hAnsiTheme="minorHAnsi" w:cstheme="minorHAnsi"/>
          <w:color w:val="auto"/>
          <w:szCs w:val="20"/>
        </w:rPr>
        <w:t>)</w:t>
      </w:r>
    </w:p>
    <w:p w14:paraId="6527C16F" w14:textId="77777777" w:rsidR="00871E0B" w:rsidRPr="003A1080" w:rsidRDefault="00AB39FA" w:rsidP="004610D8">
      <w:pPr>
        <w:numPr>
          <w:ilvl w:val="0"/>
          <w:numId w:val="21"/>
        </w:numPr>
        <w:suppressAutoHyphens/>
        <w:overflowPunct w:val="0"/>
        <w:autoSpaceDE w:val="0"/>
        <w:ind w:left="284" w:hanging="284"/>
        <w:jc w:val="both"/>
        <w:textAlignment w:val="baseline"/>
        <w:rPr>
          <w:rFonts w:asciiTheme="minorHAnsi" w:hAnsiTheme="minorHAnsi" w:cstheme="minorHAnsi"/>
          <w:szCs w:val="20"/>
        </w:rPr>
      </w:pPr>
      <w:r w:rsidRPr="003A1080">
        <w:rPr>
          <w:rFonts w:asciiTheme="minorHAnsi" w:hAnsiTheme="minorHAnsi" w:cstheme="minorHAnsi"/>
          <w:b/>
          <w:szCs w:val="20"/>
        </w:rPr>
        <w:t>Odstraňováním incidentů</w:t>
      </w:r>
      <w:r w:rsidRPr="003A1080">
        <w:rPr>
          <w:rFonts w:asciiTheme="minorHAnsi" w:hAnsiTheme="minorHAnsi" w:cstheme="minorHAnsi"/>
          <w:szCs w:val="20"/>
        </w:rPr>
        <w:t xml:space="preserve"> se rozumí činnost vykonávaná za účelem plného zprovoznění </w:t>
      </w:r>
      <w:r w:rsidRPr="003A1080">
        <w:rPr>
          <w:rFonts w:asciiTheme="minorHAnsi" w:hAnsiTheme="minorHAnsi" w:cstheme="minorHAnsi"/>
          <w:b/>
          <w:szCs w:val="20"/>
        </w:rPr>
        <w:t>Systému</w:t>
      </w:r>
      <w:r w:rsidRPr="003A1080">
        <w:rPr>
          <w:rFonts w:asciiTheme="minorHAnsi" w:hAnsiTheme="minorHAnsi" w:cstheme="minorHAnsi"/>
          <w:szCs w:val="20"/>
        </w:rPr>
        <w:t xml:space="preserve"> a odstranění příčiny incidentu nebo problému nebo za účelem aplikace náhradního řešení (WorkAroundu) – tím se rozumí z pohledu uživatele přijatelná cesta, jak problém obejít; tato cesta může b</w:t>
      </w:r>
      <w:r w:rsidR="00FF5A1E" w:rsidRPr="003A1080">
        <w:rPr>
          <w:rFonts w:asciiTheme="minorHAnsi" w:hAnsiTheme="minorHAnsi" w:cstheme="minorHAnsi"/>
          <w:szCs w:val="20"/>
        </w:rPr>
        <w:t>ý</w:t>
      </w:r>
      <w:r w:rsidRPr="003A1080">
        <w:rPr>
          <w:rFonts w:asciiTheme="minorHAnsi" w:hAnsiTheme="minorHAnsi" w:cstheme="minorHAnsi"/>
          <w:szCs w:val="20"/>
        </w:rPr>
        <w:t>t softwarová nebo organizační.</w:t>
      </w:r>
    </w:p>
    <w:p w14:paraId="54B53FB0" w14:textId="47BCD8C2" w:rsidR="00871E0B" w:rsidRPr="003A1080" w:rsidRDefault="00871E0B" w:rsidP="004610D8">
      <w:pPr>
        <w:suppressAutoHyphens/>
        <w:overflowPunct w:val="0"/>
        <w:autoSpaceDE w:val="0"/>
        <w:ind w:left="284"/>
        <w:jc w:val="both"/>
        <w:textAlignment w:val="baseline"/>
        <w:rPr>
          <w:rFonts w:asciiTheme="minorHAnsi" w:hAnsiTheme="minorHAnsi" w:cstheme="minorHAnsi"/>
          <w:szCs w:val="20"/>
        </w:rPr>
      </w:pPr>
      <w:r w:rsidRPr="003A1080">
        <w:rPr>
          <w:rFonts w:asciiTheme="minorHAnsi" w:hAnsiTheme="minorHAnsi" w:cstheme="minorHAnsi"/>
          <w:b/>
          <w:szCs w:val="20"/>
        </w:rPr>
        <w:t>Zahájením řešení</w:t>
      </w:r>
      <w:r w:rsidRPr="003A1080">
        <w:rPr>
          <w:rFonts w:asciiTheme="minorHAnsi" w:hAnsiTheme="minorHAnsi" w:cstheme="minorHAnsi"/>
          <w:szCs w:val="20"/>
        </w:rPr>
        <w:t xml:space="preserve"> </w:t>
      </w:r>
      <w:r w:rsidR="00A05411" w:rsidRPr="003A1080">
        <w:rPr>
          <w:rFonts w:asciiTheme="minorHAnsi" w:hAnsiTheme="minorHAnsi" w:cstheme="minorHAnsi"/>
          <w:szCs w:val="20"/>
        </w:rPr>
        <w:t xml:space="preserve">incidentu </w:t>
      </w:r>
      <w:r w:rsidRPr="003A1080">
        <w:rPr>
          <w:rFonts w:asciiTheme="minorHAnsi" w:hAnsiTheme="minorHAnsi" w:cstheme="minorHAnsi"/>
          <w:szCs w:val="20"/>
        </w:rPr>
        <w:t>se rozumí:</w:t>
      </w:r>
    </w:p>
    <w:p w14:paraId="4859356E" w14:textId="361FC2EE" w:rsidR="00871E0B" w:rsidRPr="003A1080" w:rsidRDefault="00871E0B" w:rsidP="004610D8">
      <w:pPr>
        <w:pStyle w:val="Odstavecseseznamem"/>
        <w:autoSpaceDE w:val="0"/>
        <w:autoSpaceDN w:val="0"/>
        <w:adjustRightInd w:val="0"/>
        <w:rPr>
          <w:rFonts w:asciiTheme="minorHAnsi" w:hAnsiTheme="minorHAnsi" w:cstheme="minorHAnsi"/>
          <w:szCs w:val="20"/>
        </w:rPr>
      </w:pPr>
      <w:r w:rsidRPr="003A1080">
        <w:rPr>
          <w:rFonts w:asciiTheme="minorHAnsi" w:hAnsiTheme="minorHAnsi" w:cstheme="minorHAnsi"/>
          <w:szCs w:val="20"/>
        </w:rPr>
        <w:t>- zahájení prací na lokalizaci a odstranění závady,</w:t>
      </w:r>
    </w:p>
    <w:p w14:paraId="2163856B" w14:textId="47A25832" w:rsidR="00871E0B" w:rsidRPr="003A1080" w:rsidRDefault="00A05411" w:rsidP="004610D8">
      <w:pPr>
        <w:pStyle w:val="Odstavecseseznamem"/>
        <w:autoSpaceDE w:val="0"/>
        <w:autoSpaceDN w:val="0"/>
        <w:adjustRightInd w:val="0"/>
        <w:rPr>
          <w:rFonts w:asciiTheme="minorHAnsi" w:hAnsiTheme="minorHAnsi" w:cstheme="minorHAnsi"/>
          <w:szCs w:val="20"/>
        </w:rPr>
      </w:pPr>
      <w:r w:rsidRPr="003A1080">
        <w:rPr>
          <w:rFonts w:asciiTheme="minorHAnsi" w:hAnsiTheme="minorHAnsi" w:cstheme="minorHAnsi"/>
          <w:szCs w:val="20"/>
        </w:rPr>
        <w:t xml:space="preserve">- </w:t>
      </w:r>
      <w:r w:rsidR="00871E0B" w:rsidRPr="003A1080">
        <w:rPr>
          <w:rFonts w:asciiTheme="minorHAnsi" w:hAnsiTheme="minorHAnsi" w:cstheme="minorHAnsi"/>
          <w:szCs w:val="20"/>
        </w:rPr>
        <w:t>nebo poskytnutí přijatelného náhradního řešení,</w:t>
      </w:r>
    </w:p>
    <w:p w14:paraId="576162D2" w14:textId="4DB0BCFC" w:rsidR="00AB39FA" w:rsidRPr="003A1080" w:rsidRDefault="00A05411" w:rsidP="004610D8">
      <w:pPr>
        <w:pStyle w:val="Odstavecseseznamem"/>
        <w:suppressAutoHyphens/>
        <w:overflowPunct w:val="0"/>
        <w:autoSpaceDE w:val="0"/>
        <w:jc w:val="both"/>
        <w:textAlignment w:val="baseline"/>
        <w:rPr>
          <w:rFonts w:asciiTheme="minorHAnsi" w:hAnsiTheme="minorHAnsi" w:cstheme="minorHAnsi"/>
          <w:szCs w:val="20"/>
        </w:rPr>
      </w:pPr>
      <w:r w:rsidRPr="003A1080">
        <w:rPr>
          <w:rFonts w:asciiTheme="minorHAnsi" w:hAnsiTheme="minorHAnsi" w:cstheme="minorHAnsi"/>
          <w:szCs w:val="20"/>
        </w:rPr>
        <w:t xml:space="preserve">- </w:t>
      </w:r>
      <w:r w:rsidR="00871E0B" w:rsidRPr="003A1080">
        <w:rPr>
          <w:rFonts w:asciiTheme="minorHAnsi" w:hAnsiTheme="minorHAnsi" w:cstheme="minorHAnsi"/>
          <w:szCs w:val="20"/>
        </w:rPr>
        <w:t>nebo poskytnutí nahlášené závady k vyřešení třetí straně (např. subdodavateli).</w:t>
      </w:r>
      <w:r w:rsidR="00AB39FA" w:rsidRPr="003A1080">
        <w:rPr>
          <w:rFonts w:asciiTheme="minorHAnsi" w:hAnsiTheme="minorHAnsi" w:cstheme="minorHAnsi"/>
          <w:szCs w:val="20"/>
        </w:rPr>
        <w:t xml:space="preserve"> </w:t>
      </w:r>
    </w:p>
    <w:p w14:paraId="4E18FB0A" w14:textId="77777777" w:rsidR="00AB39FA" w:rsidRPr="003A1080" w:rsidRDefault="00AB39FA" w:rsidP="004610D8">
      <w:pPr>
        <w:numPr>
          <w:ilvl w:val="0"/>
          <w:numId w:val="21"/>
        </w:numPr>
        <w:suppressAutoHyphens/>
        <w:overflowPunct w:val="0"/>
        <w:autoSpaceDE w:val="0"/>
        <w:ind w:left="284" w:hanging="284"/>
        <w:jc w:val="both"/>
        <w:textAlignment w:val="baseline"/>
        <w:rPr>
          <w:rFonts w:asciiTheme="minorHAnsi" w:hAnsiTheme="minorHAnsi" w:cstheme="minorHAnsi"/>
          <w:szCs w:val="20"/>
        </w:rPr>
      </w:pPr>
      <w:r w:rsidRPr="003A1080">
        <w:rPr>
          <w:rFonts w:asciiTheme="minorHAnsi" w:hAnsiTheme="minorHAnsi" w:cstheme="minorHAnsi"/>
          <w:b/>
          <w:szCs w:val="20"/>
        </w:rPr>
        <w:t>Kategorie incidentu</w:t>
      </w:r>
      <w:r w:rsidRPr="003A1080">
        <w:rPr>
          <w:rFonts w:asciiTheme="minorHAnsi" w:hAnsiTheme="minorHAnsi" w:cstheme="minorHAnsi"/>
          <w:szCs w:val="20"/>
        </w:rPr>
        <w:t xml:space="preserve"> je klasifikace závažnosti dopadu incidentu na uživatele a jsou následující:</w:t>
      </w:r>
    </w:p>
    <w:p w14:paraId="2F6385ED" w14:textId="77777777" w:rsidR="00AB39FA" w:rsidRPr="003A1080" w:rsidRDefault="00AB39FA" w:rsidP="004610D8">
      <w:pPr>
        <w:numPr>
          <w:ilvl w:val="0"/>
          <w:numId w:val="23"/>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b/>
          <w:color w:val="auto"/>
          <w:szCs w:val="20"/>
        </w:rPr>
        <w:t>Havárie</w:t>
      </w:r>
      <w:r w:rsidRPr="003A1080">
        <w:rPr>
          <w:rFonts w:asciiTheme="minorHAnsi" w:hAnsiTheme="minorHAnsi" w:cstheme="minorHAnsi"/>
          <w:color w:val="auto"/>
          <w:szCs w:val="20"/>
        </w:rPr>
        <w:t xml:space="preserve"> = Systém jako celek nebo jeho funkce nejsou pro uživatele dostupné a nelze pokračovat v užívání. Celková ztráta funkcionality, kdy není k dispozici žádné dočasné řešení problému.</w:t>
      </w:r>
    </w:p>
    <w:p w14:paraId="1815A007" w14:textId="77777777" w:rsidR="00AB39FA" w:rsidRPr="003A1080" w:rsidRDefault="00AB39FA" w:rsidP="004610D8">
      <w:pPr>
        <w:numPr>
          <w:ilvl w:val="0"/>
          <w:numId w:val="23"/>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b/>
          <w:color w:val="auto"/>
          <w:szCs w:val="20"/>
        </w:rPr>
        <w:t>Závada velká</w:t>
      </w:r>
      <w:r w:rsidRPr="003A1080">
        <w:rPr>
          <w:rFonts w:asciiTheme="minorHAnsi" w:hAnsiTheme="minorHAnsi" w:cstheme="minorHAnsi"/>
          <w:color w:val="auto"/>
          <w:szCs w:val="20"/>
        </w:rPr>
        <w:t xml:space="preserve"> = Systém jako celek nebo jeho funkce jsou pro uživatele významně omezeny, problém způsobuje závažnou ztrátu funkcionalit. V používání lze pokračovat pouze omezeně, některé z klíčových funkcionalit nelze použít. Není k dispozici žádné přijatelné náhradní řešení.</w:t>
      </w:r>
    </w:p>
    <w:p w14:paraId="10A8F899" w14:textId="4A9E389F" w:rsidR="00AB39FA" w:rsidRPr="003A1080" w:rsidRDefault="00AB39FA" w:rsidP="004610D8">
      <w:pPr>
        <w:numPr>
          <w:ilvl w:val="0"/>
          <w:numId w:val="23"/>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b/>
          <w:color w:val="auto"/>
          <w:szCs w:val="20"/>
        </w:rPr>
        <w:t>Závada malá</w:t>
      </w:r>
      <w:r w:rsidRPr="003A1080">
        <w:rPr>
          <w:rFonts w:asciiTheme="minorHAnsi" w:hAnsiTheme="minorHAnsi" w:cstheme="minorHAnsi"/>
          <w:color w:val="auto"/>
          <w:szCs w:val="20"/>
        </w:rPr>
        <w:t xml:space="preserve"> = Systém jako celek nebo jeho funkce jsou pro uživatele dostupné, problém způsobuje omezení funkcionalit. V používání lze pokračovat. Není ohroženo používání služby pro uživatele.</w:t>
      </w:r>
    </w:p>
    <w:p w14:paraId="3D55C712" w14:textId="1807B5B8" w:rsidR="00AB39FA" w:rsidRPr="003A1080" w:rsidRDefault="00AB39FA" w:rsidP="004610D8">
      <w:pPr>
        <w:numPr>
          <w:ilvl w:val="0"/>
          <w:numId w:val="21"/>
        </w:numPr>
        <w:suppressAutoHyphens/>
        <w:overflowPunct w:val="0"/>
        <w:autoSpaceDE w:val="0"/>
        <w:ind w:left="284" w:hanging="284"/>
        <w:jc w:val="both"/>
        <w:textAlignment w:val="baseline"/>
        <w:rPr>
          <w:rFonts w:asciiTheme="minorHAnsi" w:hAnsiTheme="minorHAnsi" w:cstheme="minorHAnsi"/>
          <w:szCs w:val="20"/>
        </w:rPr>
      </w:pPr>
      <w:r w:rsidRPr="003A1080">
        <w:rPr>
          <w:rFonts w:asciiTheme="minorHAnsi" w:hAnsiTheme="minorHAnsi" w:cstheme="minorHAnsi"/>
          <w:b/>
          <w:szCs w:val="20"/>
        </w:rPr>
        <w:lastRenderedPageBreak/>
        <w:t>Legislativní změnou</w:t>
      </w:r>
      <w:r w:rsidRPr="003A1080">
        <w:rPr>
          <w:rFonts w:asciiTheme="minorHAnsi" w:hAnsiTheme="minorHAnsi" w:cstheme="minorHAnsi"/>
          <w:szCs w:val="20"/>
        </w:rPr>
        <w:t xml:space="preserve"> se rozumí realizace úprav </w:t>
      </w:r>
      <w:r w:rsidRPr="003A1080">
        <w:rPr>
          <w:rFonts w:asciiTheme="minorHAnsi" w:hAnsiTheme="minorHAnsi" w:cstheme="minorHAnsi"/>
          <w:b/>
          <w:szCs w:val="20"/>
        </w:rPr>
        <w:t>Systému</w:t>
      </w:r>
      <w:r w:rsidRPr="003A1080">
        <w:rPr>
          <w:rFonts w:asciiTheme="minorHAnsi" w:hAnsiTheme="minorHAnsi" w:cstheme="minorHAnsi"/>
          <w:szCs w:val="20"/>
        </w:rPr>
        <w:t xml:space="preserve"> k zajištění jeho souladu s legislativními požadavky, s právními předpisy orgánů státní moci.</w:t>
      </w:r>
    </w:p>
    <w:p w14:paraId="1EC2CDF1" w14:textId="77777777" w:rsidR="00AB39FA" w:rsidRPr="003A1080" w:rsidRDefault="00AB39FA" w:rsidP="004610D8">
      <w:pPr>
        <w:numPr>
          <w:ilvl w:val="0"/>
          <w:numId w:val="21"/>
        </w:numPr>
        <w:suppressAutoHyphens/>
        <w:overflowPunct w:val="0"/>
        <w:autoSpaceDE w:val="0"/>
        <w:ind w:left="284" w:hanging="284"/>
        <w:jc w:val="both"/>
        <w:textAlignment w:val="baseline"/>
        <w:rPr>
          <w:rFonts w:asciiTheme="minorHAnsi" w:hAnsiTheme="minorHAnsi" w:cstheme="minorHAnsi"/>
          <w:szCs w:val="20"/>
        </w:rPr>
      </w:pPr>
      <w:r w:rsidRPr="003A1080">
        <w:rPr>
          <w:rFonts w:asciiTheme="minorHAnsi" w:hAnsiTheme="minorHAnsi" w:cstheme="minorHAnsi"/>
          <w:b/>
          <w:szCs w:val="20"/>
        </w:rPr>
        <w:t>Aktualizace</w:t>
      </w:r>
      <w:r w:rsidRPr="003A1080">
        <w:rPr>
          <w:rFonts w:asciiTheme="minorHAnsi" w:hAnsiTheme="minorHAnsi" w:cstheme="minorHAnsi"/>
          <w:szCs w:val="20"/>
        </w:rPr>
        <w:t xml:space="preserve"> je služba zajišťující instalaci nových verzí </w:t>
      </w:r>
      <w:r w:rsidRPr="003A1080">
        <w:rPr>
          <w:rFonts w:asciiTheme="minorHAnsi" w:hAnsiTheme="minorHAnsi" w:cstheme="minorHAnsi"/>
          <w:b/>
          <w:szCs w:val="20"/>
        </w:rPr>
        <w:t>Systému</w:t>
      </w:r>
      <w:r w:rsidRPr="003A1080">
        <w:rPr>
          <w:rFonts w:asciiTheme="minorHAnsi" w:hAnsiTheme="minorHAnsi" w:cstheme="minorHAnsi"/>
          <w:szCs w:val="20"/>
        </w:rPr>
        <w:t xml:space="preserve"> nebo jeho částí.</w:t>
      </w:r>
    </w:p>
    <w:p w14:paraId="32634635" w14:textId="77777777" w:rsidR="00AB39FA" w:rsidRPr="003A1080" w:rsidRDefault="00AB39FA" w:rsidP="004610D8">
      <w:pPr>
        <w:numPr>
          <w:ilvl w:val="0"/>
          <w:numId w:val="21"/>
        </w:numPr>
        <w:suppressAutoHyphens/>
        <w:overflowPunct w:val="0"/>
        <w:autoSpaceDE w:val="0"/>
        <w:ind w:left="284" w:hanging="284"/>
        <w:jc w:val="both"/>
        <w:textAlignment w:val="baseline"/>
        <w:rPr>
          <w:rFonts w:asciiTheme="minorHAnsi" w:hAnsiTheme="minorHAnsi" w:cstheme="minorHAnsi"/>
          <w:szCs w:val="20"/>
        </w:rPr>
      </w:pPr>
      <w:r w:rsidRPr="003A1080">
        <w:rPr>
          <w:rFonts w:asciiTheme="minorHAnsi" w:hAnsiTheme="minorHAnsi" w:cstheme="minorHAnsi"/>
          <w:b/>
          <w:szCs w:val="20"/>
        </w:rPr>
        <w:t>Provozní doba služby</w:t>
      </w:r>
      <w:r w:rsidRPr="003A1080">
        <w:rPr>
          <w:rFonts w:asciiTheme="minorHAnsi" w:hAnsiTheme="minorHAnsi" w:cstheme="minorHAnsi"/>
          <w:szCs w:val="20"/>
        </w:rPr>
        <w:t xml:space="preserve"> je doba, po kterou je stanovena její dostupnost.</w:t>
      </w:r>
    </w:p>
    <w:p w14:paraId="258926D0" w14:textId="09561CB0" w:rsidR="00AB39FA" w:rsidRPr="003A1080" w:rsidRDefault="00AB39FA" w:rsidP="004610D8">
      <w:pPr>
        <w:numPr>
          <w:ilvl w:val="0"/>
          <w:numId w:val="21"/>
        </w:numPr>
        <w:suppressAutoHyphens/>
        <w:overflowPunct w:val="0"/>
        <w:autoSpaceDE w:val="0"/>
        <w:ind w:left="284" w:hanging="284"/>
        <w:jc w:val="both"/>
        <w:textAlignment w:val="baseline"/>
        <w:rPr>
          <w:rFonts w:asciiTheme="minorHAnsi" w:hAnsiTheme="minorHAnsi" w:cstheme="minorHAnsi"/>
          <w:szCs w:val="20"/>
        </w:rPr>
      </w:pPr>
      <w:r w:rsidRPr="003A1080">
        <w:rPr>
          <w:rFonts w:asciiTheme="minorHAnsi" w:hAnsiTheme="minorHAnsi" w:cstheme="minorHAnsi"/>
          <w:b/>
          <w:szCs w:val="20"/>
        </w:rPr>
        <w:t>Pracovní hodina</w:t>
      </w:r>
      <w:r w:rsidRPr="003A1080">
        <w:rPr>
          <w:rFonts w:asciiTheme="minorHAnsi" w:hAnsiTheme="minorHAnsi" w:cstheme="minorHAnsi"/>
          <w:szCs w:val="20"/>
        </w:rPr>
        <w:t xml:space="preserve"> je hodina, čerpaná v rámci Povozní doby služby.</w:t>
      </w:r>
    </w:p>
    <w:p w14:paraId="479738E5" w14:textId="7F4C02D5" w:rsidR="00AA2558" w:rsidRPr="003A1080" w:rsidRDefault="00AA2558" w:rsidP="004610D8">
      <w:pPr>
        <w:numPr>
          <w:ilvl w:val="0"/>
          <w:numId w:val="21"/>
        </w:numPr>
        <w:suppressAutoHyphens/>
        <w:overflowPunct w:val="0"/>
        <w:autoSpaceDE w:val="0"/>
        <w:ind w:left="284" w:hanging="284"/>
        <w:jc w:val="both"/>
        <w:textAlignment w:val="baseline"/>
        <w:rPr>
          <w:rFonts w:asciiTheme="minorHAnsi" w:hAnsiTheme="minorHAnsi" w:cstheme="minorHAnsi"/>
          <w:szCs w:val="20"/>
        </w:rPr>
      </w:pPr>
      <w:r w:rsidRPr="003A1080">
        <w:rPr>
          <w:rFonts w:asciiTheme="minorHAnsi" w:hAnsiTheme="minorHAnsi" w:cstheme="minorHAnsi"/>
          <w:b/>
          <w:szCs w:val="22"/>
        </w:rPr>
        <w:t xml:space="preserve">Paušál – </w:t>
      </w:r>
      <w:r w:rsidRPr="003A1080">
        <w:rPr>
          <w:rFonts w:asciiTheme="minorHAnsi" w:hAnsiTheme="minorHAnsi" w:cstheme="minorHAnsi"/>
          <w:szCs w:val="22"/>
        </w:rPr>
        <w:t xml:space="preserve">je </w:t>
      </w:r>
      <w:r w:rsidR="000D1A81" w:rsidRPr="003A1080">
        <w:rPr>
          <w:rFonts w:asciiTheme="minorHAnsi" w:hAnsiTheme="minorHAnsi" w:cstheme="minorHAnsi"/>
          <w:szCs w:val="22"/>
        </w:rPr>
        <w:t xml:space="preserve">cena za </w:t>
      </w:r>
      <w:r w:rsidRPr="003A1080">
        <w:rPr>
          <w:rFonts w:asciiTheme="minorHAnsi" w:hAnsiTheme="minorHAnsi" w:cstheme="minorHAnsi"/>
          <w:szCs w:val="22"/>
        </w:rPr>
        <w:t xml:space="preserve">objem </w:t>
      </w:r>
      <w:r w:rsidR="000D1A81" w:rsidRPr="003A1080">
        <w:rPr>
          <w:rFonts w:asciiTheme="minorHAnsi" w:hAnsiTheme="minorHAnsi" w:cstheme="minorHAnsi"/>
          <w:szCs w:val="22"/>
        </w:rPr>
        <w:t xml:space="preserve">domluvených pravidelně se opakujících </w:t>
      </w:r>
      <w:r w:rsidRPr="003A1080">
        <w:rPr>
          <w:rFonts w:asciiTheme="minorHAnsi" w:hAnsiTheme="minorHAnsi" w:cstheme="minorHAnsi"/>
          <w:szCs w:val="22"/>
        </w:rPr>
        <w:t>poskytovaných služeb (vyjmenované služby, hodiny, legislativa atd.).</w:t>
      </w:r>
    </w:p>
    <w:p w14:paraId="2B88C182" w14:textId="77777777" w:rsidR="00BA67D7" w:rsidRPr="008C5F2F" w:rsidRDefault="00210B52" w:rsidP="00BA67D7">
      <w:pPr>
        <w:numPr>
          <w:ilvl w:val="0"/>
          <w:numId w:val="21"/>
        </w:numPr>
        <w:suppressAutoHyphens/>
        <w:overflowPunct w:val="0"/>
        <w:autoSpaceDE w:val="0"/>
        <w:ind w:left="284" w:hanging="284"/>
        <w:jc w:val="both"/>
        <w:textAlignment w:val="baseline"/>
        <w:rPr>
          <w:rFonts w:asciiTheme="minorHAnsi" w:hAnsiTheme="minorHAnsi" w:cstheme="minorHAnsi"/>
          <w:szCs w:val="20"/>
        </w:rPr>
      </w:pPr>
      <w:r w:rsidRPr="00BA67D7">
        <w:rPr>
          <w:rFonts w:asciiTheme="minorHAnsi" w:hAnsiTheme="minorHAnsi" w:cstheme="minorHAnsi"/>
          <w:b/>
          <w:szCs w:val="20"/>
        </w:rPr>
        <w:t xml:space="preserve">Písemná forma – </w:t>
      </w:r>
      <w:r w:rsidRPr="008C5F2F">
        <w:rPr>
          <w:rFonts w:asciiTheme="minorHAnsi" w:hAnsiTheme="minorHAnsi" w:cstheme="minorHAnsi"/>
          <w:szCs w:val="20"/>
        </w:rPr>
        <w:t>za písemnou formu kromě fyzického papírového dokumentu lze považovat i email nebo jiný elektronicky vytvořený dokument.</w:t>
      </w:r>
      <w:r w:rsidR="00BA67D7" w:rsidRPr="008C5F2F">
        <w:rPr>
          <w:rFonts w:asciiTheme="minorHAnsi" w:hAnsiTheme="minorHAnsi" w:cstheme="minorHAnsi"/>
          <w:szCs w:val="20"/>
        </w:rPr>
        <w:t xml:space="preserve"> </w:t>
      </w:r>
    </w:p>
    <w:p w14:paraId="65AD8ED4" w14:textId="77777777" w:rsidR="00BA67D7" w:rsidRDefault="00BA67D7" w:rsidP="00BA67D7">
      <w:pPr>
        <w:autoSpaceDE w:val="0"/>
        <w:autoSpaceDN w:val="0"/>
        <w:adjustRightInd w:val="0"/>
        <w:jc w:val="both"/>
        <w:rPr>
          <w:rFonts w:asciiTheme="minorHAnsi" w:hAnsiTheme="minorHAnsi" w:cstheme="minorHAnsi"/>
          <w:b/>
          <w:szCs w:val="20"/>
        </w:rPr>
      </w:pPr>
    </w:p>
    <w:p w14:paraId="077AD2FD" w14:textId="77777777" w:rsidR="00BA67D7" w:rsidRDefault="00BA67D7" w:rsidP="00BA67D7">
      <w:pPr>
        <w:autoSpaceDE w:val="0"/>
        <w:autoSpaceDN w:val="0"/>
        <w:adjustRightInd w:val="0"/>
        <w:jc w:val="both"/>
        <w:rPr>
          <w:rFonts w:asciiTheme="minorHAnsi" w:hAnsiTheme="minorHAnsi" w:cstheme="minorHAnsi"/>
          <w:b/>
          <w:szCs w:val="20"/>
        </w:rPr>
      </w:pPr>
    </w:p>
    <w:p w14:paraId="654855A7" w14:textId="4E4D5320"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b/>
          <w:szCs w:val="20"/>
        </w:rPr>
        <w:t>Základní podpora</w:t>
      </w:r>
      <w:r w:rsidRPr="003A1080">
        <w:rPr>
          <w:rFonts w:asciiTheme="minorHAnsi" w:hAnsiTheme="minorHAnsi" w:cstheme="minorHAnsi"/>
          <w:szCs w:val="20"/>
        </w:rPr>
        <w:t xml:space="preserve"> </w:t>
      </w:r>
      <w:r w:rsidRPr="003A1080">
        <w:rPr>
          <w:rFonts w:asciiTheme="minorHAnsi" w:hAnsiTheme="minorHAnsi" w:cstheme="minorHAnsi"/>
          <w:b/>
          <w:szCs w:val="20"/>
        </w:rPr>
        <w:t>Systému</w:t>
      </w:r>
      <w:r w:rsidRPr="003A1080">
        <w:rPr>
          <w:rFonts w:asciiTheme="minorHAnsi" w:hAnsiTheme="minorHAnsi" w:cstheme="minorHAnsi"/>
          <w:szCs w:val="20"/>
        </w:rPr>
        <w:t xml:space="preserve"> zahrnuje:</w:t>
      </w:r>
    </w:p>
    <w:p w14:paraId="230ACE52"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t>• Garance funkčnosti</w:t>
      </w:r>
      <w:r w:rsidRPr="003A1080">
        <w:rPr>
          <w:rFonts w:asciiTheme="minorHAnsi" w:hAnsiTheme="minorHAnsi" w:cstheme="minorHAnsi"/>
          <w:szCs w:val="20"/>
        </w:rPr>
        <w:tab/>
      </w:r>
      <w:r w:rsidRPr="003A1080">
        <w:rPr>
          <w:rFonts w:asciiTheme="minorHAnsi" w:hAnsiTheme="minorHAnsi" w:cstheme="minorHAnsi"/>
          <w:szCs w:val="20"/>
        </w:rPr>
        <w:tab/>
        <w:t xml:space="preserve">        - poskytování opravných kódů (hot-fix a patch).</w:t>
      </w:r>
    </w:p>
    <w:p w14:paraId="7099F3C8"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t>• Garance rozvoje SW a db prostředí      - poskytování výrobcem uvolněných updatů a upgradů.</w:t>
      </w:r>
    </w:p>
    <w:p w14:paraId="5D2A313F"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t xml:space="preserve">• Garance legislativních updatů </w:t>
      </w:r>
      <w:r w:rsidRPr="003A1080">
        <w:rPr>
          <w:rFonts w:asciiTheme="minorHAnsi" w:hAnsiTheme="minorHAnsi" w:cstheme="minorHAnsi"/>
          <w:szCs w:val="20"/>
        </w:rPr>
        <w:tab/>
        <w:t xml:space="preserve">        - poskytování legislativních upgradů.</w:t>
      </w:r>
    </w:p>
    <w:p w14:paraId="36B025D0"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t xml:space="preserve">• Servisní garance </w:t>
      </w:r>
      <w:r w:rsidRPr="003A1080">
        <w:rPr>
          <w:rFonts w:asciiTheme="minorHAnsi" w:hAnsiTheme="minorHAnsi" w:cstheme="minorHAnsi"/>
          <w:szCs w:val="20"/>
        </w:rPr>
        <w:tab/>
      </w:r>
      <w:r w:rsidRPr="003A1080">
        <w:rPr>
          <w:rFonts w:asciiTheme="minorHAnsi" w:hAnsiTheme="minorHAnsi" w:cstheme="minorHAnsi"/>
          <w:szCs w:val="20"/>
        </w:rPr>
        <w:tab/>
        <w:t xml:space="preserve">        - garance dostupnosti servisních služeb.</w:t>
      </w:r>
    </w:p>
    <w:p w14:paraId="1EA773EE"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t>• Garance dostupnosti služby HelpDesk - přístup k systému služby HelpDesk Centra podpory zákazníků</w:t>
      </w:r>
    </w:p>
    <w:p w14:paraId="1917435C"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t>• Garance podpory provozu db prostředí.</w:t>
      </w:r>
    </w:p>
    <w:p w14:paraId="2C7FE85B"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t>• Garance vybraných služeb:</w:t>
      </w:r>
    </w:p>
    <w:p w14:paraId="4201ACEC"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tab/>
        <w:t>- zajištění migrace na vyšší verzi db prostředí,</w:t>
      </w:r>
    </w:p>
    <w:p w14:paraId="5553A69C"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tab/>
        <w:t>- instalace nových verzí,</w:t>
      </w:r>
    </w:p>
    <w:p w14:paraId="052B9674"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tab/>
        <w:t>- instalace oprav (hot-fix a patch),</w:t>
      </w:r>
    </w:p>
    <w:p w14:paraId="74378334"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tab/>
        <w:t>- zaškolení správce.</w:t>
      </w:r>
    </w:p>
    <w:p w14:paraId="10B16265"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t>• Garance informovanosti</w:t>
      </w:r>
      <w:r w:rsidRPr="003A1080">
        <w:rPr>
          <w:rFonts w:asciiTheme="minorHAnsi" w:hAnsiTheme="minorHAnsi" w:cstheme="minorHAnsi"/>
          <w:szCs w:val="20"/>
        </w:rPr>
        <w:tab/>
      </w:r>
      <w:r w:rsidRPr="003A1080">
        <w:rPr>
          <w:rFonts w:asciiTheme="minorHAnsi" w:hAnsiTheme="minorHAnsi" w:cstheme="minorHAnsi"/>
          <w:szCs w:val="20"/>
        </w:rPr>
        <w:tab/>
        <w:t xml:space="preserve">        - poskytování informací o nových sw produktech.</w:t>
      </w:r>
    </w:p>
    <w:p w14:paraId="001883F4" w14:textId="77777777" w:rsidR="00BA67D7" w:rsidRPr="003A1080" w:rsidRDefault="00BA67D7" w:rsidP="00BA67D7">
      <w:pPr>
        <w:spacing w:after="200" w:line="276" w:lineRule="auto"/>
        <w:jc w:val="both"/>
        <w:rPr>
          <w:rFonts w:asciiTheme="minorHAnsi" w:hAnsiTheme="minorHAnsi" w:cstheme="minorHAnsi"/>
          <w:szCs w:val="20"/>
        </w:rPr>
      </w:pPr>
      <w:r w:rsidRPr="003A1080">
        <w:rPr>
          <w:rFonts w:asciiTheme="minorHAnsi" w:hAnsiTheme="minorHAnsi" w:cstheme="minorHAnsi"/>
          <w:szCs w:val="20"/>
        </w:rPr>
        <w:t>• Garance možnosti účasti uživatelů na vzdělávacích setkáních k problematice IS.</w:t>
      </w:r>
    </w:p>
    <w:p w14:paraId="478AD127"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b/>
          <w:szCs w:val="20"/>
        </w:rPr>
        <w:t>Nepřetržitá podpora Systému</w:t>
      </w:r>
      <w:r w:rsidRPr="003A1080">
        <w:rPr>
          <w:rFonts w:asciiTheme="minorHAnsi" w:hAnsiTheme="minorHAnsi" w:cstheme="minorHAnsi"/>
          <w:szCs w:val="20"/>
        </w:rPr>
        <w:t xml:space="preserve"> zahrnuje:</w:t>
      </w:r>
    </w:p>
    <w:p w14:paraId="338690C6"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t>• Servisní garance nepřetržité dostupnosti servisních služeb podpory provozu.</w:t>
      </w:r>
    </w:p>
    <w:p w14:paraId="4C6CC79B"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t>• Servisní garance nepřetržité dostupnosti servisních služeb podpory provozu db prostředí.</w:t>
      </w:r>
    </w:p>
    <w:p w14:paraId="043270AF"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t>• Garance dostupnosti služby HelpDesk - přístup k aplikaci služby HelpDesk.</w:t>
      </w:r>
    </w:p>
    <w:p w14:paraId="1E19A837"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t>• Garance dostupnosti služby HotLine - nepřetržitý přístup k systému služby HotLine.</w:t>
      </w:r>
    </w:p>
    <w:p w14:paraId="59571A20"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t xml:space="preserve">• Garance zahájení servisního zásahu vzdáleným přístupem - zahájení servisního zásahu nejpozději do šedesáti   </w:t>
      </w:r>
    </w:p>
    <w:p w14:paraId="7D9216C9"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t xml:space="preserve">   minut od nahlášení havárie provozu na službu HotLine.</w:t>
      </w:r>
    </w:p>
    <w:p w14:paraId="68812310" w14:textId="77777777" w:rsidR="00BA67D7" w:rsidRPr="003A1080" w:rsidRDefault="00BA67D7" w:rsidP="00BA67D7">
      <w:pPr>
        <w:autoSpaceDE w:val="0"/>
        <w:autoSpaceDN w:val="0"/>
        <w:adjustRightInd w:val="0"/>
        <w:jc w:val="both"/>
        <w:rPr>
          <w:rFonts w:asciiTheme="minorHAnsi" w:hAnsiTheme="minorHAnsi" w:cstheme="minorHAnsi"/>
          <w:b/>
          <w:szCs w:val="20"/>
        </w:rPr>
      </w:pPr>
      <w:r w:rsidRPr="003A1080">
        <w:rPr>
          <w:rFonts w:asciiTheme="minorHAnsi" w:hAnsiTheme="minorHAnsi" w:cstheme="minorHAnsi"/>
          <w:szCs w:val="20"/>
        </w:rPr>
        <w:t xml:space="preserve">• </w:t>
      </w:r>
    </w:p>
    <w:p w14:paraId="3D2B1B5E"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b/>
          <w:szCs w:val="20"/>
        </w:rPr>
        <w:t>Instalace a validace SW změn</w:t>
      </w:r>
      <w:r w:rsidRPr="003A1080">
        <w:rPr>
          <w:rFonts w:asciiTheme="minorHAnsi" w:hAnsiTheme="minorHAnsi" w:cstheme="minorHAnsi"/>
          <w:szCs w:val="20"/>
        </w:rPr>
        <w:t xml:space="preserve"> - služba zajištění pravidelné instalace a validace SW změn aplikace.</w:t>
      </w:r>
    </w:p>
    <w:p w14:paraId="39C5B6F9" w14:textId="77777777" w:rsidR="00BA67D7" w:rsidRPr="003A1080" w:rsidRDefault="00BA67D7" w:rsidP="00BA67D7">
      <w:pPr>
        <w:pStyle w:val="Odstavecseseznamem"/>
        <w:autoSpaceDE w:val="0"/>
        <w:autoSpaceDN w:val="0"/>
        <w:adjustRightInd w:val="0"/>
        <w:ind w:left="1077"/>
        <w:jc w:val="both"/>
        <w:rPr>
          <w:rFonts w:asciiTheme="minorHAnsi" w:hAnsiTheme="minorHAnsi" w:cstheme="minorHAnsi"/>
          <w:szCs w:val="20"/>
        </w:rPr>
      </w:pPr>
    </w:p>
    <w:p w14:paraId="71092F6B" w14:textId="77777777" w:rsidR="00BA67D7" w:rsidRPr="003A1080" w:rsidRDefault="00BA67D7" w:rsidP="00BA67D7">
      <w:pPr>
        <w:autoSpaceDE w:val="0"/>
        <w:autoSpaceDN w:val="0"/>
        <w:adjustRightInd w:val="0"/>
        <w:jc w:val="both"/>
        <w:rPr>
          <w:rFonts w:asciiTheme="minorHAnsi" w:hAnsiTheme="minorHAnsi" w:cstheme="minorHAnsi"/>
          <w:szCs w:val="20"/>
        </w:rPr>
      </w:pPr>
      <w:r w:rsidRPr="003A1080">
        <w:rPr>
          <w:rFonts w:asciiTheme="minorHAnsi" w:hAnsiTheme="minorHAnsi" w:cstheme="minorHAnsi"/>
          <w:b/>
          <w:szCs w:val="20"/>
        </w:rPr>
        <w:t>Konzultační návštěvy</w:t>
      </w:r>
      <w:r w:rsidRPr="003A1080">
        <w:rPr>
          <w:rFonts w:asciiTheme="minorHAnsi" w:hAnsiTheme="minorHAnsi" w:cstheme="minorHAnsi"/>
          <w:szCs w:val="20"/>
        </w:rPr>
        <w:t xml:space="preserve"> - konzultační služby poskytované v místě Objednatele dle sjednaných oblastí nebo pracovišť objednatele, včetně vypracování zprávy - protokolu a jeho zaslání odpovědné osobě objednatele.</w:t>
      </w:r>
    </w:p>
    <w:p w14:paraId="19A2BEF3" w14:textId="3B6CE75C" w:rsidR="00AB39FA" w:rsidRPr="003A1080" w:rsidRDefault="00AB39FA" w:rsidP="00B9230D">
      <w:pPr>
        <w:numPr>
          <w:ilvl w:val="0"/>
          <w:numId w:val="21"/>
        </w:numPr>
        <w:suppressAutoHyphens/>
        <w:overflowPunct w:val="0"/>
        <w:autoSpaceDE w:val="0"/>
        <w:ind w:left="284" w:hanging="284"/>
        <w:jc w:val="both"/>
        <w:textAlignment w:val="baseline"/>
        <w:rPr>
          <w:rFonts w:asciiTheme="minorHAnsi" w:hAnsiTheme="minorHAnsi" w:cstheme="minorHAnsi"/>
          <w:b/>
          <w:color w:val="auto"/>
          <w:szCs w:val="20"/>
          <w:lang w:eastAsia="cs-CZ"/>
        </w:rPr>
      </w:pPr>
      <w:r w:rsidRPr="003A1080">
        <w:rPr>
          <w:rFonts w:asciiTheme="minorHAnsi" w:hAnsiTheme="minorHAnsi" w:cstheme="minorHAnsi"/>
          <w:b/>
        </w:rPr>
        <w:br w:type="page"/>
      </w:r>
    </w:p>
    <w:p w14:paraId="13842B66" w14:textId="396685E7" w:rsidR="00AB39FA" w:rsidRPr="003A1080" w:rsidRDefault="00AB39FA" w:rsidP="00AB39FA">
      <w:pPr>
        <w:pStyle w:val="Textodst1sl"/>
        <w:numPr>
          <w:ilvl w:val="0"/>
          <w:numId w:val="0"/>
        </w:numPr>
        <w:rPr>
          <w:rFonts w:asciiTheme="minorHAnsi" w:hAnsiTheme="minorHAnsi" w:cstheme="minorHAnsi"/>
          <w:b/>
          <w:sz w:val="20"/>
        </w:rPr>
      </w:pPr>
      <w:r w:rsidRPr="003A1080">
        <w:rPr>
          <w:rFonts w:asciiTheme="minorHAnsi" w:hAnsiTheme="minorHAnsi" w:cstheme="minorHAnsi"/>
          <w:b/>
          <w:sz w:val="20"/>
        </w:rPr>
        <w:lastRenderedPageBreak/>
        <w:t>S01 Řešení incidentů v dohodnutých termínech.</w:t>
      </w:r>
    </w:p>
    <w:p w14:paraId="19074D42" w14:textId="77777777" w:rsidR="00AB39FA" w:rsidRPr="003A1080" w:rsidRDefault="00AB39FA" w:rsidP="00AB39FA">
      <w:pPr>
        <w:jc w:val="both"/>
        <w:rPr>
          <w:rFonts w:asciiTheme="minorHAnsi" w:hAnsiTheme="minorHAnsi" w:cstheme="minorHAnsi"/>
          <w:b/>
          <w:color w:val="auto"/>
          <w:szCs w:val="20"/>
        </w:rPr>
      </w:pPr>
      <w:r w:rsidRPr="003A1080">
        <w:rPr>
          <w:rFonts w:asciiTheme="minorHAnsi" w:hAnsiTheme="minorHAnsi" w:cstheme="minorHAnsi"/>
          <w:b/>
          <w:color w:val="auto"/>
          <w:szCs w:val="20"/>
        </w:rPr>
        <w:t>Popis služby</w:t>
      </w:r>
    </w:p>
    <w:p w14:paraId="482BAB0D" w14:textId="77777777" w:rsidR="00AB39FA" w:rsidRPr="003A1080" w:rsidRDefault="00AB39FA" w:rsidP="00143710">
      <w:pPr>
        <w:pStyle w:val="Odstavecseseznamem"/>
        <w:numPr>
          <w:ilvl w:val="0"/>
          <w:numId w:val="25"/>
        </w:numPr>
        <w:ind w:left="284" w:hanging="284"/>
        <w:jc w:val="both"/>
        <w:rPr>
          <w:rFonts w:asciiTheme="minorHAnsi" w:hAnsiTheme="minorHAnsi" w:cstheme="minorHAnsi"/>
          <w:b/>
          <w:szCs w:val="20"/>
        </w:rPr>
      </w:pPr>
      <w:r w:rsidRPr="003A1080">
        <w:rPr>
          <w:rFonts w:asciiTheme="minorHAnsi" w:hAnsiTheme="minorHAnsi" w:cstheme="minorHAnsi"/>
          <w:b/>
          <w:szCs w:val="20"/>
        </w:rPr>
        <w:t>Iniciace incidentu objednatelem</w:t>
      </w:r>
    </w:p>
    <w:p w14:paraId="4E4DF5E7" w14:textId="2CB44ACF" w:rsidR="00AB39FA" w:rsidRPr="003A1080" w:rsidRDefault="00AB39FA" w:rsidP="00143710">
      <w:pPr>
        <w:numPr>
          <w:ilvl w:val="0"/>
          <w:numId w:val="26"/>
        </w:numPr>
        <w:suppressAutoHyphens/>
        <w:overflowPunct w:val="0"/>
        <w:autoSpaceDE w:val="0"/>
        <w:spacing w:before="6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Incident hlásí pověřený pracovník objednatele na H</w:t>
      </w:r>
      <w:r w:rsidR="008772C7" w:rsidRPr="003A1080">
        <w:rPr>
          <w:rFonts w:asciiTheme="minorHAnsi" w:hAnsiTheme="minorHAnsi" w:cstheme="minorHAnsi"/>
          <w:color w:val="auto"/>
          <w:szCs w:val="20"/>
        </w:rPr>
        <w:t>otLine</w:t>
      </w:r>
      <w:r w:rsidRPr="003A1080">
        <w:rPr>
          <w:rFonts w:asciiTheme="minorHAnsi" w:hAnsiTheme="minorHAnsi" w:cstheme="minorHAnsi"/>
          <w:color w:val="auto"/>
          <w:szCs w:val="20"/>
        </w:rPr>
        <w:t xml:space="preserve"> poskytovatele nebo na dispečinkové kontakty dle odstavce V.1 s tím, že provede primární klasifikaci incidentu. </w:t>
      </w:r>
    </w:p>
    <w:p w14:paraId="1FDF7324" w14:textId="77777777" w:rsidR="00AB39FA" w:rsidRPr="003A1080" w:rsidRDefault="00AB39FA" w:rsidP="00143710">
      <w:pPr>
        <w:numPr>
          <w:ilvl w:val="0"/>
          <w:numId w:val="26"/>
        </w:numPr>
        <w:suppressAutoHyphens/>
        <w:overflowPunct w:val="0"/>
        <w:autoSpaceDE w:val="0"/>
        <w:spacing w:before="60"/>
        <w:jc w:val="both"/>
        <w:textAlignment w:val="baseline"/>
        <w:rPr>
          <w:rFonts w:asciiTheme="minorHAnsi" w:hAnsiTheme="minorHAnsi" w:cstheme="minorHAnsi"/>
          <w:color w:val="auto"/>
          <w:szCs w:val="20"/>
        </w:rPr>
      </w:pPr>
      <w:r w:rsidRPr="003A1080">
        <w:rPr>
          <w:rFonts w:asciiTheme="minorHAnsi" w:hAnsiTheme="minorHAnsi" w:cstheme="minorHAnsi"/>
          <w:szCs w:val="20"/>
        </w:rPr>
        <w:t>Objednatel se zavazuje využít všech technických prostředků k nahlášení incidentu pro případ, kdy by byly některé technické cesty nefunkční nebo pokud by selhalo doručení z jiného důvodu.</w:t>
      </w:r>
    </w:p>
    <w:p w14:paraId="5A50E5D9" w14:textId="77777777" w:rsidR="00AB39FA" w:rsidRPr="003A1080" w:rsidRDefault="00AB39FA" w:rsidP="00143710">
      <w:pPr>
        <w:numPr>
          <w:ilvl w:val="0"/>
          <w:numId w:val="26"/>
        </w:numPr>
        <w:suppressAutoHyphens/>
        <w:overflowPunct w:val="0"/>
        <w:autoSpaceDE w:val="0"/>
        <w:spacing w:before="6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 xml:space="preserve">Pro vyloučení pochybností o určení lhůt je technický zástupce objednatele povinen nahlásit incident explicitním označením „Havárie“, „Závada velká“ a „Závada malá“. </w:t>
      </w:r>
    </w:p>
    <w:p w14:paraId="6C8E9164" w14:textId="0A7902FE" w:rsidR="00AB39FA" w:rsidRPr="003A1080" w:rsidRDefault="00AB39FA" w:rsidP="00143710">
      <w:pPr>
        <w:numPr>
          <w:ilvl w:val="0"/>
          <w:numId w:val="26"/>
        </w:numPr>
        <w:suppressAutoHyphens/>
        <w:overflowPunct w:val="0"/>
        <w:autoSpaceDE w:val="0"/>
        <w:spacing w:before="6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V případě zadání události označením „Havárie“ nebo „Závada velká“ na H</w:t>
      </w:r>
      <w:r w:rsidR="00F32940" w:rsidRPr="003A1080">
        <w:rPr>
          <w:rFonts w:asciiTheme="minorHAnsi" w:hAnsiTheme="minorHAnsi" w:cstheme="minorHAnsi"/>
          <w:color w:val="auto"/>
          <w:szCs w:val="20"/>
        </w:rPr>
        <w:t>otLine</w:t>
      </w:r>
      <w:r w:rsidRPr="003A1080">
        <w:rPr>
          <w:rFonts w:asciiTheme="minorHAnsi" w:hAnsiTheme="minorHAnsi" w:cstheme="minorHAnsi"/>
          <w:color w:val="auto"/>
          <w:szCs w:val="20"/>
        </w:rPr>
        <w:t xml:space="preserve"> poskytovatele nebo emailem je nutné současně ověřit přijetí hlášení poskytovatelem telefonicky na číslo dle odstavce V.1. </w:t>
      </w:r>
    </w:p>
    <w:p w14:paraId="346CA82F" w14:textId="5F748CA9" w:rsidR="00AB39FA" w:rsidRPr="003A1080" w:rsidRDefault="00AB39FA" w:rsidP="00143710">
      <w:pPr>
        <w:numPr>
          <w:ilvl w:val="0"/>
          <w:numId w:val="26"/>
        </w:numPr>
        <w:suppressAutoHyphens/>
        <w:overflowPunct w:val="0"/>
        <w:autoSpaceDE w:val="0"/>
        <w:spacing w:before="6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 xml:space="preserve">Popis „Havárie“ nebo „Závady velké“ musí obsahovat důležité informace o vzniklé situaci, zejména konkrétní popis nefunkčnosti a popis provedených zásahů, které by mohly mít souvislost se vznikem havárie. Objednatel je v případě Havárie povinen stanovit </w:t>
      </w:r>
      <w:r w:rsidRPr="003A1080">
        <w:rPr>
          <w:rFonts w:asciiTheme="minorHAnsi" w:hAnsiTheme="minorHAnsi" w:cstheme="minorHAnsi"/>
          <w:b/>
          <w:color w:val="auto"/>
          <w:szCs w:val="20"/>
        </w:rPr>
        <w:t>Dispečera havárie</w:t>
      </w:r>
      <w:r w:rsidRPr="003A1080">
        <w:rPr>
          <w:rFonts w:asciiTheme="minorHAnsi" w:hAnsiTheme="minorHAnsi" w:cstheme="minorHAnsi"/>
          <w:color w:val="auto"/>
          <w:szCs w:val="20"/>
        </w:rPr>
        <w:t xml:space="preserve">, který bude za objednatele s pověřeným pracovníkem poskytovatele průběžně řešit diagnostiku, nápravu a uvedení </w:t>
      </w:r>
      <w:r w:rsidRPr="003A1080">
        <w:rPr>
          <w:rFonts w:asciiTheme="minorHAnsi" w:hAnsiTheme="minorHAnsi" w:cstheme="minorHAnsi"/>
          <w:b/>
          <w:color w:val="auto"/>
          <w:szCs w:val="20"/>
        </w:rPr>
        <w:t>Systému</w:t>
      </w:r>
      <w:r w:rsidRPr="003A1080">
        <w:rPr>
          <w:rFonts w:asciiTheme="minorHAnsi" w:hAnsiTheme="minorHAnsi" w:cstheme="minorHAnsi"/>
          <w:color w:val="auto"/>
          <w:szCs w:val="20"/>
        </w:rPr>
        <w:t xml:space="preserve"> zpět do provozuschopného stavu.</w:t>
      </w:r>
    </w:p>
    <w:p w14:paraId="477CDA7B" w14:textId="3A61D6E7" w:rsidR="00AB39FA" w:rsidRPr="003A1080" w:rsidRDefault="00AB39FA" w:rsidP="00143710">
      <w:pPr>
        <w:numPr>
          <w:ilvl w:val="0"/>
          <w:numId w:val="26"/>
        </w:numPr>
        <w:suppressAutoHyphens/>
        <w:overflowPunct w:val="0"/>
        <w:autoSpaceDE w:val="0"/>
        <w:spacing w:before="6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 xml:space="preserve">Před nahlášením „Havárie“ nebo „Závady velké“ je objednatel povinen zajistit zejména: </w:t>
      </w:r>
    </w:p>
    <w:p w14:paraId="1BD67E7F" w14:textId="77777777" w:rsidR="00AB39FA" w:rsidRPr="003A1080" w:rsidRDefault="00AB39FA" w:rsidP="00AB39FA">
      <w:pPr>
        <w:numPr>
          <w:ilvl w:val="0"/>
          <w:numId w:val="10"/>
        </w:numPr>
        <w:suppressAutoHyphens/>
        <w:overflowPunct w:val="0"/>
        <w:autoSpaceDE w:val="0"/>
        <w:ind w:left="993" w:hanging="284"/>
        <w:jc w:val="both"/>
        <w:textAlignment w:val="baseline"/>
        <w:rPr>
          <w:rFonts w:asciiTheme="minorHAnsi" w:hAnsiTheme="minorHAnsi" w:cstheme="minorHAnsi"/>
          <w:szCs w:val="20"/>
        </w:rPr>
      </w:pPr>
      <w:r w:rsidRPr="003A1080">
        <w:rPr>
          <w:rFonts w:asciiTheme="minorHAnsi" w:hAnsiTheme="minorHAnsi" w:cstheme="minorHAnsi"/>
          <w:szCs w:val="20"/>
        </w:rPr>
        <w:t xml:space="preserve">Vzdálený přístup poskytovatele k technickým prostředkům objednatele. </w:t>
      </w:r>
    </w:p>
    <w:p w14:paraId="0EBF9180" w14:textId="77777777" w:rsidR="00AB39FA" w:rsidRPr="003A1080" w:rsidRDefault="00AB39FA" w:rsidP="00AB39FA">
      <w:pPr>
        <w:numPr>
          <w:ilvl w:val="0"/>
          <w:numId w:val="10"/>
        </w:numPr>
        <w:suppressAutoHyphens/>
        <w:overflowPunct w:val="0"/>
        <w:autoSpaceDE w:val="0"/>
        <w:ind w:left="993" w:hanging="284"/>
        <w:jc w:val="both"/>
        <w:textAlignment w:val="baseline"/>
        <w:rPr>
          <w:rFonts w:asciiTheme="minorHAnsi" w:hAnsiTheme="minorHAnsi" w:cstheme="minorHAnsi"/>
          <w:szCs w:val="20"/>
        </w:rPr>
      </w:pPr>
      <w:r w:rsidRPr="003A1080">
        <w:rPr>
          <w:rFonts w:asciiTheme="minorHAnsi" w:hAnsiTheme="minorHAnsi" w:cstheme="minorHAnsi"/>
          <w:szCs w:val="20"/>
        </w:rPr>
        <w:t xml:space="preserve">Dostatečná přístupová práva poskytovatele k technickým prostředkům objednatele, která jsou nutná pro efektivní řešení havárie. </w:t>
      </w:r>
    </w:p>
    <w:p w14:paraId="663D9A4A" w14:textId="77777777" w:rsidR="00AB39FA" w:rsidRPr="003A1080" w:rsidRDefault="00AB39FA" w:rsidP="00AB39FA">
      <w:pPr>
        <w:numPr>
          <w:ilvl w:val="0"/>
          <w:numId w:val="10"/>
        </w:numPr>
        <w:suppressAutoHyphens/>
        <w:overflowPunct w:val="0"/>
        <w:autoSpaceDE w:val="0"/>
        <w:ind w:left="993" w:hanging="284"/>
        <w:jc w:val="both"/>
        <w:textAlignment w:val="baseline"/>
        <w:rPr>
          <w:rFonts w:asciiTheme="minorHAnsi" w:hAnsiTheme="minorHAnsi" w:cstheme="minorHAnsi"/>
          <w:szCs w:val="20"/>
        </w:rPr>
      </w:pPr>
      <w:r w:rsidRPr="003A1080">
        <w:rPr>
          <w:rFonts w:asciiTheme="minorHAnsi" w:hAnsiTheme="minorHAnsi" w:cstheme="minorHAnsi"/>
          <w:szCs w:val="20"/>
        </w:rPr>
        <w:t xml:space="preserve">Součinnost formou okamžité dostupnosti kontaktní osoby pověřené řešením Havárie ze strany objednatele. </w:t>
      </w:r>
    </w:p>
    <w:p w14:paraId="6454EAF6" w14:textId="77777777" w:rsidR="00AB39FA" w:rsidRPr="003A1080" w:rsidRDefault="00AB39FA" w:rsidP="00AB39FA">
      <w:pPr>
        <w:numPr>
          <w:ilvl w:val="0"/>
          <w:numId w:val="10"/>
        </w:numPr>
        <w:suppressAutoHyphens/>
        <w:overflowPunct w:val="0"/>
        <w:autoSpaceDE w:val="0"/>
        <w:ind w:left="993" w:hanging="284"/>
        <w:jc w:val="both"/>
        <w:textAlignment w:val="baseline"/>
        <w:rPr>
          <w:rFonts w:asciiTheme="minorHAnsi" w:hAnsiTheme="minorHAnsi" w:cstheme="minorHAnsi"/>
          <w:szCs w:val="20"/>
        </w:rPr>
      </w:pPr>
      <w:r w:rsidRPr="003A1080">
        <w:rPr>
          <w:rFonts w:asciiTheme="minorHAnsi" w:hAnsiTheme="minorHAnsi" w:cstheme="minorHAnsi"/>
          <w:szCs w:val="20"/>
        </w:rPr>
        <w:t>Veškeré informace a podklady, které jsou nutné pro diagnostiku příčin havárie a její následné řešení.</w:t>
      </w:r>
    </w:p>
    <w:p w14:paraId="6F25A519" w14:textId="77777777" w:rsidR="00AB39FA" w:rsidRPr="003A1080" w:rsidRDefault="00AB39FA" w:rsidP="00143710">
      <w:pPr>
        <w:pStyle w:val="Odstavecseseznamem"/>
        <w:numPr>
          <w:ilvl w:val="0"/>
          <w:numId w:val="25"/>
        </w:numPr>
        <w:ind w:left="284" w:hanging="284"/>
        <w:jc w:val="both"/>
        <w:rPr>
          <w:rFonts w:asciiTheme="minorHAnsi" w:hAnsiTheme="minorHAnsi" w:cstheme="minorHAnsi"/>
          <w:b/>
          <w:szCs w:val="20"/>
        </w:rPr>
      </w:pPr>
      <w:r w:rsidRPr="003A1080">
        <w:rPr>
          <w:rFonts w:asciiTheme="minorHAnsi" w:hAnsiTheme="minorHAnsi" w:cstheme="minorHAnsi"/>
          <w:b/>
          <w:szCs w:val="20"/>
        </w:rPr>
        <w:t>Registrace incidentu poskytovatelem</w:t>
      </w:r>
    </w:p>
    <w:p w14:paraId="123BA785" w14:textId="77777777" w:rsidR="00AB39FA" w:rsidRPr="003A1080" w:rsidRDefault="00AB39FA" w:rsidP="00143710">
      <w:pPr>
        <w:numPr>
          <w:ilvl w:val="0"/>
          <w:numId w:val="27"/>
        </w:numPr>
        <w:suppressAutoHyphens/>
        <w:overflowPunct w:val="0"/>
        <w:autoSpaceDE w:val="0"/>
        <w:spacing w:before="6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 xml:space="preserve">Každý zaslaný incident je označen poskytovatelem jednoznačným identifikátorem a je neprodleně registrován ve formě požadavku na HelpDesku poskytovatele. </w:t>
      </w:r>
    </w:p>
    <w:p w14:paraId="1596617A" w14:textId="77777777" w:rsidR="00AB39FA" w:rsidRPr="003A1080" w:rsidRDefault="00AB39FA" w:rsidP="00143710">
      <w:pPr>
        <w:numPr>
          <w:ilvl w:val="0"/>
          <w:numId w:val="27"/>
        </w:numPr>
        <w:suppressAutoHyphens/>
        <w:overflowPunct w:val="0"/>
        <w:autoSpaceDE w:val="0"/>
        <w:spacing w:before="6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V případě incidentu typu „Havárie“ je poskytovatel povinen stanovit Dispečera havárie, který bude za poskytovatele s pověřeným pracovníkem objednatele průběžně řešit diagnostiku, nápravu a uvedení Systému zpět do provozuschopného stavu.</w:t>
      </w:r>
    </w:p>
    <w:p w14:paraId="452635B9" w14:textId="77777777" w:rsidR="00AB39FA" w:rsidRPr="003A1080" w:rsidRDefault="00AB39FA" w:rsidP="00143710">
      <w:pPr>
        <w:numPr>
          <w:ilvl w:val="0"/>
          <w:numId w:val="27"/>
        </w:numPr>
        <w:suppressAutoHyphens/>
        <w:overflowPunct w:val="0"/>
        <w:autoSpaceDE w:val="0"/>
        <w:spacing w:before="6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V případě incidentu typu „Havárie“ nebo „Závady velké“ je poskytovatel povinen o každé operaci provedené při řešení incidentu provést na Helpdesku záznam včetně času provedení operace.</w:t>
      </w:r>
    </w:p>
    <w:p w14:paraId="65E7E115" w14:textId="77777777" w:rsidR="00AB39FA" w:rsidRPr="003A1080" w:rsidRDefault="00AB39FA" w:rsidP="00143710">
      <w:pPr>
        <w:numPr>
          <w:ilvl w:val="0"/>
          <w:numId w:val="27"/>
        </w:numPr>
        <w:suppressAutoHyphens/>
        <w:overflowPunct w:val="0"/>
        <w:autoSpaceDE w:val="0"/>
        <w:spacing w:before="6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 xml:space="preserve">Poskytovatel registrované požadavky monitoruje, vyhodnocuje a přezkoumává jejich kategorizaci. </w:t>
      </w:r>
    </w:p>
    <w:p w14:paraId="0BB2CB88" w14:textId="77777777" w:rsidR="00AB39FA" w:rsidRPr="003A1080" w:rsidRDefault="00AB39FA" w:rsidP="00143710">
      <w:pPr>
        <w:numPr>
          <w:ilvl w:val="0"/>
          <w:numId w:val="27"/>
        </w:numPr>
        <w:suppressAutoHyphens/>
        <w:overflowPunct w:val="0"/>
        <w:autoSpaceDE w:val="0"/>
        <w:spacing w:before="6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 xml:space="preserve">V případě, kdy není mezi poskytovatelem a objednatelem shoda v kategorizaci požadavku (poskytovatel neshledal důvod požadavek vést jako oprávněný incident), postoupí se řešení na úroveň odpovědných osob poskytovatele a objednatele. </w:t>
      </w:r>
    </w:p>
    <w:p w14:paraId="0520431F" w14:textId="77777777" w:rsidR="00AB39FA" w:rsidRPr="003A1080" w:rsidRDefault="00AB39FA" w:rsidP="00143710">
      <w:pPr>
        <w:pStyle w:val="Odstavecseseznamem"/>
        <w:numPr>
          <w:ilvl w:val="0"/>
          <w:numId w:val="25"/>
        </w:numPr>
        <w:ind w:left="284" w:hanging="284"/>
        <w:jc w:val="both"/>
        <w:rPr>
          <w:rFonts w:asciiTheme="minorHAnsi" w:hAnsiTheme="minorHAnsi" w:cstheme="minorHAnsi"/>
          <w:b/>
          <w:szCs w:val="20"/>
        </w:rPr>
      </w:pPr>
      <w:r w:rsidRPr="003A1080">
        <w:rPr>
          <w:rFonts w:asciiTheme="minorHAnsi" w:hAnsiTheme="minorHAnsi" w:cstheme="minorHAnsi"/>
          <w:b/>
          <w:szCs w:val="20"/>
        </w:rPr>
        <w:t>Řešení incidentu</w:t>
      </w:r>
    </w:p>
    <w:p w14:paraId="41BBA2B3" w14:textId="767517B1" w:rsidR="00AB39FA" w:rsidRPr="003A1080" w:rsidRDefault="00AB39FA" w:rsidP="00143710">
      <w:pPr>
        <w:numPr>
          <w:ilvl w:val="0"/>
          <w:numId w:val="28"/>
        </w:numPr>
        <w:suppressAutoHyphens/>
        <w:overflowPunct w:val="0"/>
        <w:autoSpaceDE w:val="0"/>
        <w:spacing w:before="6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 xml:space="preserve">Řešení nahlášených incidentů zahájí poskytovatel v předepsané lhůtě dle typu klasifikace, v případě „Havárie“ nebo „Závady velké“ pokračuje v jejím řešení bez neodůvodněného přerušení až do ukončení. </w:t>
      </w:r>
    </w:p>
    <w:p w14:paraId="565D8DD5" w14:textId="77777777" w:rsidR="00AB39FA" w:rsidRPr="003A1080" w:rsidRDefault="00AB39FA" w:rsidP="00143710">
      <w:pPr>
        <w:numPr>
          <w:ilvl w:val="0"/>
          <w:numId w:val="28"/>
        </w:numPr>
        <w:suppressAutoHyphens/>
        <w:overflowPunct w:val="0"/>
        <w:autoSpaceDE w:val="0"/>
        <w:spacing w:before="6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 xml:space="preserve">Nástupem k řešení incidentu se rozumí zahájení prací na lokalizaci a odstranění závady nebo poskytnutí přijatelného náhradního řešení. </w:t>
      </w:r>
    </w:p>
    <w:p w14:paraId="5E17184B" w14:textId="77777777" w:rsidR="00AB39FA" w:rsidRPr="003A1080" w:rsidRDefault="00AB39FA" w:rsidP="00143710">
      <w:pPr>
        <w:numPr>
          <w:ilvl w:val="0"/>
          <w:numId w:val="28"/>
        </w:numPr>
        <w:suppressAutoHyphens/>
        <w:overflowPunct w:val="0"/>
        <w:autoSpaceDE w:val="0"/>
        <w:spacing w:before="6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Lhůta začíná poskytovateli běžet od okamžiku prokazatelného doručení oznámení o incidentu.</w:t>
      </w:r>
    </w:p>
    <w:p w14:paraId="370BCF03" w14:textId="77777777" w:rsidR="00AB39FA" w:rsidRPr="003A1080" w:rsidRDefault="00AB39FA" w:rsidP="00143710">
      <w:pPr>
        <w:numPr>
          <w:ilvl w:val="0"/>
          <w:numId w:val="28"/>
        </w:numPr>
        <w:suppressAutoHyphens/>
        <w:overflowPunct w:val="0"/>
        <w:autoSpaceDE w:val="0"/>
        <w:spacing w:before="6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Lhůta se poskytovateli přerušuje v případech:</w:t>
      </w:r>
    </w:p>
    <w:p w14:paraId="5B1170CB" w14:textId="77777777" w:rsidR="00AB39FA" w:rsidRPr="003A1080" w:rsidRDefault="00AB39FA" w:rsidP="00AB39FA">
      <w:pPr>
        <w:numPr>
          <w:ilvl w:val="0"/>
          <w:numId w:val="10"/>
        </w:numPr>
        <w:suppressAutoHyphens/>
        <w:overflowPunct w:val="0"/>
        <w:autoSpaceDE w:val="0"/>
        <w:spacing w:before="60"/>
        <w:ind w:left="993" w:hanging="284"/>
        <w:jc w:val="both"/>
        <w:textAlignment w:val="baseline"/>
        <w:rPr>
          <w:rFonts w:asciiTheme="minorHAnsi" w:hAnsiTheme="minorHAnsi" w:cstheme="minorHAnsi"/>
          <w:szCs w:val="20"/>
        </w:rPr>
      </w:pPr>
      <w:r w:rsidRPr="003A1080">
        <w:rPr>
          <w:rFonts w:asciiTheme="minorHAnsi" w:hAnsiTheme="minorHAnsi" w:cstheme="minorHAnsi"/>
          <w:szCs w:val="20"/>
        </w:rPr>
        <w:t>Pokud došlo k překážkám v plnění, za které poskytovatel neodpovídá – o této skutečnosti informuje poskytovatel objednatele písemně.</w:t>
      </w:r>
    </w:p>
    <w:p w14:paraId="4720F942" w14:textId="77777777" w:rsidR="00AB39FA" w:rsidRPr="003A1080" w:rsidRDefault="00AB39FA" w:rsidP="00AB39FA">
      <w:pPr>
        <w:numPr>
          <w:ilvl w:val="0"/>
          <w:numId w:val="10"/>
        </w:numPr>
        <w:suppressAutoHyphens/>
        <w:overflowPunct w:val="0"/>
        <w:autoSpaceDE w:val="0"/>
        <w:spacing w:before="60"/>
        <w:ind w:left="993" w:hanging="284"/>
        <w:jc w:val="both"/>
        <w:textAlignment w:val="baseline"/>
        <w:rPr>
          <w:rFonts w:asciiTheme="minorHAnsi" w:hAnsiTheme="minorHAnsi" w:cstheme="minorHAnsi"/>
          <w:szCs w:val="20"/>
        </w:rPr>
      </w:pPr>
      <w:r w:rsidRPr="003A1080">
        <w:rPr>
          <w:rFonts w:asciiTheme="minorHAnsi" w:hAnsiTheme="minorHAnsi" w:cstheme="minorHAnsi"/>
          <w:szCs w:val="20"/>
        </w:rPr>
        <w:t>Při neposkytnutí požadované součinnosti objednatele poskytovateli – o této skutečnosti informuje poskytovatel objednatele písemně.</w:t>
      </w:r>
    </w:p>
    <w:p w14:paraId="570726D3" w14:textId="77777777" w:rsidR="00AB39FA" w:rsidRPr="003A1080" w:rsidRDefault="00AB39FA" w:rsidP="00AB39FA">
      <w:pPr>
        <w:numPr>
          <w:ilvl w:val="0"/>
          <w:numId w:val="10"/>
        </w:numPr>
        <w:suppressAutoHyphens/>
        <w:overflowPunct w:val="0"/>
        <w:autoSpaceDE w:val="0"/>
        <w:spacing w:before="60"/>
        <w:ind w:left="993" w:hanging="284"/>
        <w:jc w:val="both"/>
        <w:textAlignment w:val="baseline"/>
        <w:rPr>
          <w:rFonts w:asciiTheme="minorHAnsi" w:hAnsiTheme="minorHAnsi" w:cstheme="minorHAnsi"/>
          <w:szCs w:val="20"/>
        </w:rPr>
      </w:pPr>
      <w:r w:rsidRPr="003A1080">
        <w:rPr>
          <w:rFonts w:asciiTheme="minorHAnsi" w:hAnsiTheme="minorHAnsi" w:cstheme="minorHAnsi"/>
          <w:szCs w:val="20"/>
        </w:rPr>
        <w:t>Rozhodnutím odpovědné osoby objednatele, poskytnuté poskytovateli v písemné formě.</w:t>
      </w:r>
    </w:p>
    <w:p w14:paraId="4869624A" w14:textId="77777777" w:rsidR="00AB39FA" w:rsidRPr="003A1080" w:rsidRDefault="00AB39FA" w:rsidP="00AB39FA">
      <w:pPr>
        <w:numPr>
          <w:ilvl w:val="0"/>
          <w:numId w:val="10"/>
        </w:numPr>
        <w:suppressAutoHyphens/>
        <w:overflowPunct w:val="0"/>
        <w:autoSpaceDE w:val="0"/>
        <w:spacing w:before="60"/>
        <w:ind w:left="993" w:hanging="284"/>
        <w:jc w:val="both"/>
        <w:textAlignment w:val="baseline"/>
        <w:rPr>
          <w:rFonts w:asciiTheme="minorHAnsi" w:hAnsiTheme="minorHAnsi" w:cstheme="minorHAnsi"/>
          <w:szCs w:val="20"/>
        </w:rPr>
      </w:pPr>
      <w:r w:rsidRPr="003A1080">
        <w:rPr>
          <w:rFonts w:asciiTheme="minorHAnsi" w:hAnsiTheme="minorHAnsi" w:cstheme="minorHAnsi"/>
          <w:szCs w:val="20"/>
        </w:rPr>
        <w:t>Předáním písemné výzvy poskytovatelem k převzetí incidentu objednateli, pokud není vyřešení incidentu objednatelem akceptováno, pokračuje lhůta okamžikem písemného doručení zdůvodněného odmítnutí akceptace.</w:t>
      </w:r>
    </w:p>
    <w:p w14:paraId="0DEC9178" w14:textId="77777777" w:rsidR="00AB39FA" w:rsidRPr="003A1080" w:rsidRDefault="00AB39FA" w:rsidP="00AB39FA">
      <w:pPr>
        <w:numPr>
          <w:ilvl w:val="0"/>
          <w:numId w:val="10"/>
        </w:numPr>
        <w:suppressAutoHyphens/>
        <w:overflowPunct w:val="0"/>
        <w:autoSpaceDE w:val="0"/>
        <w:spacing w:before="60"/>
        <w:ind w:left="993" w:hanging="284"/>
        <w:jc w:val="both"/>
        <w:textAlignment w:val="baseline"/>
        <w:rPr>
          <w:rFonts w:asciiTheme="minorHAnsi" w:hAnsiTheme="minorHAnsi" w:cstheme="minorHAnsi"/>
          <w:szCs w:val="20"/>
        </w:rPr>
      </w:pPr>
      <w:r w:rsidRPr="003A1080">
        <w:rPr>
          <w:rFonts w:asciiTheme="minorHAnsi" w:hAnsiTheme="minorHAnsi" w:cstheme="minorHAnsi"/>
          <w:szCs w:val="20"/>
        </w:rPr>
        <w:lastRenderedPageBreak/>
        <w:t xml:space="preserve">Poskytovatelem zaslanou písemnou informací objednateli o uvolnění opravné verze. Po dobu do instalace opravné verze se lhůta přerušuje. Pokud po nasazení opravné verze objednatel prokáže, že opravná verze závadu neodstranila, pokračuje lhůta okamžikem písemného doručení zdůvodněného odmítnutí akceptace opravné verze. </w:t>
      </w:r>
    </w:p>
    <w:p w14:paraId="4795613D" w14:textId="3EAFB68C" w:rsidR="00AB39FA" w:rsidRPr="003A1080" w:rsidRDefault="00AB39FA" w:rsidP="00352319">
      <w:pPr>
        <w:numPr>
          <w:ilvl w:val="0"/>
          <w:numId w:val="28"/>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Pracovník objednatele je oprávněn se dohodnout s řešitelem poskytovatele na jiném termínu vyřešení incidentu, než je stanoven v</w:t>
      </w:r>
      <w:r w:rsidR="00F32940" w:rsidRPr="003A1080">
        <w:rPr>
          <w:rFonts w:asciiTheme="minorHAnsi" w:hAnsiTheme="minorHAnsi" w:cstheme="minorHAnsi"/>
          <w:color w:val="auto"/>
          <w:szCs w:val="20"/>
        </w:rPr>
        <w:t>e</w:t>
      </w:r>
      <w:r w:rsidRPr="003A1080">
        <w:rPr>
          <w:rFonts w:asciiTheme="minorHAnsi" w:hAnsiTheme="minorHAnsi" w:cstheme="minorHAnsi"/>
          <w:color w:val="auto"/>
          <w:szCs w:val="20"/>
        </w:rPr>
        <w:t> </w:t>
      </w:r>
      <w:r w:rsidR="00F32940" w:rsidRPr="003A1080">
        <w:rPr>
          <w:rFonts w:asciiTheme="minorHAnsi" w:hAnsiTheme="minorHAnsi" w:cstheme="minorHAnsi"/>
          <w:color w:val="auto"/>
          <w:szCs w:val="20"/>
        </w:rPr>
        <w:t>S</w:t>
      </w:r>
      <w:r w:rsidRPr="003A1080">
        <w:rPr>
          <w:rFonts w:asciiTheme="minorHAnsi" w:hAnsiTheme="minorHAnsi" w:cstheme="minorHAnsi"/>
          <w:color w:val="auto"/>
          <w:szCs w:val="20"/>
        </w:rPr>
        <w:t>mlouvě. Tento termín pak bude zohledněn při výpočtu případných sankcí</w:t>
      </w:r>
      <w:r w:rsidR="00F32940" w:rsidRPr="003A1080">
        <w:rPr>
          <w:rFonts w:asciiTheme="minorHAnsi" w:hAnsiTheme="minorHAnsi" w:cstheme="minorHAnsi"/>
          <w:color w:val="auto"/>
          <w:szCs w:val="20"/>
        </w:rPr>
        <w:t>.</w:t>
      </w:r>
    </w:p>
    <w:p w14:paraId="48C0474A" w14:textId="0CD22581" w:rsidR="00AB39FA" w:rsidRPr="006A7D98" w:rsidRDefault="00AB39FA" w:rsidP="00352319">
      <w:pPr>
        <w:pStyle w:val="Odstavecseseznamem"/>
        <w:numPr>
          <w:ilvl w:val="0"/>
          <w:numId w:val="25"/>
        </w:numPr>
        <w:ind w:left="284" w:hanging="284"/>
        <w:contextualSpacing w:val="0"/>
        <w:jc w:val="both"/>
        <w:rPr>
          <w:rFonts w:asciiTheme="minorHAnsi" w:hAnsiTheme="minorHAnsi" w:cstheme="minorHAnsi"/>
          <w:b/>
          <w:szCs w:val="20"/>
        </w:rPr>
      </w:pPr>
      <w:bookmarkStart w:id="35" w:name="_Hlk146015359"/>
      <w:r w:rsidRPr="006A7D98">
        <w:rPr>
          <w:rFonts w:asciiTheme="minorHAnsi" w:hAnsiTheme="minorHAnsi" w:cstheme="minorHAnsi"/>
          <w:b/>
          <w:szCs w:val="20"/>
        </w:rPr>
        <w:t>Lhůty řešení dle kategorie Incidentů</w:t>
      </w:r>
      <w:r w:rsidR="00325242" w:rsidRPr="006A7D98">
        <w:rPr>
          <w:rFonts w:asciiTheme="minorHAnsi" w:hAnsiTheme="minorHAnsi" w:cstheme="minorHAnsi"/>
          <w:b/>
          <w:szCs w:val="20"/>
        </w:rPr>
        <w:t xml:space="preserve"> od nahlášení</w:t>
      </w:r>
    </w:p>
    <w:p w14:paraId="27960D14" w14:textId="77777777" w:rsidR="00990003" w:rsidRPr="006A7D98" w:rsidRDefault="00990003" w:rsidP="00990003">
      <w:pPr>
        <w:pStyle w:val="Odstavecseseznamem"/>
        <w:numPr>
          <w:ilvl w:val="0"/>
          <w:numId w:val="29"/>
        </w:numPr>
        <w:contextualSpacing w:val="0"/>
        <w:jc w:val="both"/>
        <w:rPr>
          <w:rFonts w:asciiTheme="minorHAnsi" w:hAnsiTheme="minorHAnsi" w:cstheme="minorHAnsi"/>
          <w:b/>
          <w:szCs w:val="20"/>
        </w:rPr>
      </w:pPr>
      <w:r w:rsidRPr="006A7D98">
        <w:rPr>
          <w:rFonts w:asciiTheme="minorHAnsi" w:hAnsiTheme="minorHAnsi" w:cstheme="minorHAnsi"/>
          <w:b/>
          <w:szCs w:val="20"/>
        </w:rPr>
        <w:t>Havárie</w:t>
      </w:r>
    </w:p>
    <w:p w14:paraId="42808751" w14:textId="77777777" w:rsidR="00990003" w:rsidRPr="006A7D98" w:rsidRDefault="00990003" w:rsidP="00990003">
      <w:pPr>
        <w:pStyle w:val="Odstavecseseznamem"/>
        <w:ind w:left="1080"/>
        <w:contextualSpacing w:val="0"/>
        <w:jc w:val="both"/>
        <w:rPr>
          <w:rFonts w:asciiTheme="minorHAnsi" w:hAnsiTheme="minorHAnsi" w:cstheme="minorHAnsi"/>
          <w:szCs w:val="20"/>
        </w:rPr>
      </w:pPr>
      <w:r w:rsidRPr="006A7D98">
        <w:rPr>
          <w:rFonts w:asciiTheme="minorHAnsi" w:hAnsiTheme="minorHAnsi" w:cstheme="minorHAnsi"/>
          <w:szCs w:val="20"/>
        </w:rPr>
        <w:t>Od 1. do 10. dne v měsíci</w:t>
      </w:r>
    </w:p>
    <w:p w14:paraId="57D3FA1A" w14:textId="648E172E" w:rsidR="00990003" w:rsidRPr="006A7D98" w:rsidRDefault="00B2409C" w:rsidP="00990003">
      <w:pPr>
        <w:pStyle w:val="Odstavecseseznamem"/>
        <w:ind w:left="1080"/>
        <w:contextualSpacing w:val="0"/>
        <w:jc w:val="both"/>
        <w:rPr>
          <w:rFonts w:asciiTheme="minorHAnsi" w:hAnsiTheme="minorHAnsi" w:cstheme="minorHAnsi"/>
          <w:szCs w:val="20"/>
        </w:rPr>
      </w:pPr>
      <w:r w:rsidRPr="006A7D98">
        <w:rPr>
          <w:rFonts w:asciiTheme="minorHAnsi" w:hAnsiTheme="minorHAnsi" w:cstheme="minorHAnsi"/>
          <w:szCs w:val="20"/>
        </w:rPr>
        <w:t xml:space="preserve">Nástup na řešení: </w:t>
      </w:r>
      <w:r w:rsidRPr="006A7D98">
        <w:rPr>
          <w:rFonts w:asciiTheme="minorHAnsi" w:hAnsiTheme="minorHAnsi" w:cstheme="minorHAnsi"/>
          <w:szCs w:val="20"/>
        </w:rPr>
        <w:tab/>
      </w:r>
      <w:r w:rsidRPr="006A7D98">
        <w:rPr>
          <w:rFonts w:asciiTheme="minorHAnsi" w:hAnsiTheme="minorHAnsi" w:cstheme="minorHAnsi"/>
          <w:szCs w:val="20"/>
        </w:rPr>
        <w:tab/>
      </w:r>
      <w:r w:rsidRPr="006A7D98">
        <w:rPr>
          <w:rFonts w:asciiTheme="minorHAnsi" w:hAnsiTheme="minorHAnsi" w:cstheme="minorHAnsi"/>
          <w:szCs w:val="20"/>
        </w:rPr>
        <w:tab/>
      </w:r>
      <w:r w:rsidRPr="006A7D98">
        <w:rPr>
          <w:rFonts w:asciiTheme="minorHAnsi" w:hAnsiTheme="minorHAnsi" w:cstheme="minorHAnsi"/>
          <w:szCs w:val="20"/>
        </w:rPr>
        <w:tab/>
        <w:t>do 2</w:t>
      </w:r>
      <w:r w:rsidR="00990003" w:rsidRPr="006A7D98">
        <w:rPr>
          <w:rFonts w:asciiTheme="minorHAnsi" w:hAnsiTheme="minorHAnsi" w:cstheme="minorHAnsi"/>
          <w:szCs w:val="20"/>
        </w:rPr>
        <w:t xml:space="preserve"> hodin od nahlášení havár</w:t>
      </w:r>
      <w:r w:rsidRPr="006A7D98">
        <w:rPr>
          <w:rFonts w:asciiTheme="minorHAnsi" w:hAnsiTheme="minorHAnsi" w:cstheme="minorHAnsi"/>
          <w:szCs w:val="20"/>
        </w:rPr>
        <w:t>ie</w:t>
      </w:r>
      <w:r w:rsidRPr="006A7D98">
        <w:rPr>
          <w:rFonts w:asciiTheme="minorHAnsi" w:hAnsiTheme="minorHAnsi" w:cstheme="minorHAnsi"/>
          <w:szCs w:val="20"/>
        </w:rPr>
        <w:tab/>
      </w:r>
      <w:r w:rsidRPr="006A7D98">
        <w:rPr>
          <w:rFonts w:asciiTheme="minorHAnsi" w:hAnsiTheme="minorHAnsi" w:cstheme="minorHAnsi"/>
          <w:szCs w:val="20"/>
        </w:rPr>
        <w:br/>
        <w:t>Odstranění havárie:</w:t>
      </w:r>
      <w:r w:rsidRPr="006A7D98">
        <w:rPr>
          <w:rFonts w:asciiTheme="minorHAnsi" w:hAnsiTheme="minorHAnsi" w:cstheme="minorHAnsi"/>
          <w:szCs w:val="20"/>
        </w:rPr>
        <w:tab/>
      </w:r>
      <w:r w:rsidRPr="006A7D98">
        <w:rPr>
          <w:rFonts w:asciiTheme="minorHAnsi" w:hAnsiTheme="minorHAnsi" w:cstheme="minorHAnsi"/>
          <w:szCs w:val="20"/>
        </w:rPr>
        <w:tab/>
      </w:r>
      <w:r w:rsidRPr="006A7D98">
        <w:rPr>
          <w:rFonts w:asciiTheme="minorHAnsi" w:hAnsiTheme="minorHAnsi" w:cstheme="minorHAnsi"/>
          <w:szCs w:val="20"/>
        </w:rPr>
        <w:tab/>
      </w:r>
      <w:r w:rsidRPr="006A7D98">
        <w:rPr>
          <w:rFonts w:asciiTheme="minorHAnsi" w:hAnsiTheme="minorHAnsi" w:cstheme="minorHAnsi"/>
          <w:szCs w:val="20"/>
        </w:rPr>
        <w:tab/>
        <w:t>do 12</w:t>
      </w:r>
      <w:r w:rsidR="00990003" w:rsidRPr="006A7D98">
        <w:rPr>
          <w:rFonts w:asciiTheme="minorHAnsi" w:hAnsiTheme="minorHAnsi" w:cstheme="minorHAnsi"/>
          <w:szCs w:val="20"/>
        </w:rPr>
        <w:t xml:space="preserve"> hodin od nahlášení havárie</w:t>
      </w:r>
      <w:r w:rsidR="00990003" w:rsidRPr="006A7D98">
        <w:rPr>
          <w:rFonts w:asciiTheme="minorHAnsi" w:hAnsiTheme="minorHAnsi" w:cstheme="minorHAnsi"/>
          <w:szCs w:val="20"/>
        </w:rPr>
        <w:tab/>
      </w:r>
    </w:p>
    <w:p w14:paraId="7A2EA2D0" w14:textId="77777777" w:rsidR="00990003" w:rsidRPr="006A7D98" w:rsidRDefault="00990003" w:rsidP="00990003">
      <w:pPr>
        <w:pStyle w:val="Odstavecseseznamem"/>
        <w:ind w:left="1080"/>
        <w:contextualSpacing w:val="0"/>
        <w:jc w:val="both"/>
        <w:rPr>
          <w:rFonts w:asciiTheme="minorHAnsi" w:hAnsiTheme="minorHAnsi" w:cstheme="minorHAnsi"/>
          <w:szCs w:val="20"/>
        </w:rPr>
      </w:pPr>
    </w:p>
    <w:p w14:paraId="6A2910ED" w14:textId="77777777" w:rsidR="00990003" w:rsidRPr="006A7D98" w:rsidRDefault="00990003" w:rsidP="00990003">
      <w:pPr>
        <w:pStyle w:val="Odstavecseseznamem"/>
        <w:ind w:left="1080"/>
        <w:contextualSpacing w:val="0"/>
        <w:jc w:val="both"/>
        <w:rPr>
          <w:rFonts w:asciiTheme="minorHAnsi" w:hAnsiTheme="minorHAnsi" w:cstheme="minorHAnsi"/>
          <w:szCs w:val="20"/>
        </w:rPr>
      </w:pPr>
      <w:r w:rsidRPr="006A7D98">
        <w:rPr>
          <w:rFonts w:asciiTheme="minorHAnsi" w:hAnsiTheme="minorHAnsi" w:cstheme="minorHAnsi"/>
          <w:szCs w:val="20"/>
        </w:rPr>
        <w:t>Po 10. dnu v měsíci</w:t>
      </w:r>
    </w:p>
    <w:p w14:paraId="447B4E9B" w14:textId="63B0E085" w:rsidR="00990003" w:rsidRPr="006A7D98" w:rsidRDefault="00B2409C" w:rsidP="00990003">
      <w:pPr>
        <w:pStyle w:val="Odstavecseseznamem"/>
        <w:ind w:left="1080"/>
        <w:contextualSpacing w:val="0"/>
        <w:jc w:val="both"/>
        <w:rPr>
          <w:rFonts w:asciiTheme="minorHAnsi" w:hAnsiTheme="minorHAnsi" w:cstheme="minorHAnsi"/>
          <w:szCs w:val="20"/>
        </w:rPr>
      </w:pPr>
      <w:r w:rsidRPr="006A7D98">
        <w:rPr>
          <w:rFonts w:asciiTheme="minorHAnsi" w:hAnsiTheme="minorHAnsi" w:cstheme="minorHAnsi"/>
          <w:szCs w:val="20"/>
        </w:rPr>
        <w:t xml:space="preserve">Nástup na řešení: </w:t>
      </w:r>
      <w:r w:rsidRPr="006A7D98">
        <w:rPr>
          <w:rFonts w:asciiTheme="minorHAnsi" w:hAnsiTheme="minorHAnsi" w:cstheme="minorHAnsi"/>
          <w:szCs w:val="20"/>
        </w:rPr>
        <w:tab/>
      </w:r>
      <w:r w:rsidRPr="006A7D98">
        <w:rPr>
          <w:rFonts w:asciiTheme="minorHAnsi" w:hAnsiTheme="minorHAnsi" w:cstheme="minorHAnsi"/>
          <w:szCs w:val="20"/>
        </w:rPr>
        <w:tab/>
      </w:r>
      <w:r w:rsidRPr="006A7D98">
        <w:rPr>
          <w:rFonts w:asciiTheme="minorHAnsi" w:hAnsiTheme="minorHAnsi" w:cstheme="minorHAnsi"/>
          <w:szCs w:val="20"/>
        </w:rPr>
        <w:tab/>
      </w:r>
      <w:r w:rsidRPr="006A7D98">
        <w:rPr>
          <w:rFonts w:asciiTheme="minorHAnsi" w:hAnsiTheme="minorHAnsi" w:cstheme="minorHAnsi"/>
          <w:szCs w:val="20"/>
        </w:rPr>
        <w:tab/>
        <w:t>do 4</w:t>
      </w:r>
      <w:r w:rsidR="00990003" w:rsidRPr="006A7D98">
        <w:rPr>
          <w:rFonts w:asciiTheme="minorHAnsi" w:hAnsiTheme="minorHAnsi" w:cstheme="minorHAnsi"/>
          <w:szCs w:val="20"/>
        </w:rPr>
        <w:t xml:space="preserve"> hodin od nahlášení havárie</w:t>
      </w:r>
      <w:r w:rsidR="00990003" w:rsidRPr="006A7D98">
        <w:rPr>
          <w:rFonts w:asciiTheme="minorHAnsi" w:hAnsiTheme="minorHAnsi" w:cstheme="minorHAnsi"/>
          <w:szCs w:val="20"/>
        </w:rPr>
        <w:tab/>
      </w:r>
      <w:r w:rsidR="00990003" w:rsidRPr="006A7D98">
        <w:rPr>
          <w:rFonts w:asciiTheme="minorHAnsi" w:hAnsiTheme="minorHAnsi" w:cstheme="minorHAnsi"/>
          <w:szCs w:val="20"/>
        </w:rPr>
        <w:br/>
        <w:t>Odstranění havárie:</w:t>
      </w:r>
      <w:r w:rsidR="00990003" w:rsidRPr="006A7D98">
        <w:rPr>
          <w:rFonts w:asciiTheme="minorHAnsi" w:hAnsiTheme="minorHAnsi" w:cstheme="minorHAnsi"/>
          <w:szCs w:val="20"/>
        </w:rPr>
        <w:tab/>
      </w:r>
      <w:r w:rsidR="00990003" w:rsidRPr="006A7D98">
        <w:rPr>
          <w:rFonts w:asciiTheme="minorHAnsi" w:hAnsiTheme="minorHAnsi" w:cstheme="minorHAnsi"/>
          <w:szCs w:val="20"/>
        </w:rPr>
        <w:tab/>
      </w:r>
      <w:r w:rsidR="00990003" w:rsidRPr="006A7D98">
        <w:rPr>
          <w:rFonts w:asciiTheme="minorHAnsi" w:hAnsiTheme="minorHAnsi" w:cstheme="minorHAnsi"/>
          <w:szCs w:val="20"/>
        </w:rPr>
        <w:tab/>
      </w:r>
      <w:r w:rsidR="00990003" w:rsidRPr="006A7D98">
        <w:rPr>
          <w:rFonts w:asciiTheme="minorHAnsi" w:hAnsiTheme="minorHAnsi" w:cstheme="minorHAnsi"/>
          <w:szCs w:val="20"/>
        </w:rPr>
        <w:tab/>
        <w:t>do 24 hodin od nahlášení havárie</w:t>
      </w:r>
      <w:r w:rsidR="00990003" w:rsidRPr="006A7D98">
        <w:rPr>
          <w:rFonts w:asciiTheme="minorHAnsi" w:hAnsiTheme="minorHAnsi" w:cstheme="minorHAnsi"/>
          <w:szCs w:val="20"/>
        </w:rPr>
        <w:tab/>
      </w:r>
    </w:p>
    <w:p w14:paraId="49836979" w14:textId="77777777" w:rsidR="00990003" w:rsidRPr="006A7D98" w:rsidRDefault="00990003" w:rsidP="00990003">
      <w:pPr>
        <w:pStyle w:val="Odstavecseseznamem"/>
        <w:ind w:left="1080"/>
        <w:contextualSpacing w:val="0"/>
        <w:jc w:val="both"/>
        <w:rPr>
          <w:rFonts w:asciiTheme="minorHAnsi" w:hAnsiTheme="minorHAnsi" w:cstheme="minorHAnsi"/>
          <w:szCs w:val="20"/>
        </w:rPr>
      </w:pPr>
    </w:p>
    <w:p w14:paraId="517226A4" w14:textId="77777777" w:rsidR="00990003" w:rsidRPr="006A7D98" w:rsidRDefault="00990003" w:rsidP="00990003">
      <w:pPr>
        <w:pStyle w:val="Odstavecseseznamem"/>
        <w:numPr>
          <w:ilvl w:val="0"/>
          <w:numId w:val="29"/>
        </w:numPr>
        <w:contextualSpacing w:val="0"/>
        <w:jc w:val="both"/>
        <w:rPr>
          <w:rFonts w:asciiTheme="minorHAnsi" w:hAnsiTheme="minorHAnsi" w:cstheme="minorHAnsi"/>
          <w:szCs w:val="20"/>
        </w:rPr>
      </w:pPr>
      <w:r w:rsidRPr="006A7D98">
        <w:rPr>
          <w:rFonts w:asciiTheme="minorHAnsi" w:hAnsiTheme="minorHAnsi" w:cstheme="minorHAnsi"/>
          <w:b/>
          <w:szCs w:val="20"/>
        </w:rPr>
        <w:t>Závada velká</w:t>
      </w:r>
      <w:r w:rsidRPr="006A7D98">
        <w:rPr>
          <w:rFonts w:asciiTheme="minorHAnsi" w:hAnsiTheme="minorHAnsi" w:cstheme="minorHAnsi"/>
          <w:b/>
          <w:szCs w:val="20"/>
        </w:rPr>
        <w:tab/>
      </w:r>
      <w:r w:rsidRPr="006A7D98">
        <w:rPr>
          <w:rFonts w:asciiTheme="minorHAnsi" w:hAnsiTheme="minorHAnsi" w:cstheme="minorHAnsi"/>
          <w:b/>
          <w:szCs w:val="20"/>
        </w:rPr>
        <w:br/>
      </w:r>
      <w:r w:rsidRPr="006A7D98">
        <w:rPr>
          <w:rFonts w:asciiTheme="minorHAnsi" w:hAnsiTheme="minorHAnsi" w:cstheme="minorHAnsi"/>
          <w:szCs w:val="20"/>
        </w:rPr>
        <w:t>Od 1. do 10. dne v měsíci</w:t>
      </w:r>
    </w:p>
    <w:p w14:paraId="234139B2" w14:textId="15BE0E36" w:rsidR="00990003" w:rsidRPr="006A7D98" w:rsidRDefault="00B2409C" w:rsidP="00990003">
      <w:pPr>
        <w:pStyle w:val="Odstavecseseznamem"/>
        <w:ind w:left="1080"/>
        <w:contextualSpacing w:val="0"/>
        <w:jc w:val="both"/>
        <w:rPr>
          <w:rFonts w:asciiTheme="minorHAnsi" w:hAnsiTheme="minorHAnsi" w:cstheme="minorHAnsi"/>
          <w:szCs w:val="20"/>
        </w:rPr>
      </w:pPr>
      <w:r w:rsidRPr="006A7D98">
        <w:rPr>
          <w:rFonts w:asciiTheme="minorHAnsi" w:hAnsiTheme="minorHAnsi" w:cstheme="minorHAnsi"/>
          <w:szCs w:val="20"/>
        </w:rPr>
        <w:t xml:space="preserve">Nástup na řešení: </w:t>
      </w:r>
      <w:r w:rsidRPr="006A7D98">
        <w:rPr>
          <w:rFonts w:asciiTheme="minorHAnsi" w:hAnsiTheme="minorHAnsi" w:cstheme="minorHAnsi"/>
          <w:szCs w:val="20"/>
        </w:rPr>
        <w:tab/>
      </w:r>
      <w:r w:rsidRPr="006A7D98">
        <w:rPr>
          <w:rFonts w:asciiTheme="minorHAnsi" w:hAnsiTheme="minorHAnsi" w:cstheme="minorHAnsi"/>
          <w:szCs w:val="20"/>
        </w:rPr>
        <w:tab/>
      </w:r>
      <w:r w:rsidRPr="006A7D98">
        <w:rPr>
          <w:rFonts w:asciiTheme="minorHAnsi" w:hAnsiTheme="minorHAnsi" w:cstheme="minorHAnsi"/>
          <w:szCs w:val="20"/>
        </w:rPr>
        <w:tab/>
      </w:r>
      <w:r w:rsidRPr="006A7D98">
        <w:rPr>
          <w:rFonts w:asciiTheme="minorHAnsi" w:hAnsiTheme="minorHAnsi" w:cstheme="minorHAnsi"/>
          <w:szCs w:val="20"/>
        </w:rPr>
        <w:tab/>
        <w:t>do 2</w:t>
      </w:r>
      <w:r w:rsidR="00990003" w:rsidRPr="006A7D98">
        <w:rPr>
          <w:rFonts w:asciiTheme="minorHAnsi" w:hAnsiTheme="minorHAnsi" w:cstheme="minorHAnsi"/>
          <w:szCs w:val="20"/>
        </w:rPr>
        <w:t xml:space="preserve"> hodin od nahlášení záva</w:t>
      </w:r>
      <w:r w:rsidRPr="006A7D98">
        <w:rPr>
          <w:rFonts w:asciiTheme="minorHAnsi" w:hAnsiTheme="minorHAnsi" w:cstheme="minorHAnsi"/>
          <w:szCs w:val="20"/>
        </w:rPr>
        <w:t>dy</w:t>
      </w:r>
      <w:r w:rsidRPr="006A7D98">
        <w:rPr>
          <w:rFonts w:asciiTheme="minorHAnsi" w:hAnsiTheme="minorHAnsi" w:cstheme="minorHAnsi"/>
          <w:szCs w:val="20"/>
        </w:rPr>
        <w:tab/>
      </w:r>
      <w:r w:rsidRPr="006A7D98">
        <w:rPr>
          <w:rFonts w:asciiTheme="minorHAnsi" w:hAnsiTheme="minorHAnsi" w:cstheme="minorHAnsi"/>
          <w:szCs w:val="20"/>
        </w:rPr>
        <w:br/>
        <w:t>Odstranění havárie:</w:t>
      </w:r>
      <w:r w:rsidRPr="006A7D98">
        <w:rPr>
          <w:rFonts w:asciiTheme="minorHAnsi" w:hAnsiTheme="minorHAnsi" w:cstheme="minorHAnsi"/>
          <w:szCs w:val="20"/>
        </w:rPr>
        <w:tab/>
      </w:r>
      <w:r w:rsidRPr="006A7D98">
        <w:rPr>
          <w:rFonts w:asciiTheme="minorHAnsi" w:hAnsiTheme="minorHAnsi" w:cstheme="minorHAnsi"/>
          <w:szCs w:val="20"/>
        </w:rPr>
        <w:tab/>
      </w:r>
      <w:r w:rsidRPr="006A7D98">
        <w:rPr>
          <w:rFonts w:asciiTheme="minorHAnsi" w:hAnsiTheme="minorHAnsi" w:cstheme="minorHAnsi"/>
          <w:szCs w:val="20"/>
        </w:rPr>
        <w:tab/>
      </w:r>
      <w:r w:rsidRPr="006A7D98">
        <w:rPr>
          <w:rFonts w:asciiTheme="minorHAnsi" w:hAnsiTheme="minorHAnsi" w:cstheme="minorHAnsi"/>
          <w:szCs w:val="20"/>
        </w:rPr>
        <w:tab/>
        <w:t>do 12</w:t>
      </w:r>
      <w:r w:rsidR="00990003" w:rsidRPr="006A7D98">
        <w:rPr>
          <w:rFonts w:asciiTheme="minorHAnsi" w:hAnsiTheme="minorHAnsi" w:cstheme="minorHAnsi"/>
          <w:szCs w:val="20"/>
        </w:rPr>
        <w:t xml:space="preserve"> hodin od nahlášení závady</w:t>
      </w:r>
      <w:r w:rsidR="00990003" w:rsidRPr="006A7D98">
        <w:rPr>
          <w:rFonts w:asciiTheme="minorHAnsi" w:hAnsiTheme="minorHAnsi" w:cstheme="minorHAnsi"/>
          <w:szCs w:val="20"/>
        </w:rPr>
        <w:tab/>
      </w:r>
    </w:p>
    <w:p w14:paraId="184F2C85" w14:textId="77777777" w:rsidR="00990003" w:rsidRPr="006A7D98" w:rsidRDefault="00990003" w:rsidP="00990003">
      <w:pPr>
        <w:pStyle w:val="Odstavecseseznamem"/>
        <w:ind w:left="1080"/>
        <w:contextualSpacing w:val="0"/>
        <w:jc w:val="both"/>
        <w:rPr>
          <w:rFonts w:asciiTheme="minorHAnsi" w:hAnsiTheme="minorHAnsi" w:cstheme="minorHAnsi"/>
          <w:szCs w:val="20"/>
        </w:rPr>
      </w:pPr>
    </w:p>
    <w:p w14:paraId="306BAF67" w14:textId="77777777" w:rsidR="00990003" w:rsidRPr="006A7D98" w:rsidRDefault="00990003" w:rsidP="00990003">
      <w:pPr>
        <w:pStyle w:val="Odstavecseseznamem"/>
        <w:ind w:left="1080"/>
        <w:contextualSpacing w:val="0"/>
        <w:jc w:val="both"/>
        <w:rPr>
          <w:rFonts w:asciiTheme="minorHAnsi" w:hAnsiTheme="minorHAnsi" w:cstheme="minorHAnsi"/>
          <w:szCs w:val="20"/>
        </w:rPr>
      </w:pPr>
      <w:r w:rsidRPr="006A7D98">
        <w:rPr>
          <w:rFonts w:asciiTheme="minorHAnsi" w:hAnsiTheme="minorHAnsi" w:cstheme="minorHAnsi"/>
          <w:szCs w:val="20"/>
        </w:rPr>
        <w:t>Po 10. dnu v měsíci</w:t>
      </w:r>
    </w:p>
    <w:p w14:paraId="2E34C807" w14:textId="5C1E4996" w:rsidR="00990003" w:rsidRPr="006A7D98" w:rsidRDefault="00990003" w:rsidP="00990003">
      <w:pPr>
        <w:pStyle w:val="Odstavecseseznamem"/>
        <w:ind w:left="1080"/>
        <w:contextualSpacing w:val="0"/>
        <w:jc w:val="both"/>
        <w:rPr>
          <w:rFonts w:asciiTheme="minorHAnsi" w:hAnsiTheme="minorHAnsi" w:cstheme="minorHAnsi"/>
          <w:szCs w:val="20"/>
        </w:rPr>
      </w:pPr>
      <w:r w:rsidRPr="006A7D98">
        <w:rPr>
          <w:rFonts w:asciiTheme="minorHAnsi" w:hAnsiTheme="minorHAnsi" w:cstheme="minorHAnsi"/>
          <w:szCs w:val="20"/>
        </w:rPr>
        <w:t>Nástup na řešení:</w:t>
      </w:r>
      <w:r w:rsidR="00B2409C" w:rsidRPr="006A7D98">
        <w:rPr>
          <w:rFonts w:asciiTheme="minorHAnsi" w:hAnsiTheme="minorHAnsi" w:cstheme="minorHAnsi"/>
          <w:szCs w:val="20"/>
        </w:rPr>
        <w:t xml:space="preserve"> </w:t>
      </w:r>
      <w:r w:rsidR="00B2409C" w:rsidRPr="006A7D98">
        <w:rPr>
          <w:rFonts w:asciiTheme="minorHAnsi" w:hAnsiTheme="minorHAnsi" w:cstheme="minorHAnsi"/>
          <w:szCs w:val="20"/>
        </w:rPr>
        <w:tab/>
      </w:r>
      <w:r w:rsidR="00B2409C" w:rsidRPr="006A7D98">
        <w:rPr>
          <w:rFonts w:asciiTheme="minorHAnsi" w:hAnsiTheme="minorHAnsi" w:cstheme="minorHAnsi"/>
          <w:szCs w:val="20"/>
        </w:rPr>
        <w:tab/>
      </w:r>
      <w:r w:rsidR="00B2409C" w:rsidRPr="006A7D98">
        <w:rPr>
          <w:rFonts w:asciiTheme="minorHAnsi" w:hAnsiTheme="minorHAnsi" w:cstheme="minorHAnsi"/>
          <w:szCs w:val="20"/>
        </w:rPr>
        <w:tab/>
      </w:r>
      <w:r w:rsidR="00B2409C" w:rsidRPr="006A7D98">
        <w:rPr>
          <w:rFonts w:asciiTheme="minorHAnsi" w:hAnsiTheme="minorHAnsi" w:cstheme="minorHAnsi"/>
          <w:szCs w:val="20"/>
        </w:rPr>
        <w:tab/>
        <w:t>do 4</w:t>
      </w:r>
      <w:r w:rsidRPr="006A7D98">
        <w:rPr>
          <w:rFonts w:asciiTheme="minorHAnsi" w:hAnsiTheme="minorHAnsi" w:cstheme="minorHAnsi"/>
          <w:szCs w:val="20"/>
        </w:rPr>
        <w:t xml:space="preserve"> hodin od nahlášení závady</w:t>
      </w:r>
      <w:r w:rsidRPr="006A7D98">
        <w:rPr>
          <w:rFonts w:asciiTheme="minorHAnsi" w:hAnsiTheme="minorHAnsi" w:cstheme="minorHAnsi"/>
          <w:szCs w:val="20"/>
        </w:rPr>
        <w:tab/>
      </w:r>
      <w:r w:rsidRPr="006A7D98">
        <w:rPr>
          <w:rFonts w:asciiTheme="minorHAnsi" w:hAnsiTheme="minorHAnsi" w:cstheme="minorHAnsi"/>
          <w:szCs w:val="20"/>
        </w:rPr>
        <w:br/>
        <w:t>Odstranění havárie:</w:t>
      </w:r>
      <w:r w:rsidRPr="006A7D98">
        <w:rPr>
          <w:rFonts w:asciiTheme="minorHAnsi" w:hAnsiTheme="minorHAnsi" w:cstheme="minorHAnsi"/>
          <w:szCs w:val="20"/>
        </w:rPr>
        <w:tab/>
      </w:r>
      <w:r w:rsidRPr="006A7D98">
        <w:rPr>
          <w:rFonts w:asciiTheme="minorHAnsi" w:hAnsiTheme="minorHAnsi" w:cstheme="minorHAnsi"/>
          <w:szCs w:val="20"/>
        </w:rPr>
        <w:tab/>
      </w:r>
      <w:r w:rsidRPr="006A7D98">
        <w:rPr>
          <w:rFonts w:asciiTheme="minorHAnsi" w:hAnsiTheme="minorHAnsi" w:cstheme="minorHAnsi"/>
          <w:szCs w:val="20"/>
        </w:rPr>
        <w:tab/>
      </w:r>
      <w:r w:rsidRPr="006A7D98">
        <w:rPr>
          <w:rFonts w:asciiTheme="minorHAnsi" w:hAnsiTheme="minorHAnsi" w:cstheme="minorHAnsi"/>
          <w:szCs w:val="20"/>
        </w:rPr>
        <w:tab/>
        <w:t>do 48 hodin od nahlášení závady</w:t>
      </w:r>
      <w:r w:rsidRPr="006A7D98">
        <w:rPr>
          <w:rFonts w:asciiTheme="minorHAnsi" w:hAnsiTheme="minorHAnsi" w:cstheme="minorHAnsi"/>
          <w:szCs w:val="20"/>
        </w:rPr>
        <w:tab/>
      </w:r>
    </w:p>
    <w:p w14:paraId="39EA8491" w14:textId="77777777" w:rsidR="00990003" w:rsidRPr="006A7D98" w:rsidRDefault="00990003" w:rsidP="00990003">
      <w:pPr>
        <w:pStyle w:val="Odstavecseseznamem"/>
        <w:ind w:left="1080"/>
        <w:contextualSpacing w:val="0"/>
        <w:rPr>
          <w:rFonts w:asciiTheme="minorHAnsi" w:hAnsiTheme="minorHAnsi" w:cstheme="minorHAnsi"/>
          <w:szCs w:val="20"/>
        </w:rPr>
      </w:pPr>
    </w:p>
    <w:p w14:paraId="7DCF2538" w14:textId="60C20D9F" w:rsidR="00990003" w:rsidRPr="006A7D98" w:rsidRDefault="00990003" w:rsidP="00BA33FC">
      <w:pPr>
        <w:pStyle w:val="Odstavecseseznamem"/>
        <w:numPr>
          <w:ilvl w:val="0"/>
          <w:numId w:val="29"/>
        </w:numPr>
        <w:contextualSpacing w:val="0"/>
        <w:jc w:val="both"/>
        <w:rPr>
          <w:rFonts w:asciiTheme="minorHAnsi" w:hAnsiTheme="minorHAnsi" w:cstheme="minorHAnsi"/>
          <w:szCs w:val="20"/>
        </w:rPr>
      </w:pPr>
      <w:r w:rsidRPr="006A7D98">
        <w:rPr>
          <w:rFonts w:asciiTheme="minorHAnsi" w:hAnsiTheme="minorHAnsi" w:cstheme="minorHAnsi"/>
          <w:b/>
          <w:szCs w:val="20"/>
        </w:rPr>
        <w:t>Závada</w:t>
      </w:r>
      <w:r w:rsidRPr="006A7D98">
        <w:rPr>
          <w:rFonts w:asciiTheme="minorHAnsi" w:hAnsiTheme="minorHAnsi" w:cstheme="minorHAnsi"/>
          <w:b/>
          <w:szCs w:val="20"/>
        </w:rPr>
        <w:tab/>
        <w:t>malá</w:t>
      </w:r>
      <w:r w:rsidRPr="006A7D98">
        <w:rPr>
          <w:rFonts w:asciiTheme="minorHAnsi" w:hAnsiTheme="minorHAnsi" w:cstheme="minorHAnsi"/>
          <w:b/>
          <w:szCs w:val="20"/>
        </w:rPr>
        <w:br/>
      </w:r>
      <w:r w:rsidR="00B2409C" w:rsidRPr="006A7D98">
        <w:rPr>
          <w:rFonts w:asciiTheme="minorHAnsi" w:hAnsiTheme="minorHAnsi" w:cstheme="minorHAnsi"/>
          <w:szCs w:val="20"/>
        </w:rPr>
        <w:t xml:space="preserve">Nástup na řešení: </w:t>
      </w:r>
      <w:r w:rsidR="00B2409C" w:rsidRPr="006A7D98">
        <w:rPr>
          <w:rFonts w:asciiTheme="minorHAnsi" w:hAnsiTheme="minorHAnsi" w:cstheme="minorHAnsi"/>
          <w:szCs w:val="20"/>
        </w:rPr>
        <w:tab/>
      </w:r>
      <w:r w:rsidR="00B2409C" w:rsidRPr="006A7D98">
        <w:rPr>
          <w:rFonts w:asciiTheme="minorHAnsi" w:hAnsiTheme="minorHAnsi" w:cstheme="minorHAnsi"/>
          <w:szCs w:val="20"/>
        </w:rPr>
        <w:tab/>
      </w:r>
      <w:r w:rsidR="00B2409C" w:rsidRPr="006A7D98">
        <w:rPr>
          <w:rFonts w:asciiTheme="minorHAnsi" w:hAnsiTheme="minorHAnsi" w:cstheme="minorHAnsi"/>
          <w:szCs w:val="20"/>
        </w:rPr>
        <w:tab/>
      </w:r>
      <w:r w:rsidR="00B2409C" w:rsidRPr="006A7D98">
        <w:rPr>
          <w:rFonts w:asciiTheme="minorHAnsi" w:hAnsiTheme="minorHAnsi" w:cstheme="minorHAnsi"/>
          <w:szCs w:val="20"/>
        </w:rPr>
        <w:tab/>
        <w:t>do 6</w:t>
      </w:r>
      <w:r w:rsidRPr="006A7D98">
        <w:rPr>
          <w:rFonts w:asciiTheme="minorHAnsi" w:hAnsiTheme="minorHAnsi" w:cstheme="minorHAnsi"/>
          <w:szCs w:val="20"/>
        </w:rPr>
        <w:t xml:space="preserve"> hodin od nahlášení závady</w:t>
      </w:r>
      <w:r w:rsidRPr="006A7D98">
        <w:rPr>
          <w:rFonts w:asciiTheme="minorHAnsi" w:hAnsiTheme="minorHAnsi" w:cstheme="minorHAnsi"/>
          <w:szCs w:val="20"/>
        </w:rPr>
        <w:tab/>
      </w:r>
      <w:r w:rsidRPr="006A7D98">
        <w:rPr>
          <w:rFonts w:asciiTheme="minorHAnsi" w:hAnsiTheme="minorHAnsi" w:cstheme="minorHAnsi"/>
          <w:szCs w:val="20"/>
        </w:rPr>
        <w:br/>
        <w:t>Odstranění malé závady:</w:t>
      </w:r>
      <w:r w:rsidRPr="006A7D98">
        <w:rPr>
          <w:rFonts w:asciiTheme="minorHAnsi" w:hAnsiTheme="minorHAnsi" w:cstheme="minorHAnsi"/>
          <w:szCs w:val="20"/>
        </w:rPr>
        <w:tab/>
      </w:r>
      <w:r w:rsidRPr="006A7D98">
        <w:rPr>
          <w:rFonts w:asciiTheme="minorHAnsi" w:hAnsiTheme="minorHAnsi" w:cstheme="minorHAnsi"/>
          <w:szCs w:val="20"/>
        </w:rPr>
        <w:tab/>
      </w:r>
      <w:r w:rsidRPr="006A7D98">
        <w:rPr>
          <w:rFonts w:asciiTheme="minorHAnsi" w:hAnsiTheme="minorHAnsi" w:cstheme="minorHAnsi"/>
          <w:szCs w:val="20"/>
        </w:rPr>
        <w:tab/>
      </w:r>
      <w:r w:rsidR="00BA33FC" w:rsidRPr="006A7D98">
        <w:rPr>
          <w:rFonts w:asciiTheme="minorHAnsi" w:hAnsiTheme="minorHAnsi" w:cstheme="minorHAnsi"/>
          <w:szCs w:val="20"/>
        </w:rPr>
        <w:tab/>
      </w:r>
      <w:r w:rsidRPr="006A7D98">
        <w:rPr>
          <w:rFonts w:asciiTheme="minorHAnsi" w:hAnsiTheme="minorHAnsi" w:cstheme="minorHAnsi"/>
          <w:szCs w:val="20"/>
        </w:rPr>
        <w:t>do 5 pracovních dnů od nahlášení závady</w:t>
      </w:r>
    </w:p>
    <w:p w14:paraId="0B679A2A" w14:textId="0F48FAEE" w:rsidR="008D78CA" w:rsidRPr="006A7D98" w:rsidRDefault="008D78CA" w:rsidP="008D78CA">
      <w:pPr>
        <w:pStyle w:val="Odstavecseseznamem"/>
        <w:ind w:left="714"/>
        <w:contextualSpacing w:val="0"/>
        <w:jc w:val="both"/>
        <w:rPr>
          <w:rFonts w:asciiTheme="minorHAnsi" w:hAnsiTheme="minorHAnsi" w:cstheme="minorHAnsi"/>
          <w:szCs w:val="20"/>
        </w:rPr>
      </w:pPr>
      <w:r w:rsidRPr="006A7D98">
        <w:rPr>
          <w:rFonts w:asciiTheme="minorHAnsi" w:hAnsiTheme="minorHAnsi" w:cstheme="minorHAnsi"/>
          <w:szCs w:val="20"/>
        </w:rPr>
        <w:t>V případě SW chyby v kódu Systému do 14 dní.</w:t>
      </w:r>
    </w:p>
    <w:p w14:paraId="1672262D" w14:textId="650F10AB" w:rsidR="000A336C" w:rsidRPr="006A7D98" w:rsidRDefault="000A336C" w:rsidP="00143710">
      <w:pPr>
        <w:pStyle w:val="Odstavecseseznamem"/>
        <w:numPr>
          <w:ilvl w:val="0"/>
          <w:numId w:val="29"/>
        </w:numPr>
        <w:autoSpaceDE w:val="0"/>
        <w:autoSpaceDN w:val="0"/>
        <w:adjustRightInd w:val="0"/>
        <w:rPr>
          <w:rFonts w:asciiTheme="minorHAnsi" w:hAnsiTheme="minorHAnsi" w:cstheme="minorHAnsi"/>
          <w:b/>
          <w:szCs w:val="20"/>
        </w:rPr>
      </w:pPr>
      <w:r w:rsidRPr="006A7D98">
        <w:rPr>
          <w:rFonts w:asciiTheme="minorHAnsi" w:hAnsiTheme="minorHAnsi" w:cstheme="minorHAnsi"/>
          <w:b/>
          <w:szCs w:val="20"/>
        </w:rPr>
        <w:t>Servisní odstávka</w:t>
      </w:r>
    </w:p>
    <w:p w14:paraId="116E191B" w14:textId="15743AD7" w:rsidR="00090F98" w:rsidRPr="006A7D98" w:rsidRDefault="000A336C" w:rsidP="000A336C">
      <w:pPr>
        <w:pStyle w:val="Odstavecseseznamem"/>
        <w:autoSpaceDE w:val="0"/>
        <w:autoSpaceDN w:val="0"/>
        <w:adjustRightInd w:val="0"/>
        <w:rPr>
          <w:rFonts w:asciiTheme="minorHAnsi" w:hAnsiTheme="minorHAnsi" w:cstheme="minorHAnsi"/>
          <w:szCs w:val="20"/>
        </w:rPr>
      </w:pPr>
      <w:r w:rsidRPr="006A7D98">
        <w:rPr>
          <w:rFonts w:asciiTheme="minorHAnsi" w:hAnsiTheme="minorHAnsi" w:cstheme="minorHAnsi"/>
          <w:szCs w:val="20"/>
        </w:rPr>
        <w:t>Oznámení odpovědné osobě objednatele</w:t>
      </w:r>
      <w:r w:rsidR="00090F98" w:rsidRPr="006A7D98">
        <w:rPr>
          <w:rFonts w:asciiTheme="minorHAnsi" w:hAnsiTheme="minorHAnsi" w:cstheme="minorHAnsi"/>
          <w:szCs w:val="20"/>
        </w:rPr>
        <w:t>:</w:t>
      </w:r>
      <w:r w:rsidRPr="006A7D98">
        <w:rPr>
          <w:rFonts w:asciiTheme="minorHAnsi" w:hAnsiTheme="minorHAnsi" w:cstheme="minorHAnsi"/>
          <w:szCs w:val="20"/>
        </w:rPr>
        <w:t xml:space="preserve"> </w:t>
      </w:r>
      <w:r w:rsidRPr="006A7D98">
        <w:rPr>
          <w:rFonts w:asciiTheme="minorHAnsi" w:hAnsiTheme="minorHAnsi" w:cstheme="minorHAnsi"/>
          <w:szCs w:val="20"/>
        </w:rPr>
        <w:tab/>
        <w:t xml:space="preserve">v pracovní době min. 24 hodin před </w:t>
      </w:r>
      <w:r w:rsidR="00090F98" w:rsidRPr="006A7D98">
        <w:rPr>
          <w:rFonts w:asciiTheme="minorHAnsi" w:hAnsiTheme="minorHAnsi" w:cstheme="minorHAnsi"/>
          <w:szCs w:val="20"/>
        </w:rPr>
        <w:t xml:space="preserve">jejím </w:t>
      </w:r>
      <w:r w:rsidRPr="006A7D98">
        <w:rPr>
          <w:rFonts w:asciiTheme="minorHAnsi" w:hAnsiTheme="minorHAnsi" w:cstheme="minorHAnsi"/>
          <w:szCs w:val="20"/>
        </w:rPr>
        <w:t>zahájením</w:t>
      </w:r>
      <w:r w:rsidR="00090F98" w:rsidRPr="006A7D98">
        <w:rPr>
          <w:rFonts w:asciiTheme="minorHAnsi" w:hAnsiTheme="minorHAnsi" w:cstheme="minorHAnsi"/>
          <w:szCs w:val="20"/>
        </w:rPr>
        <w:t>.</w:t>
      </w:r>
      <w:r w:rsidRPr="006A7D98">
        <w:rPr>
          <w:rFonts w:asciiTheme="minorHAnsi" w:hAnsiTheme="minorHAnsi" w:cstheme="minorHAnsi"/>
          <w:szCs w:val="20"/>
        </w:rPr>
        <w:t xml:space="preserve"> Provádění servisní odstávky</w:t>
      </w:r>
      <w:r w:rsidR="00090F98" w:rsidRPr="006A7D98">
        <w:rPr>
          <w:rFonts w:asciiTheme="minorHAnsi" w:hAnsiTheme="minorHAnsi" w:cstheme="minorHAnsi"/>
          <w:szCs w:val="20"/>
        </w:rPr>
        <w:t>:</w:t>
      </w:r>
      <w:r w:rsidR="00090F98" w:rsidRPr="006A7D98">
        <w:rPr>
          <w:rFonts w:asciiTheme="minorHAnsi" w:hAnsiTheme="minorHAnsi" w:cstheme="minorHAnsi"/>
          <w:szCs w:val="20"/>
        </w:rPr>
        <w:tab/>
      </w:r>
      <w:r w:rsidR="00090F98" w:rsidRPr="006A7D98">
        <w:rPr>
          <w:rFonts w:asciiTheme="minorHAnsi" w:hAnsiTheme="minorHAnsi" w:cstheme="minorHAnsi"/>
          <w:szCs w:val="20"/>
        </w:rPr>
        <w:tab/>
        <w:t>v pracovní dny od 15.00 hod</w:t>
      </w:r>
    </w:p>
    <w:p w14:paraId="0D7BCE87" w14:textId="270219D5" w:rsidR="00090F98" w:rsidRPr="006A7D98" w:rsidRDefault="00090F98" w:rsidP="000A336C">
      <w:pPr>
        <w:pStyle w:val="Odstavecseseznamem"/>
        <w:autoSpaceDE w:val="0"/>
        <w:autoSpaceDN w:val="0"/>
        <w:adjustRightInd w:val="0"/>
        <w:rPr>
          <w:rFonts w:asciiTheme="minorHAnsi" w:hAnsiTheme="minorHAnsi" w:cstheme="minorHAnsi"/>
          <w:szCs w:val="20"/>
        </w:rPr>
      </w:pPr>
      <w:r w:rsidRPr="006A7D98">
        <w:rPr>
          <w:rFonts w:asciiTheme="minorHAnsi" w:hAnsiTheme="minorHAnsi" w:cstheme="minorHAnsi"/>
          <w:szCs w:val="20"/>
        </w:rPr>
        <w:tab/>
      </w:r>
      <w:r w:rsidRPr="006A7D98">
        <w:rPr>
          <w:rFonts w:asciiTheme="minorHAnsi" w:hAnsiTheme="minorHAnsi" w:cstheme="minorHAnsi"/>
          <w:szCs w:val="20"/>
        </w:rPr>
        <w:tab/>
      </w:r>
      <w:r w:rsidRPr="006A7D98">
        <w:rPr>
          <w:rFonts w:asciiTheme="minorHAnsi" w:hAnsiTheme="minorHAnsi" w:cstheme="minorHAnsi"/>
          <w:szCs w:val="20"/>
        </w:rPr>
        <w:tab/>
      </w:r>
      <w:r w:rsidRPr="006A7D98">
        <w:rPr>
          <w:rFonts w:asciiTheme="minorHAnsi" w:hAnsiTheme="minorHAnsi" w:cstheme="minorHAnsi"/>
          <w:szCs w:val="20"/>
        </w:rPr>
        <w:tab/>
      </w:r>
      <w:r w:rsidRPr="006A7D98">
        <w:rPr>
          <w:rFonts w:asciiTheme="minorHAnsi" w:hAnsiTheme="minorHAnsi" w:cstheme="minorHAnsi"/>
          <w:szCs w:val="20"/>
        </w:rPr>
        <w:tab/>
        <w:t>v mimo pracovní dny od 08.00 hod</w:t>
      </w:r>
    </w:p>
    <w:p w14:paraId="16A5BE0C" w14:textId="593686D0" w:rsidR="00090F98" w:rsidRPr="006A7D98" w:rsidRDefault="00B2409C" w:rsidP="000A336C">
      <w:pPr>
        <w:pStyle w:val="Odstavecseseznamem"/>
        <w:autoSpaceDE w:val="0"/>
        <w:autoSpaceDN w:val="0"/>
        <w:adjustRightInd w:val="0"/>
        <w:rPr>
          <w:rFonts w:asciiTheme="minorHAnsi" w:hAnsiTheme="minorHAnsi" w:cstheme="minorHAnsi"/>
          <w:szCs w:val="20"/>
        </w:rPr>
      </w:pPr>
      <w:r w:rsidRPr="006A7D98">
        <w:rPr>
          <w:rFonts w:asciiTheme="minorHAnsi" w:hAnsiTheme="minorHAnsi" w:cstheme="minorHAnsi"/>
          <w:szCs w:val="20"/>
        </w:rPr>
        <w:t>Zprovoznění Systému:</w:t>
      </w:r>
      <w:r w:rsidRPr="006A7D98">
        <w:rPr>
          <w:rFonts w:asciiTheme="minorHAnsi" w:hAnsiTheme="minorHAnsi" w:cstheme="minorHAnsi"/>
          <w:szCs w:val="20"/>
        </w:rPr>
        <w:tab/>
      </w:r>
      <w:r w:rsidRPr="006A7D98">
        <w:rPr>
          <w:rFonts w:asciiTheme="minorHAnsi" w:hAnsiTheme="minorHAnsi" w:cstheme="minorHAnsi"/>
          <w:szCs w:val="20"/>
        </w:rPr>
        <w:tab/>
      </w:r>
      <w:r w:rsidRPr="006A7D98">
        <w:rPr>
          <w:rFonts w:asciiTheme="minorHAnsi" w:hAnsiTheme="minorHAnsi" w:cstheme="minorHAnsi"/>
          <w:szCs w:val="20"/>
        </w:rPr>
        <w:tab/>
        <w:t>do 6</w:t>
      </w:r>
      <w:r w:rsidR="00090F98" w:rsidRPr="006A7D98">
        <w:rPr>
          <w:rFonts w:asciiTheme="minorHAnsi" w:hAnsiTheme="minorHAnsi" w:cstheme="minorHAnsi"/>
          <w:szCs w:val="20"/>
        </w:rPr>
        <w:t xml:space="preserve"> hodin po zahájení odstávky</w:t>
      </w:r>
    </w:p>
    <w:p w14:paraId="767A5C74" w14:textId="732D64C8" w:rsidR="00090F98" w:rsidRPr="006A7D98" w:rsidRDefault="00090F98" w:rsidP="000A336C">
      <w:pPr>
        <w:pStyle w:val="Odstavecseseznamem"/>
        <w:autoSpaceDE w:val="0"/>
        <w:autoSpaceDN w:val="0"/>
        <w:adjustRightInd w:val="0"/>
        <w:rPr>
          <w:rFonts w:asciiTheme="minorHAnsi" w:hAnsiTheme="minorHAnsi" w:cstheme="minorHAnsi"/>
          <w:szCs w:val="20"/>
        </w:rPr>
      </w:pPr>
      <w:r w:rsidRPr="006A7D98">
        <w:rPr>
          <w:rFonts w:asciiTheme="minorHAnsi" w:hAnsiTheme="minorHAnsi" w:cstheme="minorHAnsi"/>
          <w:szCs w:val="20"/>
        </w:rPr>
        <w:t>Servisní odstávku je možné provádět vždy pouze po dohodě s odpovědnou osobou objednatele.</w:t>
      </w:r>
    </w:p>
    <w:p w14:paraId="2F803F86" w14:textId="3B58493F" w:rsidR="00090F98" w:rsidRPr="003A1080" w:rsidRDefault="00090F98" w:rsidP="00352319">
      <w:pPr>
        <w:pStyle w:val="Odstavecseseznamem"/>
        <w:autoSpaceDE w:val="0"/>
        <w:autoSpaceDN w:val="0"/>
        <w:adjustRightInd w:val="0"/>
        <w:rPr>
          <w:rFonts w:asciiTheme="minorHAnsi" w:hAnsiTheme="minorHAnsi" w:cstheme="minorHAnsi"/>
          <w:szCs w:val="20"/>
        </w:rPr>
      </w:pPr>
      <w:r w:rsidRPr="006A7D98">
        <w:rPr>
          <w:rFonts w:asciiTheme="minorHAnsi" w:hAnsiTheme="minorHAnsi" w:cstheme="minorHAnsi"/>
          <w:szCs w:val="20"/>
        </w:rPr>
        <w:t xml:space="preserve">V případě potřeby </w:t>
      </w:r>
      <w:r w:rsidR="00143710" w:rsidRPr="006A7D98">
        <w:rPr>
          <w:rFonts w:asciiTheme="minorHAnsi" w:hAnsiTheme="minorHAnsi" w:cstheme="minorHAnsi"/>
          <w:szCs w:val="20"/>
        </w:rPr>
        <w:t xml:space="preserve">a souhlasu objednatele </w:t>
      </w:r>
      <w:r w:rsidRPr="006A7D98">
        <w:rPr>
          <w:rFonts w:asciiTheme="minorHAnsi" w:hAnsiTheme="minorHAnsi" w:cstheme="minorHAnsi"/>
          <w:szCs w:val="20"/>
        </w:rPr>
        <w:t xml:space="preserve">může poskytovatel </w:t>
      </w:r>
      <w:r w:rsidR="00143710" w:rsidRPr="006A7D98">
        <w:rPr>
          <w:rFonts w:asciiTheme="minorHAnsi" w:hAnsiTheme="minorHAnsi" w:cstheme="minorHAnsi"/>
          <w:szCs w:val="20"/>
        </w:rPr>
        <w:t>provést servisní odstávku v</w:t>
      </w:r>
      <w:r w:rsidRPr="006A7D98">
        <w:rPr>
          <w:rFonts w:asciiTheme="minorHAnsi" w:hAnsiTheme="minorHAnsi" w:cstheme="minorHAnsi"/>
          <w:szCs w:val="20"/>
        </w:rPr>
        <w:t xml:space="preserve"> jiný než uvedený čas a dé</w:t>
      </w:r>
      <w:r w:rsidR="00143710" w:rsidRPr="006A7D98">
        <w:rPr>
          <w:rFonts w:asciiTheme="minorHAnsi" w:hAnsiTheme="minorHAnsi" w:cstheme="minorHAnsi"/>
          <w:szCs w:val="20"/>
        </w:rPr>
        <w:t>lce</w:t>
      </w:r>
      <w:r w:rsidRPr="006A7D98">
        <w:rPr>
          <w:rFonts w:asciiTheme="minorHAnsi" w:hAnsiTheme="minorHAnsi" w:cstheme="minorHAnsi"/>
          <w:szCs w:val="20"/>
        </w:rPr>
        <w:t xml:space="preserve"> odstávk</w:t>
      </w:r>
      <w:r w:rsidR="00143710" w:rsidRPr="006A7D98">
        <w:rPr>
          <w:rFonts w:asciiTheme="minorHAnsi" w:hAnsiTheme="minorHAnsi" w:cstheme="minorHAnsi"/>
          <w:szCs w:val="20"/>
        </w:rPr>
        <w:t>y</w:t>
      </w:r>
      <w:r w:rsidRPr="006A7D98">
        <w:rPr>
          <w:rFonts w:asciiTheme="minorHAnsi" w:hAnsiTheme="minorHAnsi" w:cstheme="minorHAnsi"/>
          <w:szCs w:val="20"/>
        </w:rPr>
        <w:t>.</w:t>
      </w:r>
      <w:r w:rsidRPr="003A1080">
        <w:rPr>
          <w:rFonts w:asciiTheme="minorHAnsi" w:hAnsiTheme="minorHAnsi" w:cstheme="minorHAnsi"/>
          <w:szCs w:val="20"/>
        </w:rPr>
        <w:t xml:space="preserve"> </w:t>
      </w:r>
    </w:p>
    <w:p w14:paraId="7C0B7236" w14:textId="77777777" w:rsidR="00AB39FA" w:rsidRPr="003A1080" w:rsidRDefault="00AB39FA" w:rsidP="00352319">
      <w:pPr>
        <w:pStyle w:val="Odstavecseseznamem"/>
        <w:numPr>
          <w:ilvl w:val="0"/>
          <w:numId w:val="25"/>
        </w:numPr>
        <w:ind w:left="284" w:hanging="284"/>
        <w:contextualSpacing w:val="0"/>
        <w:jc w:val="both"/>
        <w:rPr>
          <w:rFonts w:asciiTheme="minorHAnsi" w:hAnsiTheme="minorHAnsi" w:cstheme="minorHAnsi"/>
          <w:b/>
          <w:szCs w:val="20"/>
        </w:rPr>
      </w:pPr>
      <w:bookmarkStart w:id="36" w:name="_Hlk146015371"/>
      <w:bookmarkEnd w:id="35"/>
      <w:r w:rsidRPr="003A1080">
        <w:rPr>
          <w:rFonts w:asciiTheme="minorHAnsi" w:hAnsiTheme="minorHAnsi" w:cstheme="minorHAnsi"/>
          <w:b/>
          <w:szCs w:val="20"/>
        </w:rPr>
        <w:t>Dostupnost služby</w:t>
      </w:r>
    </w:p>
    <w:p w14:paraId="66C86C90" w14:textId="15C21A1B" w:rsidR="008D78CA" w:rsidRPr="003A1080" w:rsidRDefault="008D78CA" w:rsidP="002F5BA3">
      <w:pPr>
        <w:numPr>
          <w:ilvl w:val="0"/>
          <w:numId w:val="44"/>
        </w:numPr>
        <w:suppressAutoHyphens/>
        <w:overflowPunct w:val="0"/>
        <w:autoSpaceDE w:val="0"/>
        <w:ind w:left="714"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HotLine –</w:t>
      </w:r>
      <w:r w:rsidR="002F5BA3" w:rsidRPr="003A1080">
        <w:rPr>
          <w:rFonts w:asciiTheme="minorHAnsi" w:hAnsiTheme="minorHAnsi" w:cstheme="minorHAnsi"/>
          <w:color w:val="auto"/>
          <w:szCs w:val="20"/>
        </w:rPr>
        <w:t xml:space="preserve"> v pracovní dny v době 7.00 - 16.00 hod</w:t>
      </w:r>
    </w:p>
    <w:p w14:paraId="5E2970A9" w14:textId="39699DCA" w:rsidR="00AB39FA" w:rsidRPr="003A1080" w:rsidRDefault="008D78CA" w:rsidP="009D11D7">
      <w:pPr>
        <w:numPr>
          <w:ilvl w:val="0"/>
          <w:numId w:val="44"/>
        </w:numPr>
        <w:suppressAutoHyphens/>
        <w:overflowPunct w:val="0"/>
        <w:autoSpaceDE w:val="0"/>
        <w:ind w:left="714"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 xml:space="preserve">HelpDesk </w:t>
      </w:r>
      <w:r w:rsidR="0081722D" w:rsidRPr="003A1080">
        <w:rPr>
          <w:rFonts w:asciiTheme="minorHAnsi" w:hAnsiTheme="minorHAnsi" w:cstheme="minorHAnsi"/>
          <w:color w:val="auto"/>
          <w:szCs w:val="20"/>
        </w:rPr>
        <w:t>–</w:t>
      </w:r>
      <w:r w:rsidRPr="003A1080">
        <w:rPr>
          <w:rFonts w:asciiTheme="minorHAnsi" w:hAnsiTheme="minorHAnsi" w:cstheme="minorHAnsi"/>
          <w:color w:val="auto"/>
          <w:szCs w:val="20"/>
        </w:rPr>
        <w:t xml:space="preserve"> </w:t>
      </w:r>
      <w:r w:rsidR="0081722D" w:rsidRPr="003A1080">
        <w:rPr>
          <w:rFonts w:asciiTheme="minorHAnsi" w:hAnsiTheme="minorHAnsi" w:cstheme="minorHAnsi"/>
          <w:color w:val="auto"/>
          <w:szCs w:val="20"/>
        </w:rPr>
        <w:t xml:space="preserve">webová dostupnost nepřetržitě </w:t>
      </w:r>
      <w:r w:rsidR="002F5BA3" w:rsidRPr="003A1080">
        <w:rPr>
          <w:rFonts w:asciiTheme="minorHAnsi" w:hAnsiTheme="minorHAnsi" w:cstheme="minorHAnsi"/>
          <w:color w:val="auto"/>
          <w:szCs w:val="20"/>
        </w:rPr>
        <w:t xml:space="preserve">v režimu </w:t>
      </w:r>
      <w:r w:rsidR="0081722D" w:rsidRPr="003A1080">
        <w:rPr>
          <w:rFonts w:asciiTheme="minorHAnsi" w:hAnsiTheme="minorHAnsi" w:cstheme="minorHAnsi"/>
          <w:color w:val="auto"/>
          <w:szCs w:val="20"/>
        </w:rPr>
        <w:t xml:space="preserve">24x7, odezva </w:t>
      </w:r>
      <w:r w:rsidRPr="003A1080">
        <w:rPr>
          <w:rFonts w:asciiTheme="minorHAnsi" w:hAnsiTheme="minorHAnsi" w:cstheme="minorHAnsi"/>
          <w:color w:val="auto"/>
          <w:szCs w:val="20"/>
        </w:rPr>
        <w:t>v</w:t>
      </w:r>
      <w:r w:rsidR="00AB39FA" w:rsidRPr="003A1080">
        <w:rPr>
          <w:rFonts w:asciiTheme="minorHAnsi" w:hAnsiTheme="minorHAnsi" w:cstheme="minorHAnsi"/>
          <w:color w:val="auto"/>
          <w:szCs w:val="20"/>
        </w:rPr>
        <w:t xml:space="preserve"> pracovní dny </w:t>
      </w:r>
      <w:r w:rsidRPr="003A1080">
        <w:rPr>
          <w:rFonts w:asciiTheme="minorHAnsi" w:hAnsiTheme="minorHAnsi" w:cstheme="minorHAnsi"/>
          <w:color w:val="auto"/>
          <w:szCs w:val="20"/>
        </w:rPr>
        <w:t xml:space="preserve">v době </w:t>
      </w:r>
      <w:r w:rsidR="00AB39FA" w:rsidRPr="003A1080">
        <w:rPr>
          <w:rFonts w:asciiTheme="minorHAnsi" w:hAnsiTheme="minorHAnsi" w:cstheme="minorHAnsi"/>
          <w:color w:val="auto"/>
          <w:szCs w:val="20"/>
        </w:rPr>
        <w:t xml:space="preserve">7.00 </w:t>
      </w:r>
      <w:r w:rsidRPr="003A1080">
        <w:rPr>
          <w:rFonts w:asciiTheme="minorHAnsi" w:hAnsiTheme="minorHAnsi" w:cstheme="minorHAnsi"/>
          <w:color w:val="auto"/>
          <w:szCs w:val="20"/>
        </w:rPr>
        <w:t>-</w:t>
      </w:r>
      <w:r w:rsidR="00AB39FA" w:rsidRPr="003A1080">
        <w:rPr>
          <w:rFonts w:asciiTheme="minorHAnsi" w:hAnsiTheme="minorHAnsi" w:cstheme="minorHAnsi"/>
          <w:color w:val="auto"/>
          <w:szCs w:val="20"/>
        </w:rPr>
        <w:t xml:space="preserve"> 1</w:t>
      </w:r>
      <w:r w:rsidRPr="003A1080">
        <w:rPr>
          <w:rFonts w:asciiTheme="minorHAnsi" w:hAnsiTheme="minorHAnsi" w:cstheme="minorHAnsi"/>
          <w:color w:val="auto"/>
          <w:szCs w:val="20"/>
        </w:rPr>
        <w:t>6</w:t>
      </w:r>
      <w:r w:rsidR="00AB39FA" w:rsidRPr="003A1080">
        <w:rPr>
          <w:rFonts w:asciiTheme="minorHAnsi" w:hAnsiTheme="minorHAnsi" w:cstheme="minorHAnsi"/>
          <w:color w:val="auto"/>
          <w:szCs w:val="20"/>
        </w:rPr>
        <w:t>.</w:t>
      </w:r>
      <w:r w:rsidRPr="003A1080">
        <w:rPr>
          <w:rFonts w:asciiTheme="minorHAnsi" w:hAnsiTheme="minorHAnsi" w:cstheme="minorHAnsi"/>
          <w:color w:val="auto"/>
          <w:szCs w:val="20"/>
        </w:rPr>
        <w:t>00</w:t>
      </w:r>
      <w:r w:rsidR="00AB39FA" w:rsidRPr="003A1080">
        <w:rPr>
          <w:rFonts w:asciiTheme="minorHAnsi" w:hAnsiTheme="minorHAnsi" w:cstheme="minorHAnsi"/>
          <w:color w:val="auto"/>
          <w:szCs w:val="20"/>
        </w:rPr>
        <w:t xml:space="preserve"> hod</w:t>
      </w:r>
    </w:p>
    <w:p w14:paraId="2DCD3977" w14:textId="3FCE8CD7" w:rsidR="00BF0778" w:rsidRPr="00967945" w:rsidRDefault="00BF0778" w:rsidP="00967945">
      <w:pPr>
        <w:numPr>
          <w:ilvl w:val="0"/>
          <w:numId w:val="44"/>
        </w:numPr>
        <w:suppressAutoHyphens/>
        <w:overflowPunct w:val="0"/>
        <w:autoSpaceDE w:val="0"/>
        <w:ind w:left="714" w:hanging="357"/>
        <w:jc w:val="both"/>
        <w:textAlignment w:val="baseline"/>
        <w:rPr>
          <w:rFonts w:asciiTheme="minorHAnsi" w:hAnsiTheme="minorHAnsi" w:cstheme="minorHAnsi"/>
          <w:color w:val="auto"/>
          <w:szCs w:val="20"/>
        </w:rPr>
      </w:pPr>
      <w:r>
        <w:rPr>
          <w:rFonts w:asciiTheme="minorHAnsi" w:hAnsiTheme="minorHAnsi" w:cstheme="minorHAnsi"/>
          <w:color w:val="auto"/>
          <w:szCs w:val="20"/>
        </w:rPr>
        <w:t>Odstraňování havárií a závad bude probíhat pouze v pracovní dny, nebude-li dohodnuto jinak.</w:t>
      </w:r>
    </w:p>
    <w:p w14:paraId="16CF2621" w14:textId="542BC263" w:rsidR="001B3362" w:rsidRPr="003A1080" w:rsidRDefault="001B3362" w:rsidP="009D11D7">
      <w:pPr>
        <w:numPr>
          <w:ilvl w:val="0"/>
          <w:numId w:val="44"/>
        </w:numPr>
        <w:suppressAutoHyphens/>
        <w:overflowPunct w:val="0"/>
        <w:autoSpaceDE w:val="0"/>
        <w:autoSpaceDN w:val="0"/>
        <w:adjustRightInd w:val="0"/>
        <w:ind w:left="714" w:hanging="357"/>
        <w:jc w:val="both"/>
        <w:textAlignment w:val="baseline"/>
        <w:rPr>
          <w:rFonts w:asciiTheme="minorHAnsi" w:hAnsiTheme="minorHAnsi" w:cstheme="minorHAnsi"/>
          <w:szCs w:val="20"/>
        </w:rPr>
      </w:pPr>
      <w:r w:rsidRPr="003A1080">
        <w:rPr>
          <w:rFonts w:asciiTheme="minorHAnsi" w:hAnsiTheme="minorHAnsi" w:cstheme="minorHAnsi"/>
          <w:szCs w:val="20"/>
        </w:rPr>
        <w:t>Celková doba výpadku provozu Systému za jeden kalendářní rok je maximálně 8,76 hodin.</w:t>
      </w:r>
    </w:p>
    <w:p w14:paraId="756F0F0D" w14:textId="2481C051" w:rsidR="00FA0BBB" w:rsidRPr="003A1080" w:rsidRDefault="001B3362" w:rsidP="009D11D7">
      <w:pPr>
        <w:numPr>
          <w:ilvl w:val="0"/>
          <w:numId w:val="44"/>
        </w:numPr>
        <w:suppressAutoHyphens/>
        <w:overflowPunct w:val="0"/>
        <w:autoSpaceDE w:val="0"/>
        <w:autoSpaceDN w:val="0"/>
        <w:adjustRightInd w:val="0"/>
        <w:ind w:left="714" w:hanging="357"/>
        <w:jc w:val="both"/>
        <w:textAlignment w:val="baseline"/>
        <w:rPr>
          <w:rFonts w:asciiTheme="minorHAnsi" w:hAnsiTheme="minorHAnsi" w:cstheme="minorHAnsi"/>
          <w:szCs w:val="20"/>
        </w:rPr>
      </w:pPr>
      <w:r w:rsidRPr="003A1080">
        <w:rPr>
          <w:rFonts w:asciiTheme="minorHAnsi" w:hAnsiTheme="minorHAnsi" w:cstheme="minorHAnsi"/>
          <w:szCs w:val="20"/>
        </w:rPr>
        <w:t>Počet výpadů z důvodu havarijního stavu v je maximálně 1 x za tři kalendářní měsíce.</w:t>
      </w:r>
    </w:p>
    <w:p w14:paraId="13D3689A" w14:textId="1E401BDB" w:rsidR="001B3362" w:rsidRPr="003A1080" w:rsidRDefault="001B3362" w:rsidP="009D11D7">
      <w:pPr>
        <w:numPr>
          <w:ilvl w:val="0"/>
          <w:numId w:val="44"/>
        </w:numPr>
        <w:suppressAutoHyphens/>
        <w:overflowPunct w:val="0"/>
        <w:autoSpaceDE w:val="0"/>
        <w:autoSpaceDN w:val="0"/>
        <w:adjustRightInd w:val="0"/>
        <w:ind w:left="714" w:hanging="357"/>
        <w:jc w:val="both"/>
        <w:textAlignment w:val="baseline"/>
        <w:rPr>
          <w:rFonts w:asciiTheme="minorHAnsi" w:hAnsiTheme="minorHAnsi" w:cstheme="minorHAnsi"/>
          <w:szCs w:val="20"/>
        </w:rPr>
      </w:pPr>
      <w:r w:rsidRPr="003A1080">
        <w:rPr>
          <w:rFonts w:asciiTheme="minorHAnsi" w:hAnsiTheme="minorHAnsi" w:cstheme="minorHAnsi"/>
          <w:szCs w:val="20"/>
        </w:rPr>
        <w:t>Celková dostupnost provozu Systému v případě havárií je minimálně 99,9 % za daný kalendářní rok.</w:t>
      </w:r>
    </w:p>
    <w:p w14:paraId="7577307E" w14:textId="0548099A" w:rsidR="001B3362" w:rsidRPr="003A1080" w:rsidRDefault="001B3362" w:rsidP="00F979F7">
      <w:pPr>
        <w:numPr>
          <w:ilvl w:val="0"/>
          <w:numId w:val="44"/>
        </w:numPr>
        <w:suppressAutoHyphens/>
        <w:overflowPunct w:val="0"/>
        <w:autoSpaceDE w:val="0"/>
        <w:autoSpaceDN w:val="0"/>
        <w:adjustRightInd w:val="0"/>
        <w:jc w:val="both"/>
        <w:textAlignment w:val="baseline"/>
        <w:rPr>
          <w:rFonts w:asciiTheme="minorHAnsi" w:hAnsiTheme="minorHAnsi" w:cstheme="minorHAnsi"/>
          <w:szCs w:val="20"/>
        </w:rPr>
      </w:pPr>
      <w:r w:rsidRPr="003A1080">
        <w:rPr>
          <w:rFonts w:asciiTheme="minorHAnsi" w:hAnsiTheme="minorHAnsi" w:cstheme="minorHAnsi"/>
          <w:szCs w:val="20"/>
        </w:rPr>
        <w:t>Dostupnost provozu Systému bez rozlišení příčin (výpadek nebo servis) je 99,5 % za uplynulé tři kalendářní měsíce.</w:t>
      </w:r>
      <w:r w:rsidR="0033171E" w:rsidRPr="003A1080">
        <w:rPr>
          <w:rFonts w:asciiTheme="minorHAnsi" w:hAnsiTheme="minorHAnsi" w:cstheme="minorHAnsi"/>
          <w:szCs w:val="20"/>
        </w:rPr>
        <w:t xml:space="preserve"> </w:t>
      </w:r>
    </w:p>
    <w:p w14:paraId="0FBA266D" w14:textId="77777777" w:rsidR="0033171E" w:rsidRPr="003A1080" w:rsidRDefault="0033171E" w:rsidP="004610D8">
      <w:pPr>
        <w:suppressAutoHyphens/>
        <w:overflowPunct w:val="0"/>
        <w:autoSpaceDE w:val="0"/>
        <w:autoSpaceDN w:val="0"/>
        <w:adjustRightInd w:val="0"/>
        <w:jc w:val="both"/>
        <w:textAlignment w:val="baseline"/>
        <w:rPr>
          <w:rFonts w:asciiTheme="minorHAnsi" w:hAnsiTheme="minorHAnsi" w:cstheme="minorHAnsi"/>
          <w:szCs w:val="20"/>
        </w:rPr>
      </w:pPr>
      <w:r w:rsidRPr="003A1080">
        <w:rPr>
          <w:rFonts w:asciiTheme="minorHAnsi" w:hAnsiTheme="minorHAnsi" w:cstheme="minorHAnsi"/>
          <w:szCs w:val="20"/>
        </w:rPr>
        <w:t xml:space="preserve">       Pro ověření dostupnosti provozu Systému je definován, jako rozhraní pro ověření dostupnosti, referenční      </w:t>
      </w:r>
    </w:p>
    <w:p w14:paraId="41E8FA5D" w14:textId="4C316C02" w:rsidR="0033171E" w:rsidRPr="003A1080" w:rsidRDefault="0033171E" w:rsidP="004610D8">
      <w:pPr>
        <w:suppressAutoHyphens/>
        <w:overflowPunct w:val="0"/>
        <w:autoSpaceDE w:val="0"/>
        <w:autoSpaceDN w:val="0"/>
        <w:adjustRightInd w:val="0"/>
        <w:jc w:val="both"/>
        <w:textAlignment w:val="baseline"/>
        <w:rPr>
          <w:rFonts w:asciiTheme="minorHAnsi" w:hAnsiTheme="minorHAnsi" w:cstheme="minorHAnsi"/>
          <w:szCs w:val="20"/>
        </w:rPr>
      </w:pPr>
      <w:r w:rsidRPr="003A1080">
        <w:rPr>
          <w:rFonts w:asciiTheme="minorHAnsi" w:hAnsiTheme="minorHAnsi" w:cstheme="minorHAnsi"/>
          <w:szCs w:val="20"/>
        </w:rPr>
        <w:t xml:space="preserve">       klient Systému běžící přímo na daném serveru Systému.</w:t>
      </w:r>
    </w:p>
    <w:bookmarkEnd w:id="36"/>
    <w:p w14:paraId="39FA8B89" w14:textId="77777777" w:rsidR="00AB39FA" w:rsidRPr="003A1080" w:rsidRDefault="00AB39FA" w:rsidP="004610D8">
      <w:pPr>
        <w:pStyle w:val="Odstavecseseznamem"/>
        <w:numPr>
          <w:ilvl w:val="0"/>
          <w:numId w:val="25"/>
        </w:numPr>
        <w:ind w:left="284" w:hanging="284"/>
        <w:contextualSpacing w:val="0"/>
        <w:jc w:val="both"/>
        <w:rPr>
          <w:rFonts w:asciiTheme="minorHAnsi" w:hAnsiTheme="minorHAnsi" w:cstheme="minorHAnsi"/>
          <w:b/>
          <w:szCs w:val="20"/>
        </w:rPr>
      </w:pPr>
      <w:r w:rsidRPr="003A1080">
        <w:rPr>
          <w:rFonts w:asciiTheme="minorHAnsi" w:hAnsiTheme="minorHAnsi" w:cstheme="minorHAnsi"/>
          <w:b/>
          <w:szCs w:val="20"/>
        </w:rPr>
        <w:t>Úhrada služby</w:t>
      </w:r>
    </w:p>
    <w:p w14:paraId="5BC7EA33" w14:textId="24A107D9" w:rsidR="00AB39FA" w:rsidRPr="003A1080" w:rsidRDefault="00AB39FA" w:rsidP="004610D8">
      <w:pPr>
        <w:numPr>
          <w:ilvl w:val="0"/>
          <w:numId w:val="30"/>
        </w:numPr>
        <w:suppressAutoHyphens/>
        <w:overflowPunct w:val="0"/>
        <w:autoSpaceDE w:val="0"/>
        <w:ind w:left="714"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Pokud během řešení incidentu poskytovatel jednoznačně prokáže, že příčinou incidentu není vada Systému (např. v případech, kdy je příčinou porucha HW, SW třetích stran</w:t>
      </w:r>
      <w:r w:rsidR="008D78CA" w:rsidRPr="003A1080">
        <w:rPr>
          <w:rFonts w:asciiTheme="minorHAnsi" w:hAnsiTheme="minorHAnsi" w:cstheme="minorHAnsi"/>
          <w:color w:val="auto"/>
          <w:szCs w:val="20"/>
        </w:rPr>
        <w:t xml:space="preserve"> používaných objednatelem mimo Systém,</w:t>
      </w:r>
      <w:r w:rsidRPr="003A1080">
        <w:rPr>
          <w:rFonts w:asciiTheme="minorHAnsi" w:hAnsiTheme="minorHAnsi" w:cstheme="minorHAnsi"/>
          <w:color w:val="auto"/>
          <w:szCs w:val="20"/>
        </w:rPr>
        <w:t xml:space="preserve"> chyba obsluhy apod.), </w:t>
      </w:r>
      <w:r w:rsidRPr="003A1080">
        <w:rPr>
          <w:rFonts w:asciiTheme="minorHAnsi" w:hAnsiTheme="minorHAnsi" w:cstheme="minorHAnsi"/>
          <w:szCs w:val="20"/>
        </w:rPr>
        <w:t>nebudou aplikovány sankce</w:t>
      </w:r>
      <w:r w:rsidRPr="003A1080">
        <w:rPr>
          <w:rFonts w:asciiTheme="minorHAnsi" w:hAnsiTheme="minorHAnsi" w:cstheme="minorHAnsi"/>
          <w:color w:val="auto"/>
          <w:szCs w:val="20"/>
        </w:rPr>
        <w:t xml:space="preserve"> a prokazatelné náklady na řešení incidentu budou vyúčtovány</w:t>
      </w:r>
      <w:r w:rsidR="003F6AB3" w:rsidRPr="003A1080">
        <w:rPr>
          <w:rFonts w:asciiTheme="minorHAnsi" w:hAnsiTheme="minorHAnsi" w:cstheme="minorHAnsi"/>
          <w:color w:val="auto"/>
          <w:szCs w:val="20"/>
        </w:rPr>
        <w:t xml:space="preserve"> dle </w:t>
      </w:r>
      <w:r w:rsidR="00FE482E" w:rsidRPr="003A1080">
        <w:rPr>
          <w:rFonts w:asciiTheme="minorHAnsi" w:hAnsiTheme="minorHAnsi" w:cstheme="minorHAnsi"/>
          <w:szCs w:val="20"/>
        </w:rPr>
        <w:t>odstavce IV.</w:t>
      </w:r>
      <w:r w:rsidR="002F5BA3" w:rsidRPr="003A1080">
        <w:rPr>
          <w:rFonts w:asciiTheme="minorHAnsi" w:hAnsiTheme="minorHAnsi" w:cstheme="minorHAnsi"/>
          <w:szCs w:val="20"/>
        </w:rPr>
        <w:t>6.</w:t>
      </w:r>
      <w:r w:rsidR="00FE482E" w:rsidRPr="003A1080">
        <w:rPr>
          <w:rFonts w:asciiTheme="minorHAnsi" w:hAnsiTheme="minorHAnsi" w:cstheme="minorHAnsi"/>
          <w:szCs w:val="20"/>
        </w:rPr>
        <w:t xml:space="preserve"> Smlouvy.</w:t>
      </w:r>
    </w:p>
    <w:p w14:paraId="24D9B465" w14:textId="790833EA" w:rsidR="00DE4246" w:rsidRPr="008B43EB" w:rsidRDefault="00AB39FA" w:rsidP="008B43EB">
      <w:pPr>
        <w:numPr>
          <w:ilvl w:val="0"/>
          <w:numId w:val="30"/>
        </w:numPr>
        <w:suppressAutoHyphens/>
        <w:overflowPunct w:val="0"/>
        <w:autoSpaceDE w:val="0"/>
        <w:ind w:left="714"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Pokud byla příčinou havárie vada Systému</w:t>
      </w:r>
      <w:r w:rsidR="008D78CA" w:rsidRPr="003A1080">
        <w:rPr>
          <w:rFonts w:asciiTheme="minorHAnsi" w:hAnsiTheme="minorHAnsi" w:cstheme="minorHAnsi"/>
          <w:color w:val="auto"/>
          <w:szCs w:val="20"/>
        </w:rPr>
        <w:t xml:space="preserve"> včetně SW třetích stran používaných poskytovatelem v Systému</w:t>
      </w:r>
      <w:r w:rsidRPr="003A1080">
        <w:rPr>
          <w:rFonts w:asciiTheme="minorHAnsi" w:hAnsiTheme="minorHAnsi" w:cstheme="minorHAnsi"/>
          <w:color w:val="auto"/>
          <w:szCs w:val="20"/>
        </w:rPr>
        <w:t>, je služba v rámci poskytnuté záruky za jakost provedena na náklady poskytovatele.</w:t>
      </w:r>
    </w:p>
    <w:p w14:paraId="2B407B3C" w14:textId="77777777" w:rsidR="00532810" w:rsidRPr="003A1080" w:rsidRDefault="00532810" w:rsidP="00FD796A">
      <w:pPr>
        <w:pStyle w:val="Textodst1sl"/>
        <w:numPr>
          <w:ilvl w:val="0"/>
          <w:numId w:val="0"/>
        </w:numPr>
        <w:spacing w:before="0"/>
        <w:rPr>
          <w:rFonts w:asciiTheme="minorHAnsi" w:hAnsiTheme="minorHAnsi" w:cstheme="minorHAnsi"/>
          <w:b/>
          <w:sz w:val="20"/>
        </w:rPr>
      </w:pPr>
    </w:p>
    <w:p w14:paraId="1782E974" w14:textId="15EC49D9" w:rsidR="00AB39FA" w:rsidRPr="003A1080" w:rsidRDefault="00AB39FA" w:rsidP="00FD796A">
      <w:pPr>
        <w:pStyle w:val="Textodst1sl"/>
        <w:numPr>
          <w:ilvl w:val="0"/>
          <w:numId w:val="0"/>
        </w:numPr>
        <w:spacing w:before="0"/>
        <w:rPr>
          <w:rFonts w:asciiTheme="minorHAnsi" w:hAnsiTheme="minorHAnsi" w:cstheme="minorHAnsi"/>
          <w:b/>
          <w:sz w:val="20"/>
        </w:rPr>
      </w:pPr>
      <w:r w:rsidRPr="003A1080">
        <w:rPr>
          <w:rFonts w:asciiTheme="minorHAnsi" w:hAnsiTheme="minorHAnsi" w:cstheme="minorHAnsi"/>
          <w:b/>
          <w:sz w:val="20"/>
        </w:rPr>
        <w:t>S02 Zajištění souladu Systému s legislativními požadavky</w:t>
      </w:r>
    </w:p>
    <w:p w14:paraId="1C21C1D3" w14:textId="77777777" w:rsidR="00712C05" w:rsidRPr="003A1080" w:rsidRDefault="00067F50" w:rsidP="009D11D7">
      <w:pPr>
        <w:pStyle w:val="Odstavecseseznamem"/>
        <w:numPr>
          <w:ilvl w:val="0"/>
          <w:numId w:val="43"/>
        </w:numPr>
        <w:ind w:left="284" w:hanging="284"/>
        <w:contextualSpacing w:val="0"/>
        <w:jc w:val="both"/>
        <w:rPr>
          <w:rFonts w:asciiTheme="minorHAnsi" w:hAnsiTheme="minorHAnsi" w:cstheme="minorHAnsi"/>
          <w:b/>
          <w:szCs w:val="20"/>
        </w:rPr>
      </w:pPr>
      <w:r w:rsidRPr="003A1080">
        <w:rPr>
          <w:rFonts w:asciiTheme="minorHAnsi" w:hAnsiTheme="minorHAnsi" w:cstheme="minorHAnsi"/>
          <w:b/>
          <w:szCs w:val="20"/>
        </w:rPr>
        <w:t>Popis služby</w:t>
      </w:r>
    </w:p>
    <w:p w14:paraId="7AEE75A3" w14:textId="77777777" w:rsidR="00712C05" w:rsidRPr="003A1080" w:rsidRDefault="00712C05" w:rsidP="00FD796A">
      <w:pPr>
        <w:pStyle w:val="Odstavecseseznamem"/>
        <w:ind w:left="284"/>
        <w:contextualSpacing w:val="0"/>
        <w:jc w:val="both"/>
        <w:rPr>
          <w:rFonts w:asciiTheme="minorHAnsi" w:hAnsiTheme="minorHAnsi" w:cstheme="minorHAnsi"/>
          <w:color w:val="auto"/>
          <w:szCs w:val="20"/>
        </w:rPr>
      </w:pPr>
      <w:r w:rsidRPr="003A1080">
        <w:rPr>
          <w:rFonts w:asciiTheme="minorHAnsi" w:hAnsiTheme="minorHAnsi" w:cstheme="minorHAnsi"/>
          <w:color w:val="auto"/>
          <w:szCs w:val="20"/>
        </w:rPr>
        <w:t>Poskytovatel bude provádět úpravy Systému tak, aby tento pracoval v souladu s platnými právními předpisy ČR. Poskytovatel garantuje, že všechny funkce Systému budou plně v souladu s legislativními požadavky, tedy nařízeními danými zákonem nebo vyhláškou uveřejněnými ve sbírce zákonů ČR.</w:t>
      </w:r>
    </w:p>
    <w:p w14:paraId="4087FBC0" w14:textId="77777777" w:rsidR="00532810" w:rsidRPr="003A1080" w:rsidRDefault="00712C05" w:rsidP="00FD796A">
      <w:pPr>
        <w:pStyle w:val="Odstavecseseznamem"/>
        <w:ind w:left="284"/>
        <w:contextualSpacing w:val="0"/>
        <w:jc w:val="both"/>
        <w:rPr>
          <w:rFonts w:asciiTheme="minorHAnsi" w:hAnsiTheme="minorHAnsi" w:cstheme="minorHAnsi"/>
          <w:color w:val="auto"/>
          <w:szCs w:val="20"/>
        </w:rPr>
      </w:pPr>
      <w:r w:rsidRPr="003A1080">
        <w:rPr>
          <w:rFonts w:asciiTheme="minorHAnsi" w:hAnsiTheme="minorHAnsi" w:cstheme="minorHAnsi"/>
          <w:color w:val="auto"/>
          <w:szCs w:val="20"/>
        </w:rPr>
        <w:t>Úprava Systému bude provedena při každé změně právních předpisů, která se bude dotýkat funkcí Systému.</w:t>
      </w:r>
    </w:p>
    <w:p w14:paraId="53384938" w14:textId="77777777" w:rsidR="00FD796A" w:rsidRPr="003A1080" w:rsidRDefault="00FD796A" w:rsidP="009D11D7">
      <w:pPr>
        <w:pStyle w:val="Odstavecseseznamem"/>
        <w:numPr>
          <w:ilvl w:val="0"/>
          <w:numId w:val="43"/>
        </w:numPr>
        <w:ind w:left="284" w:hanging="284"/>
        <w:contextualSpacing w:val="0"/>
        <w:jc w:val="both"/>
        <w:rPr>
          <w:rFonts w:asciiTheme="minorHAnsi" w:hAnsiTheme="minorHAnsi" w:cstheme="minorHAnsi"/>
          <w:b/>
          <w:szCs w:val="20"/>
        </w:rPr>
      </w:pPr>
      <w:r w:rsidRPr="003A1080">
        <w:rPr>
          <w:rFonts w:asciiTheme="minorHAnsi" w:hAnsiTheme="minorHAnsi" w:cstheme="minorHAnsi"/>
          <w:b/>
          <w:szCs w:val="20"/>
        </w:rPr>
        <w:t>Nasazení verze Systému</w:t>
      </w:r>
    </w:p>
    <w:p w14:paraId="1AF82355" w14:textId="01765AD1" w:rsidR="00FD796A" w:rsidRPr="003A1080" w:rsidRDefault="00FD796A" w:rsidP="009D11D7">
      <w:pPr>
        <w:pStyle w:val="Odstavecseseznamem"/>
        <w:numPr>
          <w:ilvl w:val="0"/>
          <w:numId w:val="46"/>
        </w:numPr>
        <w:contextualSpacing w:val="0"/>
        <w:jc w:val="both"/>
        <w:rPr>
          <w:rFonts w:asciiTheme="minorHAnsi" w:hAnsiTheme="minorHAnsi" w:cstheme="minorHAnsi"/>
          <w:b/>
          <w:szCs w:val="20"/>
        </w:rPr>
      </w:pPr>
      <w:r w:rsidRPr="003A1080">
        <w:rPr>
          <w:rFonts w:asciiTheme="minorHAnsi" w:hAnsiTheme="minorHAnsi" w:cstheme="minorHAnsi"/>
          <w:color w:val="auto"/>
          <w:szCs w:val="20"/>
        </w:rPr>
        <w:t>Poskytovatel poskytne objednateli novou verzi k otestování s časovým předstihem před účinností legislativní změny.</w:t>
      </w:r>
    </w:p>
    <w:p w14:paraId="3C704075" w14:textId="2D377E29" w:rsidR="00FD796A" w:rsidRPr="003A1080" w:rsidRDefault="00FD796A" w:rsidP="009D11D7">
      <w:pPr>
        <w:numPr>
          <w:ilvl w:val="0"/>
          <w:numId w:val="46"/>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Poskytovatel uvolní otestovanou verzi včetně aktualizované dokumentace nejpozději ke dni účinnosti legislativní změny.</w:t>
      </w:r>
    </w:p>
    <w:p w14:paraId="39659468" w14:textId="1C622CFA" w:rsidR="00FD796A" w:rsidRPr="003A1080" w:rsidRDefault="00FD796A" w:rsidP="009D11D7">
      <w:pPr>
        <w:numPr>
          <w:ilvl w:val="0"/>
          <w:numId w:val="46"/>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V případě vydání změny právních předpisů se zpětnou platností je lhůta k provedení úprav 30 dnů od vydání příslušného právního předpisu ve sbírce zákonů. Zajištění legislativních updatů garantuje poskytovatel pouze pro poslední, na trh uvolněnou verzi Systému.</w:t>
      </w:r>
    </w:p>
    <w:p w14:paraId="0EA25E9A" w14:textId="77777777" w:rsidR="00BC5C53" w:rsidRPr="003A1080" w:rsidRDefault="00FD796A" w:rsidP="009D11D7">
      <w:pPr>
        <w:numPr>
          <w:ilvl w:val="0"/>
          <w:numId w:val="46"/>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 xml:space="preserve">Aktualizace Systému se provádí dle služby </w:t>
      </w:r>
      <w:r w:rsidRPr="003A1080">
        <w:rPr>
          <w:rFonts w:asciiTheme="minorHAnsi" w:hAnsiTheme="minorHAnsi" w:cstheme="minorHAnsi"/>
          <w:b/>
          <w:color w:val="auto"/>
          <w:szCs w:val="20"/>
        </w:rPr>
        <w:t>SLA S03</w:t>
      </w:r>
    </w:p>
    <w:p w14:paraId="3E2306DE" w14:textId="3D12DE52" w:rsidR="00BC5C53" w:rsidRPr="003A1080" w:rsidRDefault="00BC5C53" w:rsidP="009D11D7">
      <w:pPr>
        <w:pStyle w:val="Odstavecseseznamem"/>
        <w:numPr>
          <w:ilvl w:val="0"/>
          <w:numId w:val="43"/>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b/>
          <w:szCs w:val="20"/>
        </w:rPr>
        <w:t>Dostupnost služby</w:t>
      </w:r>
    </w:p>
    <w:p w14:paraId="7F14057A" w14:textId="3DD2A2EE" w:rsidR="00BC5C53" w:rsidRPr="003A1080" w:rsidRDefault="00BC5C53" w:rsidP="00BC5C53">
      <w:p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szCs w:val="20"/>
        </w:rPr>
        <w:t xml:space="preserve">        Průběžně po dobu platnosti Smlouvy</w:t>
      </w:r>
    </w:p>
    <w:p w14:paraId="5615B48C" w14:textId="17B52B7B" w:rsidR="00BA2251" w:rsidRPr="003A1080" w:rsidRDefault="00AB39FA" w:rsidP="009D11D7">
      <w:pPr>
        <w:pStyle w:val="Odstavecseseznamem"/>
        <w:numPr>
          <w:ilvl w:val="0"/>
          <w:numId w:val="43"/>
        </w:numPr>
        <w:suppressAutoHyphens/>
        <w:overflowPunct w:val="0"/>
        <w:autoSpaceDE w:val="0"/>
        <w:jc w:val="both"/>
        <w:textAlignment w:val="baseline"/>
        <w:rPr>
          <w:rFonts w:asciiTheme="minorHAnsi" w:hAnsiTheme="minorHAnsi" w:cstheme="minorHAnsi"/>
          <w:color w:val="auto"/>
          <w:szCs w:val="20"/>
        </w:rPr>
      </w:pPr>
      <w:r w:rsidRPr="003A1080">
        <w:rPr>
          <w:rFonts w:asciiTheme="minorHAnsi" w:hAnsiTheme="minorHAnsi" w:cstheme="minorHAnsi"/>
          <w:b/>
          <w:szCs w:val="20"/>
        </w:rPr>
        <w:t>Úhrada služby</w:t>
      </w:r>
    </w:p>
    <w:p w14:paraId="000CC239" w14:textId="1A3B7819" w:rsidR="00AB39FA" w:rsidRPr="003A1080" w:rsidRDefault="00FD796A" w:rsidP="00FD796A">
      <w:pPr>
        <w:pStyle w:val="Odstavecseseznamem"/>
        <w:ind w:left="284"/>
        <w:contextualSpacing w:val="0"/>
        <w:jc w:val="both"/>
        <w:rPr>
          <w:rFonts w:asciiTheme="minorHAnsi" w:hAnsiTheme="minorHAnsi" w:cstheme="minorHAnsi"/>
          <w:b/>
          <w:szCs w:val="20"/>
        </w:rPr>
      </w:pPr>
      <w:r w:rsidRPr="003A1080">
        <w:rPr>
          <w:rFonts w:asciiTheme="minorHAnsi" w:hAnsiTheme="minorHAnsi" w:cstheme="minorHAnsi"/>
          <w:color w:val="auto"/>
          <w:szCs w:val="20"/>
        </w:rPr>
        <w:t xml:space="preserve"> </w:t>
      </w:r>
      <w:r w:rsidR="00AB39FA" w:rsidRPr="003A1080">
        <w:rPr>
          <w:rFonts w:asciiTheme="minorHAnsi" w:hAnsiTheme="minorHAnsi" w:cstheme="minorHAnsi"/>
          <w:color w:val="auto"/>
          <w:szCs w:val="20"/>
        </w:rPr>
        <w:t xml:space="preserve">Služba je </w:t>
      </w:r>
      <w:r w:rsidR="00B8036B" w:rsidRPr="003A1080">
        <w:rPr>
          <w:rFonts w:asciiTheme="minorHAnsi" w:hAnsiTheme="minorHAnsi" w:cstheme="minorHAnsi"/>
          <w:color w:val="auto"/>
          <w:szCs w:val="20"/>
        </w:rPr>
        <w:t>poskytována</w:t>
      </w:r>
      <w:r w:rsidR="00AB39FA" w:rsidRPr="003A1080">
        <w:rPr>
          <w:rFonts w:asciiTheme="minorHAnsi" w:hAnsiTheme="minorHAnsi" w:cstheme="minorHAnsi"/>
          <w:color w:val="auto"/>
          <w:szCs w:val="20"/>
        </w:rPr>
        <w:t xml:space="preserve"> v rámci Paušálu.</w:t>
      </w:r>
    </w:p>
    <w:p w14:paraId="1C6ED10B" w14:textId="77777777" w:rsidR="00532810" w:rsidRPr="003A1080" w:rsidRDefault="00532810" w:rsidP="00AB39FA">
      <w:pPr>
        <w:pStyle w:val="Textodst1sl"/>
        <w:numPr>
          <w:ilvl w:val="0"/>
          <w:numId w:val="0"/>
        </w:numPr>
        <w:rPr>
          <w:rFonts w:asciiTheme="minorHAnsi" w:hAnsiTheme="minorHAnsi" w:cstheme="minorHAnsi"/>
          <w:b/>
          <w:sz w:val="20"/>
        </w:rPr>
      </w:pPr>
    </w:p>
    <w:p w14:paraId="0483C4A0" w14:textId="7172E4E9" w:rsidR="00AB39FA" w:rsidRPr="003A1080" w:rsidRDefault="00AB39FA" w:rsidP="00AB39FA">
      <w:pPr>
        <w:pStyle w:val="Textodst1sl"/>
        <w:numPr>
          <w:ilvl w:val="0"/>
          <w:numId w:val="0"/>
        </w:numPr>
        <w:rPr>
          <w:rFonts w:asciiTheme="minorHAnsi" w:hAnsiTheme="minorHAnsi" w:cstheme="minorHAnsi"/>
          <w:b/>
          <w:sz w:val="20"/>
        </w:rPr>
      </w:pPr>
      <w:r w:rsidRPr="003A1080">
        <w:rPr>
          <w:rFonts w:asciiTheme="minorHAnsi" w:hAnsiTheme="minorHAnsi" w:cstheme="minorHAnsi"/>
          <w:b/>
          <w:sz w:val="20"/>
        </w:rPr>
        <w:t>S03 Aktualizace Systému</w:t>
      </w:r>
    </w:p>
    <w:p w14:paraId="3556BD6A" w14:textId="77777777" w:rsidR="00AB39FA" w:rsidRPr="003A1080" w:rsidRDefault="00AB39FA" w:rsidP="00143710">
      <w:pPr>
        <w:pStyle w:val="Odstavecseseznamem"/>
        <w:numPr>
          <w:ilvl w:val="0"/>
          <w:numId w:val="31"/>
        </w:numPr>
        <w:ind w:left="284" w:hanging="284"/>
        <w:contextualSpacing w:val="0"/>
        <w:jc w:val="both"/>
        <w:rPr>
          <w:rFonts w:asciiTheme="minorHAnsi" w:hAnsiTheme="minorHAnsi" w:cstheme="minorHAnsi"/>
          <w:b/>
          <w:szCs w:val="20"/>
        </w:rPr>
      </w:pPr>
      <w:r w:rsidRPr="003A1080">
        <w:rPr>
          <w:rFonts w:asciiTheme="minorHAnsi" w:hAnsiTheme="minorHAnsi" w:cstheme="minorHAnsi"/>
          <w:b/>
          <w:szCs w:val="20"/>
        </w:rPr>
        <w:t>Popis služby</w:t>
      </w:r>
    </w:p>
    <w:p w14:paraId="5BAD572F" w14:textId="77777777" w:rsidR="00AB39FA" w:rsidRPr="003A1080" w:rsidRDefault="00AB39FA" w:rsidP="00143710">
      <w:pPr>
        <w:numPr>
          <w:ilvl w:val="0"/>
          <w:numId w:val="32"/>
        </w:numPr>
        <w:suppressAutoHyphens/>
        <w:overflowPunct w:val="0"/>
        <w:autoSpaceDE w:val="0"/>
        <w:ind w:left="714"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 xml:space="preserve">Aktualizace </w:t>
      </w:r>
      <w:r w:rsidRPr="003A1080">
        <w:rPr>
          <w:rFonts w:asciiTheme="minorHAnsi" w:hAnsiTheme="minorHAnsi" w:cstheme="minorHAnsi"/>
          <w:b/>
          <w:color w:val="auto"/>
          <w:szCs w:val="20"/>
        </w:rPr>
        <w:t xml:space="preserve">Systému </w:t>
      </w:r>
      <w:r w:rsidRPr="003A1080">
        <w:rPr>
          <w:rFonts w:asciiTheme="minorHAnsi" w:hAnsiTheme="minorHAnsi" w:cstheme="minorHAnsi"/>
          <w:color w:val="auto"/>
          <w:szCs w:val="20"/>
        </w:rPr>
        <w:t xml:space="preserve">realizuje Upgrade/Update aplikačního vybavení včetně verzí nové generace (technologické a funkční změny </w:t>
      </w:r>
      <w:r w:rsidRPr="003A1080">
        <w:rPr>
          <w:rFonts w:asciiTheme="minorHAnsi" w:hAnsiTheme="minorHAnsi" w:cstheme="minorHAnsi"/>
          <w:b/>
          <w:color w:val="auto"/>
          <w:szCs w:val="20"/>
        </w:rPr>
        <w:t>Systému</w:t>
      </w:r>
      <w:r w:rsidRPr="003A1080">
        <w:rPr>
          <w:rFonts w:asciiTheme="minorHAnsi" w:hAnsiTheme="minorHAnsi" w:cstheme="minorHAnsi"/>
          <w:color w:val="auto"/>
          <w:szCs w:val="20"/>
        </w:rPr>
        <w:t xml:space="preserve">, které jsou iniciovány Poskytovatelem) a vlastní instalace jsou v ceně služby. </w:t>
      </w:r>
    </w:p>
    <w:p w14:paraId="23F69173" w14:textId="133DC806" w:rsidR="00AB39FA" w:rsidRPr="003A1080" w:rsidRDefault="00AB39FA" w:rsidP="00143710">
      <w:pPr>
        <w:numPr>
          <w:ilvl w:val="0"/>
          <w:numId w:val="32"/>
        </w:numPr>
        <w:suppressAutoHyphens/>
        <w:overflowPunct w:val="0"/>
        <w:autoSpaceDE w:val="0"/>
        <w:ind w:left="714"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 xml:space="preserve">V případě upgrade, který bude vyžadovat změnu systémových prostředků ICT, je poskytovatel povinen konzultovat s úsekem IT </w:t>
      </w:r>
      <w:r w:rsidR="002F5BA3" w:rsidRPr="003A1080">
        <w:rPr>
          <w:rFonts w:asciiTheme="minorHAnsi" w:hAnsiTheme="minorHAnsi" w:cstheme="minorHAnsi"/>
          <w:color w:val="auto"/>
          <w:szCs w:val="20"/>
        </w:rPr>
        <w:t>objednatele</w:t>
      </w:r>
      <w:r w:rsidRPr="003A1080">
        <w:rPr>
          <w:rFonts w:asciiTheme="minorHAnsi" w:hAnsiTheme="minorHAnsi" w:cstheme="minorHAnsi"/>
          <w:color w:val="auto"/>
          <w:szCs w:val="20"/>
        </w:rPr>
        <w:t xml:space="preserve"> min. 3 měsíce před plánovaným nasazením takového upgrade.</w:t>
      </w:r>
    </w:p>
    <w:p w14:paraId="4536A76B" w14:textId="3D81F98C" w:rsidR="00AB39FA" w:rsidRPr="003A1080" w:rsidRDefault="00AB39FA" w:rsidP="00143710">
      <w:pPr>
        <w:numPr>
          <w:ilvl w:val="0"/>
          <w:numId w:val="32"/>
        </w:numPr>
        <w:suppressAutoHyphens/>
        <w:overflowPunct w:val="0"/>
        <w:autoSpaceDE w:val="0"/>
        <w:ind w:left="714"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Pokud jsou součástí Aktualizace i nezbytné konfigurační a parametrizační operace, které je nutno provést manuálně a objednatel jejich provedení ne</w:t>
      </w:r>
      <w:r w:rsidR="00FE482E" w:rsidRPr="003A1080">
        <w:rPr>
          <w:rFonts w:asciiTheme="minorHAnsi" w:hAnsiTheme="minorHAnsi" w:cstheme="minorHAnsi"/>
          <w:color w:val="auto"/>
          <w:szCs w:val="20"/>
        </w:rPr>
        <w:t>provede</w:t>
      </w:r>
      <w:r w:rsidRPr="003A1080">
        <w:rPr>
          <w:rFonts w:asciiTheme="minorHAnsi" w:hAnsiTheme="minorHAnsi" w:cstheme="minorHAnsi"/>
          <w:color w:val="auto"/>
          <w:szCs w:val="20"/>
        </w:rPr>
        <w:t xml:space="preserve"> vlastními silami</w:t>
      </w:r>
      <w:r w:rsidR="00FE482E" w:rsidRPr="003A1080">
        <w:rPr>
          <w:rFonts w:asciiTheme="minorHAnsi" w:hAnsiTheme="minorHAnsi" w:cstheme="minorHAnsi"/>
          <w:color w:val="auto"/>
          <w:szCs w:val="20"/>
        </w:rPr>
        <w:t xml:space="preserve">, provede je poskytovatel v rámci </w:t>
      </w:r>
      <w:r w:rsidR="003F4BAB" w:rsidRPr="003A1080">
        <w:rPr>
          <w:rFonts w:asciiTheme="minorHAnsi" w:hAnsiTheme="minorHAnsi" w:cstheme="minorHAnsi"/>
          <w:color w:val="auto"/>
          <w:szCs w:val="20"/>
        </w:rPr>
        <w:t>P</w:t>
      </w:r>
      <w:r w:rsidR="00FE482E" w:rsidRPr="003A1080">
        <w:rPr>
          <w:rFonts w:asciiTheme="minorHAnsi" w:hAnsiTheme="minorHAnsi" w:cstheme="minorHAnsi"/>
          <w:color w:val="auto"/>
          <w:szCs w:val="20"/>
        </w:rPr>
        <w:t>aušálu.</w:t>
      </w:r>
      <w:r w:rsidRPr="003A1080">
        <w:rPr>
          <w:rFonts w:asciiTheme="minorHAnsi" w:hAnsiTheme="minorHAnsi" w:cstheme="minorHAnsi"/>
          <w:color w:val="auto"/>
          <w:szCs w:val="20"/>
        </w:rPr>
        <w:t xml:space="preserve"> </w:t>
      </w:r>
    </w:p>
    <w:p w14:paraId="5CC18804" w14:textId="5FF712D6" w:rsidR="00AB39FA" w:rsidRPr="003A1080" w:rsidRDefault="00AB39FA" w:rsidP="00143710">
      <w:pPr>
        <w:numPr>
          <w:ilvl w:val="0"/>
          <w:numId w:val="32"/>
        </w:numPr>
        <w:suppressAutoHyphens/>
        <w:overflowPunct w:val="0"/>
        <w:autoSpaceDE w:val="0"/>
        <w:ind w:left="714" w:hanging="357"/>
        <w:jc w:val="both"/>
        <w:textAlignment w:val="baseline"/>
        <w:rPr>
          <w:rFonts w:asciiTheme="minorHAnsi" w:hAnsiTheme="minorHAnsi" w:cstheme="minorHAnsi"/>
          <w:color w:val="auto"/>
          <w:szCs w:val="20"/>
        </w:rPr>
      </w:pPr>
      <w:r w:rsidRPr="003A1080">
        <w:rPr>
          <w:rFonts w:asciiTheme="minorHAnsi" w:hAnsiTheme="minorHAnsi" w:cstheme="minorHAnsi"/>
          <w:color w:val="auto"/>
          <w:szCs w:val="20"/>
        </w:rPr>
        <w:t>Aktualizace provádí buď poskytovatel, nebo sám objednatel cestou služeb HelpDesk.</w:t>
      </w:r>
      <w:r w:rsidR="002F5BA3" w:rsidRPr="003A1080">
        <w:rPr>
          <w:rFonts w:asciiTheme="minorHAnsi" w:hAnsiTheme="minorHAnsi" w:cstheme="minorHAnsi"/>
          <w:color w:val="auto"/>
          <w:szCs w:val="20"/>
        </w:rPr>
        <w:t xml:space="preserve"> Poskytovatel je povinen informovat určené pracovníky objednatele o nasazení/změně aktuální verze Systému.</w:t>
      </w:r>
    </w:p>
    <w:p w14:paraId="333D9E29" w14:textId="77777777" w:rsidR="00532810" w:rsidRPr="003A1080" w:rsidRDefault="00AB39FA" w:rsidP="00143710">
      <w:pPr>
        <w:pStyle w:val="Odstavecseseznamem"/>
        <w:numPr>
          <w:ilvl w:val="0"/>
          <w:numId w:val="31"/>
        </w:numPr>
        <w:ind w:left="284" w:hanging="284"/>
        <w:contextualSpacing w:val="0"/>
        <w:jc w:val="both"/>
        <w:rPr>
          <w:rFonts w:asciiTheme="minorHAnsi" w:hAnsiTheme="minorHAnsi" w:cstheme="minorHAnsi"/>
          <w:b/>
          <w:szCs w:val="20"/>
        </w:rPr>
      </w:pPr>
      <w:r w:rsidRPr="003A1080">
        <w:rPr>
          <w:rFonts w:asciiTheme="minorHAnsi" w:hAnsiTheme="minorHAnsi" w:cstheme="minorHAnsi"/>
          <w:b/>
          <w:szCs w:val="20"/>
        </w:rPr>
        <w:t>Dostupnost služby</w:t>
      </w:r>
    </w:p>
    <w:p w14:paraId="370560BF" w14:textId="02061BF8" w:rsidR="00AB39FA" w:rsidRPr="003A1080" w:rsidRDefault="00AB39FA" w:rsidP="00532810">
      <w:pPr>
        <w:pStyle w:val="Odstavecseseznamem"/>
        <w:ind w:left="284"/>
        <w:contextualSpacing w:val="0"/>
        <w:jc w:val="both"/>
        <w:rPr>
          <w:rFonts w:asciiTheme="minorHAnsi" w:hAnsiTheme="minorHAnsi" w:cstheme="minorHAnsi"/>
          <w:szCs w:val="20"/>
        </w:rPr>
      </w:pPr>
      <w:r w:rsidRPr="003A1080">
        <w:rPr>
          <w:rFonts w:asciiTheme="minorHAnsi" w:hAnsiTheme="minorHAnsi" w:cstheme="minorHAnsi"/>
          <w:szCs w:val="20"/>
        </w:rPr>
        <w:t>On-line služba dostupná v režimu 7x24</w:t>
      </w:r>
      <w:r w:rsidR="00532810" w:rsidRPr="003A1080">
        <w:rPr>
          <w:rFonts w:asciiTheme="minorHAnsi" w:hAnsiTheme="minorHAnsi" w:cstheme="minorHAnsi"/>
          <w:szCs w:val="20"/>
        </w:rPr>
        <w:t>.</w:t>
      </w:r>
    </w:p>
    <w:p w14:paraId="35AE0D72" w14:textId="77777777" w:rsidR="00532810" w:rsidRPr="003A1080" w:rsidRDefault="00AB39FA" w:rsidP="00143710">
      <w:pPr>
        <w:pStyle w:val="Odstavecseseznamem"/>
        <w:numPr>
          <w:ilvl w:val="0"/>
          <w:numId w:val="31"/>
        </w:numPr>
        <w:ind w:left="284" w:hanging="284"/>
        <w:contextualSpacing w:val="0"/>
        <w:jc w:val="both"/>
        <w:rPr>
          <w:rFonts w:asciiTheme="minorHAnsi" w:hAnsiTheme="minorHAnsi" w:cstheme="minorHAnsi"/>
          <w:b/>
          <w:szCs w:val="20"/>
        </w:rPr>
      </w:pPr>
      <w:r w:rsidRPr="003A1080">
        <w:rPr>
          <w:rFonts w:asciiTheme="minorHAnsi" w:hAnsiTheme="minorHAnsi" w:cstheme="minorHAnsi"/>
          <w:b/>
          <w:szCs w:val="20"/>
        </w:rPr>
        <w:t>Úhrada služby</w:t>
      </w:r>
    </w:p>
    <w:p w14:paraId="69F5F19B" w14:textId="467C9D5F" w:rsidR="00AB39FA" w:rsidRPr="003A1080" w:rsidRDefault="00AB39FA" w:rsidP="00532810">
      <w:pPr>
        <w:pStyle w:val="Odstavecseseznamem"/>
        <w:ind w:left="284"/>
        <w:contextualSpacing w:val="0"/>
        <w:jc w:val="both"/>
        <w:rPr>
          <w:rFonts w:asciiTheme="minorHAnsi" w:hAnsiTheme="minorHAnsi" w:cstheme="minorHAnsi"/>
          <w:b/>
          <w:szCs w:val="20"/>
        </w:rPr>
      </w:pPr>
      <w:r w:rsidRPr="003A1080">
        <w:rPr>
          <w:rFonts w:asciiTheme="minorHAnsi" w:hAnsiTheme="minorHAnsi" w:cstheme="minorHAnsi"/>
          <w:color w:val="auto"/>
          <w:szCs w:val="20"/>
        </w:rPr>
        <w:t xml:space="preserve">Služba je </w:t>
      </w:r>
      <w:r w:rsidR="00B8036B" w:rsidRPr="003A1080">
        <w:rPr>
          <w:rFonts w:asciiTheme="minorHAnsi" w:hAnsiTheme="minorHAnsi" w:cstheme="minorHAnsi"/>
          <w:color w:val="auto"/>
          <w:szCs w:val="20"/>
        </w:rPr>
        <w:t>poskytována</w:t>
      </w:r>
      <w:r w:rsidRPr="003A1080">
        <w:rPr>
          <w:rFonts w:asciiTheme="minorHAnsi" w:hAnsiTheme="minorHAnsi" w:cstheme="minorHAnsi"/>
          <w:color w:val="auto"/>
          <w:szCs w:val="20"/>
        </w:rPr>
        <w:t xml:space="preserve"> v rámci Paušálu.</w:t>
      </w:r>
    </w:p>
    <w:p w14:paraId="732BE234" w14:textId="77777777" w:rsidR="005067BD" w:rsidRPr="003A1080" w:rsidRDefault="005067BD" w:rsidP="00532810">
      <w:pPr>
        <w:pStyle w:val="Textodst1sl"/>
        <w:numPr>
          <w:ilvl w:val="0"/>
          <w:numId w:val="0"/>
        </w:numPr>
        <w:spacing w:before="0"/>
        <w:rPr>
          <w:rFonts w:asciiTheme="minorHAnsi" w:hAnsiTheme="minorHAnsi" w:cstheme="minorHAnsi"/>
          <w:b/>
          <w:sz w:val="20"/>
        </w:rPr>
      </w:pPr>
    </w:p>
    <w:p w14:paraId="2F31A864" w14:textId="70CAAFCA" w:rsidR="005067BD" w:rsidRPr="003A1080" w:rsidRDefault="005067BD" w:rsidP="005067BD">
      <w:pPr>
        <w:pStyle w:val="Textodst1sl"/>
        <w:numPr>
          <w:ilvl w:val="0"/>
          <w:numId w:val="0"/>
        </w:numPr>
        <w:spacing w:before="0"/>
        <w:rPr>
          <w:rFonts w:asciiTheme="minorHAnsi" w:hAnsiTheme="minorHAnsi" w:cstheme="minorHAnsi"/>
          <w:b/>
          <w:sz w:val="20"/>
        </w:rPr>
      </w:pPr>
      <w:r w:rsidRPr="003A1080">
        <w:rPr>
          <w:rFonts w:asciiTheme="minorHAnsi" w:hAnsiTheme="minorHAnsi" w:cstheme="minorHAnsi"/>
          <w:b/>
          <w:sz w:val="20"/>
        </w:rPr>
        <w:t>S04 Hot-line</w:t>
      </w:r>
      <w:r w:rsidR="002F5BA3" w:rsidRPr="003A1080">
        <w:rPr>
          <w:rFonts w:asciiTheme="minorHAnsi" w:hAnsiTheme="minorHAnsi" w:cstheme="minorHAnsi"/>
          <w:b/>
          <w:sz w:val="20"/>
        </w:rPr>
        <w:t xml:space="preserve"> - běžné telefonické konzultace</w:t>
      </w:r>
    </w:p>
    <w:p w14:paraId="5C0717D7" w14:textId="2F2AF20B" w:rsidR="00532810" w:rsidRPr="003A1080" w:rsidRDefault="00AB39FA" w:rsidP="009D11D7">
      <w:pPr>
        <w:pStyle w:val="Textodst1sl"/>
        <w:numPr>
          <w:ilvl w:val="0"/>
          <w:numId w:val="56"/>
        </w:numPr>
        <w:spacing w:before="0"/>
        <w:rPr>
          <w:rFonts w:asciiTheme="minorHAnsi" w:hAnsiTheme="minorHAnsi" w:cstheme="minorHAnsi"/>
          <w:b/>
          <w:sz w:val="20"/>
        </w:rPr>
      </w:pPr>
      <w:r w:rsidRPr="003A1080">
        <w:rPr>
          <w:rFonts w:asciiTheme="minorHAnsi" w:hAnsiTheme="minorHAnsi" w:cstheme="minorHAnsi"/>
          <w:b/>
        </w:rPr>
        <w:t>Popis služby</w:t>
      </w:r>
    </w:p>
    <w:p w14:paraId="4ECF2BC9" w14:textId="77777777" w:rsidR="00BC5C53" w:rsidRPr="003A1080" w:rsidRDefault="00AB39FA" w:rsidP="00BC5C53">
      <w:pPr>
        <w:pStyle w:val="Odstavecseseznamem"/>
        <w:ind w:left="284"/>
        <w:contextualSpacing w:val="0"/>
        <w:jc w:val="both"/>
        <w:rPr>
          <w:rFonts w:asciiTheme="minorHAnsi" w:hAnsiTheme="minorHAnsi" w:cstheme="minorHAnsi"/>
          <w:color w:val="auto"/>
          <w:szCs w:val="20"/>
        </w:rPr>
      </w:pPr>
      <w:r w:rsidRPr="003A1080">
        <w:rPr>
          <w:rFonts w:asciiTheme="minorHAnsi" w:hAnsiTheme="minorHAnsi" w:cstheme="minorHAnsi"/>
          <w:color w:val="auto"/>
          <w:szCs w:val="20"/>
        </w:rPr>
        <w:t>Poskytování krátkých telefonických konzultací Konzultanty poskytovatele</w:t>
      </w:r>
      <w:r w:rsidR="00532810" w:rsidRPr="003A1080">
        <w:rPr>
          <w:rFonts w:asciiTheme="minorHAnsi" w:hAnsiTheme="minorHAnsi" w:cstheme="minorHAnsi"/>
          <w:color w:val="auto"/>
          <w:szCs w:val="20"/>
        </w:rPr>
        <w:t>.</w:t>
      </w:r>
    </w:p>
    <w:p w14:paraId="298BA108" w14:textId="3A73CF65" w:rsidR="00532810" w:rsidRPr="003A1080" w:rsidRDefault="00AB39FA" w:rsidP="009D11D7">
      <w:pPr>
        <w:pStyle w:val="Odstavecseseznamem"/>
        <w:numPr>
          <w:ilvl w:val="0"/>
          <w:numId w:val="56"/>
        </w:numPr>
        <w:contextualSpacing w:val="0"/>
        <w:jc w:val="both"/>
        <w:rPr>
          <w:rFonts w:asciiTheme="minorHAnsi" w:hAnsiTheme="minorHAnsi" w:cstheme="minorHAnsi"/>
          <w:color w:val="auto"/>
          <w:szCs w:val="20"/>
        </w:rPr>
      </w:pPr>
      <w:r w:rsidRPr="003A1080">
        <w:rPr>
          <w:rFonts w:asciiTheme="minorHAnsi" w:hAnsiTheme="minorHAnsi" w:cstheme="minorHAnsi"/>
          <w:b/>
          <w:szCs w:val="20"/>
        </w:rPr>
        <w:t>Dostupnost služby</w:t>
      </w:r>
    </w:p>
    <w:p w14:paraId="529F4A56" w14:textId="738AC646" w:rsidR="00AB39FA" w:rsidRPr="003A1080" w:rsidRDefault="00AB39FA" w:rsidP="00532810">
      <w:pPr>
        <w:pStyle w:val="Odstavecseseznamem"/>
        <w:ind w:left="284"/>
        <w:contextualSpacing w:val="0"/>
        <w:jc w:val="both"/>
        <w:rPr>
          <w:rFonts w:asciiTheme="minorHAnsi" w:hAnsiTheme="minorHAnsi" w:cstheme="minorHAnsi"/>
          <w:color w:val="auto"/>
          <w:szCs w:val="20"/>
        </w:rPr>
      </w:pPr>
      <w:r w:rsidRPr="003A1080">
        <w:rPr>
          <w:rFonts w:asciiTheme="minorHAnsi" w:hAnsiTheme="minorHAnsi" w:cstheme="minorHAnsi"/>
          <w:color w:val="auto"/>
          <w:szCs w:val="20"/>
        </w:rPr>
        <w:t xml:space="preserve">Konzultace dostupná v pracovní dny v čase 07.00 – </w:t>
      </w:r>
      <w:r w:rsidR="00532810" w:rsidRPr="003A1080">
        <w:rPr>
          <w:rFonts w:asciiTheme="minorHAnsi" w:hAnsiTheme="minorHAnsi" w:cstheme="minorHAnsi"/>
          <w:color w:val="auto"/>
          <w:szCs w:val="20"/>
        </w:rPr>
        <w:t>16.00</w:t>
      </w:r>
      <w:r w:rsidRPr="003A1080">
        <w:rPr>
          <w:rFonts w:asciiTheme="minorHAnsi" w:hAnsiTheme="minorHAnsi" w:cstheme="minorHAnsi"/>
          <w:color w:val="auto"/>
          <w:szCs w:val="20"/>
        </w:rPr>
        <w:t xml:space="preserve"> hod na dispečinkovém telefonním čísle dle odstavce V.1</w:t>
      </w:r>
      <w:r w:rsidR="00532810" w:rsidRPr="003A1080">
        <w:rPr>
          <w:rFonts w:asciiTheme="minorHAnsi" w:hAnsiTheme="minorHAnsi" w:cstheme="minorHAnsi"/>
          <w:color w:val="auto"/>
          <w:szCs w:val="20"/>
        </w:rPr>
        <w:t>.</w:t>
      </w:r>
      <w:r w:rsidR="00326C2B" w:rsidRPr="003A1080">
        <w:rPr>
          <w:rFonts w:asciiTheme="minorHAnsi" w:hAnsiTheme="minorHAnsi" w:cstheme="minorHAnsi"/>
          <w:color w:val="auto"/>
          <w:szCs w:val="20"/>
        </w:rPr>
        <w:t xml:space="preserve"> Smlouvy.</w:t>
      </w:r>
    </w:p>
    <w:p w14:paraId="24897F70" w14:textId="77777777" w:rsidR="00532810" w:rsidRPr="003A1080" w:rsidRDefault="00AB39FA" w:rsidP="009D11D7">
      <w:pPr>
        <w:pStyle w:val="Odstavecseseznamem"/>
        <w:numPr>
          <w:ilvl w:val="0"/>
          <w:numId w:val="56"/>
        </w:numPr>
        <w:ind w:left="284" w:hanging="284"/>
        <w:contextualSpacing w:val="0"/>
        <w:jc w:val="both"/>
        <w:rPr>
          <w:rFonts w:asciiTheme="minorHAnsi" w:hAnsiTheme="minorHAnsi" w:cstheme="minorHAnsi"/>
          <w:b/>
          <w:szCs w:val="20"/>
        </w:rPr>
      </w:pPr>
      <w:r w:rsidRPr="003A1080">
        <w:rPr>
          <w:rFonts w:asciiTheme="minorHAnsi" w:hAnsiTheme="minorHAnsi" w:cstheme="minorHAnsi"/>
          <w:b/>
          <w:szCs w:val="20"/>
        </w:rPr>
        <w:t>Úhrada služby</w:t>
      </w:r>
    </w:p>
    <w:p w14:paraId="323EDF48" w14:textId="312B05F6" w:rsidR="00AB39FA" w:rsidRPr="003A1080" w:rsidRDefault="00FE482E" w:rsidP="00532810">
      <w:pPr>
        <w:pStyle w:val="Odstavecseseznamem"/>
        <w:ind w:left="284"/>
        <w:contextualSpacing w:val="0"/>
        <w:jc w:val="both"/>
        <w:rPr>
          <w:rFonts w:asciiTheme="minorHAnsi" w:hAnsiTheme="minorHAnsi" w:cstheme="minorHAnsi"/>
          <w:b/>
          <w:szCs w:val="20"/>
        </w:rPr>
      </w:pPr>
      <w:r w:rsidRPr="003A1080">
        <w:rPr>
          <w:rFonts w:asciiTheme="minorHAnsi" w:hAnsiTheme="minorHAnsi" w:cstheme="minorHAnsi"/>
          <w:color w:val="auto"/>
          <w:szCs w:val="20"/>
        </w:rPr>
        <w:t xml:space="preserve">Služba je </w:t>
      </w:r>
      <w:r w:rsidR="00B8036B" w:rsidRPr="003A1080">
        <w:rPr>
          <w:rFonts w:asciiTheme="minorHAnsi" w:hAnsiTheme="minorHAnsi" w:cstheme="minorHAnsi"/>
          <w:color w:val="auto"/>
          <w:szCs w:val="20"/>
        </w:rPr>
        <w:t>poskytována</w:t>
      </w:r>
      <w:r w:rsidRPr="003A1080">
        <w:rPr>
          <w:rFonts w:asciiTheme="minorHAnsi" w:hAnsiTheme="minorHAnsi" w:cstheme="minorHAnsi"/>
          <w:color w:val="auto"/>
          <w:szCs w:val="20"/>
        </w:rPr>
        <w:t xml:space="preserve"> v rámci Paušálu</w:t>
      </w:r>
      <w:r w:rsidR="00532810" w:rsidRPr="003A1080">
        <w:rPr>
          <w:rFonts w:asciiTheme="minorHAnsi" w:hAnsiTheme="minorHAnsi" w:cstheme="minorHAnsi"/>
          <w:color w:val="auto"/>
          <w:szCs w:val="20"/>
        </w:rPr>
        <w:t>.</w:t>
      </w:r>
    </w:p>
    <w:p w14:paraId="31DEEE9F" w14:textId="77777777" w:rsidR="00AB39FA" w:rsidRPr="003A1080" w:rsidRDefault="00AB39FA" w:rsidP="00AB39FA">
      <w:pPr>
        <w:pStyle w:val="Textodst1sl"/>
        <w:numPr>
          <w:ilvl w:val="0"/>
          <w:numId w:val="0"/>
        </w:numPr>
        <w:jc w:val="both"/>
        <w:rPr>
          <w:rFonts w:asciiTheme="minorHAnsi" w:hAnsiTheme="minorHAnsi" w:cstheme="minorHAnsi"/>
          <w:sz w:val="20"/>
        </w:rPr>
      </w:pPr>
    </w:p>
    <w:p w14:paraId="50752AA5" w14:textId="02DE605D" w:rsidR="00AB39FA" w:rsidRPr="003A1080" w:rsidRDefault="00AB39FA" w:rsidP="004610D8">
      <w:pPr>
        <w:pStyle w:val="Textodst1sl"/>
        <w:numPr>
          <w:ilvl w:val="0"/>
          <w:numId w:val="0"/>
        </w:numPr>
        <w:spacing w:before="0"/>
        <w:jc w:val="both"/>
        <w:rPr>
          <w:rFonts w:asciiTheme="minorHAnsi" w:hAnsiTheme="minorHAnsi" w:cstheme="minorHAnsi"/>
          <w:b/>
          <w:sz w:val="20"/>
        </w:rPr>
      </w:pPr>
      <w:r w:rsidRPr="003A1080">
        <w:rPr>
          <w:rFonts w:asciiTheme="minorHAnsi" w:hAnsiTheme="minorHAnsi" w:cstheme="minorHAnsi"/>
          <w:b/>
          <w:sz w:val="20"/>
        </w:rPr>
        <w:t>S0</w:t>
      </w:r>
      <w:r w:rsidR="002F5BA3" w:rsidRPr="003A1080">
        <w:rPr>
          <w:rFonts w:asciiTheme="minorHAnsi" w:hAnsiTheme="minorHAnsi" w:cstheme="minorHAnsi"/>
          <w:b/>
          <w:sz w:val="20"/>
        </w:rPr>
        <w:t>5</w:t>
      </w:r>
      <w:r w:rsidRPr="003A1080">
        <w:rPr>
          <w:rFonts w:asciiTheme="minorHAnsi" w:hAnsiTheme="minorHAnsi" w:cstheme="minorHAnsi"/>
          <w:b/>
          <w:sz w:val="20"/>
        </w:rPr>
        <w:t xml:space="preserve"> používání HelpDeskové aplikace</w:t>
      </w:r>
    </w:p>
    <w:p w14:paraId="39F1D076" w14:textId="77777777" w:rsidR="00AB39FA" w:rsidRPr="003A1080" w:rsidRDefault="00AB39FA" w:rsidP="004610D8">
      <w:pPr>
        <w:pStyle w:val="Odstavecseseznamem"/>
        <w:numPr>
          <w:ilvl w:val="0"/>
          <w:numId w:val="34"/>
        </w:numPr>
        <w:ind w:left="284" w:hanging="284"/>
        <w:contextualSpacing w:val="0"/>
        <w:jc w:val="both"/>
        <w:rPr>
          <w:rFonts w:asciiTheme="minorHAnsi" w:hAnsiTheme="minorHAnsi" w:cstheme="minorHAnsi"/>
          <w:b/>
          <w:szCs w:val="20"/>
        </w:rPr>
      </w:pPr>
      <w:r w:rsidRPr="003A1080">
        <w:rPr>
          <w:rFonts w:asciiTheme="minorHAnsi" w:hAnsiTheme="minorHAnsi" w:cstheme="minorHAnsi"/>
          <w:b/>
          <w:szCs w:val="20"/>
        </w:rPr>
        <w:t>Popis služby</w:t>
      </w:r>
    </w:p>
    <w:p w14:paraId="0CD71484" w14:textId="1A9CDFFF" w:rsidR="00AB39FA" w:rsidRPr="003A1080" w:rsidRDefault="00AB39FA" w:rsidP="004610D8">
      <w:pPr>
        <w:numPr>
          <w:ilvl w:val="0"/>
          <w:numId w:val="41"/>
        </w:numPr>
        <w:suppressAutoHyphens/>
        <w:overflowPunct w:val="0"/>
        <w:autoSpaceDE w:val="0"/>
        <w:jc w:val="both"/>
        <w:textAlignment w:val="baseline"/>
        <w:rPr>
          <w:rFonts w:asciiTheme="minorHAnsi" w:hAnsiTheme="minorHAnsi" w:cstheme="minorHAnsi"/>
          <w:szCs w:val="20"/>
        </w:rPr>
      </w:pPr>
      <w:r w:rsidRPr="003A1080">
        <w:rPr>
          <w:rFonts w:asciiTheme="minorHAnsi" w:hAnsiTheme="minorHAnsi" w:cstheme="minorHAnsi"/>
          <w:szCs w:val="20"/>
        </w:rPr>
        <w:t>Zajištění evidence incidentů a požadavků a průběhu jejich řešení poskytovatelem.</w:t>
      </w:r>
    </w:p>
    <w:p w14:paraId="323AB0AB" w14:textId="5A9084D5" w:rsidR="00AB39FA" w:rsidRPr="003A1080" w:rsidRDefault="00AB39FA" w:rsidP="004610D8">
      <w:pPr>
        <w:numPr>
          <w:ilvl w:val="0"/>
          <w:numId w:val="41"/>
        </w:numPr>
        <w:suppressAutoHyphens/>
        <w:overflowPunct w:val="0"/>
        <w:autoSpaceDE w:val="0"/>
        <w:jc w:val="both"/>
        <w:textAlignment w:val="baseline"/>
        <w:rPr>
          <w:rFonts w:asciiTheme="minorHAnsi" w:hAnsiTheme="minorHAnsi" w:cstheme="minorHAnsi"/>
          <w:szCs w:val="20"/>
        </w:rPr>
      </w:pPr>
      <w:r w:rsidRPr="003A1080">
        <w:rPr>
          <w:rFonts w:asciiTheme="minorHAnsi" w:hAnsiTheme="minorHAnsi" w:cstheme="minorHAnsi"/>
          <w:szCs w:val="20"/>
        </w:rPr>
        <w:t xml:space="preserve">Záznam Hlášení a Správa požadavků na Helpdesk </w:t>
      </w:r>
      <w:r w:rsidR="00532810" w:rsidRPr="003A1080">
        <w:rPr>
          <w:rFonts w:asciiTheme="minorHAnsi" w:hAnsiTheme="minorHAnsi" w:cstheme="minorHAnsi"/>
          <w:szCs w:val="20"/>
        </w:rPr>
        <w:t>p</w:t>
      </w:r>
      <w:r w:rsidRPr="003A1080">
        <w:rPr>
          <w:rFonts w:asciiTheme="minorHAnsi" w:hAnsiTheme="minorHAnsi" w:cstheme="minorHAnsi"/>
          <w:szCs w:val="20"/>
        </w:rPr>
        <w:t>oskytovatele Technickými zástupci objednatele.</w:t>
      </w:r>
    </w:p>
    <w:p w14:paraId="17BB09D5" w14:textId="77777777" w:rsidR="00532810" w:rsidRPr="003A1080" w:rsidRDefault="00AB39FA" w:rsidP="004610D8">
      <w:pPr>
        <w:pStyle w:val="Odstavecseseznamem"/>
        <w:numPr>
          <w:ilvl w:val="0"/>
          <w:numId w:val="34"/>
        </w:numPr>
        <w:ind w:left="284" w:hanging="284"/>
        <w:contextualSpacing w:val="0"/>
        <w:jc w:val="both"/>
        <w:rPr>
          <w:rFonts w:asciiTheme="minorHAnsi" w:hAnsiTheme="minorHAnsi" w:cstheme="minorHAnsi"/>
          <w:b/>
          <w:szCs w:val="20"/>
        </w:rPr>
      </w:pPr>
      <w:r w:rsidRPr="003A1080">
        <w:rPr>
          <w:rFonts w:asciiTheme="minorHAnsi" w:hAnsiTheme="minorHAnsi" w:cstheme="minorHAnsi"/>
          <w:b/>
          <w:szCs w:val="20"/>
        </w:rPr>
        <w:t>Dostupnost služby</w:t>
      </w:r>
    </w:p>
    <w:p w14:paraId="422B93C8" w14:textId="55AA4617" w:rsidR="00AB39FA" w:rsidRPr="003A1080" w:rsidRDefault="00AB39FA" w:rsidP="004610D8">
      <w:pPr>
        <w:pStyle w:val="Odstavecseseznamem"/>
        <w:ind w:left="284"/>
        <w:contextualSpacing w:val="0"/>
        <w:jc w:val="both"/>
        <w:rPr>
          <w:rFonts w:asciiTheme="minorHAnsi" w:hAnsiTheme="minorHAnsi" w:cstheme="minorHAnsi"/>
          <w:szCs w:val="20"/>
        </w:rPr>
      </w:pPr>
      <w:r w:rsidRPr="003A1080">
        <w:rPr>
          <w:rFonts w:asciiTheme="minorHAnsi" w:hAnsiTheme="minorHAnsi" w:cstheme="minorHAnsi"/>
          <w:szCs w:val="20"/>
        </w:rPr>
        <w:t>On-line služba dostupná v režimu 7x24</w:t>
      </w:r>
      <w:r w:rsidR="00326C2B" w:rsidRPr="003A1080">
        <w:rPr>
          <w:rFonts w:asciiTheme="minorHAnsi" w:hAnsiTheme="minorHAnsi" w:cstheme="minorHAnsi"/>
          <w:szCs w:val="20"/>
        </w:rPr>
        <w:t xml:space="preserve"> na internetové a emailové adrese </w:t>
      </w:r>
      <w:r w:rsidR="00326C2B" w:rsidRPr="003A1080">
        <w:rPr>
          <w:rFonts w:asciiTheme="minorHAnsi" w:hAnsiTheme="minorHAnsi" w:cstheme="minorHAnsi"/>
          <w:color w:val="auto"/>
          <w:szCs w:val="20"/>
        </w:rPr>
        <w:t>dle odstavce V.1.</w:t>
      </w:r>
    </w:p>
    <w:p w14:paraId="3DF6197E" w14:textId="77777777" w:rsidR="00326C2B" w:rsidRPr="003A1080" w:rsidRDefault="00326C2B" w:rsidP="004610D8">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t xml:space="preserve">      </w:t>
      </w:r>
      <w:r w:rsidR="00CB42CD" w:rsidRPr="003A1080">
        <w:rPr>
          <w:rFonts w:asciiTheme="minorHAnsi" w:hAnsiTheme="minorHAnsi" w:cstheme="minorHAnsi"/>
          <w:szCs w:val="20"/>
        </w:rPr>
        <w:t xml:space="preserve">Poskytovatel na každý došlý požadavek nebo hlášení závady odpoví objednateli nejpozději následující </w:t>
      </w:r>
      <w:r w:rsidRPr="003A1080">
        <w:rPr>
          <w:rFonts w:asciiTheme="minorHAnsi" w:hAnsiTheme="minorHAnsi" w:cstheme="minorHAnsi"/>
          <w:szCs w:val="20"/>
        </w:rPr>
        <w:t xml:space="preserve">     </w:t>
      </w:r>
    </w:p>
    <w:p w14:paraId="34CBC5D5" w14:textId="77777777" w:rsidR="00326C2B" w:rsidRPr="003A1080" w:rsidRDefault="00326C2B" w:rsidP="004610D8">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t xml:space="preserve">      </w:t>
      </w:r>
      <w:r w:rsidR="00CB42CD" w:rsidRPr="003A1080">
        <w:rPr>
          <w:rFonts w:asciiTheme="minorHAnsi" w:hAnsiTheme="minorHAnsi" w:cstheme="minorHAnsi"/>
          <w:szCs w:val="20"/>
        </w:rPr>
        <w:t xml:space="preserve">pracovní den. Pokud nebudou požadavek nebo závada do této doby vyřešeny, bude v tomto termínu </w:t>
      </w:r>
      <w:r w:rsidRPr="003A1080">
        <w:rPr>
          <w:rFonts w:asciiTheme="minorHAnsi" w:hAnsiTheme="minorHAnsi" w:cstheme="minorHAnsi"/>
          <w:szCs w:val="20"/>
        </w:rPr>
        <w:t xml:space="preserve">   </w:t>
      </w:r>
    </w:p>
    <w:p w14:paraId="14FA44B0" w14:textId="759A0A18" w:rsidR="00CB42CD" w:rsidRPr="003A1080" w:rsidRDefault="00326C2B" w:rsidP="004610D8">
      <w:pPr>
        <w:autoSpaceDE w:val="0"/>
        <w:autoSpaceDN w:val="0"/>
        <w:adjustRightInd w:val="0"/>
        <w:jc w:val="both"/>
        <w:rPr>
          <w:rFonts w:asciiTheme="minorHAnsi" w:hAnsiTheme="minorHAnsi" w:cstheme="minorHAnsi"/>
          <w:szCs w:val="20"/>
        </w:rPr>
      </w:pPr>
      <w:r w:rsidRPr="003A1080">
        <w:rPr>
          <w:rFonts w:asciiTheme="minorHAnsi" w:hAnsiTheme="minorHAnsi" w:cstheme="minorHAnsi"/>
          <w:szCs w:val="20"/>
        </w:rPr>
        <w:lastRenderedPageBreak/>
        <w:t xml:space="preserve">      </w:t>
      </w:r>
      <w:r w:rsidR="00CB42CD" w:rsidRPr="003A1080">
        <w:rPr>
          <w:rFonts w:asciiTheme="minorHAnsi" w:hAnsiTheme="minorHAnsi" w:cstheme="minorHAnsi"/>
          <w:szCs w:val="20"/>
        </w:rPr>
        <w:t>odeslána e-mailová informace o stavu řešení a předpokládaném termínu vyřešení.</w:t>
      </w:r>
    </w:p>
    <w:p w14:paraId="68C33334" w14:textId="77777777" w:rsidR="00532810" w:rsidRPr="003A1080" w:rsidRDefault="00AB39FA" w:rsidP="00143710">
      <w:pPr>
        <w:pStyle w:val="Odstavecseseznamem"/>
        <w:numPr>
          <w:ilvl w:val="0"/>
          <w:numId w:val="34"/>
        </w:numPr>
        <w:ind w:left="284" w:hanging="284"/>
        <w:contextualSpacing w:val="0"/>
        <w:jc w:val="both"/>
        <w:rPr>
          <w:rFonts w:asciiTheme="minorHAnsi" w:hAnsiTheme="minorHAnsi" w:cstheme="minorHAnsi"/>
          <w:b/>
          <w:szCs w:val="20"/>
        </w:rPr>
      </w:pPr>
      <w:r w:rsidRPr="003A1080">
        <w:rPr>
          <w:rFonts w:asciiTheme="minorHAnsi" w:hAnsiTheme="minorHAnsi" w:cstheme="minorHAnsi"/>
          <w:b/>
          <w:szCs w:val="20"/>
        </w:rPr>
        <w:t>Úhrada služby</w:t>
      </w:r>
    </w:p>
    <w:p w14:paraId="204A1DD0" w14:textId="4C65643C" w:rsidR="00AB39FA" w:rsidRPr="003A1080" w:rsidRDefault="00AB39FA" w:rsidP="00532810">
      <w:pPr>
        <w:pStyle w:val="Odstavecseseznamem"/>
        <w:ind w:left="284"/>
        <w:contextualSpacing w:val="0"/>
        <w:jc w:val="both"/>
        <w:rPr>
          <w:rFonts w:asciiTheme="minorHAnsi" w:hAnsiTheme="minorHAnsi" w:cstheme="minorHAnsi"/>
          <w:b/>
          <w:szCs w:val="20"/>
        </w:rPr>
      </w:pPr>
      <w:r w:rsidRPr="003A1080">
        <w:rPr>
          <w:rFonts w:asciiTheme="minorHAnsi" w:hAnsiTheme="minorHAnsi" w:cstheme="minorHAnsi"/>
          <w:szCs w:val="20"/>
        </w:rPr>
        <w:t xml:space="preserve">Služba je </w:t>
      </w:r>
      <w:r w:rsidR="00FD0B11" w:rsidRPr="003A1080">
        <w:rPr>
          <w:rFonts w:asciiTheme="minorHAnsi" w:hAnsiTheme="minorHAnsi" w:cstheme="minorHAnsi"/>
          <w:color w:val="auto"/>
          <w:szCs w:val="20"/>
        </w:rPr>
        <w:t>poskytována</w:t>
      </w:r>
      <w:r w:rsidRPr="003A1080">
        <w:rPr>
          <w:rFonts w:asciiTheme="minorHAnsi" w:hAnsiTheme="minorHAnsi" w:cstheme="minorHAnsi"/>
          <w:szCs w:val="20"/>
        </w:rPr>
        <w:t xml:space="preserve"> v rámci Paušálu.</w:t>
      </w:r>
    </w:p>
    <w:p w14:paraId="56667945" w14:textId="77777777" w:rsidR="00AB39FA" w:rsidRPr="003A1080" w:rsidRDefault="00AB39FA" w:rsidP="00AB39FA">
      <w:pPr>
        <w:ind w:left="720"/>
        <w:jc w:val="both"/>
        <w:rPr>
          <w:rFonts w:asciiTheme="minorHAnsi" w:hAnsiTheme="minorHAnsi" w:cstheme="minorHAnsi"/>
          <w:szCs w:val="20"/>
        </w:rPr>
      </w:pPr>
    </w:p>
    <w:p w14:paraId="22F179EC" w14:textId="4D38D1FE" w:rsidR="00AB39FA" w:rsidRPr="003A1080" w:rsidRDefault="00AB39FA" w:rsidP="00AB39FA">
      <w:pPr>
        <w:pStyle w:val="Textodst1sl"/>
        <w:numPr>
          <w:ilvl w:val="0"/>
          <w:numId w:val="0"/>
        </w:numPr>
        <w:rPr>
          <w:rFonts w:asciiTheme="minorHAnsi" w:hAnsiTheme="minorHAnsi" w:cstheme="minorHAnsi"/>
          <w:b/>
          <w:sz w:val="20"/>
        </w:rPr>
      </w:pPr>
      <w:r w:rsidRPr="003A1080">
        <w:rPr>
          <w:rFonts w:asciiTheme="minorHAnsi" w:hAnsiTheme="minorHAnsi" w:cstheme="minorHAnsi"/>
          <w:b/>
          <w:sz w:val="20"/>
        </w:rPr>
        <w:t>S0</w:t>
      </w:r>
      <w:r w:rsidR="002F5BA3" w:rsidRPr="003A1080">
        <w:rPr>
          <w:rFonts w:asciiTheme="minorHAnsi" w:hAnsiTheme="minorHAnsi" w:cstheme="minorHAnsi"/>
          <w:b/>
          <w:sz w:val="20"/>
        </w:rPr>
        <w:t>6</w:t>
      </w:r>
      <w:r w:rsidRPr="003A1080">
        <w:rPr>
          <w:rFonts w:asciiTheme="minorHAnsi" w:hAnsiTheme="minorHAnsi" w:cstheme="minorHAnsi"/>
          <w:b/>
          <w:sz w:val="20"/>
        </w:rPr>
        <w:t xml:space="preserve"> řešení speciálních požadavků </w:t>
      </w:r>
      <w:r w:rsidR="00A73C59" w:rsidRPr="003A1080">
        <w:rPr>
          <w:rFonts w:asciiTheme="minorHAnsi" w:hAnsiTheme="minorHAnsi" w:cstheme="minorHAnsi"/>
          <w:b/>
          <w:sz w:val="20"/>
        </w:rPr>
        <w:t>o</w:t>
      </w:r>
      <w:r w:rsidRPr="003A1080">
        <w:rPr>
          <w:rFonts w:asciiTheme="minorHAnsi" w:hAnsiTheme="minorHAnsi" w:cstheme="minorHAnsi"/>
          <w:b/>
          <w:sz w:val="20"/>
        </w:rPr>
        <w:t xml:space="preserve">bjednatele </w:t>
      </w:r>
    </w:p>
    <w:p w14:paraId="24DF25E8" w14:textId="35C1BD57" w:rsidR="00AB39FA" w:rsidRPr="003A1080" w:rsidRDefault="00AB39FA" w:rsidP="00143710">
      <w:pPr>
        <w:pStyle w:val="Odstavecseseznamem"/>
        <w:numPr>
          <w:ilvl w:val="0"/>
          <w:numId w:val="35"/>
        </w:numPr>
        <w:ind w:left="283" w:hanging="357"/>
        <w:contextualSpacing w:val="0"/>
        <w:jc w:val="both"/>
        <w:rPr>
          <w:rFonts w:asciiTheme="minorHAnsi" w:hAnsiTheme="minorHAnsi" w:cstheme="minorHAnsi"/>
          <w:b/>
          <w:szCs w:val="20"/>
        </w:rPr>
      </w:pPr>
      <w:r w:rsidRPr="003A1080">
        <w:rPr>
          <w:rFonts w:asciiTheme="minorHAnsi" w:hAnsiTheme="minorHAnsi" w:cstheme="minorHAnsi"/>
          <w:b/>
          <w:szCs w:val="20"/>
        </w:rPr>
        <w:t>Klasifikace speciální</w:t>
      </w:r>
      <w:r w:rsidR="00BA2251" w:rsidRPr="003A1080">
        <w:rPr>
          <w:rFonts w:asciiTheme="minorHAnsi" w:hAnsiTheme="minorHAnsi" w:cstheme="minorHAnsi"/>
          <w:b/>
          <w:szCs w:val="20"/>
        </w:rPr>
        <w:t>ch</w:t>
      </w:r>
      <w:r w:rsidRPr="003A1080">
        <w:rPr>
          <w:rFonts w:asciiTheme="minorHAnsi" w:hAnsiTheme="minorHAnsi" w:cstheme="minorHAnsi"/>
          <w:b/>
          <w:szCs w:val="20"/>
        </w:rPr>
        <w:t xml:space="preserve"> požadavků </w:t>
      </w:r>
    </w:p>
    <w:p w14:paraId="5B6BF7DE" w14:textId="4A3C5454" w:rsidR="00AB39FA" w:rsidRPr="003A1080" w:rsidRDefault="00AB39FA" w:rsidP="00143710">
      <w:pPr>
        <w:pStyle w:val="Odstavecseseznamem"/>
        <w:numPr>
          <w:ilvl w:val="0"/>
          <w:numId w:val="36"/>
        </w:numPr>
        <w:jc w:val="both"/>
        <w:rPr>
          <w:rFonts w:asciiTheme="minorHAnsi" w:hAnsiTheme="minorHAnsi" w:cstheme="minorHAnsi"/>
          <w:szCs w:val="20"/>
        </w:rPr>
      </w:pPr>
      <w:r w:rsidRPr="003A1080">
        <w:rPr>
          <w:rFonts w:asciiTheme="minorHAnsi" w:hAnsiTheme="minorHAnsi" w:cstheme="minorHAnsi"/>
          <w:szCs w:val="20"/>
        </w:rPr>
        <w:t>Pomoc při záchraně dat Systému při jejich ztrátě nebo poškození (nezaviněné poskytovatelem)</w:t>
      </w:r>
      <w:r w:rsidR="00532810" w:rsidRPr="003A1080">
        <w:rPr>
          <w:rFonts w:asciiTheme="minorHAnsi" w:hAnsiTheme="minorHAnsi" w:cstheme="minorHAnsi"/>
          <w:szCs w:val="20"/>
        </w:rPr>
        <w:t>.</w:t>
      </w:r>
    </w:p>
    <w:p w14:paraId="1C2A53FB" w14:textId="077BF4A8" w:rsidR="00BB0D7F" w:rsidRPr="003A1080" w:rsidRDefault="00BB0D7F" w:rsidP="00143710">
      <w:pPr>
        <w:pStyle w:val="Odstavecseseznamem"/>
        <w:numPr>
          <w:ilvl w:val="0"/>
          <w:numId w:val="36"/>
        </w:numPr>
        <w:jc w:val="both"/>
        <w:rPr>
          <w:rFonts w:asciiTheme="minorHAnsi" w:hAnsiTheme="minorHAnsi" w:cstheme="minorHAnsi"/>
          <w:szCs w:val="20"/>
        </w:rPr>
      </w:pPr>
      <w:r w:rsidRPr="003A1080">
        <w:rPr>
          <w:rFonts w:asciiTheme="minorHAnsi" w:hAnsiTheme="minorHAnsi" w:cstheme="minorHAnsi"/>
          <w:szCs w:val="20"/>
        </w:rPr>
        <w:t>Vyžádané změny nastavení Systému</w:t>
      </w:r>
      <w:r w:rsidR="00532810" w:rsidRPr="003A1080">
        <w:rPr>
          <w:rFonts w:asciiTheme="minorHAnsi" w:hAnsiTheme="minorHAnsi" w:cstheme="minorHAnsi"/>
          <w:szCs w:val="20"/>
        </w:rPr>
        <w:t>.</w:t>
      </w:r>
    </w:p>
    <w:p w14:paraId="0DF33F7C" w14:textId="39659837" w:rsidR="00BB0D7F" w:rsidRPr="003A1080" w:rsidRDefault="009461C3" w:rsidP="00143710">
      <w:pPr>
        <w:pStyle w:val="Odstavecseseznamem"/>
        <w:numPr>
          <w:ilvl w:val="0"/>
          <w:numId w:val="36"/>
        </w:numPr>
        <w:jc w:val="both"/>
        <w:rPr>
          <w:rFonts w:asciiTheme="minorHAnsi" w:hAnsiTheme="minorHAnsi" w:cstheme="minorHAnsi"/>
          <w:szCs w:val="20"/>
        </w:rPr>
      </w:pPr>
      <w:r w:rsidRPr="003A1080">
        <w:rPr>
          <w:rFonts w:asciiTheme="minorHAnsi" w:hAnsiTheme="minorHAnsi" w:cstheme="minorHAnsi"/>
          <w:szCs w:val="20"/>
        </w:rPr>
        <w:t>Požadavek na dodávku nového modulu Systému – nabídka na rozšíření modulů Systému, samostatná nabídka další licence</w:t>
      </w:r>
      <w:r w:rsidR="00532810" w:rsidRPr="003A1080">
        <w:rPr>
          <w:rFonts w:asciiTheme="minorHAnsi" w:hAnsiTheme="minorHAnsi" w:cstheme="minorHAnsi"/>
          <w:szCs w:val="20"/>
        </w:rPr>
        <w:t>.</w:t>
      </w:r>
      <w:r w:rsidR="00BB0D7F" w:rsidRPr="003A1080">
        <w:rPr>
          <w:rFonts w:asciiTheme="minorHAnsi" w:hAnsiTheme="minorHAnsi" w:cstheme="minorHAnsi"/>
          <w:szCs w:val="20"/>
        </w:rPr>
        <w:t xml:space="preserve"> </w:t>
      </w:r>
    </w:p>
    <w:p w14:paraId="5810EA6C" w14:textId="77777777" w:rsidR="00AB39FA" w:rsidRPr="003A1080" w:rsidRDefault="00AB39FA" w:rsidP="00BC5C53">
      <w:pPr>
        <w:pStyle w:val="Odstavecseseznamem"/>
        <w:numPr>
          <w:ilvl w:val="0"/>
          <w:numId w:val="36"/>
        </w:numPr>
        <w:jc w:val="both"/>
        <w:rPr>
          <w:rFonts w:asciiTheme="minorHAnsi" w:hAnsiTheme="minorHAnsi" w:cstheme="minorHAnsi"/>
          <w:szCs w:val="20"/>
        </w:rPr>
      </w:pPr>
      <w:r w:rsidRPr="003A1080">
        <w:rPr>
          <w:rFonts w:asciiTheme="minorHAnsi" w:hAnsiTheme="minorHAnsi" w:cstheme="minorHAnsi"/>
          <w:szCs w:val="20"/>
        </w:rPr>
        <w:t>Poskytnutí asistence, analýzy a převodu dat při přechodu objednatele na konkurenční SW jiného dodavatele.</w:t>
      </w:r>
    </w:p>
    <w:p w14:paraId="1BFE04DB" w14:textId="172C3A17" w:rsidR="00AB39FA" w:rsidRPr="003A1080" w:rsidRDefault="00BC5C53" w:rsidP="00BC5C53">
      <w:pPr>
        <w:pStyle w:val="Odstavecseseznamem"/>
        <w:numPr>
          <w:ilvl w:val="0"/>
          <w:numId w:val="35"/>
        </w:numPr>
        <w:ind w:left="284"/>
        <w:contextualSpacing w:val="0"/>
        <w:jc w:val="both"/>
        <w:rPr>
          <w:rFonts w:asciiTheme="minorHAnsi" w:hAnsiTheme="minorHAnsi" w:cstheme="minorHAnsi"/>
          <w:b/>
          <w:szCs w:val="20"/>
        </w:rPr>
      </w:pPr>
      <w:r w:rsidRPr="003A1080">
        <w:rPr>
          <w:rFonts w:asciiTheme="minorHAnsi" w:hAnsiTheme="minorHAnsi" w:cstheme="minorHAnsi"/>
          <w:b/>
          <w:szCs w:val="20"/>
        </w:rPr>
        <w:t>P</w:t>
      </w:r>
      <w:r w:rsidR="00AB39FA" w:rsidRPr="003A1080">
        <w:rPr>
          <w:rFonts w:asciiTheme="minorHAnsi" w:hAnsiTheme="minorHAnsi" w:cstheme="minorHAnsi"/>
          <w:b/>
          <w:szCs w:val="20"/>
        </w:rPr>
        <w:t>opis služby</w:t>
      </w:r>
    </w:p>
    <w:p w14:paraId="7B0D144E" w14:textId="0082EB94" w:rsidR="00AB39FA" w:rsidRPr="003A1080" w:rsidRDefault="00AB39FA" w:rsidP="00BC5C53">
      <w:pPr>
        <w:pStyle w:val="Odstavecseseznamem"/>
        <w:numPr>
          <w:ilvl w:val="0"/>
          <w:numId w:val="37"/>
        </w:numPr>
        <w:jc w:val="both"/>
        <w:rPr>
          <w:rFonts w:asciiTheme="minorHAnsi" w:hAnsiTheme="minorHAnsi" w:cstheme="minorHAnsi"/>
          <w:szCs w:val="20"/>
        </w:rPr>
      </w:pPr>
      <w:r w:rsidRPr="003A1080">
        <w:rPr>
          <w:rFonts w:asciiTheme="minorHAnsi" w:hAnsiTheme="minorHAnsi" w:cstheme="minorHAnsi"/>
          <w:szCs w:val="20"/>
        </w:rPr>
        <w:t>Oprávněná osoba objednatele předloží požadavek</w:t>
      </w:r>
      <w:r w:rsidR="009461C3" w:rsidRPr="003A1080">
        <w:rPr>
          <w:rFonts w:asciiTheme="minorHAnsi" w:hAnsiTheme="minorHAnsi" w:cstheme="minorHAnsi"/>
          <w:szCs w:val="20"/>
        </w:rPr>
        <w:t xml:space="preserve"> na HelpDesk</w:t>
      </w:r>
      <w:r w:rsidR="008D5CEF" w:rsidRPr="003A1080">
        <w:rPr>
          <w:rFonts w:asciiTheme="minorHAnsi" w:hAnsiTheme="minorHAnsi" w:cstheme="minorHAnsi"/>
          <w:szCs w:val="20"/>
        </w:rPr>
        <w:t xml:space="preserve"> poskytovatele</w:t>
      </w:r>
      <w:r w:rsidR="009461C3" w:rsidRPr="003A1080">
        <w:rPr>
          <w:rFonts w:asciiTheme="minorHAnsi" w:hAnsiTheme="minorHAnsi" w:cstheme="minorHAnsi"/>
          <w:szCs w:val="20"/>
        </w:rPr>
        <w:t>.</w:t>
      </w:r>
    </w:p>
    <w:p w14:paraId="3FD0F0DE" w14:textId="3DC0DD9F" w:rsidR="00AB39FA" w:rsidRPr="003A1080" w:rsidRDefault="00AB39FA" w:rsidP="00BC5C53">
      <w:pPr>
        <w:pStyle w:val="Odstavecseseznamem"/>
        <w:numPr>
          <w:ilvl w:val="0"/>
          <w:numId w:val="37"/>
        </w:numPr>
        <w:jc w:val="both"/>
        <w:rPr>
          <w:rFonts w:asciiTheme="minorHAnsi" w:hAnsiTheme="minorHAnsi" w:cstheme="minorHAnsi"/>
          <w:szCs w:val="20"/>
        </w:rPr>
      </w:pPr>
      <w:r w:rsidRPr="003A1080">
        <w:rPr>
          <w:rFonts w:asciiTheme="minorHAnsi" w:hAnsiTheme="minorHAnsi" w:cstheme="minorHAnsi"/>
          <w:szCs w:val="20"/>
        </w:rPr>
        <w:t>Oprávněná osoba poskytovatele provede klasifikaci požadavku dle bodu S0</w:t>
      </w:r>
      <w:r w:rsidR="00BB0D7F" w:rsidRPr="003A1080">
        <w:rPr>
          <w:rFonts w:asciiTheme="minorHAnsi" w:hAnsiTheme="minorHAnsi" w:cstheme="minorHAnsi"/>
          <w:szCs w:val="20"/>
        </w:rPr>
        <w:t>6</w:t>
      </w:r>
      <w:r w:rsidRPr="003A1080">
        <w:rPr>
          <w:rFonts w:asciiTheme="minorHAnsi" w:hAnsiTheme="minorHAnsi" w:cstheme="minorHAnsi"/>
          <w:szCs w:val="20"/>
        </w:rPr>
        <w:t xml:space="preserve"> 1) a dle určené klasifikace dohodne s objednatelem termín a způsob řešení</w:t>
      </w:r>
      <w:r w:rsidR="009461C3" w:rsidRPr="003A1080">
        <w:rPr>
          <w:rFonts w:asciiTheme="minorHAnsi" w:hAnsiTheme="minorHAnsi" w:cstheme="minorHAnsi"/>
          <w:szCs w:val="20"/>
        </w:rPr>
        <w:t>.</w:t>
      </w:r>
    </w:p>
    <w:p w14:paraId="4DB54A4A" w14:textId="28401727" w:rsidR="00AB39FA" w:rsidRPr="003A1080" w:rsidRDefault="00AB39FA" w:rsidP="00BC5C53">
      <w:pPr>
        <w:pStyle w:val="Odstavecseseznamem"/>
        <w:numPr>
          <w:ilvl w:val="0"/>
          <w:numId w:val="37"/>
        </w:numPr>
        <w:jc w:val="both"/>
        <w:rPr>
          <w:rFonts w:asciiTheme="minorHAnsi" w:hAnsiTheme="minorHAnsi" w:cstheme="minorHAnsi"/>
          <w:szCs w:val="20"/>
        </w:rPr>
      </w:pPr>
      <w:r w:rsidRPr="003A1080">
        <w:rPr>
          <w:rFonts w:asciiTheme="minorHAnsi" w:hAnsiTheme="minorHAnsi" w:cstheme="minorHAnsi"/>
          <w:szCs w:val="20"/>
        </w:rPr>
        <w:t>Po vyřešení požadavku předá oprávněná osoba poskytovatele plnění oprávněn</w:t>
      </w:r>
      <w:r w:rsidR="00532810" w:rsidRPr="003A1080">
        <w:rPr>
          <w:rFonts w:asciiTheme="minorHAnsi" w:hAnsiTheme="minorHAnsi" w:cstheme="minorHAnsi"/>
          <w:szCs w:val="20"/>
        </w:rPr>
        <w:t>é</w:t>
      </w:r>
      <w:r w:rsidRPr="003A1080">
        <w:rPr>
          <w:rFonts w:asciiTheme="minorHAnsi" w:hAnsiTheme="minorHAnsi" w:cstheme="minorHAnsi"/>
          <w:szCs w:val="20"/>
        </w:rPr>
        <w:t xml:space="preserve"> osobě objednatele k</w:t>
      </w:r>
      <w:r w:rsidR="009461C3" w:rsidRPr="003A1080">
        <w:rPr>
          <w:rFonts w:asciiTheme="minorHAnsi" w:hAnsiTheme="minorHAnsi" w:cstheme="minorHAnsi"/>
          <w:szCs w:val="20"/>
        </w:rPr>
        <w:t> </w:t>
      </w:r>
      <w:r w:rsidRPr="003A1080">
        <w:rPr>
          <w:rFonts w:asciiTheme="minorHAnsi" w:hAnsiTheme="minorHAnsi" w:cstheme="minorHAnsi"/>
          <w:szCs w:val="20"/>
        </w:rPr>
        <w:t>akceptaci</w:t>
      </w:r>
      <w:r w:rsidR="009461C3" w:rsidRPr="003A1080">
        <w:rPr>
          <w:rFonts w:asciiTheme="minorHAnsi" w:hAnsiTheme="minorHAnsi" w:cstheme="minorHAnsi"/>
          <w:szCs w:val="20"/>
        </w:rPr>
        <w:t>.</w:t>
      </w:r>
    </w:p>
    <w:p w14:paraId="5504EEBC" w14:textId="77777777" w:rsidR="00532810" w:rsidRPr="003A1080" w:rsidRDefault="00AB39FA" w:rsidP="00BC5C53">
      <w:pPr>
        <w:pStyle w:val="Odstavecseseznamem"/>
        <w:numPr>
          <w:ilvl w:val="0"/>
          <w:numId w:val="35"/>
        </w:numPr>
        <w:ind w:left="284"/>
        <w:contextualSpacing w:val="0"/>
        <w:jc w:val="both"/>
        <w:rPr>
          <w:rFonts w:asciiTheme="minorHAnsi" w:hAnsiTheme="minorHAnsi" w:cstheme="minorHAnsi"/>
          <w:b/>
          <w:szCs w:val="20"/>
        </w:rPr>
      </w:pPr>
      <w:r w:rsidRPr="003A1080">
        <w:rPr>
          <w:rFonts w:asciiTheme="minorHAnsi" w:hAnsiTheme="minorHAnsi" w:cstheme="minorHAnsi"/>
          <w:b/>
          <w:szCs w:val="20"/>
        </w:rPr>
        <w:t>Dostupnost služby</w:t>
      </w:r>
    </w:p>
    <w:p w14:paraId="14FD4C25" w14:textId="496FEA5F" w:rsidR="00AB39FA" w:rsidRPr="003A1080" w:rsidRDefault="00AB39FA" w:rsidP="00BC5C53">
      <w:pPr>
        <w:pStyle w:val="Odstavecseseznamem"/>
        <w:ind w:left="284"/>
        <w:contextualSpacing w:val="0"/>
        <w:jc w:val="both"/>
        <w:rPr>
          <w:rFonts w:asciiTheme="minorHAnsi" w:hAnsiTheme="minorHAnsi" w:cstheme="minorHAnsi"/>
          <w:szCs w:val="20"/>
        </w:rPr>
      </w:pPr>
      <w:r w:rsidRPr="003A1080">
        <w:rPr>
          <w:rFonts w:asciiTheme="minorHAnsi" w:hAnsiTheme="minorHAnsi" w:cstheme="minorHAnsi"/>
          <w:szCs w:val="20"/>
        </w:rPr>
        <w:t xml:space="preserve">Reakce na požadavek do </w:t>
      </w:r>
      <w:r w:rsidR="009461C3" w:rsidRPr="003A1080">
        <w:rPr>
          <w:rFonts w:asciiTheme="minorHAnsi" w:hAnsiTheme="minorHAnsi" w:cstheme="minorHAnsi"/>
          <w:szCs w:val="20"/>
        </w:rPr>
        <w:t>2 pracovních dnů.</w:t>
      </w:r>
    </w:p>
    <w:p w14:paraId="545EE0B0" w14:textId="77777777" w:rsidR="00AB39FA" w:rsidRPr="003A1080" w:rsidRDefault="00AB39FA" w:rsidP="00BC5C53">
      <w:pPr>
        <w:pStyle w:val="Odstavecseseznamem"/>
        <w:numPr>
          <w:ilvl w:val="0"/>
          <w:numId w:val="35"/>
        </w:numPr>
        <w:ind w:left="284"/>
        <w:contextualSpacing w:val="0"/>
        <w:jc w:val="both"/>
        <w:rPr>
          <w:rFonts w:asciiTheme="minorHAnsi" w:hAnsiTheme="minorHAnsi" w:cstheme="minorHAnsi"/>
          <w:b/>
          <w:szCs w:val="20"/>
        </w:rPr>
      </w:pPr>
      <w:r w:rsidRPr="003A1080">
        <w:rPr>
          <w:rFonts w:asciiTheme="minorHAnsi" w:hAnsiTheme="minorHAnsi" w:cstheme="minorHAnsi"/>
          <w:b/>
          <w:szCs w:val="20"/>
        </w:rPr>
        <w:t>Úhrada služby</w:t>
      </w:r>
    </w:p>
    <w:p w14:paraId="621F8DD3" w14:textId="65153CD8" w:rsidR="009461C3" w:rsidRPr="003A1080" w:rsidRDefault="009461C3" w:rsidP="00BC5C53">
      <w:pPr>
        <w:pStyle w:val="Odstavecseseznamem"/>
        <w:numPr>
          <w:ilvl w:val="0"/>
          <w:numId w:val="39"/>
        </w:numPr>
        <w:jc w:val="both"/>
        <w:rPr>
          <w:rFonts w:asciiTheme="minorHAnsi" w:hAnsiTheme="minorHAnsi" w:cstheme="minorHAnsi"/>
          <w:szCs w:val="20"/>
        </w:rPr>
      </w:pPr>
      <w:r w:rsidRPr="003A1080">
        <w:rPr>
          <w:rFonts w:asciiTheme="minorHAnsi" w:hAnsiTheme="minorHAnsi" w:cstheme="minorHAnsi"/>
          <w:szCs w:val="20"/>
        </w:rPr>
        <w:t xml:space="preserve">Pomoc při záchraně dat Systému při jejich ztrátě nebo poškození (nezaviněné poskytovatelem) – úhrada dle </w:t>
      </w:r>
      <w:r w:rsidR="009074E0" w:rsidRPr="003A1080">
        <w:rPr>
          <w:rFonts w:asciiTheme="minorHAnsi" w:hAnsiTheme="minorHAnsi" w:cstheme="minorHAnsi"/>
        </w:rPr>
        <w:t>odstavce IV.</w:t>
      </w:r>
      <w:r w:rsidR="00665C8C">
        <w:rPr>
          <w:rFonts w:asciiTheme="minorHAnsi" w:hAnsiTheme="minorHAnsi" w:cstheme="minorHAnsi"/>
        </w:rPr>
        <w:t>6</w:t>
      </w:r>
      <w:r w:rsidR="009074E0" w:rsidRPr="003A1080">
        <w:rPr>
          <w:rFonts w:asciiTheme="minorHAnsi" w:hAnsiTheme="minorHAnsi" w:cstheme="minorHAnsi"/>
        </w:rPr>
        <w:t>.</w:t>
      </w:r>
      <w:r w:rsidRPr="003A1080">
        <w:rPr>
          <w:rFonts w:asciiTheme="minorHAnsi" w:hAnsiTheme="minorHAnsi" w:cstheme="minorHAnsi"/>
          <w:szCs w:val="20"/>
        </w:rPr>
        <w:t xml:space="preserve"> formou Výkazu činností.</w:t>
      </w:r>
    </w:p>
    <w:p w14:paraId="3370C7F8" w14:textId="7ACC1922" w:rsidR="00AB39FA" w:rsidRPr="003A1080" w:rsidRDefault="009461C3" w:rsidP="00BC5C53">
      <w:pPr>
        <w:pStyle w:val="Odstavecseseznamem"/>
        <w:numPr>
          <w:ilvl w:val="0"/>
          <w:numId w:val="39"/>
        </w:numPr>
        <w:jc w:val="both"/>
        <w:rPr>
          <w:rFonts w:asciiTheme="minorHAnsi" w:hAnsiTheme="minorHAnsi" w:cstheme="minorHAnsi"/>
          <w:szCs w:val="20"/>
        </w:rPr>
      </w:pPr>
      <w:r w:rsidRPr="003A1080">
        <w:rPr>
          <w:rFonts w:asciiTheme="minorHAnsi" w:hAnsiTheme="minorHAnsi" w:cstheme="minorHAnsi"/>
          <w:szCs w:val="20"/>
        </w:rPr>
        <w:t xml:space="preserve">Vyžádané změny nastavení Systému – úhrada dle odstavce </w:t>
      </w:r>
      <w:r w:rsidR="009074E0" w:rsidRPr="003A1080">
        <w:rPr>
          <w:rFonts w:asciiTheme="minorHAnsi" w:hAnsiTheme="minorHAnsi" w:cstheme="minorHAnsi"/>
        </w:rPr>
        <w:t>IV.</w:t>
      </w:r>
      <w:r w:rsidR="00665C8C">
        <w:rPr>
          <w:rFonts w:asciiTheme="minorHAnsi" w:hAnsiTheme="minorHAnsi" w:cstheme="minorHAnsi"/>
        </w:rPr>
        <w:t>6</w:t>
      </w:r>
      <w:r w:rsidR="009074E0" w:rsidRPr="003A1080">
        <w:rPr>
          <w:rFonts w:asciiTheme="minorHAnsi" w:hAnsiTheme="minorHAnsi" w:cstheme="minorHAnsi"/>
        </w:rPr>
        <w:t>.</w:t>
      </w:r>
      <w:r w:rsidRPr="003A1080">
        <w:rPr>
          <w:rFonts w:asciiTheme="minorHAnsi" w:hAnsiTheme="minorHAnsi" w:cstheme="minorHAnsi"/>
          <w:szCs w:val="20"/>
        </w:rPr>
        <w:t xml:space="preserve"> </w:t>
      </w:r>
      <w:r w:rsidR="009074E0" w:rsidRPr="003A1080">
        <w:rPr>
          <w:rFonts w:asciiTheme="minorHAnsi" w:hAnsiTheme="minorHAnsi" w:cstheme="minorHAnsi"/>
          <w:szCs w:val="20"/>
        </w:rPr>
        <w:t xml:space="preserve">Smlouvy </w:t>
      </w:r>
      <w:r w:rsidRPr="003A1080">
        <w:rPr>
          <w:rFonts w:asciiTheme="minorHAnsi" w:hAnsiTheme="minorHAnsi" w:cstheme="minorHAnsi"/>
          <w:szCs w:val="20"/>
        </w:rPr>
        <w:t>formou Výkazu činností.</w:t>
      </w:r>
    </w:p>
    <w:p w14:paraId="549EF6FE" w14:textId="6395D07E" w:rsidR="009461C3" w:rsidRPr="003A1080" w:rsidRDefault="009461C3" w:rsidP="00BC5C53">
      <w:pPr>
        <w:pStyle w:val="Odstavecseseznamem"/>
        <w:numPr>
          <w:ilvl w:val="0"/>
          <w:numId w:val="39"/>
        </w:numPr>
        <w:jc w:val="both"/>
        <w:rPr>
          <w:rFonts w:asciiTheme="minorHAnsi" w:hAnsiTheme="minorHAnsi" w:cstheme="minorHAnsi"/>
          <w:szCs w:val="20"/>
        </w:rPr>
      </w:pPr>
      <w:r w:rsidRPr="003A1080">
        <w:rPr>
          <w:rFonts w:asciiTheme="minorHAnsi" w:hAnsiTheme="minorHAnsi" w:cstheme="minorHAnsi"/>
          <w:szCs w:val="20"/>
        </w:rPr>
        <w:t>Požadavek na dodávku nového modulu Systému – nabídka na rozšíření modulů Systému, samostatná nabídka další licence.</w:t>
      </w:r>
    </w:p>
    <w:p w14:paraId="2F1CAD4A" w14:textId="079218D3" w:rsidR="00AB39FA" w:rsidRPr="003A1080" w:rsidRDefault="00AB39FA" w:rsidP="00BC5C53">
      <w:pPr>
        <w:pStyle w:val="Odstavecseseznamem"/>
        <w:numPr>
          <w:ilvl w:val="0"/>
          <w:numId w:val="39"/>
        </w:numPr>
        <w:jc w:val="both"/>
        <w:rPr>
          <w:rFonts w:asciiTheme="minorHAnsi" w:hAnsiTheme="minorHAnsi" w:cstheme="minorHAnsi"/>
          <w:szCs w:val="20"/>
        </w:rPr>
      </w:pPr>
      <w:r w:rsidRPr="003A1080">
        <w:rPr>
          <w:rFonts w:asciiTheme="minorHAnsi" w:hAnsiTheme="minorHAnsi" w:cstheme="minorHAnsi"/>
          <w:szCs w:val="20"/>
        </w:rPr>
        <w:t>Poskytnutí asistence, analýzy a převodu dat při přechodu objednatele na konkurenční SW jiného dodavatele – pokud</w:t>
      </w:r>
      <w:r w:rsidR="00560449">
        <w:rPr>
          <w:rFonts w:asciiTheme="minorHAnsi" w:hAnsiTheme="minorHAnsi" w:cstheme="minorHAnsi"/>
          <w:szCs w:val="20"/>
        </w:rPr>
        <w:t xml:space="preserve"> </w:t>
      </w:r>
      <w:r w:rsidR="00560449" w:rsidRPr="004323FA">
        <w:rPr>
          <w:rFonts w:asciiTheme="minorHAnsi" w:hAnsiTheme="minorHAnsi" w:cstheme="minorHAnsi"/>
          <w:szCs w:val="20"/>
        </w:rPr>
        <w:t xml:space="preserve">jen v prostém formátu </w:t>
      </w:r>
      <w:r w:rsidRPr="003A1080">
        <w:rPr>
          <w:rFonts w:asciiTheme="minorHAnsi" w:hAnsiTheme="minorHAnsi" w:cstheme="minorHAnsi"/>
          <w:szCs w:val="20"/>
        </w:rPr>
        <w:t>dle odstavce</w:t>
      </w:r>
      <w:r w:rsidR="009074E0" w:rsidRPr="003A1080">
        <w:rPr>
          <w:rFonts w:asciiTheme="minorHAnsi" w:hAnsiTheme="minorHAnsi" w:cstheme="minorHAnsi"/>
          <w:szCs w:val="20"/>
        </w:rPr>
        <w:t xml:space="preserve"> </w:t>
      </w:r>
      <w:r w:rsidRPr="003A1080">
        <w:rPr>
          <w:rFonts w:asciiTheme="minorHAnsi" w:hAnsiTheme="minorHAnsi" w:cstheme="minorHAnsi"/>
          <w:szCs w:val="20"/>
        </w:rPr>
        <w:t>V</w:t>
      </w:r>
      <w:r w:rsidR="009074E0" w:rsidRPr="003A1080">
        <w:rPr>
          <w:rFonts w:asciiTheme="minorHAnsi" w:hAnsiTheme="minorHAnsi" w:cstheme="minorHAnsi"/>
          <w:szCs w:val="20"/>
        </w:rPr>
        <w:t>I</w:t>
      </w:r>
      <w:r w:rsidRPr="003A1080">
        <w:rPr>
          <w:rFonts w:asciiTheme="minorHAnsi" w:hAnsiTheme="minorHAnsi" w:cstheme="minorHAnsi"/>
          <w:szCs w:val="20"/>
        </w:rPr>
        <w:t>.9</w:t>
      </w:r>
      <w:r w:rsidR="009461C3" w:rsidRPr="003A1080">
        <w:rPr>
          <w:rFonts w:asciiTheme="minorHAnsi" w:hAnsiTheme="minorHAnsi" w:cstheme="minorHAnsi"/>
          <w:szCs w:val="20"/>
        </w:rPr>
        <w:t xml:space="preserve"> Smlouvy</w:t>
      </w:r>
      <w:r w:rsidRPr="003A1080">
        <w:rPr>
          <w:rFonts w:asciiTheme="minorHAnsi" w:hAnsiTheme="minorHAnsi" w:cstheme="minorHAnsi"/>
          <w:szCs w:val="20"/>
        </w:rPr>
        <w:t>, potom bude poskytnuto bezplatně. Pokud v nějakém specializovaném formátu dle zadané struktury, potom formou nabídky na speciální export.</w:t>
      </w:r>
    </w:p>
    <w:bookmarkEnd w:id="31"/>
    <w:p w14:paraId="22F18018" w14:textId="77777777" w:rsidR="0033171E" w:rsidRPr="003A1080" w:rsidRDefault="0033171E" w:rsidP="00BC5C53">
      <w:pPr>
        <w:jc w:val="both"/>
        <w:rPr>
          <w:rFonts w:asciiTheme="minorHAnsi" w:hAnsiTheme="minorHAnsi" w:cstheme="minorHAnsi"/>
          <w:szCs w:val="20"/>
        </w:rPr>
      </w:pPr>
    </w:p>
    <w:p w14:paraId="16B8C817" w14:textId="77777777" w:rsidR="0033171E" w:rsidRPr="003A1080" w:rsidRDefault="0033171E" w:rsidP="00BC5C53">
      <w:pPr>
        <w:jc w:val="both"/>
        <w:rPr>
          <w:rFonts w:asciiTheme="minorHAnsi" w:hAnsiTheme="minorHAnsi" w:cstheme="minorHAnsi"/>
          <w:szCs w:val="20"/>
        </w:rPr>
      </w:pPr>
    </w:p>
    <w:p w14:paraId="71CD72FF" w14:textId="77777777" w:rsidR="002F5BA3" w:rsidRPr="003A1080" w:rsidRDefault="002F5BA3" w:rsidP="004610D8">
      <w:pPr>
        <w:jc w:val="both"/>
        <w:rPr>
          <w:rFonts w:asciiTheme="minorHAnsi" w:hAnsiTheme="minorHAnsi" w:cstheme="minorHAnsi"/>
          <w:b/>
          <w:szCs w:val="20"/>
        </w:rPr>
      </w:pPr>
      <w:bookmarkStart w:id="37" w:name="_Hlk63848071"/>
    </w:p>
    <w:p w14:paraId="023604E5" w14:textId="6D668301" w:rsidR="00DB0D4D" w:rsidRPr="003A1080" w:rsidRDefault="00DB0D4D" w:rsidP="00BC5C53">
      <w:pPr>
        <w:rPr>
          <w:rFonts w:asciiTheme="minorHAnsi" w:hAnsiTheme="minorHAnsi" w:cstheme="minorHAnsi"/>
          <w:b/>
          <w:szCs w:val="20"/>
        </w:rPr>
      </w:pPr>
    </w:p>
    <w:p w14:paraId="10BCB7F4" w14:textId="32E9B620" w:rsidR="00DB0D4D" w:rsidRPr="003A1080" w:rsidRDefault="00DB0D4D" w:rsidP="00BC5C53">
      <w:pPr>
        <w:rPr>
          <w:rFonts w:asciiTheme="minorHAnsi" w:hAnsiTheme="minorHAnsi" w:cstheme="minorHAnsi"/>
          <w:b/>
          <w:szCs w:val="20"/>
        </w:rPr>
      </w:pPr>
    </w:p>
    <w:p w14:paraId="47D726CC" w14:textId="71F8ED20" w:rsidR="0033171E" w:rsidRPr="003A1080" w:rsidRDefault="0033171E" w:rsidP="006F08B0">
      <w:pPr>
        <w:jc w:val="both"/>
        <w:rPr>
          <w:rFonts w:asciiTheme="minorHAnsi" w:hAnsiTheme="minorHAnsi" w:cstheme="minorHAnsi"/>
          <w:b/>
          <w:szCs w:val="20"/>
        </w:rPr>
      </w:pPr>
      <w:r w:rsidRPr="003A1080">
        <w:rPr>
          <w:rFonts w:asciiTheme="minorHAnsi" w:hAnsiTheme="minorHAnsi" w:cstheme="minorHAnsi"/>
          <w:b/>
          <w:szCs w:val="20"/>
        </w:rPr>
        <w:br w:type="page"/>
      </w:r>
    </w:p>
    <w:p w14:paraId="3A9FD4EC" w14:textId="77777777" w:rsidR="00FE482E" w:rsidRPr="003A1080" w:rsidRDefault="00FE482E" w:rsidP="00FE482E">
      <w:pPr>
        <w:suppressAutoHyphens/>
        <w:overflowPunct w:val="0"/>
        <w:autoSpaceDE w:val="0"/>
        <w:jc w:val="both"/>
        <w:textAlignment w:val="baseline"/>
        <w:rPr>
          <w:rFonts w:asciiTheme="minorHAnsi" w:hAnsiTheme="minorHAnsi" w:cstheme="minorHAnsi"/>
          <w:sz w:val="22"/>
          <w:szCs w:val="22"/>
        </w:rPr>
      </w:pPr>
      <w:r w:rsidRPr="003A1080">
        <w:rPr>
          <w:rFonts w:asciiTheme="minorHAnsi" w:hAnsiTheme="minorHAnsi" w:cstheme="minorHAnsi"/>
          <w:b/>
          <w:bCs/>
          <w:sz w:val="22"/>
          <w:szCs w:val="22"/>
        </w:rPr>
        <w:lastRenderedPageBreak/>
        <w:t>Příloha č. 3 – Výkaz činností</w:t>
      </w:r>
      <w:r w:rsidRPr="003A1080">
        <w:rPr>
          <w:rFonts w:asciiTheme="minorHAnsi" w:hAnsiTheme="minorHAnsi" w:cstheme="minorHAnsi"/>
          <w:sz w:val="22"/>
          <w:szCs w:val="22"/>
        </w:rPr>
        <w:t xml:space="preserve"> </w:t>
      </w:r>
    </w:p>
    <w:p w14:paraId="20B84219" w14:textId="77777777" w:rsidR="00FE482E" w:rsidRPr="00000C73" w:rsidRDefault="00FE482E" w:rsidP="00FE482E">
      <w:pPr>
        <w:suppressAutoHyphens/>
        <w:jc w:val="center"/>
        <w:outlineLvl w:val="4"/>
        <w:rPr>
          <w:rFonts w:asciiTheme="minorHAnsi" w:hAnsiTheme="minorHAnsi" w:cstheme="minorHAnsi"/>
          <w:b/>
          <w:caps/>
          <w:color w:val="auto"/>
          <w:sz w:val="6"/>
          <w:szCs w:val="6"/>
        </w:rPr>
      </w:pPr>
    </w:p>
    <w:p w14:paraId="57CC73D3" w14:textId="77777777" w:rsidR="00FE482E" w:rsidRPr="003A1080" w:rsidRDefault="00FE482E" w:rsidP="00FE482E">
      <w:pPr>
        <w:suppressAutoHyphens/>
        <w:jc w:val="center"/>
        <w:outlineLvl w:val="4"/>
        <w:rPr>
          <w:rFonts w:asciiTheme="minorHAnsi" w:hAnsiTheme="minorHAnsi" w:cstheme="minorHAnsi"/>
          <w:b/>
          <w:caps/>
          <w:color w:val="auto"/>
          <w:sz w:val="22"/>
          <w:szCs w:val="22"/>
        </w:rPr>
      </w:pPr>
      <w:r w:rsidRPr="003A1080">
        <w:rPr>
          <w:rFonts w:asciiTheme="minorHAnsi" w:hAnsiTheme="minorHAnsi" w:cstheme="minorHAnsi"/>
          <w:b/>
          <w:caps/>
          <w:color w:val="auto"/>
          <w:sz w:val="22"/>
          <w:szCs w:val="22"/>
        </w:rPr>
        <w:t>Výkaz činností za období: ……………….</w:t>
      </w:r>
    </w:p>
    <w:tbl>
      <w:tblPr>
        <w:tblW w:w="11954" w:type="dxa"/>
        <w:tblInd w:w="108" w:type="dxa"/>
        <w:tblLayout w:type="fixed"/>
        <w:tblLook w:val="0000" w:firstRow="0" w:lastRow="0" w:firstColumn="0" w:lastColumn="0" w:noHBand="0" w:noVBand="0"/>
      </w:tblPr>
      <w:tblGrid>
        <w:gridCol w:w="5040"/>
        <w:gridCol w:w="254"/>
        <w:gridCol w:w="286"/>
        <w:gridCol w:w="4320"/>
        <w:gridCol w:w="239"/>
        <w:gridCol w:w="1815"/>
      </w:tblGrid>
      <w:tr w:rsidR="00FE482E" w:rsidRPr="003A1080" w14:paraId="6B1DC4BF" w14:textId="77777777" w:rsidTr="00000C73">
        <w:tc>
          <w:tcPr>
            <w:tcW w:w="5040" w:type="dxa"/>
            <w:shd w:val="clear" w:color="auto" w:fill="auto"/>
            <w:vAlign w:val="bottom"/>
          </w:tcPr>
          <w:p w14:paraId="43DA7B8C" w14:textId="77777777" w:rsidR="00FE482E" w:rsidRPr="003A1080" w:rsidRDefault="00FE482E" w:rsidP="00130E9D">
            <w:pPr>
              <w:suppressAutoHyphens/>
              <w:snapToGrid w:val="0"/>
              <w:rPr>
                <w:rFonts w:asciiTheme="minorHAnsi" w:hAnsiTheme="minorHAnsi" w:cstheme="minorHAnsi"/>
                <w:b/>
                <w:bCs/>
                <w:color w:val="auto"/>
                <w:sz w:val="22"/>
                <w:szCs w:val="22"/>
              </w:rPr>
            </w:pPr>
            <w:r w:rsidRPr="003A1080">
              <w:rPr>
                <w:rFonts w:asciiTheme="minorHAnsi" w:hAnsiTheme="minorHAnsi" w:cstheme="minorHAnsi"/>
                <w:b/>
                <w:bCs/>
                <w:color w:val="auto"/>
                <w:sz w:val="22"/>
                <w:szCs w:val="22"/>
              </w:rPr>
              <w:t xml:space="preserve">Poskytovatel: </w:t>
            </w:r>
          </w:p>
        </w:tc>
        <w:tc>
          <w:tcPr>
            <w:tcW w:w="254" w:type="dxa"/>
            <w:shd w:val="clear" w:color="auto" w:fill="auto"/>
            <w:vAlign w:val="bottom"/>
          </w:tcPr>
          <w:p w14:paraId="2FC27610" w14:textId="77777777" w:rsidR="00FE482E" w:rsidRPr="003A1080" w:rsidRDefault="00FE482E" w:rsidP="00AF6F4E">
            <w:pPr>
              <w:suppressAutoHyphens/>
              <w:snapToGrid w:val="0"/>
              <w:ind w:left="170"/>
              <w:rPr>
                <w:rFonts w:asciiTheme="minorHAnsi" w:hAnsiTheme="minorHAnsi" w:cstheme="minorHAnsi"/>
                <w:b/>
                <w:bCs/>
                <w:color w:val="auto"/>
                <w:sz w:val="22"/>
                <w:szCs w:val="22"/>
              </w:rPr>
            </w:pPr>
          </w:p>
        </w:tc>
        <w:tc>
          <w:tcPr>
            <w:tcW w:w="286" w:type="dxa"/>
            <w:shd w:val="clear" w:color="auto" w:fill="auto"/>
            <w:vAlign w:val="bottom"/>
          </w:tcPr>
          <w:p w14:paraId="5238133C" w14:textId="77777777" w:rsidR="00FE482E" w:rsidRPr="003A1080" w:rsidRDefault="00FE482E" w:rsidP="00AF6F4E">
            <w:pPr>
              <w:suppressAutoHyphens/>
              <w:snapToGrid w:val="0"/>
              <w:ind w:left="170"/>
              <w:rPr>
                <w:rFonts w:asciiTheme="minorHAnsi" w:hAnsiTheme="minorHAnsi" w:cstheme="minorHAnsi"/>
                <w:b/>
                <w:bCs/>
                <w:color w:val="auto"/>
                <w:sz w:val="22"/>
                <w:szCs w:val="22"/>
              </w:rPr>
            </w:pPr>
          </w:p>
        </w:tc>
        <w:tc>
          <w:tcPr>
            <w:tcW w:w="4320" w:type="dxa"/>
            <w:shd w:val="clear" w:color="auto" w:fill="auto"/>
            <w:vAlign w:val="bottom"/>
          </w:tcPr>
          <w:p w14:paraId="4C46D351" w14:textId="77777777" w:rsidR="00FE482E" w:rsidRPr="003A1080" w:rsidRDefault="00FE482E" w:rsidP="00AF6F4E">
            <w:pPr>
              <w:suppressAutoHyphens/>
              <w:snapToGrid w:val="0"/>
              <w:ind w:left="170"/>
              <w:rPr>
                <w:rFonts w:asciiTheme="minorHAnsi" w:hAnsiTheme="minorHAnsi" w:cstheme="minorHAnsi"/>
                <w:b/>
                <w:bCs/>
                <w:color w:val="auto"/>
                <w:sz w:val="22"/>
                <w:szCs w:val="22"/>
              </w:rPr>
            </w:pPr>
          </w:p>
        </w:tc>
        <w:tc>
          <w:tcPr>
            <w:tcW w:w="239" w:type="dxa"/>
            <w:shd w:val="clear" w:color="auto" w:fill="auto"/>
            <w:vAlign w:val="bottom"/>
          </w:tcPr>
          <w:p w14:paraId="5425A131" w14:textId="77777777" w:rsidR="00FE482E" w:rsidRPr="003A1080" w:rsidRDefault="00FE482E" w:rsidP="00AF6F4E">
            <w:pPr>
              <w:suppressAutoHyphens/>
              <w:snapToGrid w:val="0"/>
              <w:ind w:left="170"/>
              <w:rPr>
                <w:rFonts w:asciiTheme="minorHAnsi" w:hAnsiTheme="minorHAnsi" w:cstheme="minorHAnsi"/>
                <w:b/>
                <w:bCs/>
                <w:color w:val="auto"/>
                <w:sz w:val="22"/>
                <w:szCs w:val="22"/>
              </w:rPr>
            </w:pPr>
          </w:p>
        </w:tc>
        <w:tc>
          <w:tcPr>
            <w:tcW w:w="1815" w:type="dxa"/>
            <w:shd w:val="clear" w:color="auto" w:fill="auto"/>
            <w:vAlign w:val="bottom"/>
          </w:tcPr>
          <w:p w14:paraId="42A5BBAD" w14:textId="77777777" w:rsidR="00FE482E" w:rsidRPr="003A1080" w:rsidRDefault="00FE482E" w:rsidP="00AF6F4E">
            <w:pPr>
              <w:suppressAutoHyphens/>
              <w:snapToGrid w:val="0"/>
              <w:ind w:left="170"/>
              <w:rPr>
                <w:rFonts w:asciiTheme="minorHAnsi" w:hAnsiTheme="minorHAnsi" w:cstheme="minorHAnsi"/>
                <w:b/>
                <w:bCs/>
                <w:color w:val="auto"/>
                <w:sz w:val="22"/>
                <w:szCs w:val="22"/>
              </w:rPr>
            </w:pPr>
          </w:p>
        </w:tc>
      </w:tr>
      <w:tr w:rsidR="00FE482E" w:rsidRPr="003A1080" w14:paraId="181394DE" w14:textId="77777777" w:rsidTr="00000C73">
        <w:tc>
          <w:tcPr>
            <w:tcW w:w="5040" w:type="dxa"/>
            <w:shd w:val="clear" w:color="auto" w:fill="auto"/>
            <w:vAlign w:val="bottom"/>
          </w:tcPr>
          <w:p w14:paraId="7011B89D" w14:textId="77777777" w:rsidR="00FE482E" w:rsidRPr="003A1080" w:rsidRDefault="00FE482E" w:rsidP="00AF6F4E">
            <w:pPr>
              <w:suppressAutoHyphens/>
              <w:snapToGrid w:val="0"/>
              <w:ind w:left="170"/>
              <w:rPr>
                <w:rFonts w:asciiTheme="minorHAnsi" w:hAnsiTheme="minorHAnsi" w:cstheme="minorHAnsi"/>
                <w:b/>
                <w:bCs/>
                <w:color w:val="auto"/>
                <w:sz w:val="22"/>
                <w:szCs w:val="22"/>
              </w:rPr>
            </w:pPr>
            <w:r w:rsidRPr="003A1080">
              <w:rPr>
                <w:rFonts w:asciiTheme="minorHAnsi" w:hAnsiTheme="minorHAnsi" w:cstheme="minorHAnsi"/>
                <w:b/>
                <w:bCs/>
                <w:color w:val="auto"/>
                <w:sz w:val="22"/>
                <w:szCs w:val="22"/>
              </w:rPr>
              <w:t xml:space="preserve">Období:             / </w:t>
            </w:r>
          </w:p>
        </w:tc>
        <w:tc>
          <w:tcPr>
            <w:tcW w:w="254" w:type="dxa"/>
            <w:shd w:val="clear" w:color="auto" w:fill="auto"/>
            <w:vAlign w:val="bottom"/>
          </w:tcPr>
          <w:p w14:paraId="72E44828" w14:textId="77777777" w:rsidR="00FE482E" w:rsidRPr="003A1080" w:rsidRDefault="00FE482E" w:rsidP="00AF6F4E">
            <w:pPr>
              <w:suppressAutoHyphens/>
              <w:snapToGrid w:val="0"/>
              <w:ind w:left="170"/>
              <w:rPr>
                <w:rFonts w:asciiTheme="minorHAnsi" w:hAnsiTheme="minorHAnsi" w:cstheme="minorHAnsi"/>
                <w:b/>
                <w:bCs/>
                <w:color w:val="auto"/>
                <w:sz w:val="22"/>
                <w:szCs w:val="22"/>
              </w:rPr>
            </w:pPr>
            <w:r w:rsidRPr="003A1080">
              <w:rPr>
                <w:rFonts w:asciiTheme="minorHAnsi" w:hAnsiTheme="minorHAnsi" w:cstheme="minorHAnsi"/>
                <w:b/>
                <w:bCs/>
                <w:color w:val="auto"/>
                <w:sz w:val="22"/>
                <w:szCs w:val="22"/>
              </w:rPr>
              <w:t xml:space="preserve"> </w:t>
            </w:r>
          </w:p>
        </w:tc>
        <w:tc>
          <w:tcPr>
            <w:tcW w:w="286" w:type="dxa"/>
            <w:shd w:val="clear" w:color="auto" w:fill="auto"/>
            <w:vAlign w:val="bottom"/>
          </w:tcPr>
          <w:p w14:paraId="3AB120BD" w14:textId="77777777" w:rsidR="00FE482E" w:rsidRPr="003A1080" w:rsidRDefault="00FE482E" w:rsidP="00AF6F4E">
            <w:pPr>
              <w:suppressAutoHyphens/>
              <w:snapToGrid w:val="0"/>
              <w:ind w:left="170"/>
              <w:rPr>
                <w:rFonts w:asciiTheme="minorHAnsi" w:hAnsiTheme="minorHAnsi" w:cstheme="minorHAnsi"/>
                <w:b/>
                <w:bCs/>
                <w:color w:val="auto"/>
                <w:sz w:val="22"/>
                <w:szCs w:val="22"/>
              </w:rPr>
            </w:pPr>
          </w:p>
        </w:tc>
        <w:tc>
          <w:tcPr>
            <w:tcW w:w="4320" w:type="dxa"/>
            <w:shd w:val="clear" w:color="auto" w:fill="auto"/>
            <w:vAlign w:val="bottom"/>
          </w:tcPr>
          <w:p w14:paraId="3841D664" w14:textId="77777777" w:rsidR="00FE482E" w:rsidRPr="003A1080" w:rsidRDefault="00FE482E" w:rsidP="00AF6F4E">
            <w:pPr>
              <w:suppressAutoHyphens/>
              <w:snapToGrid w:val="0"/>
              <w:ind w:left="170"/>
              <w:rPr>
                <w:rFonts w:asciiTheme="minorHAnsi" w:hAnsiTheme="minorHAnsi" w:cstheme="minorHAnsi"/>
                <w:b/>
                <w:bCs/>
                <w:i/>
                <w:color w:val="auto"/>
                <w:sz w:val="22"/>
                <w:szCs w:val="22"/>
              </w:rPr>
            </w:pPr>
          </w:p>
        </w:tc>
        <w:tc>
          <w:tcPr>
            <w:tcW w:w="239" w:type="dxa"/>
            <w:shd w:val="clear" w:color="auto" w:fill="auto"/>
            <w:vAlign w:val="bottom"/>
          </w:tcPr>
          <w:p w14:paraId="50CA8B1A" w14:textId="77777777" w:rsidR="00FE482E" w:rsidRPr="003A1080" w:rsidRDefault="00FE482E" w:rsidP="00AF6F4E">
            <w:pPr>
              <w:suppressAutoHyphens/>
              <w:snapToGrid w:val="0"/>
              <w:ind w:left="170"/>
              <w:rPr>
                <w:rFonts w:asciiTheme="minorHAnsi" w:hAnsiTheme="minorHAnsi" w:cstheme="minorHAnsi"/>
                <w:b/>
                <w:bCs/>
                <w:color w:val="auto"/>
                <w:sz w:val="22"/>
                <w:szCs w:val="22"/>
              </w:rPr>
            </w:pPr>
          </w:p>
        </w:tc>
        <w:tc>
          <w:tcPr>
            <w:tcW w:w="1815" w:type="dxa"/>
            <w:shd w:val="clear" w:color="auto" w:fill="auto"/>
            <w:vAlign w:val="bottom"/>
          </w:tcPr>
          <w:p w14:paraId="054736F2" w14:textId="77777777" w:rsidR="00FE482E" w:rsidRPr="003A1080" w:rsidRDefault="00FE482E" w:rsidP="00AF6F4E">
            <w:pPr>
              <w:suppressAutoHyphens/>
              <w:snapToGrid w:val="0"/>
              <w:ind w:left="170"/>
              <w:rPr>
                <w:rFonts w:asciiTheme="minorHAnsi" w:hAnsiTheme="minorHAnsi" w:cstheme="minorHAnsi"/>
                <w:b/>
                <w:bCs/>
                <w:color w:val="auto"/>
                <w:sz w:val="22"/>
                <w:szCs w:val="22"/>
              </w:rPr>
            </w:pPr>
          </w:p>
        </w:tc>
      </w:tr>
    </w:tbl>
    <w:p w14:paraId="4242CFE8" w14:textId="77777777" w:rsidR="00FE482E" w:rsidRPr="003A1080" w:rsidRDefault="00FE482E" w:rsidP="00FE482E">
      <w:pPr>
        <w:suppressAutoHyphens/>
        <w:overflowPunct w:val="0"/>
        <w:autoSpaceDE w:val="0"/>
        <w:ind w:right="550"/>
        <w:textAlignment w:val="baseline"/>
        <w:rPr>
          <w:rFonts w:asciiTheme="minorHAnsi" w:hAnsiTheme="minorHAnsi" w:cstheme="minorHAnsi"/>
          <w:color w:val="auto"/>
          <w:sz w:val="22"/>
          <w:szCs w:val="22"/>
        </w:rPr>
      </w:pPr>
    </w:p>
    <w:tbl>
      <w:tblPr>
        <w:tblW w:w="8897" w:type="dxa"/>
        <w:tblInd w:w="104" w:type="dxa"/>
        <w:tblLayout w:type="fixed"/>
        <w:tblCellMar>
          <w:left w:w="70" w:type="dxa"/>
          <w:right w:w="70" w:type="dxa"/>
        </w:tblCellMar>
        <w:tblLook w:val="0000" w:firstRow="0" w:lastRow="0" w:firstColumn="0" w:lastColumn="0" w:noHBand="0" w:noVBand="0"/>
      </w:tblPr>
      <w:tblGrid>
        <w:gridCol w:w="1242"/>
        <w:gridCol w:w="6662"/>
        <w:gridCol w:w="993"/>
      </w:tblGrid>
      <w:tr w:rsidR="002907E3" w14:paraId="6A1C8FB5" w14:textId="77777777" w:rsidTr="00AF6F4E">
        <w:tc>
          <w:tcPr>
            <w:tcW w:w="1242" w:type="dxa"/>
            <w:shd w:val="clear" w:color="auto" w:fill="5FB01C"/>
          </w:tcPr>
          <w:p w14:paraId="559B1522" w14:textId="77777777" w:rsidR="00FE482E" w:rsidRPr="003A1080" w:rsidRDefault="00FE482E" w:rsidP="00AF6F4E">
            <w:pPr>
              <w:tabs>
                <w:tab w:val="right" w:pos="9214"/>
              </w:tabs>
              <w:suppressAutoHyphens/>
              <w:overflowPunct w:val="0"/>
              <w:autoSpaceDE w:val="0"/>
              <w:jc w:val="center"/>
              <w:textAlignment w:val="baseline"/>
              <w:rPr>
                <w:rFonts w:asciiTheme="minorHAnsi" w:hAnsiTheme="minorHAnsi" w:cstheme="minorHAnsi"/>
                <w:b/>
                <w:bCs/>
                <w:iCs/>
                <w:color w:val="FFFFFF"/>
                <w:sz w:val="22"/>
                <w:szCs w:val="22"/>
              </w:rPr>
            </w:pPr>
            <w:r w:rsidRPr="003A1080">
              <w:rPr>
                <w:rFonts w:asciiTheme="minorHAnsi" w:hAnsiTheme="minorHAnsi" w:cstheme="minorHAnsi"/>
                <w:b/>
                <w:bCs/>
                <w:iCs/>
                <w:color w:val="FFFFFF"/>
                <w:sz w:val="22"/>
                <w:szCs w:val="22"/>
              </w:rPr>
              <w:t>Datum</w:t>
            </w:r>
          </w:p>
        </w:tc>
        <w:tc>
          <w:tcPr>
            <w:tcW w:w="6662" w:type="dxa"/>
            <w:shd w:val="clear" w:color="auto" w:fill="5FB01C"/>
          </w:tcPr>
          <w:p w14:paraId="39869DC2" w14:textId="3683270B" w:rsidR="00FE482E" w:rsidRPr="003A1080" w:rsidRDefault="00FE482E" w:rsidP="00AF6F4E">
            <w:pPr>
              <w:tabs>
                <w:tab w:val="right" w:pos="9214"/>
              </w:tabs>
              <w:suppressAutoHyphens/>
              <w:overflowPunct w:val="0"/>
              <w:autoSpaceDE w:val="0"/>
              <w:jc w:val="center"/>
              <w:textAlignment w:val="baseline"/>
              <w:rPr>
                <w:rFonts w:asciiTheme="minorHAnsi" w:hAnsiTheme="minorHAnsi" w:cstheme="minorHAnsi"/>
                <w:b/>
                <w:bCs/>
                <w:iCs/>
                <w:color w:val="FFFFFF"/>
                <w:sz w:val="22"/>
                <w:szCs w:val="22"/>
              </w:rPr>
            </w:pPr>
            <w:r w:rsidRPr="003A1080">
              <w:rPr>
                <w:rFonts w:asciiTheme="minorHAnsi" w:hAnsiTheme="minorHAnsi" w:cstheme="minorHAnsi"/>
                <w:b/>
                <w:bCs/>
                <w:iCs/>
                <w:color w:val="FFFFFF"/>
                <w:sz w:val="22"/>
                <w:szCs w:val="22"/>
              </w:rPr>
              <w:t>Popis činnost</w:t>
            </w:r>
            <w:r w:rsidR="000A0115" w:rsidRPr="003A1080">
              <w:rPr>
                <w:rFonts w:asciiTheme="minorHAnsi" w:hAnsiTheme="minorHAnsi" w:cstheme="minorHAnsi"/>
                <w:b/>
                <w:bCs/>
                <w:iCs/>
                <w:color w:val="FFFFFF"/>
                <w:sz w:val="22"/>
                <w:szCs w:val="22"/>
              </w:rPr>
              <w:t>í</w:t>
            </w:r>
            <w:r w:rsidRPr="003A1080">
              <w:rPr>
                <w:rFonts w:asciiTheme="minorHAnsi" w:hAnsiTheme="minorHAnsi" w:cstheme="minorHAnsi"/>
                <w:b/>
                <w:bCs/>
                <w:iCs/>
                <w:color w:val="FFFFFF"/>
                <w:sz w:val="22"/>
                <w:szCs w:val="22"/>
              </w:rPr>
              <w:t xml:space="preserve"> hrazených </w:t>
            </w:r>
            <w:r w:rsidR="00E232B3" w:rsidRPr="003A1080">
              <w:rPr>
                <w:rFonts w:asciiTheme="minorHAnsi" w:hAnsiTheme="minorHAnsi" w:cstheme="minorHAnsi"/>
                <w:b/>
                <w:bCs/>
                <w:iCs/>
                <w:color w:val="FFFFFF"/>
                <w:sz w:val="22"/>
                <w:szCs w:val="22"/>
              </w:rPr>
              <w:t>v</w:t>
            </w:r>
            <w:r w:rsidRPr="003A1080">
              <w:rPr>
                <w:rFonts w:asciiTheme="minorHAnsi" w:hAnsiTheme="minorHAnsi" w:cstheme="minorHAnsi"/>
                <w:b/>
                <w:bCs/>
                <w:iCs/>
                <w:color w:val="FFFFFF"/>
                <w:sz w:val="22"/>
                <w:szCs w:val="22"/>
              </w:rPr>
              <w:t xml:space="preserve"> rámc</w:t>
            </w:r>
            <w:r w:rsidR="00E232B3" w:rsidRPr="003A1080">
              <w:rPr>
                <w:rFonts w:asciiTheme="minorHAnsi" w:hAnsiTheme="minorHAnsi" w:cstheme="minorHAnsi"/>
                <w:b/>
                <w:bCs/>
                <w:iCs/>
                <w:color w:val="FFFFFF"/>
                <w:sz w:val="22"/>
                <w:szCs w:val="22"/>
              </w:rPr>
              <w:t>i</w:t>
            </w:r>
            <w:r w:rsidRPr="003A1080">
              <w:rPr>
                <w:rFonts w:asciiTheme="minorHAnsi" w:hAnsiTheme="minorHAnsi" w:cstheme="minorHAnsi"/>
                <w:b/>
                <w:bCs/>
                <w:iCs/>
                <w:color w:val="FFFFFF"/>
                <w:sz w:val="22"/>
                <w:szCs w:val="22"/>
              </w:rPr>
              <w:t xml:space="preserve"> </w:t>
            </w:r>
            <w:r w:rsidR="00AB2C44" w:rsidRPr="003A1080">
              <w:rPr>
                <w:rFonts w:asciiTheme="minorHAnsi" w:hAnsiTheme="minorHAnsi" w:cstheme="minorHAnsi"/>
                <w:b/>
                <w:bCs/>
                <w:iCs/>
                <w:color w:val="FFFFFF"/>
                <w:sz w:val="22"/>
                <w:szCs w:val="22"/>
              </w:rPr>
              <w:t>P</w:t>
            </w:r>
            <w:r w:rsidRPr="003A1080">
              <w:rPr>
                <w:rFonts w:asciiTheme="minorHAnsi" w:hAnsiTheme="minorHAnsi" w:cstheme="minorHAnsi"/>
                <w:b/>
                <w:bCs/>
                <w:iCs/>
                <w:color w:val="FFFFFF"/>
                <w:sz w:val="22"/>
                <w:szCs w:val="22"/>
              </w:rPr>
              <w:t>aušálu</w:t>
            </w:r>
          </w:p>
        </w:tc>
        <w:tc>
          <w:tcPr>
            <w:tcW w:w="993" w:type="dxa"/>
            <w:shd w:val="clear" w:color="auto" w:fill="5FB01C"/>
          </w:tcPr>
          <w:p w14:paraId="7C5EDE3C" w14:textId="77777777" w:rsidR="00FE482E" w:rsidRPr="003A1080" w:rsidRDefault="00FE482E" w:rsidP="00AF6F4E">
            <w:pPr>
              <w:tabs>
                <w:tab w:val="right" w:pos="9214"/>
              </w:tabs>
              <w:suppressAutoHyphens/>
              <w:overflowPunct w:val="0"/>
              <w:autoSpaceDE w:val="0"/>
              <w:jc w:val="center"/>
              <w:textAlignment w:val="baseline"/>
              <w:rPr>
                <w:rFonts w:asciiTheme="minorHAnsi" w:hAnsiTheme="minorHAnsi" w:cstheme="minorHAnsi"/>
                <w:b/>
                <w:bCs/>
                <w:iCs/>
                <w:color w:val="FFFFFF"/>
                <w:sz w:val="22"/>
                <w:szCs w:val="22"/>
              </w:rPr>
            </w:pPr>
            <w:r w:rsidRPr="003A1080">
              <w:rPr>
                <w:rFonts w:asciiTheme="minorHAnsi" w:hAnsiTheme="minorHAnsi" w:cstheme="minorHAnsi"/>
                <w:b/>
                <w:bCs/>
                <w:iCs/>
                <w:color w:val="FFFFFF"/>
                <w:sz w:val="22"/>
                <w:szCs w:val="22"/>
              </w:rPr>
              <w:t>Čas</w:t>
            </w:r>
          </w:p>
        </w:tc>
      </w:tr>
      <w:tr w:rsidR="00FE482E" w:rsidRPr="003A1080" w14:paraId="770AAE49" w14:textId="77777777" w:rsidTr="00000C73">
        <w:trPr>
          <w:cantSplit/>
          <w:trHeight w:hRule="exact" w:val="425"/>
        </w:trPr>
        <w:tc>
          <w:tcPr>
            <w:tcW w:w="1242" w:type="dxa"/>
            <w:tcBorders>
              <w:top w:val="double" w:sz="4" w:space="0" w:color="000000"/>
              <w:left w:val="double" w:sz="4" w:space="0" w:color="000000"/>
              <w:bottom w:val="single" w:sz="6" w:space="0" w:color="000000"/>
              <w:right w:val="single" w:sz="6" w:space="0" w:color="000000"/>
            </w:tcBorders>
            <w:shd w:val="clear" w:color="auto" w:fill="auto"/>
            <w:vAlign w:val="center"/>
          </w:tcPr>
          <w:p w14:paraId="0737904D"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6662" w:type="dxa"/>
            <w:tcBorders>
              <w:top w:val="double" w:sz="4" w:space="0" w:color="000000"/>
              <w:left w:val="single" w:sz="6" w:space="0" w:color="000000"/>
              <w:bottom w:val="single" w:sz="6" w:space="0" w:color="000000"/>
              <w:right w:val="single" w:sz="6" w:space="0" w:color="000000"/>
            </w:tcBorders>
            <w:shd w:val="clear" w:color="auto" w:fill="auto"/>
            <w:vAlign w:val="center"/>
          </w:tcPr>
          <w:p w14:paraId="79A78F78"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993" w:type="dxa"/>
            <w:tcBorders>
              <w:top w:val="double" w:sz="4" w:space="0" w:color="000000"/>
              <w:left w:val="single" w:sz="6" w:space="0" w:color="000000"/>
              <w:bottom w:val="single" w:sz="6" w:space="0" w:color="000000"/>
              <w:right w:val="double" w:sz="4" w:space="0" w:color="000000"/>
            </w:tcBorders>
            <w:shd w:val="clear" w:color="auto" w:fill="auto"/>
            <w:vAlign w:val="center"/>
          </w:tcPr>
          <w:p w14:paraId="2C37E2F5" w14:textId="77777777" w:rsidR="00FE482E" w:rsidRPr="003A1080" w:rsidRDefault="00FE482E" w:rsidP="00AF6F4E">
            <w:pPr>
              <w:suppressAutoHyphens/>
              <w:overflowPunct w:val="0"/>
              <w:autoSpaceDE w:val="0"/>
              <w:snapToGrid w:val="0"/>
              <w:jc w:val="center"/>
              <w:textAlignment w:val="baseline"/>
              <w:rPr>
                <w:rFonts w:asciiTheme="minorHAnsi" w:hAnsiTheme="minorHAnsi" w:cstheme="minorHAnsi"/>
                <w:color w:val="auto"/>
                <w:sz w:val="22"/>
                <w:szCs w:val="22"/>
              </w:rPr>
            </w:pPr>
          </w:p>
        </w:tc>
      </w:tr>
      <w:tr w:rsidR="00FE482E" w:rsidRPr="003A1080" w14:paraId="52B043E3" w14:textId="77777777" w:rsidTr="00000C73">
        <w:trPr>
          <w:cantSplit/>
          <w:trHeight w:hRule="exact" w:val="425"/>
        </w:trPr>
        <w:tc>
          <w:tcPr>
            <w:tcW w:w="1242" w:type="dxa"/>
            <w:tcBorders>
              <w:top w:val="single" w:sz="6" w:space="0" w:color="000000"/>
              <w:left w:val="double" w:sz="4" w:space="0" w:color="000000"/>
              <w:bottom w:val="single" w:sz="6" w:space="0" w:color="000000"/>
              <w:right w:val="single" w:sz="6" w:space="0" w:color="000000"/>
            </w:tcBorders>
            <w:shd w:val="clear" w:color="auto" w:fill="auto"/>
            <w:vAlign w:val="center"/>
          </w:tcPr>
          <w:p w14:paraId="6FCD2C30"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6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252F71"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993" w:type="dxa"/>
            <w:tcBorders>
              <w:top w:val="single" w:sz="6" w:space="0" w:color="000000"/>
              <w:left w:val="single" w:sz="6" w:space="0" w:color="000000"/>
              <w:bottom w:val="single" w:sz="6" w:space="0" w:color="000000"/>
              <w:right w:val="double" w:sz="4" w:space="0" w:color="000000"/>
            </w:tcBorders>
            <w:shd w:val="clear" w:color="auto" w:fill="auto"/>
            <w:vAlign w:val="center"/>
          </w:tcPr>
          <w:p w14:paraId="0699BB3A" w14:textId="77777777" w:rsidR="00FE482E" w:rsidRPr="003A1080" w:rsidRDefault="00FE482E" w:rsidP="00AF6F4E">
            <w:pPr>
              <w:suppressAutoHyphens/>
              <w:overflowPunct w:val="0"/>
              <w:autoSpaceDE w:val="0"/>
              <w:snapToGrid w:val="0"/>
              <w:jc w:val="center"/>
              <w:textAlignment w:val="baseline"/>
              <w:rPr>
                <w:rFonts w:asciiTheme="minorHAnsi" w:hAnsiTheme="minorHAnsi" w:cstheme="minorHAnsi"/>
                <w:color w:val="auto"/>
                <w:sz w:val="22"/>
                <w:szCs w:val="22"/>
              </w:rPr>
            </w:pPr>
          </w:p>
        </w:tc>
      </w:tr>
      <w:tr w:rsidR="00FE482E" w:rsidRPr="003A1080" w14:paraId="021603F4" w14:textId="77777777" w:rsidTr="00000C73">
        <w:trPr>
          <w:cantSplit/>
          <w:trHeight w:hRule="exact" w:val="425"/>
        </w:trPr>
        <w:tc>
          <w:tcPr>
            <w:tcW w:w="1242" w:type="dxa"/>
            <w:tcBorders>
              <w:top w:val="single" w:sz="6" w:space="0" w:color="000000"/>
              <w:left w:val="double" w:sz="4" w:space="0" w:color="000000"/>
              <w:bottom w:val="single" w:sz="6" w:space="0" w:color="000000"/>
              <w:right w:val="single" w:sz="6" w:space="0" w:color="000000"/>
            </w:tcBorders>
            <w:shd w:val="clear" w:color="auto" w:fill="auto"/>
            <w:vAlign w:val="center"/>
          </w:tcPr>
          <w:p w14:paraId="4F292E8F"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6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EC0EA5"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993" w:type="dxa"/>
            <w:tcBorders>
              <w:top w:val="single" w:sz="6" w:space="0" w:color="000000"/>
              <w:left w:val="single" w:sz="6" w:space="0" w:color="000000"/>
              <w:bottom w:val="single" w:sz="6" w:space="0" w:color="000000"/>
              <w:right w:val="double" w:sz="4" w:space="0" w:color="000000"/>
            </w:tcBorders>
            <w:shd w:val="clear" w:color="auto" w:fill="auto"/>
            <w:vAlign w:val="center"/>
          </w:tcPr>
          <w:p w14:paraId="6FFAC2F4" w14:textId="77777777" w:rsidR="00FE482E" w:rsidRPr="003A1080" w:rsidRDefault="00FE482E" w:rsidP="00AF6F4E">
            <w:pPr>
              <w:suppressAutoHyphens/>
              <w:overflowPunct w:val="0"/>
              <w:autoSpaceDE w:val="0"/>
              <w:snapToGrid w:val="0"/>
              <w:jc w:val="center"/>
              <w:textAlignment w:val="baseline"/>
              <w:rPr>
                <w:rFonts w:asciiTheme="minorHAnsi" w:hAnsiTheme="minorHAnsi" w:cstheme="minorHAnsi"/>
                <w:color w:val="auto"/>
                <w:sz w:val="22"/>
                <w:szCs w:val="22"/>
              </w:rPr>
            </w:pPr>
          </w:p>
        </w:tc>
      </w:tr>
      <w:tr w:rsidR="00FE482E" w:rsidRPr="003A1080" w14:paraId="5EA17398" w14:textId="77777777" w:rsidTr="00000C73">
        <w:trPr>
          <w:cantSplit/>
          <w:trHeight w:hRule="exact" w:val="425"/>
        </w:trPr>
        <w:tc>
          <w:tcPr>
            <w:tcW w:w="1242" w:type="dxa"/>
            <w:tcBorders>
              <w:top w:val="single" w:sz="6" w:space="0" w:color="000000"/>
              <w:left w:val="double" w:sz="4" w:space="0" w:color="000000"/>
              <w:bottom w:val="single" w:sz="6" w:space="0" w:color="000000"/>
              <w:right w:val="single" w:sz="6" w:space="0" w:color="000000"/>
            </w:tcBorders>
            <w:shd w:val="clear" w:color="auto" w:fill="auto"/>
            <w:vAlign w:val="center"/>
          </w:tcPr>
          <w:p w14:paraId="21A25E1E"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6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015A66"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993" w:type="dxa"/>
            <w:tcBorders>
              <w:top w:val="single" w:sz="6" w:space="0" w:color="000000"/>
              <w:left w:val="single" w:sz="6" w:space="0" w:color="000000"/>
              <w:bottom w:val="single" w:sz="6" w:space="0" w:color="000000"/>
              <w:right w:val="double" w:sz="4" w:space="0" w:color="000000"/>
            </w:tcBorders>
            <w:shd w:val="clear" w:color="auto" w:fill="auto"/>
            <w:vAlign w:val="center"/>
          </w:tcPr>
          <w:p w14:paraId="67F5E00E" w14:textId="77777777" w:rsidR="00FE482E" w:rsidRPr="003A1080" w:rsidRDefault="00FE482E" w:rsidP="00AF6F4E">
            <w:pPr>
              <w:suppressAutoHyphens/>
              <w:overflowPunct w:val="0"/>
              <w:autoSpaceDE w:val="0"/>
              <w:snapToGrid w:val="0"/>
              <w:jc w:val="center"/>
              <w:textAlignment w:val="baseline"/>
              <w:rPr>
                <w:rFonts w:asciiTheme="minorHAnsi" w:hAnsiTheme="minorHAnsi" w:cstheme="minorHAnsi"/>
                <w:color w:val="auto"/>
                <w:sz w:val="22"/>
                <w:szCs w:val="22"/>
              </w:rPr>
            </w:pPr>
          </w:p>
        </w:tc>
      </w:tr>
      <w:tr w:rsidR="00FE482E" w:rsidRPr="003A1080" w14:paraId="207809F1" w14:textId="77777777" w:rsidTr="00000C73">
        <w:trPr>
          <w:cantSplit/>
          <w:trHeight w:hRule="exact" w:val="425"/>
        </w:trPr>
        <w:tc>
          <w:tcPr>
            <w:tcW w:w="1242" w:type="dxa"/>
            <w:tcBorders>
              <w:top w:val="single" w:sz="6" w:space="0" w:color="000000"/>
              <w:left w:val="double" w:sz="4" w:space="0" w:color="000000"/>
              <w:bottom w:val="single" w:sz="6" w:space="0" w:color="000000"/>
              <w:right w:val="single" w:sz="6" w:space="0" w:color="000000"/>
            </w:tcBorders>
            <w:shd w:val="clear" w:color="auto" w:fill="auto"/>
            <w:vAlign w:val="center"/>
          </w:tcPr>
          <w:p w14:paraId="72DC6761"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6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76FA4A"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993" w:type="dxa"/>
            <w:tcBorders>
              <w:top w:val="single" w:sz="6" w:space="0" w:color="000000"/>
              <w:left w:val="single" w:sz="6" w:space="0" w:color="000000"/>
              <w:bottom w:val="single" w:sz="6" w:space="0" w:color="000000"/>
              <w:right w:val="double" w:sz="4" w:space="0" w:color="000000"/>
            </w:tcBorders>
            <w:shd w:val="clear" w:color="auto" w:fill="auto"/>
            <w:vAlign w:val="center"/>
          </w:tcPr>
          <w:p w14:paraId="4B6C9AB6" w14:textId="77777777" w:rsidR="00FE482E" w:rsidRPr="003A1080" w:rsidRDefault="00FE482E" w:rsidP="00AF6F4E">
            <w:pPr>
              <w:suppressAutoHyphens/>
              <w:overflowPunct w:val="0"/>
              <w:autoSpaceDE w:val="0"/>
              <w:snapToGrid w:val="0"/>
              <w:jc w:val="center"/>
              <w:textAlignment w:val="baseline"/>
              <w:rPr>
                <w:rFonts w:asciiTheme="minorHAnsi" w:hAnsiTheme="minorHAnsi" w:cstheme="minorHAnsi"/>
                <w:color w:val="auto"/>
                <w:sz w:val="22"/>
                <w:szCs w:val="22"/>
              </w:rPr>
            </w:pPr>
          </w:p>
        </w:tc>
      </w:tr>
      <w:tr w:rsidR="00FE482E" w:rsidRPr="003A1080" w14:paraId="5D7A863C" w14:textId="77777777" w:rsidTr="00000C73">
        <w:trPr>
          <w:cantSplit/>
          <w:trHeight w:hRule="exact" w:val="425"/>
        </w:trPr>
        <w:tc>
          <w:tcPr>
            <w:tcW w:w="1242" w:type="dxa"/>
            <w:tcBorders>
              <w:top w:val="single" w:sz="6" w:space="0" w:color="000000"/>
              <w:left w:val="double" w:sz="4" w:space="0" w:color="000000"/>
              <w:bottom w:val="double" w:sz="2" w:space="0" w:color="000000"/>
              <w:right w:val="single" w:sz="6" w:space="0" w:color="000000"/>
            </w:tcBorders>
            <w:shd w:val="clear" w:color="auto" w:fill="auto"/>
            <w:vAlign w:val="center"/>
          </w:tcPr>
          <w:p w14:paraId="38222384"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6662" w:type="dxa"/>
            <w:tcBorders>
              <w:top w:val="single" w:sz="6" w:space="0" w:color="000000"/>
              <w:left w:val="single" w:sz="6" w:space="0" w:color="000000"/>
              <w:bottom w:val="double" w:sz="4" w:space="0" w:color="000000"/>
              <w:right w:val="single" w:sz="6" w:space="0" w:color="000000"/>
            </w:tcBorders>
            <w:shd w:val="clear" w:color="auto" w:fill="auto"/>
            <w:vAlign w:val="center"/>
          </w:tcPr>
          <w:p w14:paraId="10B944F0"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993" w:type="dxa"/>
            <w:tcBorders>
              <w:top w:val="single" w:sz="6" w:space="0" w:color="000000"/>
              <w:left w:val="single" w:sz="6" w:space="0" w:color="000000"/>
              <w:bottom w:val="double" w:sz="4" w:space="0" w:color="000000"/>
              <w:right w:val="double" w:sz="4" w:space="0" w:color="000000"/>
            </w:tcBorders>
            <w:shd w:val="clear" w:color="auto" w:fill="auto"/>
            <w:vAlign w:val="center"/>
          </w:tcPr>
          <w:p w14:paraId="2E9677B1" w14:textId="77777777" w:rsidR="00FE482E" w:rsidRPr="003A1080" w:rsidRDefault="00FE482E" w:rsidP="00AF6F4E">
            <w:pPr>
              <w:suppressAutoHyphens/>
              <w:overflowPunct w:val="0"/>
              <w:autoSpaceDE w:val="0"/>
              <w:snapToGrid w:val="0"/>
              <w:jc w:val="center"/>
              <w:textAlignment w:val="baseline"/>
              <w:rPr>
                <w:rFonts w:asciiTheme="minorHAnsi" w:hAnsiTheme="minorHAnsi" w:cstheme="minorHAnsi"/>
                <w:color w:val="auto"/>
                <w:sz w:val="22"/>
                <w:szCs w:val="22"/>
              </w:rPr>
            </w:pPr>
          </w:p>
        </w:tc>
      </w:tr>
      <w:tr w:rsidR="002907E3" w14:paraId="7F7E8ACD" w14:textId="77777777" w:rsidTr="00324921">
        <w:trPr>
          <w:trHeight w:val="495"/>
        </w:trPr>
        <w:tc>
          <w:tcPr>
            <w:tcW w:w="1242" w:type="dxa"/>
            <w:tcBorders>
              <w:top w:val="double" w:sz="2" w:space="0" w:color="000000"/>
              <w:right w:val="double" w:sz="2" w:space="0" w:color="000000"/>
            </w:tcBorders>
            <w:shd w:val="clear" w:color="auto" w:fill="auto"/>
            <w:vAlign w:val="center"/>
          </w:tcPr>
          <w:p w14:paraId="407C89D5" w14:textId="77777777" w:rsidR="00324921" w:rsidRPr="003A1080" w:rsidRDefault="00324921" w:rsidP="00324921">
            <w:pPr>
              <w:suppressAutoHyphens/>
              <w:overflowPunct w:val="0"/>
              <w:autoSpaceDE w:val="0"/>
              <w:snapToGrid w:val="0"/>
              <w:textAlignment w:val="baseline"/>
              <w:rPr>
                <w:rFonts w:asciiTheme="minorHAnsi" w:hAnsiTheme="minorHAnsi" w:cstheme="minorHAnsi"/>
                <w:color w:val="auto"/>
                <w:sz w:val="22"/>
                <w:szCs w:val="22"/>
              </w:rPr>
            </w:pPr>
          </w:p>
        </w:tc>
        <w:tc>
          <w:tcPr>
            <w:tcW w:w="6662" w:type="dxa"/>
            <w:shd w:val="clear" w:color="auto" w:fill="auto"/>
            <w:vAlign w:val="center"/>
          </w:tcPr>
          <w:p w14:paraId="04C088A6" w14:textId="5C32BE45" w:rsidR="00324921" w:rsidRPr="003A1080" w:rsidRDefault="00324921" w:rsidP="00324921">
            <w:pPr>
              <w:suppressAutoHyphens/>
              <w:snapToGrid w:val="0"/>
              <w:ind w:left="170"/>
              <w:rPr>
                <w:rFonts w:asciiTheme="minorHAnsi" w:hAnsiTheme="minorHAnsi" w:cstheme="minorHAnsi"/>
                <w:b/>
                <w:bCs/>
                <w:color w:val="auto"/>
                <w:sz w:val="22"/>
                <w:szCs w:val="22"/>
              </w:rPr>
            </w:pPr>
            <w:r w:rsidRPr="003A1080">
              <w:rPr>
                <w:rFonts w:asciiTheme="minorHAnsi" w:hAnsiTheme="minorHAnsi" w:cstheme="minorHAnsi"/>
                <w:b/>
                <w:bCs/>
                <w:color w:val="auto"/>
                <w:sz w:val="22"/>
                <w:szCs w:val="22"/>
              </w:rPr>
              <w:t>Celkem hodin</w:t>
            </w:r>
          </w:p>
        </w:tc>
        <w:tc>
          <w:tcPr>
            <w:tcW w:w="993" w:type="dxa"/>
            <w:shd w:val="clear" w:color="auto" w:fill="auto"/>
            <w:vAlign w:val="center"/>
          </w:tcPr>
          <w:p w14:paraId="6946FABB" w14:textId="77777777" w:rsidR="00324921" w:rsidRPr="003A1080" w:rsidRDefault="00324921" w:rsidP="00324921">
            <w:pPr>
              <w:suppressAutoHyphens/>
              <w:overflowPunct w:val="0"/>
              <w:autoSpaceDE w:val="0"/>
              <w:snapToGrid w:val="0"/>
              <w:jc w:val="center"/>
              <w:textAlignment w:val="baseline"/>
              <w:rPr>
                <w:rFonts w:asciiTheme="minorHAnsi" w:hAnsiTheme="minorHAnsi" w:cstheme="minorHAnsi"/>
                <w:color w:val="auto"/>
                <w:sz w:val="22"/>
                <w:szCs w:val="22"/>
              </w:rPr>
            </w:pPr>
          </w:p>
        </w:tc>
      </w:tr>
      <w:tr w:rsidR="002907E3" w14:paraId="71560A75" w14:textId="77777777" w:rsidTr="00324921">
        <w:trPr>
          <w:trHeight w:val="495"/>
        </w:trPr>
        <w:tc>
          <w:tcPr>
            <w:tcW w:w="1242" w:type="dxa"/>
            <w:shd w:val="clear" w:color="auto" w:fill="auto"/>
            <w:vAlign w:val="center"/>
          </w:tcPr>
          <w:p w14:paraId="4879B910" w14:textId="77777777" w:rsidR="00324921" w:rsidRPr="003A1080" w:rsidRDefault="00324921" w:rsidP="00324921">
            <w:pPr>
              <w:suppressAutoHyphens/>
              <w:overflowPunct w:val="0"/>
              <w:autoSpaceDE w:val="0"/>
              <w:snapToGrid w:val="0"/>
              <w:textAlignment w:val="baseline"/>
              <w:rPr>
                <w:rFonts w:asciiTheme="minorHAnsi" w:hAnsiTheme="minorHAnsi" w:cstheme="minorHAnsi"/>
                <w:color w:val="auto"/>
                <w:sz w:val="22"/>
                <w:szCs w:val="22"/>
              </w:rPr>
            </w:pPr>
          </w:p>
        </w:tc>
        <w:tc>
          <w:tcPr>
            <w:tcW w:w="6662" w:type="dxa"/>
            <w:shd w:val="clear" w:color="auto" w:fill="auto"/>
            <w:vAlign w:val="center"/>
          </w:tcPr>
          <w:p w14:paraId="00BD71E2" w14:textId="5A800CB5" w:rsidR="00324921" w:rsidRPr="003A1080" w:rsidRDefault="00324921" w:rsidP="00324921">
            <w:pPr>
              <w:suppressAutoHyphens/>
              <w:snapToGrid w:val="0"/>
              <w:ind w:left="170"/>
              <w:rPr>
                <w:rFonts w:asciiTheme="minorHAnsi" w:hAnsiTheme="minorHAnsi" w:cstheme="minorHAnsi"/>
                <w:b/>
                <w:bCs/>
                <w:color w:val="auto"/>
                <w:sz w:val="22"/>
                <w:szCs w:val="22"/>
              </w:rPr>
            </w:pPr>
            <w:r w:rsidRPr="003A1080">
              <w:rPr>
                <w:rFonts w:asciiTheme="minorHAnsi" w:hAnsiTheme="minorHAnsi" w:cstheme="minorHAnsi"/>
                <w:b/>
                <w:bCs/>
                <w:color w:val="auto"/>
                <w:sz w:val="22"/>
                <w:szCs w:val="22"/>
              </w:rPr>
              <w:t>Zůstatek Hodinové dotace</w:t>
            </w:r>
          </w:p>
        </w:tc>
        <w:tc>
          <w:tcPr>
            <w:tcW w:w="993" w:type="dxa"/>
            <w:shd w:val="clear" w:color="auto" w:fill="auto"/>
            <w:vAlign w:val="center"/>
          </w:tcPr>
          <w:p w14:paraId="7EC6A11F" w14:textId="77777777" w:rsidR="00324921" w:rsidRPr="003A1080" w:rsidRDefault="00324921" w:rsidP="00324921">
            <w:pPr>
              <w:suppressAutoHyphens/>
              <w:overflowPunct w:val="0"/>
              <w:autoSpaceDE w:val="0"/>
              <w:snapToGrid w:val="0"/>
              <w:jc w:val="center"/>
              <w:textAlignment w:val="baseline"/>
              <w:rPr>
                <w:rFonts w:asciiTheme="minorHAnsi" w:hAnsiTheme="minorHAnsi" w:cstheme="minorHAnsi"/>
                <w:color w:val="auto"/>
                <w:sz w:val="22"/>
                <w:szCs w:val="22"/>
              </w:rPr>
            </w:pPr>
          </w:p>
        </w:tc>
      </w:tr>
    </w:tbl>
    <w:p w14:paraId="3AB09F70" w14:textId="77777777" w:rsidR="00E232B3" w:rsidRPr="003A1080" w:rsidRDefault="00E232B3" w:rsidP="00FE482E">
      <w:pPr>
        <w:suppressAutoHyphens/>
        <w:rPr>
          <w:rFonts w:asciiTheme="minorHAnsi" w:hAnsiTheme="minorHAnsi" w:cstheme="minorHAnsi"/>
          <w:sz w:val="22"/>
          <w:szCs w:val="22"/>
          <w:lang w:val="en-US"/>
        </w:rPr>
      </w:pPr>
    </w:p>
    <w:tbl>
      <w:tblPr>
        <w:tblW w:w="8897" w:type="dxa"/>
        <w:tblInd w:w="104" w:type="dxa"/>
        <w:tblLayout w:type="fixed"/>
        <w:tblCellMar>
          <w:left w:w="70" w:type="dxa"/>
          <w:right w:w="70" w:type="dxa"/>
        </w:tblCellMar>
        <w:tblLook w:val="0000" w:firstRow="0" w:lastRow="0" w:firstColumn="0" w:lastColumn="0" w:noHBand="0" w:noVBand="0"/>
      </w:tblPr>
      <w:tblGrid>
        <w:gridCol w:w="6"/>
        <w:gridCol w:w="1238"/>
        <w:gridCol w:w="6640"/>
        <w:gridCol w:w="990"/>
        <w:gridCol w:w="23"/>
      </w:tblGrid>
      <w:tr w:rsidR="002907E3" w14:paraId="73626A77" w14:textId="77777777" w:rsidTr="00C94173">
        <w:trPr>
          <w:gridBefore w:val="1"/>
        </w:trPr>
        <w:tc>
          <w:tcPr>
            <w:tcW w:w="1242" w:type="dxa"/>
            <w:shd w:val="clear" w:color="auto" w:fill="5FB01C"/>
          </w:tcPr>
          <w:p w14:paraId="2D984624" w14:textId="77777777" w:rsidR="002F5BA3" w:rsidRPr="003A1080" w:rsidRDefault="002F5BA3" w:rsidP="00C94173">
            <w:pPr>
              <w:tabs>
                <w:tab w:val="right" w:pos="9214"/>
              </w:tabs>
              <w:suppressAutoHyphens/>
              <w:overflowPunct w:val="0"/>
              <w:autoSpaceDE w:val="0"/>
              <w:jc w:val="center"/>
              <w:textAlignment w:val="baseline"/>
              <w:rPr>
                <w:rFonts w:asciiTheme="minorHAnsi" w:hAnsiTheme="minorHAnsi" w:cstheme="minorHAnsi"/>
                <w:b/>
                <w:bCs/>
                <w:iCs/>
                <w:color w:val="FFFFFF"/>
                <w:sz w:val="22"/>
                <w:szCs w:val="22"/>
              </w:rPr>
            </w:pPr>
            <w:r w:rsidRPr="003A1080">
              <w:rPr>
                <w:rFonts w:asciiTheme="minorHAnsi" w:hAnsiTheme="minorHAnsi" w:cstheme="minorHAnsi"/>
                <w:b/>
                <w:bCs/>
                <w:iCs/>
                <w:color w:val="FFFFFF"/>
                <w:sz w:val="22"/>
                <w:szCs w:val="22"/>
              </w:rPr>
              <w:t>Datum</w:t>
            </w:r>
          </w:p>
        </w:tc>
        <w:tc>
          <w:tcPr>
            <w:tcW w:w="6662" w:type="dxa"/>
            <w:shd w:val="clear" w:color="auto" w:fill="5FB01C"/>
          </w:tcPr>
          <w:p w14:paraId="45C7A20D" w14:textId="77777777" w:rsidR="002F5BA3" w:rsidRPr="003A1080" w:rsidRDefault="002F5BA3" w:rsidP="00C94173">
            <w:pPr>
              <w:tabs>
                <w:tab w:val="right" w:pos="9214"/>
              </w:tabs>
              <w:suppressAutoHyphens/>
              <w:overflowPunct w:val="0"/>
              <w:autoSpaceDE w:val="0"/>
              <w:jc w:val="center"/>
              <w:textAlignment w:val="baseline"/>
              <w:rPr>
                <w:rFonts w:asciiTheme="minorHAnsi" w:hAnsiTheme="minorHAnsi" w:cstheme="minorHAnsi"/>
                <w:b/>
                <w:bCs/>
                <w:iCs/>
                <w:color w:val="FFFFFF"/>
                <w:sz w:val="22"/>
                <w:szCs w:val="22"/>
              </w:rPr>
            </w:pPr>
            <w:r w:rsidRPr="003A1080">
              <w:rPr>
                <w:rFonts w:asciiTheme="minorHAnsi" w:hAnsiTheme="minorHAnsi" w:cstheme="minorHAnsi"/>
                <w:b/>
                <w:bCs/>
                <w:iCs/>
                <w:color w:val="FFFFFF"/>
                <w:sz w:val="22"/>
                <w:szCs w:val="22"/>
              </w:rPr>
              <w:t>Popis činností hrazených nad rámec Paušálu</w:t>
            </w:r>
          </w:p>
        </w:tc>
        <w:tc>
          <w:tcPr>
            <w:tcW w:w="993" w:type="dxa"/>
            <w:gridSpan w:val="2"/>
            <w:shd w:val="clear" w:color="auto" w:fill="5FB01C"/>
          </w:tcPr>
          <w:p w14:paraId="16A0B7CC" w14:textId="77777777" w:rsidR="002F5BA3" w:rsidRPr="003A1080" w:rsidRDefault="002F5BA3" w:rsidP="00C94173">
            <w:pPr>
              <w:tabs>
                <w:tab w:val="right" w:pos="9214"/>
              </w:tabs>
              <w:suppressAutoHyphens/>
              <w:overflowPunct w:val="0"/>
              <w:autoSpaceDE w:val="0"/>
              <w:jc w:val="center"/>
              <w:textAlignment w:val="baseline"/>
              <w:rPr>
                <w:rFonts w:asciiTheme="minorHAnsi" w:hAnsiTheme="minorHAnsi" w:cstheme="minorHAnsi"/>
                <w:b/>
                <w:bCs/>
                <w:iCs/>
                <w:color w:val="FFFFFF"/>
                <w:sz w:val="22"/>
                <w:szCs w:val="22"/>
              </w:rPr>
            </w:pPr>
            <w:r w:rsidRPr="003A1080">
              <w:rPr>
                <w:rFonts w:asciiTheme="minorHAnsi" w:hAnsiTheme="minorHAnsi" w:cstheme="minorHAnsi"/>
                <w:b/>
                <w:bCs/>
                <w:iCs/>
                <w:color w:val="FFFFFF"/>
                <w:sz w:val="22"/>
                <w:szCs w:val="22"/>
              </w:rPr>
              <w:t>Čas</w:t>
            </w:r>
          </w:p>
        </w:tc>
      </w:tr>
      <w:tr w:rsidR="002F5BA3" w:rsidRPr="003A1080" w14:paraId="1C2804CD" w14:textId="77777777" w:rsidTr="00000C73">
        <w:trPr>
          <w:gridBefore w:val="1"/>
          <w:cantSplit/>
          <w:trHeight w:hRule="exact" w:val="425"/>
        </w:trPr>
        <w:tc>
          <w:tcPr>
            <w:tcW w:w="1242" w:type="dxa"/>
            <w:tcBorders>
              <w:top w:val="double" w:sz="4" w:space="0" w:color="000000"/>
              <w:left w:val="double" w:sz="4" w:space="0" w:color="000000"/>
              <w:bottom w:val="single" w:sz="6" w:space="0" w:color="000000"/>
              <w:right w:val="single" w:sz="6" w:space="0" w:color="000000"/>
            </w:tcBorders>
            <w:shd w:val="clear" w:color="auto" w:fill="auto"/>
            <w:vAlign w:val="center"/>
          </w:tcPr>
          <w:p w14:paraId="5DA2C6CA" w14:textId="77777777" w:rsidR="002F5BA3" w:rsidRPr="003A1080" w:rsidRDefault="002F5BA3" w:rsidP="00C94173">
            <w:pPr>
              <w:suppressAutoHyphens/>
              <w:overflowPunct w:val="0"/>
              <w:autoSpaceDE w:val="0"/>
              <w:snapToGrid w:val="0"/>
              <w:textAlignment w:val="baseline"/>
              <w:rPr>
                <w:rFonts w:asciiTheme="minorHAnsi" w:hAnsiTheme="minorHAnsi" w:cstheme="minorHAnsi"/>
                <w:color w:val="auto"/>
                <w:sz w:val="22"/>
                <w:szCs w:val="22"/>
              </w:rPr>
            </w:pPr>
          </w:p>
        </w:tc>
        <w:tc>
          <w:tcPr>
            <w:tcW w:w="6662" w:type="dxa"/>
            <w:tcBorders>
              <w:top w:val="double" w:sz="4" w:space="0" w:color="000000"/>
              <w:left w:val="single" w:sz="6" w:space="0" w:color="000000"/>
              <w:bottom w:val="single" w:sz="6" w:space="0" w:color="000000"/>
              <w:right w:val="single" w:sz="6" w:space="0" w:color="000000"/>
            </w:tcBorders>
            <w:shd w:val="clear" w:color="auto" w:fill="auto"/>
            <w:vAlign w:val="center"/>
          </w:tcPr>
          <w:p w14:paraId="48B10B0C" w14:textId="77777777" w:rsidR="002F5BA3" w:rsidRPr="003A1080" w:rsidRDefault="002F5BA3" w:rsidP="00C94173">
            <w:pPr>
              <w:suppressAutoHyphens/>
              <w:overflowPunct w:val="0"/>
              <w:autoSpaceDE w:val="0"/>
              <w:snapToGrid w:val="0"/>
              <w:textAlignment w:val="baseline"/>
              <w:rPr>
                <w:rFonts w:asciiTheme="minorHAnsi" w:hAnsiTheme="minorHAnsi" w:cstheme="minorHAnsi"/>
                <w:color w:val="auto"/>
                <w:sz w:val="22"/>
                <w:szCs w:val="22"/>
              </w:rPr>
            </w:pPr>
          </w:p>
        </w:tc>
        <w:tc>
          <w:tcPr>
            <w:tcW w:w="993" w:type="dxa"/>
            <w:gridSpan w:val="2"/>
            <w:tcBorders>
              <w:top w:val="double" w:sz="4" w:space="0" w:color="000000"/>
              <w:left w:val="single" w:sz="6" w:space="0" w:color="000000"/>
              <w:bottom w:val="single" w:sz="6" w:space="0" w:color="000000"/>
              <w:right w:val="double" w:sz="4" w:space="0" w:color="000000"/>
            </w:tcBorders>
            <w:shd w:val="clear" w:color="auto" w:fill="auto"/>
            <w:vAlign w:val="center"/>
          </w:tcPr>
          <w:p w14:paraId="4B01B921" w14:textId="77777777" w:rsidR="002F5BA3" w:rsidRPr="003A1080" w:rsidRDefault="002F5BA3" w:rsidP="00C94173">
            <w:pPr>
              <w:suppressAutoHyphens/>
              <w:overflowPunct w:val="0"/>
              <w:autoSpaceDE w:val="0"/>
              <w:snapToGrid w:val="0"/>
              <w:jc w:val="center"/>
              <w:textAlignment w:val="baseline"/>
              <w:rPr>
                <w:rFonts w:asciiTheme="minorHAnsi" w:hAnsiTheme="minorHAnsi" w:cstheme="minorHAnsi"/>
                <w:color w:val="auto"/>
                <w:sz w:val="22"/>
                <w:szCs w:val="22"/>
              </w:rPr>
            </w:pPr>
          </w:p>
        </w:tc>
      </w:tr>
      <w:tr w:rsidR="002F5BA3" w:rsidRPr="003A1080" w14:paraId="791EDE54" w14:textId="77777777" w:rsidTr="00000C73">
        <w:trPr>
          <w:gridBefore w:val="1"/>
          <w:cantSplit/>
          <w:trHeight w:hRule="exact" w:val="425"/>
        </w:trPr>
        <w:tc>
          <w:tcPr>
            <w:tcW w:w="1242" w:type="dxa"/>
            <w:tcBorders>
              <w:top w:val="single" w:sz="6" w:space="0" w:color="000000"/>
              <w:left w:val="double" w:sz="4" w:space="0" w:color="000000"/>
              <w:bottom w:val="single" w:sz="6" w:space="0" w:color="000000"/>
              <w:right w:val="single" w:sz="6" w:space="0" w:color="000000"/>
            </w:tcBorders>
            <w:shd w:val="clear" w:color="auto" w:fill="auto"/>
            <w:vAlign w:val="center"/>
          </w:tcPr>
          <w:p w14:paraId="464CEFD5" w14:textId="77777777" w:rsidR="002F5BA3" w:rsidRPr="003A1080" w:rsidRDefault="002F5BA3" w:rsidP="00C94173">
            <w:pPr>
              <w:suppressAutoHyphens/>
              <w:overflowPunct w:val="0"/>
              <w:autoSpaceDE w:val="0"/>
              <w:snapToGrid w:val="0"/>
              <w:textAlignment w:val="baseline"/>
              <w:rPr>
                <w:rFonts w:asciiTheme="minorHAnsi" w:hAnsiTheme="minorHAnsi" w:cstheme="minorHAnsi"/>
                <w:color w:val="auto"/>
                <w:sz w:val="22"/>
                <w:szCs w:val="22"/>
              </w:rPr>
            </w:pPr>
          </w:p>
        </w:tc>
        <w:tc>
          <w:tcPr>
            <w:tcW w:w="6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99A389" w14:textId="77777777" w:rsidR="002F5BA3" w:rsidRPr="003A1080" w:rsidRDefault="002F5BA3" w:rsidP="00C94173">
            <w:pPr>
              <w:suppressAutoHyphens/>
              <w:overflowPunct w:val="0"/>
              <w:autoSpaceDE w:val="0"/>
              <w:snapToGrid w:val="0"/>
              <w:textAlignment w:val="baseline"/>
              <w:rPr>
                <w:rFonts w:asciiTheme="minorHAnsi" w:hAnsiTheme="minorHAnsi" w:cstheme="minorHAnsi"/>
                <w:color w:val="auto"/>
                <w:sz w:val="22"/>
                <w:szCs w:val="22"/>
              </w:rPr>
            </w:pPr>
          </w:p>
        </w:tc>
        <w:tc>
          <w:tcPr>
            <w:tcW w:w="993" w:type="dxa"/>
            <w:gridSpan w:val="2"/>
            <w:tcBorders>
              <w:top w:val="single" w:sz="6" w:space="0" w:color="000000"/>
              <w:left w:val="single" w:sz="6" w:space="0" w:color="000000"/>
              <w:bottom w:val="single" w:sz="6" w:space="0" w:color="000000"/>
              <w:right w:val="double" w:sz="4" w:space="0" w:color="000000"/>
            </w:tcBorders>
            <w:shd w:val="clear" w:color="auto" w:fill="auto"/>
            <w:vAlign w:val="center"/>
          </w:tcPr>
          <w:p w14:paraId="71237A7C" w14:textId="77777777" w:rsidR="002F5BA3" w:rsidRPr="003A1080" w:rsidRDefault="002F5BA3" w:rsidP="00C94173">
            <w:pPr>
              <w:suppressAutoHyphens/>
              <w:overflowPunct w:val="0"/>
              <w:autoSpaceDE w:val="0"/>
              <w:snapToGrid w:val="0"/>
              <w:jc w:val="center"/>
              <w:textAlignment w:val="baseline"/>
              <w:rPr>
                <w:rFonts w:asciiTheme="minorHAnsi" w:hAnsiTheme="minorHAnsi" w:cstheme="minorHAnsi"/>
                <w:color w:val="auto"/>
                <w:sz w:val="22"/>
                <w:szCs w:val="22"/>
              </w:rPr>
            </w:pPr>
          </w:p>
        </w:tc>
      </w:tr>
      <w:tr w:rsidR="002F5BA3" w:rsidRPr="003A1080" w14:paraId="531C26ED" w14:textId="77777777" w:rsidTr="00000C73">
        <w:trPr>
          <w:gridBefore w:val="1"/>
          <w:cantSplit/>
          <w:trHeight w:hRule="exact" w:val="425"/>
        </w:trPr>
        <w:tc>
          <w:tcPr>
            <w:tcW w:w="1242" w:type="dxa"/>
            <w:tcBorders>
              <w:top w:val="single" w:sz="6" w:space="0" w:color="000000"/>
              <w:left w:val="double" w:sz="4" w:space="0" w:color="000000"/>
              <w:bottom w:val="double" w:sz="4" w:space="0" w:color="000000"/>
              <w:right w:val="single" w:sz="6" w:space="0" w:color="000000"/>
            </w:tcBorders>
            <w:shd w:val="clear" w:color="auto" w:fill="auto"/>
            <w:vAlign w:val="center"/>
          </w:tcPr>
          <w:p w14:paraId="30444350" w14:textId="77777777" w:rsidR="002F5BA3" w:rsidRPr="003A1080" w:rsidRDefault="002F5BA3" w:rsidP="00C94173">
            <w:pPr>
              <w:suppressAutoHyphens/>
              <w:overflowPunct w:val="0"/>
              <w:autoSpaceDE w:val="0"/>
              <w:snapToGrid w:val="0"/>
              <w:textAlignment w:val="baseline"/>
              <w:rPr>
                <w:rFonts w:asciiTheme="minorHAnsi" w:hAnsiTheme="minorHAnsi" w:cstheme="minorHAnsi"/>
                <w:color w:val="auto"/>
                <w:sz w:val="22"/>
                <w:szCs w:val="22"/>
              </w:rPr>
            </w:pPr>
          </w:p>
        </w:tc>
        <w:tc>
          <w:tcPr>
            <w:tcW w:w="6662" w:type="dxa"/>
            <w:tcBorders>
              <w:top w:val="single" w:sz="6" w:space="0" w:color="000000"/>
              <w:left w:val="single" w:sz="6" w:space="0" w:color="000000"/>
              <w:bottom w:val="double" w:sz="4" w:space="0" w:color="000000"/>
              <w:right w:val="single" w:sz="6" w:space="0" w:color="000000"/>
            </w:tcBorders>
            <w:shd w:val="clear" w:color="auto" w:fill="auto"/>
            <w:vAlign w:val="center"/>
          </w:tcPr>
          <w:p w14:paraId="45D72536" w14:textId="77777777" w:rsidR="002F5BA3" w:rsidRPr="003A1080" w:rsidRDefault="002F5BA3" w:rsidP="00C94173">
            <w:pPr>
              <w:suppressAutoHyphens/>
              <w:overflowPunct w:val="0"/>
              <w:autoSpaceDE w:val="0"/>
              <w:snapToGrid w:val="0"/>
              <w:textAlignment w:val="baseline"/>
              <w:rPr>
                <w:rFonts w:asciiTheme="minorHAnsi" w:hAnsiTheme="minorHAnsi" w:cstheme="minorHAnsi"/>
                <w:color w:val="auto"/>
                <w:sz w:val="22"/>
                <w:szCs w:val="22"/>
              </w:rPr>
            </w:pPr>
          </w:p>
        </w:tc>
        <w:tc>
          <w:tcPr>
            <w:tcW w:w="993" w:type="dxa"/>
            <w:gridSpan w:val="2"/>
            <w:tcBorders>
              <w:top w:val="single" w:sz="6" w:space="0" w:color="000000"/>
              <w:left w:val="single" w:sz="6" w:space="0" w:color="000000"/>
              <w:bottom w:val="double" w:sz="4" w:space="0" w:color="000000"/>
              <w:right w:val="double" w:sz="4" w:space="0" w:color="000000"/>
            </w:tcBorders>
            <w:shd w:val="clear" w:color="auto" w:fill="auto"/>
            <w:vAlign w:val="center"/>
          </w:tcPr>
          <w:p w14:paraId="69BB5797" w14:textId="77777777" w:rsidR="002F5BA3" w:rsidRPr="003A1080" w:rsidRDefault="002F5BA3" w:rsidP="00C94173">
            <w:pPr>
              <w:suppressAutoHyphens/>
              <w:overflowPunct w:val="0"/>
              <w:autoSpaceDE w:val="0"/>
              <w:snapToGrid w:val="0"/>
              <w:jc w:val="center"/>
              <w:textAlignment w:val="baseline"/>
              <w:rPr>
                <w:rFonts w:asciiTheme="minorHAnsi" w:hAnsiTheme="minorHAnsi" w:cstheme="minorHAnsi"/>
                <w:color w:val="auto"/>
                <w:sz w:val="22"/>
                <w:szCs w:val="22"/>
              </w:rPr>
            </w:pPr>
          </w:p>
        </w:tc>
      </w:tr>
      <w:tr w:rsidR="002F5BA3" w:rsidRPr="003A1080" w14:paraId="7AC101C1" w14:textId="77777777" w:rsidTr="00C94173">
        <w:trPr>
          <w:gridAfter w:val="1"/>
          <w:wAfter w:w="23" w:type="dxa"/>
          <w:trHeight w:val="425"/>
        </w:trPr>
        <w:tc>
          <w:tcPr>
            <w:tcW w:w="1242" w:type="dxa"/>
            <w:gridSpan w:val="2"/>
            <w:tcBorders>
              <w:top w:val="double" w:sz="4" w:space="0" w:color="000000"/>
              <w:right w:val="double" w:sz="4" w:space="0" w:color="000000"/>
            </w:tcBorders>
            <w:shd w:val="clear" w:color="auto" w:fill="auto"/>
            <w:vAlign w:val="center"/>
          </w:tcPr>
          <w:p w14:paraId="7A0E4196" w14:textId="77777777" w:rsidR="002F5BA3" w:rsidRPr="003A1080" w:rsidRDefault="002F5BA3" w:rsidP="00C94173">
            <w:pPr>
              <w:suppressAutoHyphens/>
              <w:overflowPunct w:val="0"/>
              <w:autoSpaceDE w:val="0"/>
              <w:snapToGrid w:val="0"/>
              <w:textAlignment w:val="baseline"/>
              <w:rPr>
                <w:rFonts w:asciiTheme="minorHAnsi" w:hAnsiTheme="minorHAnsi" w:cstheme="minorHAnsi"/>
                <w:color w:val="auto"/>
                <w:sz w:val="22"/>
                <w:szCs w:val="22"/>
              </w:rPr>
            </w:pPr>
          </w:p>
        </w:tc>
        <w:tc>
          <w:tcPr>
            <w:tcW w:w="666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FF7227D" w14:textId="77777777" w:rsidR="002F5BA3" w:rsidRPr="003A1080" w:rsidRDefault="002F5BA3" w:rsidP="00C94173">
            <w:pPr>
              <w:suppressAutoHyphens/>
              <w:overflowPunct w:val="0"/>
              <w:autoSpaceDE w:val="0"/>
              <w:snapToGrid w:val="0"/>
              <w:textAlignment w:val="baseline"/>
              <w:rPr>
                <w:rFonts w:asciiTheme="minorHAnsi" w:hAnsiTheme="minorHAnsi" w:cstheme="minorHAnsi"/>
                <w:b/>
                <w:color w:val="auto"/>
                <w:sz w:val="22"/>
                <w:szCs w:val="22"/>
              </w:rPr>
            </w:pPr>
            <w:r w:rsidRPr="003A1080">
              <w:rPr>
                <w:rFonts w:asciiTheme="minorHAnsi" w:hAnsiTheme="minorHAnsi" w:cstheme="minorHAnsi"/>
                <w:b/>
                <w:color w:val="auto"/>
                <w:sz w:val="22"/>
                <w:szCs w:val="22"/>
              </w:rPr>
              <w:t>Celkem hodin</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6F2C6CA" w14:textId="77777777" w:rsidR="002F5BA3" w:rsidRPr="003A1080" w:rsidRDefault="002F5BA3" w:rsidP="00C94173">
            <w:pPr>
              <w:suppressAutoHyphens/>
              <w:overflowPunct w:val="0"/>
              <w:autoSpaceDE w:val="0"/>
              <w:snapToGrid w:val="0"/>
              <w:jc w:val="center"/>
              <w:textAlignment w:val="baseline"/>
              <w:rPr>
                <w:rFonts w:asciiTheme="minorHAnsi" w:hAnsiTheme="minorHAnsi" w:cstheme="minorHAnsi"/>
                <w:color w:val="auto"/>
                <w:sz w:val="22"/>
                <w:szCs w:val="22"/>
              </w:rPr>
            </w:pPr>
          </w:p>
        </w:tc>
      </w:tr>
    </w:tbl>
    <w:p w14:paraId="596D492A" w14:textId="77777777" w:rsidR="002F5BA3" w:rsidRPr="003A1080" w:rsidRDefault="002F5BA3" w:rsidP="002F5BA3">
      <w:pPr>
        <w:suppressAutoHyphens/>
        <w:rPr>
          <w:rFonts w:asciiTheme="minorHAnsi" w:hAnsiTheme="minorHAnsi" w:cstheme="minorHAnsi"/>
          <w:sz w:val="22"/>
          <w:szCs w:val="22"/>
          <w:lang w:val="en-US"/>
        </w:rPr>
      </w:pPr>
    </w:p>
    <w:p w14:paraId="10F003AC" w14:textId="77777777" w:rsidR="00FE482E" w:rsidRPr="003A1080" w:rsidRDefault="00FE482E" w:rsidP="00FE482E">
      <w:pPr>
        <w:suppressAutoHyphens/>
        <w:rPr>
          <w:rFonts w:asciiTheme="minorHAnsi" w:hAnsiTheme="minorHAnsi" w:cstheme="minorHAnsi"/>
          <w:sz w:val="22"/>
          <w:szCs w:val="22"/>
          <w:lang w:val="en-US"/>
        </w:rPr>
      </w:pPr>
    </w:p>
    <w:tbl>
      <w:tblPr>
        <w:tblW w:w="8897" w:type="dxa"/>
        <w:tblInd w:w="104" w:type="dxa"/>
        <w:tblLayout w:type="fixed"/>
        <w:tblCellMar>
          <w:left w:w="70" w:type="dxa"/>
          <w:right w:w="70" w:type="dxa"/>
        </w:tblCellMar>
        <w:tblLook w:val="0000" w:firstRow="0" w:lastRow="0" w:firstColumn="0" w:lastColumn="0" w:noHBand="0" w:noVBand="0"/>
      </w:tblPr>
      <w:tblGrid>
        <w:gridCol w:w="817"/>
        <w:gridCol w:w="425"/>
        <w:gridCol w:w="851"/>
        <w:gridCol w:w="443"/>
        <w:gridCol w:w="407"/>
        <w:gridCol w:w="3686"/>
        <w:gridCol w:w="850"/>
        <w:gridCol w:w="425"/>
        <w:gridCol w:w="993"/>
      </w:tblGrid>
      <w:tr w:rsidR="002907E3" w14:paraId="5BCFD92D" w14:textId="77777777" w:rsidTr="00AF6F4E">
        <w:trPr>
          <w:trHeight w:val="322"/>
        </w:trPr>
        <w:tc>
          <w:tcPr>
            <w:tcW w:w="1242" w:type="dxa"/>
            <w:gridSpan w:val="2"/>
            <w:tcBorders>
              <w:top w:val="double" w:sz="2" w:space="0" w:color="000000"/>
              <w:left w:val="double" w:sz="2" w:space="0" w:color="000000"/>
              <w:bottom w:val="single" w:sz="4" w:space="0" w:color="000000"/>
              <w:right w:val="single" w:sz="4" w:space="0" w:color="000000"/>
            </w:tcBorders>
            <w:shd w:val="clear" w:color="auto" w:fill="5FB01C"/>
          </w:tcPr>
          <w:p w14:paraId="62C98DD0"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themeColor="background1"/>
                <w:sz w:val="16"/>
                <w:szCs w:val="16"/>
              </w:rPr>
            </w:pPr>
            <w:r w:rsidRPr="003A1080">
              <w:rPr>
                <w:rFonts w:asciiTheme="minorHAnsi" w:hAnsiTheme="minorHAnsi" w:cstheme="minorHAnsi"/>
                <w:b/>
                <w:bCs/>
                <w:iCs/>
                <w:color w:val="FFFFFF" w:themeColor="background1"/>
                <w:sz w:val="16"/>
                <w:szCs w:val="16"/>
              </w:rPr>
              <w:t>Nahlášení havárie/závady</w:t>
            </w:r>
          </w:p>
        </w:tc>
        <w:tc>
          <w:tcPr>
            <w:tcW w:w="1294" w:type="dxa"/>
            <w:gridSpan w:val="2"/>
            <w:tcBorders>
              <w:top w:val="double" w:sz="2" w:space="0" w:color="000000"/>
              <w:left w:val="single" w:sz="4" w:space="0" w:color="000000"/>
              <w:bottom w:val="single" w:sz="4" w:space="0" w:color="000000"/>
              <w:right w:val="single" w:sz="4" w:space="0" w:color="000000"/>
            </w:tcBorders>
            <w:shd w:val="clear" w:color="auto" w:fill="5FB01C"/>
          </w:tcPr>
          <w:p w14:paraId="69524478"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themeColor="background1"/>
                <w:sz w:val="16"/>
                <w:szCs w:val="16"/>
              </w:rPr>
            </w:pPr>
            <w:r w:rsidRPr="003A1080">
              <w:rPr>
                <w:rFonts w:asciiTheme="minorHAnsi" w:hAnsiTheme="minorHAnsi" w:cstheme="minorHAnsi"/>
                <w:b/>
                <w:bCs/>
                <w:iCs/>
                <w:color w:val="FFFFFF" w:themeColor="background1"/>
                <w:sz w:val="16"/>
                <w:szCs w:val="16"/>
              </w:rPr>
              <w:t>Nástup řešení havárie/závady</w:t>
            </w:r>
          </w:p>
        </w:tc>
        <w:tc>
          <w:tcPr>
            <w:tcW w:w="407" w:type="dxa"/>
            <w:shd w:val="clear" w:color="auto" w:fill="5FB01C"/>
            <w:vAlign w:val="center"/>
          </w:tcPr>
          <w:p w14:paraId="14199C9E"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sz w:val="16"/>
                <w:szCs w:val="16"/>
              </w:rPr>
            </w:pPr>
          </w:p>
          <w:p w14:paraId="359A17E4"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sz w:val="16"/>
                <w:szCs w:val="16"/>
              </w:rPr>
            </w:pPr>
          </w:p>
          <w:p w14:paraId="73934C08"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sz w:val="16"/>
                <w:szCs w:val="16"/>
              </w:rPr>
            </w:pPr>
            <w:r w:rsidRPr="003A1080">
              <w:rPr>
                <w:rFonts w:asciiTheme="minorHAnsi" w:hAnsiTheme="minorHAnsi" w:cstheme="minorHAnsi"/>
                <w:b/>
                <w:bCs/>
                <w:iCs/>
                <w:color w:val="FFFFFF"/>
                <w:sz w:val="16"/>
                <w:szCs w:val="16"/>
              </w:rPr>
              <w:t>Typ</w:t>
            </w:r>
          </w:p>
        </w:tc>
        <w:tc>
          <w:tcPr>
            <w:tcW w:w="3686" w:type="dxa"/>
            <w:shd w:val="clear" w:color="auto" w:fill="5FB01C"/>
          </w:tcPr>
          <w:p w14:paraId="74D8D6AC"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sz w:val="16"/>
                <w:szCs w:val="16"/>
              </w:rPr>
            </w:pPr>
          </w:p>
          <w:p w14:paraId="3DB089C8" w14:textId="77777777" w:rsidR="00FE482E" w:rsidRPr="003A1080" w:rsidRDefault="00FE482E" w:rsidP="00AF6F4E">
            <w:pPr>
              <w:tabs>
                <w:tab w:val="right" w:pos="9214"/>
              </w:tabs>
              <w:suppressAutoHyphens/>
              <w:overflowPunct w:val="0"/>
              <w:autoSpaceDE w:val="0"/>
              <w:jc w:val="center"/>
              <w:textAlignment w:val="baseline"/>
              <w:rPr>
                <w:rFonts w:asciiTheme="minorHAnsi" w:hAnsiTheme="minorHAnsi" w:cstheme="minorHAnsi"/>
                <w:b/>
                <w:bCs/>
                <w:iCs/>
                <w:color w:val="FFFFFF"/>
                <w:sz w:val="16"/>
                <w:szCs w:val="16"/>
              </w:rPr>
            </w:pPr>
            <w:r w:rsidRPr="003A1080">
              <w:rPr>
                <w:rFonts w:asciiTheme="minorHAnsi" w:hAnsiTheme="minorHAnsi" w:cstheme="minorHAnsi"/>
                <w:b/>
                <w:bCs/>
                <w:iCs/>
                <w:color w:val="FFFFFF"/>
                <w:sz w:val="16"/>
                <w:szCs w:val="16"/>
              </w:rPr>
              <w:t>Popis incidentů označených jako havárie, závada velká nebo závada malá</w:t>
            </w:r>
          </w:p>
        </w:tc>
        <w:tc>
          <w:tcPr>
            <w:tcW w:w="1275" w:type="dxa"/>
            <w:gridSpan w:val="2"/>
            <w:tcBorders>
              <w:top w:val="double" w:sz="2" w:space="0" w:color="000000"/>
              <w:left w:val="single" w:sz="4" w:space="0" w:color="000000"/>
              <w:bottom w:val="single" w:sz="4" w:space="0" w:color="000000"/>
              <w:right w:val="single" w:sz="4" w:space="0" w:color="000000"/>
            </w:tcBorders>
            <w:shd w:val="clear" w:color="auto" w:fill="5FB01C"/>
          </w:tcPr>
          <w:p w14:paraId="38A29CE4"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sz w:val="16"/>
                <w:szCs w:val="16"/>
              </w:rPr>
            </w:pPr>
            <w:r w:rsidRPr="003A1080">
              <w:rPr>
                <w:rFonts w:asciiTheme="minorHAnsi" w:hAnsiTheme="minorHAnsi" w:cstheme="minorHAnsi"/>
                <w:b/>
                <w:bCs/>
                <w:iCs/>
                <w:color w:val="FFFFFF"/>
                <w:sz w:val="16"/>
                <w:szCs w:val="16"/>
              </w:rPr>
              <w:t>Vyřešení havárie/závady</w:t>
            </w:r>
          </w:p>
        </w:tc>
        <w:tc>
          <w:tcPr>
            <w:tcW w:w="993" w:type="dxa"/>
            <w:vMerge w:val="restart"/>
            <w:shd w:val="clear" w:color="auto" w:fill="5FB01C"/>
          </w:tcPr>
          <w:p w14:paraId="5169AB7F" w14:textId="77777777" w:rsidR="00FE482E" w:rsidRPr="003A1080" w:rsidRDefault="00FE482E" w:rsidP="00AF6F4E">
            <w:pPr>
              <w:tabs>
                <w:tab w:val="right" w:pos="9214"/>
              </w:tabs>
              <w:suppressAutoHyphens/>
              <w:overflowPunct w:val="0"/>
              <w:autoSpaceDE w:val="0"/>
              <w:jc w:val="center"/>
              <w:textAlignment w:val="baseline"/>
              <w:rPr>
                <w:rFonts w:asciiTheme="minorHAnsi" w:hAnsiTheme="minorHAnsi" w:cstheme="minorHAnsi"/>
                <w:b/>
                <w:bCs/>
                <w:iCs/>
                <w:color w:val="FFFFFF"/>
                <w:sz w:val="18"/>
              </w:rPr>
            </w:pPr>
            <w:r w:rsidRPr="003A1080">
              <w:rPr>
                <w:rFonts w:asciiTheme="minorHAnsi" w:hAnsiTheme="minorHAnsi" w:cstheme="minorHAnsi"/>
                <w:b/>
                <w:bCs/>
                <w:iCs/>
                <w:color w:val="FFFFFF"/>
                <w:sz w:val="18"/>
              </w:rPr>
              <w:t>Počet hodin do odstranění havárie závady</w:t>
            </w:r>
          </w:p>
        </w:tc>
      </w:tr>
      <w:tr w:rsidR="002907E3" w14:paraId="4BACAAA6" w14:textId="77777777" w:rsidTr="00AF6F4E">
        <w:trPr>
          <w:trHeight w:val="322"/>
        </w:trPr>
        <w:tc>
          <w:tcPr>
            <w:tcW w:w="817" w:type="dxa"/>
            <w:tcBorders>
              <w:top w:val="single" w:sz="4" w:space="0" w:color="000000"/>
              <w:left w:val="double" w:sz="2" w:space="0" w:color="000000"/>
              <w:bottom w:val="double" w:sz="2" w:space="0" w:color="000000"/>
              <w:right w:val="single" w:sz="4" w:space="0" w:color="000000"/>
            </w:tcBorders>
            <w:shd w:val="clear" w:color="auto" w:fill="5FB01C"/>
          </w:tcPr>
          <w:p w14:paraId="36D8F7AE"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themeColor="background1"/>
                <w:sz w:val="16"/>
                <w:szCs w:val="16"/>
              </w:rPr>
            </w:pPr>
          </w:p>
          <w:p w14:paraId="3CA2A8F3"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themeColor="background1"/>
                <w:sz w:val="16"/>
                <w:szCs w:val="16"/>
              </w:rPr>
            </w:pPr>
            <w:r w:rsidRPr="003A1080">
              <w:rPr>
                <w:rFonts w:asciiTheme="minorHAnsi" w:hAnsiTheme="minorHAnsi" w:cstheme="minorHAnsi"/>
                <w:b/>
                <w:bCs/>
                <w:iCs/>
                <w:color w:val="FFFFFF" w:themeColor="background1"/>
                <w:sz w:val="16"/>
                <w:szCs w:val="16"/>
              </w:rPr>
              <w:t>Datum</w:t>
            </w:r>
          </w:p>
        </w:tc>
        <w:tc>
          <w:tcPr>
            <w:tcW w:w="425" w:type="dxa"/>
            <w:shd w:val="clear" w:color="auto" w:fill="5FB01C"/>
          </w:tcPr>
          <w:p w14:paraId="47384AD8"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themeColor="background1"/>
                <w:sz w:val="16"/>
                <w:szCs w:val="16"/>
              </w:rPr>
            </w:pPr>
          </w:p>
          <w:p w14:paraId="559C0EC5"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themeColor="background1"/>
                <w:sz w:val="16"/>
                <w:szCs w:val="16"/>
              </w:rPr>
            </w:pPr>
            <w:r w:rsidRPr="003A1080">
              <w:rPr>
                <w:rFonts w:asciiTheme="minorHAnsi" w:hAnsiTheme="minorHAnsi" w:cstheme="minorHAnsi"/>
                <w:b/>
                <w:bCs/>
                <w:iCs/>
                <w:color w:val="FFFFFF" w:themeColor="background1"/>
                <w:sz w:val="16"/>
                <w:szCs w:val="16"/>
              </w:rPr>
              <w:t>Čas</w:t>
            </w:r>
          </w:p>
        </w:tc>
        <w:tc>
          <w:tcPr>
            <w:tcW w:w="851" w:type="dxa"/>
            <w:tcBorders>
              <w:top w:val="single" w:sz="4" w:space="0" w:color="000000"/>
              <w:left w:val="single" w:sz="4" w:space="0" w:color="000000"/>
              <w:bottom w:val="double" w:sz="2" w:space="0" w:color="000000"/>
              <w:right w:val="single" w:sz="4" w:space="0" w:color="000000"/>
            </w:tcBorders>
            <w:shd w:val="clear" w:color="auto" w:fill="5FB01C"/>
          </w:tcPr>
          <w:p w14:paraId="5EEF6E49"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themeColor="background1"/>
                <w:sz w:val="16"/>
                <w:szCs w:val="16"/>
              </w:rPr>
            </w:pPr>
          </w:p>
          <w:p w14:paraId="2266D4BE"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themeColor="background1"/>
                <w:sz w:val="16"/>
                <w:szCs w:val="16"/>
              </w:rPr>
            </w:pPr>
            <w:r w:rsidRPr="003A1080">
              <w:rPr>
                <w:rFonts w:asciiTheme="minorHAnsi" w:hAnsiTheme="minorHAnsi" w:cstheme="minorHAnsi"/>
                <w:b/>
                <w:bCs/>
                <w:iCs/>
                <w:color w:val="FFFFFF" w:themeColor="background1"/>
                <w:sz w:val="16"/>
                <w:szCs w:val="16"/>
              </w:rPr>
              <w:t>Datum</w:t>
            </w:r>
          </w:p>
        </w:tc>
        <w:tc>
          <w:tcPr>
            <w:tcW w:w="443" w:type="dxa"/>
            <w:tcBorders>
              <w:top w:val="single" w:sz="4" w:space="0" w:color="000000"/>
              <w:left w:val="single" w:sz="4" w:space="0" w:color="000000"/>
              <w:bottom w:val="double" w:sz="2" w:space="0" w:color="000000"/>
              <w:right w:val="single" w:sz="4" w:space="0" w:color="000000"/>
            </w:tcBorders>
            <w:shd w:val="clear" w:color="auto" w:fill="5FB01C"/>
          </w:tcPr>
          <w:p w14:paraId="5DFC37EA"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themeColor="background1"/>
                <w:sz w:val="16"/>
                <w:szCs w:val="16"/>
              </w:rPr>
            </w:pPr>
          </w:p>
          <w:p w14:paraId="2FFA035F"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themeColor="background1"/>
                <w:sz w:val="16"/>
                <w:szCs w:val="16"/>
              </w:rPr>
            </w:pPr>
            <w:r w:rsidRPr="003A1080">
              <w:rPr>
                <w:rFonts w:asciiTheme="minorHAnsi" w:hAnsiTheme="minorHAnsi" w:cstheme="minorHAnsi"/>
                <w:b/>
                <w:bCs/>
                <w:iCs/>
                <w:color w:val="FFFFFF" w:themeColor="background1"/>
                <w:sz w:val="16"/>
                <w:szCs w:val="16"/>
              </w:rPr>
              <w:t>Čas</w:t>
            </w:r>
          </w:p>
        </w:tc>
        <w:tc>
          <w:tcPr>
            <w:tcW w:w="407" w:type="dxa"/>
            <w:shd w:val="clear" w:color="auto" w:fill="5FB01C"/>
            <w:vAlign w:val="center"/>
          </w:tcPr>
          <w:p w14:paraId="2560148D"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sz w:val="16"/>
                <w:szCs w:val="16"/>
              </w:rPr>
            </w:pPr>
          </w:p>
        </w:tc>
        <w:tc>
          <w:tcPr>
            <w:tcW w:w="3686" w:type="dxa"/>
            <w:shd w:val="clear" w:color="auto" w:fill="5FB01C"/>
          </w:tcPr>
          <w:p w14:paraId="7201322C"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sz w:val="16"/>
                <w:szCs w:val="16"/>
              </w:rPr>
            </w:pPr>
          </w:p>
        </w:tc>
        <w:tc>
          <w:tcPr>
            <w:tcW w:w="850" w:type="dxa"/>
            <w:tcBorders>
              <w:top w:val="single" w:sz="4" w:space="0" w:color="000000"/>
              <w:left w:val="single" w:sz="4" w:space="0" w:color="000000"/>
              <w:bottom w:val="double" w:sz="2" w:space="0" w:color="000000"/>
              <w:right w:val="single" w:sz="4" w:space="0" w:color="000000"/>
            </w:tcBorders>
            <w:shd w:val="clear" w:color="auto" w:fill="5FB01C"/>
          </w:tcPr>
          <w:p w14:paraId="32EEB0BB"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sz w:val="16"/>
                <w:szCs w:val="16"/>
              </w:rPr>
            </w:pPr>
          </w:p>
          <w:p w14:paraId="09FEBB65"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sz w:val="16"/>
                <w:szCs w:val="16"/>
              </w:rPr>
            </w:pPr>
            <w:r w:rsidRPr="003A1080">
              <w:rPr>
                <w:rFonts w:asciiTheme="minorHAnsi" w:hAnsiTheme="minorHAnsi" w:cstheme="minorHAnsi"/>
                <w:b/>
                <w:bCs/>
                <w:iCs/>
                <w:color w:val="FFFFFF"/>
                <w:sz w:val="16"/>
                <w:szCs w:val="16"/>
              </w:rPr>
              <w:t>Datum</w:t>
            </w:r>
          </w:p>
        </w:tc>
        <w:tc>
          <w:tcPr>
            <w:tcW w:w="425" w:type="dxa"/>
            <w:tcBorders>
              <w:top w:val="single" w:sz="4" w:space="0" w:color="000000"/>
              <w:left w:val="single" w:sz="4" w:space="0" w:color="000000"/>
              <w:bottom w:val="double" w:sz="2" w:space="0" w:color="000000"/>
              <w:right w:val="single" w:sz="4" w:space="0" w:color="000000"/>
            </w:tcBorders>
            <w:shd w:val="clear" w:color="auto" w:fill="5FB01C"/>
          </w:tcPr>
          <w:p w14:paraId="0C67D3C8"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sz w:val="16"/>
                <w:szCs w:val="16"/>
              </w:rPr>
            </w:pPr>
          </w:p>
          <w:p w14:paraId="06345B14" w14:textId="77777777" w:rsidR="00FE482E" w:rsidRPr="003A1080" w:rsidRDefault="00FE482E" w:rsidP="00AF6F4E">
            <w:pPr>
              <w:tabs>
                <w:tab w:val="right" w:pos="9214"/>
              </w:tabs>
              <w:suppressAutoHyphens/>
              <w:overflowPunct w:val="0"/>
              <w:autoSpaceDE w:val="0"/>
              <w:snapToGrid w:val="0"/>
              <w:jc w:val="center"/>
              <w:textAlignment w:val="baseline"/>
              <w:rPr>
                <w:rFonts w:asciiTheme="minorHAnsi" w:hAnsiTheme="minorHAnsi" w:cstheme="minorHAnsi"/>
                <w:b/>
                <w:bCs/>
                <w:iCs/>
                <w:color w:val="FFFFFF"/>
                <w:sz w:val="16"/>
                <w:szCs w:val="16"/>
              </w:rPr>
            </w:pPr>
            <w:r w:rsidRPr="003A1080">
              <w:rPr>
                <w:rFonts w:asciiTheme="minorHAnsi" w:hAnsiTheme="minorHAnsi" w:cstheme="minorHAnsi"/>
                <w:b/>
                <w:bCs/>
                <w:iCs/>
                <w:color w:val="FFFFFF"/>
                <w:sz w:val="16"/>
                <w:szCs w:val="16"/>
              </w:rPr>
              <w:t>Čas</w:t>
            </w:r>
          </w:p>
        </w:tc>
        <w:tc>
          <w:tcPr>
            <w:tcW w:w="993" w:type="dxa"/>
            <w:vMerge/>
            <w:shd w:val="clear" w:color="auto" w:fill="5FB01C"/>
          </w:tcPr>
          <w:p w14:paraId="2196C351" w14:textId="77777777" w:rsidR="00FE482E" w:rsidRPr="003A1080" w:rsidRDefault="00FE482E" w:rsidP="00AF6F4E">
            <w:pPr>
              <w:tabs>
                <w:tab w:val="right" w:pos="9214"/>
              </w:tabs>
              <w:suppressAutoHyphens/>
              <w:overflowPunct w:val="0"/>
              <w:autoSpaceDE w:val="0"/>
              <w:snapToGrid w:val="0"/>
              <w:textAlignment w:val="baseline"/>
              <w:rPr>
                <w:rFonts w:asciiTheme="minorHAnsi" w:hAnsiTheme="minorHAnsi" w:cstheme="minorHAnsi"/>
                <w:b/>
                <w:bCs/>
                <w:iCs/>
                <w:color w:val="FFFFFF"/>
                <w:sz w:val="22"/>
                <w:szCs w:val="22"/>
              </w:rPr>
            </w:pPr>
          </w:p>
        </w:tc>
      </w:tr>
      <w:tr w:rsidR="002907E3" w14:paraId="4E4228E9" w14:textId="77777777" w:rsidTr="00000C73">
        <w:trPr>
          <w:cantSplit/>
          <w:trHeight w:hRule="exact" w:val="425"/>
        </w:trPr>
        <w:tc>
          <w:tcPr>
            <w:tcW w:w="817" w:type="dxa"/>
            <w:shd w:val="clear" w:color="auto" w:fill="auto"/>
            <w:vAlign w:val="center"/>
          </w:tcPr>
          <w:p w14:paraId="50C4A0C2"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425" w:type="dxa"/>
            <w:tcBorders>
              <w:top w:val="double" w:sz="2" w:space="0" w:color="000000"/>
              <w:left w:val="single" w:sz="4" w:space="0" w:color="000000"/>
              <w:bottom w:val="single" w:sz="4" w:space="0" w:color="000000"/>
              <w:right w:val="single" w:sz="4" w:space="0" w:color="000000"/>
            </w:tcBorders>
            <w:vAlign w:val="center"/>
          </w:tcPr>
          <w:p w14:paraId="22580892"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851" w:type="dxa"/>
            <w:tcBorders>
              <w:top w:val="double" w:sz="2" w:space="0" w:color="000000"/>
              <w:left w:val="single" w:sz="4" w:space="0" w:color="000000"/>
              <w:bottom w:val="single" w:sz="4" w:space="0" w:color="000000"/>
              <w:right w:val="single" w:sz="4" w:space="0" w:color="000000"/>
            </w:tcBorders>
          </w:tcPr>
          <w:p w14:paraId="264D9791"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443" w:type="dxa"/>
            <w:tcBorders>
              <w:top w:val="double" w:sz="2" w:space="0" w:color="000000"/>
              <w:left w:val="single" w:sz="4" w:space="0" w:color="000000"/>
              <w:bottom w:val="single" w:sz="4" w:space="0" w:color="000000"/>
              <w:right w:val="single" w:sz="4" w:space="0" w:color="000000"/>
            </w:tcBorders>
          </w:tcPr>
          <w:p w14:paraId="09BC56F1"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407" w:type="dxa"/>
            <w:tcBorders>
              <w:left w:val="single" w:sz="4" w:space="0" w:color="000000"/>
              <w:bottom w:val="single" w:sz="4" w:space="0" w:color="000000"/>
              <w:right w:val="single" w:sz="4" w:space="0" w:color="000000"/>
            </w:tcBorders>
          </w:tcPr>
          <w:p w14:paraId="1960170C"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3686" w:type="dxa"/>
            <w:tcBorders>
              <w:left w:val="single" w:sz="4" w:space="0" w:color="000000"/>
              <w:bottom w:val="single" w:sz="4" w:space="0" w:color="000000"/>
            </w:tcBorders>
            <w:shd w:val="clear" w:color="auto" w:fill="auto"/>
            <w:vAlign w:val="center"/>
          </w:tcPr>
          <w:p w14:paraId="1660E361"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850" w:type="dxa"/>
            <w:tcBorders>
              <w:top w:val="double" w:sz="2" w:space="0" w:color="000000"/>
              <w:left w:val="single" w:sz="4" w:space="0" w:color="000000"/>
              <w:bottom w:val="single" w:sz="4" w:space="0" w:color="000000"/>
              <w:right w:val="single" w:sz="4" w:space="0" w:color="000000"/>
            </w:tcBorders>
          </w:tcPr>
          <w:p w14:paraId="1DFFC6AC" w14:textId="77777777" w:rsidR="00FE482E" w:rsidRPr="003A1080" w:rsidRDefault="00FE482E" w:rsidP="00AF6F4E">
            <w:pPr>
              <w:suppressAutoHyphens/>
              <w:overflowPunct w:val="0"/>
              <w:autoSpaceDE w:val="0"/>
              <w:snapToGrid w:val="0"/>
              <w:jc w:val="center"/>
              <w:textAlignment w:val="baseline"/>
              <w:rPr>
                <w:rFonts w:asciiTheme="minorHAnsi" w:hAnsiTheme="minorHAnsi" w:cstheme="minorHAnsi"/>
                <w:color w:val="auto"/>
                <w:sz w:val="22"/>
                <w:szCs w:val="22"/>
              </w:rPr>
            </w:pPr>
          </w:p>
        </w:tc>
        <w:tc>
          <w:tcPr>
            <w:tcW w:w="425" w:type="dxa"/>
            <w:tcBorders>
              <w:top w:val="double" w:sz="2" w:space="0" w:color="000000"/>
              <w:left w:val="single" w:sz="4" w:space="0" w:color="000000"/>
              <w:bottom w:val="single" w:sz="4" w:space="0" w:color="000000"/>
              <w:right w:val="single" w:sz="4" w:space="0" w:color="000000"/>
            </w:tcBorders>
          </w:tcPr>
          <w:p w14:paraId="7875846E" w14:textId="77777777" w:rsidR="00FE482E" w:rsidRPr="003A1080" w:rsidRDefault="00FE482E" w:rsidP="00AF6F4E">
            <w:pPr>
              <w:suppressAutoHyphens/>
              <w:overflowPunct w:val="0"/>
              <w:autoSpaceDE w:val="0"/>
              <w:snapToGrid w:val="0"/>
              <w:jc w:val="center"/>
              <w:textAlignment w:val="baseline"/>
              <w:rPr>
                <w:rFonts w:asciiTheme="minorHAnsi" w:hAnsiTheme="minorHAnsi" w:cstheme="minorHAnsi"/>
                <w:color w:val="auto"/>
                <w:sz w:val="22"/>
                <w:szCs w:val="22"/>
              </w:rPr>
            </w:pPr>
          </w:p>
        </w:tc>
        <w:tc>
          <w:tcPr>
            <w:tcW w:w="993" w:type="dxa"/>
            <w:shd w:val="clear" w:color="auto" w:fill="auto"/>
            <w:vAlign w:val="center"/>
          </w:tcPr>
          <w:p w14:paraId="4F6668E5" w14:textId="77777777" w:rsidR="00FE482E" w:rsidRPr="003A1080" w:rsidRDefault="00FE482E" w:rsidP="00AF6F4E">
            <w:pPr>
              <w:suppressAutoHyphens/>
              <w:overflowPunct w:val="0"/>
              <w:autoSpaceDE w:val="0"/>
              <w:snapToGrid w:val="0"/>
              <w:jc w:val="center"/>
              <w:textAlignment w:val="baseline"/>
              <w:rPr>
                <w:rFonts w:asciiTheme="minorHAnsi" w:hAnsiTheme="minorHAnsi" w:cstheme="minorHAnsi"/>
                <w:color w:val="auto"/>
                <w:sz w:val="22"/>
                <w:szCs w:val="22"/>
              </w:rPr>
            </w:pPr>
          </w:p>
        </w:tc>
      </w:tr>
      <w:tr w:rsidR="002907E3" w14:paraId="356C92D0" w14:textId="77777777" w:rsidTr="00000C73">
        <w:trPr>
          <w:cantSplit/>
          <w:trHeight w:hRule="exact" w:val="425"/>
        </w:trPr>
        <w:tc>
          <w:tcPr>
            <w:tcW w:w="817" w:type="dxa"/>
            <w:shd w:val="clear" w:color="auto" w:fill="auto"/>
            <w:vAlign w:val="center"/>
          </w:tcPr>
          <w:p w14:paraId="06BF4034"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425" w:type="dxa"/>
            <w:tcBorders>
              <w:left w:val="single" w:sz="4" w:space="0" w:color="000000"/>
              <w:bottom w:val="single" w:sz="4" w:space="0" w:color="000000"/>
              <w:right w:val="single" w:sz="4" w:space="0" w:color="000000"/>
            </w:tcBorders>
            <w:vAlign w:val="center"/>
          </w:tcPr>
          <w:p w14:paraId="720EAC88"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7FDCC9A"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1E9EF8B4"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407" w:type="dxa"/>
            <w:tcBorders>
              <w:left w:val="single" w:sz="4" w:space="0" w:color="000000"/>
              <w:bottom w:val="single" w:sz="4" w:space="0" w:color="000000"/>
              <w:right w:val="single" w:sz="4" w:space="0" w:color="000000"/>
            </w:tcBorders>
          </w:tcPr>
          <w:p w14:paraId="53B7D32D"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3686" w:type="dxa"/>
            <w:tcBorders>
              <w:left w:val="single" w:sz="4" w:space="0" w:color="000000"/>
              <w:bottom w:val="single" w:sz="4" w:space="0" w:color="000000"/>
            </w:tcBorders>
            <w:shd w:val="clear" w:color="auto" w:fill="auto"/>
            <w:vAlign w:val="center"/>
          </w:tcPr>
          <w:p w14:paraId="4E2D519E"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3BA1064C" w14:textId="77777777" w:rsidR="00FE482E" w:rsidRPr="003A1080" w:rsidRDefault="00FE482E" w:rsidP="00AF6F4E">
            <w:pPr>
              <w:suppressAutoHyphens/>
              <w:overflowPunct w:val="0"/>
              <w:autoSpaceDE w:val="0"/>
              <w:snapToGrid w:val="0"/>
              <w:jc w:val="center"/>
              <w:textAlignment w:val="baseline"/>
              <w:rPr>
                <w:rFonts w:asciiTheme="minorHAnsi" w:hAnsiTheme="minorHAnsi" w:cstheme="minorHAnsi"/>
                <w:color w:val="auto"/>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B7B5AAB" w14:textId="77777777" w:rsidR="00FE482E" w:rsidRPr="003A1080" w:rsidRDefault="00FE482E" w:rsidP="00AF6F4E">
            <w:pPr>
              <w:suppressAutoHyphens/>
              <w:overflowPunct w:val="0"/>
              <w:autoSpaceDE w:val="0"/>
              <w:snapToGrid w:val="0"/>
              <w:jc w:val="center"/>
              <w:textAlignment w:val="baseline"/>
              <w:rPr>
                <w:rFonts w:asciiTheme="minorHAnsi" w:hAnsiTheme="minorHAnsi" w:cstheme="minorHAnsi"/>
                <w:color w:val="auto"/>
                <w:sz w:val="22"/>
                <w:szCs w:val="22"/>
              </w:rPr>
            </w:pPr>
          </w:p>
        </w:tc>
        <w:tc>
          <w:tcPr>
            <w:tcW w:w="993" w:type="dxa"/>
            <w:shd w:val="clear" w:color="auto" w:fill="auto"/>
            <w:vAlign w:val="center"/>
          </w:tcPr>
          <w:p w14:paraId="3652096B" w14:textId="77777777" w:rsidR="00FE482E" w:rsidRPr="003A1080" w:rsidRDefault="00FE482E" w:rsidP="00AF6F4E">
            <w:pPr>
              <w:suppressAutoHyphens/>
              <w:overflowPunct w:val="0"/>
              <w:autoSpaceDE w:val="0"/>
              <w:snapToGrid w:val="0"/>
              <w:jc w:val="center"/>
              <w:textAlignment w:val="baseline"/>
              <w:rPr>
                <w:rFonts w:asciiTheme="minorHAnsi" w:hAnsiTheme="minorHAnsi" w:cstheme="minorHAnsi"/>
                <w:color w:val="auto"/>
                <w:sz w:val="22"/>
                <w:szCs w:val="22"/>
              </w:rPr>
            </w:pPr>
          </w:p>
        </w:tc>
      </w:tr>
      <w:tr w:rsidR="002907E3" w14:paraId="099622F7" w14:textId="77777777" w:rsidTr="00000C73">
        <w:trPr>
          <w:cantSplit/>
          <w:trHeight w:hRule="exact" w:val="425"/>
        </w:trPr>
        <w:tc>
          <w:tcPr>
            <w:tcW w:w="817" w:type="dxa"/>
            <w:tcBorders>
              <w:top w:val="single" w:sz="4" w:space="0" w:color="000000"/>
              <w:left w:val="double" w:sz="2" w:space="0" w:color="000000"/>
              <w:bottom w:val="double" w:sz="2" w:space="0" w:color="000000"/>
            </w:tcBorders>
            <w:shd w:val="clear" w:color="auto" w:fill="auto"/>
            <w:vAlign w:val="center"/>
          </w:tcPr>
          <w:p w14:paraId="2C8AFF6E"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425" w:type="dxa"/>
            <w:tcBorders>
              <w:top w:val="single" w:sz="4" w:space="0" w:color="000000"/>
              <w:left w:val="single" w:sz="4" w:space="0" w:color="000000"/>
              <w:bottom w:val="double" w:sz="2" w:space="0" w:color="000000"/>
              <w:right w:val="single" w:sz="4" w:space="0" w:color="000000"/>
            </w:tcBorders>
            <w:vAlign w:val="center"/>
          </w:tcPr>
          <w:p w14:paraId="6B75D9ED"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851" w:type="dxa"/>
            <w:tcBorders>
              <w:top w:val="single" w:sz="4" w:space="0" w:color="000000"/>
              <w:left w:val="single" w:sz="4" w:space="0" w:color="000000"/>
              <w:bottom w:val="double" w:sz="2" w:space="0" w:color="000000"/>
              <w:right w:val="single" w:sz="4" w:space="0" w:color="000000"/>
            </w:tcBorders>
          </w:tcPr>
          <w:p w14:paraId="2336576E"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443" w:type="dxa"/>
            <w:tcBorders>
              <w:top w:val="single" w:sz="4" w:space="0" w:color="000000"/>
              <w:left w:val="single" w:sz="4" w:space="0" w:color="000000"/>
              <w:bottom w:val="double" w:sz="2" w:space="0" w:color="000000"/>
              <w:right w:val="single" w:sz="4" w:space="0" w:color="000000"/>
            </w:tcBorders>
          </w:tcPr>
          <w:p w14:paraId="76C4D406"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407" w:type="dxa"/>
            <w:tcBorders>
              <w:left w:val="single" w:sz="4" w:space="0" w:color="000000"/>
              <w:bottom w:val="double" w:sz="2" w:space="0" w:color="000000"/>
              <w:right w:val="single" w:sz="4" w:space="0" w:color="000000"/>
            </w:tcBorders>
          </w:tcPr>
          <w:p w14:paraId="7806EBCD"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3686" w:type="dxa"/>
            <w:tcBorders>
              <w:left w:val="single" w:sz="4" w:space="0" w:color="000000"/>
              <w:bottom w:val="double" w:sz="2" w:space="0" w:color="000000"/>
            </w:tcBorders>
            <w:shd w:val="clear" w:color="auto" w:fill="auto"/>
            <w:vAlign w:val="center"/>
          </w:tcPr>
          <w:p w14:paraId="3C9120F7" w14:textId="77777777" w:rsidR="00FE482E" w:rsidRPr="003A1080" w:rsidRDefault="00FE482E" w:rsidP="00AF6F4E">
            <w:pPr>
              <w:suppressAutoHyphens/>
              <w:overflowPunct w:val="0"/>
              <w:autoSpaceDE w:val="0"/>
              <w:snapToGrid w:val="0"/>
              <w:textAlignment w:val="baseline"/>
              <w:rPr>
                <w:rFonts w:asciiTheme="minorHAnsi" w:hAnsiTheme="minorHAnsi" w:cstheme="minorHAnsi"/>
                <w:color w:val="auto"/>
                <w:sz w:val="22"/>
                <w:szCs w:val="22"/>
              </w:rPr>
            </w:pPr>
          </w:p>
        </w:tc>
        <w:tc>
          <w:tcPr>
            <w:tcW w:w="850" w:type="dxa"/>
            <w:tcBorders>
              <w:top w:val="single" w:sz="4" w:space="0" w:color="000000"/>
              <w:left w:val="single" w:sz="4" w:space="0" w:color="000000"/>
              <w:bottom w:val="double" w:sz="2" w:space="0" w:color="000000"/>
              <w:right w:val="single" w:sz="4" w:space="0" w:color="000000"/>
            </w:tcBorders>
          </w:tcPr>
          <w:p w14:paraId="26AA898F" w14:textId="77777777" w:rsidR="00FE482E" w:rsidRPr="003A1080" w:rsidRDefault="00FE482E" w:rsidP="00AF6F4E">
            <w:pPr>
              <w:suppressAutoHyphens/>
              <w:overflowPunct w:val="0"/>
              <w:autoSpaceDE w:val="0"/>
              <w:snapToGrid w:val="0"/>
              <w:jc w:val="center"/>
              <w:textAlignment w:val="baseline"/>
              <w:rPr>
                <w:rFonts w:asciiTheme="minorHAnsi" w:hAnsiTheme="minorHAnsi" w:cstheme="minorHAnsi"/>
                <w:color w:val="auto"/>
                <w:sz w:val="22"/>
                <w:szCs w:val="22"/>
              </w:rPr>
            </w:pPr>
          </w:p>
        </w:tc>
        <w:tc>
          <w:tcPr>
            <w:tcW w:w="425" w:type="dxa"/>
            <w:tcBorders>
              <w:top w:val="single" w:sz="4" w:space="0" w:color="000000"/>
              <w:left w:val="single" w:sz="4" w:space="0" w:color="000000"/>
              <w:bottom w:val="double" w:sz="2" w:space="0" w:color="000000"/>
              <w:right w:val="single" w:sz="4" w:space="0" w:color="000000"/>
            </w:tcBorders>
          </w:tcPr>
          <w:p w14:paraId="776C0704" w14:textId="77777777" w:rsidR="00FE482E" w:rsidRPr="003A1080" w:rsidRDefault="00FE482E" w:rsidP="00AF6F4E">
            <w:pPr>
              <w:suppressAutoHyphens/>
              <w:overflowPunct w:val="0"/>
              <w:autoSpaceDE w:val="0"/>
              <w:snapToGrid w:val="0"/>
              <w:jc w:val="center"/>
              <w:textAlignment w:val="baseline"/>
              <w:rPr>
                <w:rFonts w:asciiTheme="minorHAnsi" w:hAnsiTheme="minorHAnsi" w:cstheme="minorHAnsi"/>
                <w:color w:val="auto"/>
                <w:sz w:val="22"/>
                <w:szCs w:val="22"/>
              </w:rPr>
            </w:pPr>
          </w:p>
        </w:tc>
        <w:tc>
          <w:tcPr>
            <w:tcW w:w="993" w:type="dxa"/>
            <w:vAlign w:val="center"/>
          </w:tcPr>
          <w:p w14:paraId="06561D04" w14:textId="77777777" w:rsidR="00FE482E" w:rsidRPr="003A1080" w:rsidRDefault="00FE482E" w:rsidP="00AF6F4E">
            <w:pPr>
              <w:suppressAutoHyphens/>
              <w:overflowPunct w:val="0"/>
              <w:autoSpaceDE w:val="0"/>
              <w:snapToGrid w:val="0"/>
              <w:jc w:val="center"/>
              <w:textAlignment w:val="baseline"/>
              <w:rPr>
                <w:rFonts w:asciiTheme="minorHAnsi" w:hAnsiTheme="minorHAnsi" w:cstheme="minorHAnsi"/>
                <w:color w:val="auto"/>
                <w:sz w:val="22"/>
                <w:szCs w:val="22"/>
              </w:rPr>
            </w:pPr>
          </w:p>
        </w:tc>
      </w:tr>
      <w:tr w:rsidR="00FE482E" w:rsidRPr="003A1080" w14:paraId="76D5A816" w14:textId="77777777" w:rsidTr="00AF6F4E">
        <w:trPr>
          <w:trHeight w:val="321"/>
        </w:trPr>
        <w:tc>
          <w:tcPr>
            <w:tcW w:w="8897" w:type="dxa"/>
            <w:gridSpan w:val="9"/>
            <w:tcBorders>
              <w:top w:val="double" w:sz="2" w:space="0" w:color="000000"/>
              <w:left w:val="single" w:sz="4" w:space="0" w:color="000000"/>
              <w:bottom w:val="single" w:sz="4" w:space="0" w:color="000000"/>
              <w:right w:val="single" w:sz="4" w:space="0" w:color="000000"/>
            </w:tcBorders>
            <w:shd w:val="clear" w:color="auto" w:fill="auto"/>
          </w:tcPr>
          <w:p w14:paraId="19D40BCE" w14:textId="77777777" w:rsidR="00FE482E" w:rsidRPr="003A1080" w:rsidRDefault="00FE482E" w:rsidP="00AF6F4E">
            <w:pPr>
              <w:suppressAutoHyphens/>
              <w:snapToGrid w:val="0"/>
              <w:ind w:left="170"/>
              <w:rPr>
                <w:rFonts w:asciiTheme="minorHAnsi" w:hAnsiTheme="minorHAnsi" w:cstheme="minorHAnsi"/>
                <w:color w:val="auto"/>
                <w:sz w:val="22"/>
                <w:szCs w:val="22"/>
              </w:rPr>
            </w:pPr>
            <w:r w:rsidRPr="003A1080">
              <w:rPr>
                <w:rFonts w:asciiTheme="minorHAnsi" w:hAnsiTheme="minorHAnsi" w:cstheme="minorHAnsi"/>
                <w:b/>
                <w:bCs/>
                <w:color w:val="auto"/>
                <w:sz w:val="16"/>
                <w:szCs w:val="16"/>
              </w:rPr>
              <w:t>Typ:  1 = havárie, 2 = závada velká, 3 = závada malá</w:t>
            </w:r>
            <w:r w:rsidRPr="003A1080">
              <w:rPr>
                <w:rFonts w:asciiTheme="minorHAnsi" w:hAnsiTheme="minorHAnsi" w:cstheme="minorHAnsi"/>
                <w:b/>
                <w:bCs/>
                <w:iCs/>
                <w:color w:val="FFFFFF"/>
                <w:sz w:val="16"/>
                <w:szCs w:val="16"/>
              </w:rPr>
              <w:t>ri</w:t>
            </w:r>
            <w:r w:rsidRPr="003A1080">
              <w:rPr>
                <w:rFonts w:asciiTheme="minorHAnsi" w:hAnsiTheme="minorHAnsi" w:cstheme="minorHAnsi"/>
                <w:b/>
                <w:bCs/>
                <w:iCs/>
                <w:color w:val="auto"/>
                <w:sz w:val="16"/>
                <w:szCs w:val="16"/>
              </w:rPr>
              <w:br/>
              <w:t>- doba reakce a řešení dle Smlouvy – Příloha č.2, S01 Řešení incidentů v dohodnutých termínech</w:t>
            </w:r>
          </w:p>
        </w:tc>
      </w:tr>
    </w:tbl>
    <w:p w14:paraId="182D3727" w14:textId="77777777" w:rsidR="00130E9D" w:rsidRDefault="00130E9D" w:rsidP="00FE482E">
      <w:pPr>
        <w:suppressAutoHyphens/>
        <w:rPr>
          <w:rFonts w:asciiTheme="minorHAnsi" w:hAnsiTheme="minorHAnsi" w:cstheme="minorHAnsi"/>
          <w:szCs w:val="20"/>
        </w:rPr>
      </w:pPr>
    </w:p>
    <w:p w14:paraId="7D9E546A" w14:textId="6C8EC16C" w:rsidR="00FE482E" w:rsidRPr="003A1080" w:rsidRDefault="00FE482E" w:rsidP="00FE482E">
      <w:pPr>
        <w:suppressAutoHyphens/>
        <w:rPr>
          <w:rFonts w:asciiTheme="minorHAnsi" w:hAnsiTheme="minorHAnsi" w:cstheme="minorHAnsi"/>
          <w:iCs/>
          <w:color w:val="auto"/>
          <w:szCs w:val="20"/>
        </w:rPr>
      </w:pPr>
      <w:r w:rsidRPr="003A1080">
        <w:rPr>
          <w:rFonts w:asciiTheme="minorHAnsi" w:hAnsiTheme="minorHAnsi" w:cstheme="minorHAnsi"/>
          <w:szCs w:val="20"/>
        </w:rPr>
        <w:t xml:space="preserve">Podpisem tohoto dokumentu objednatel schvaluje, že dodané služby byly dodány v požadovaném rozsahu a kvalitě. Tento doklad je podklad k fakturaci, dle smlouvy číslo: </w:t>
      </w:r>
      <w:r w:rsidRPr="003A1080">
        <w:rPr>
          <w:rFonts w:asciiTheme="minorHAnsi" w:hAnsiTheme="minorHAnsi" w:cstheme="minorHAnsi"/>
          <w:szCs w:val="20"/>
        </w:rPr>
        <w:br/>
      </w:r>
    </w:p>
    <w:tbl>
      <w:tblPr>
        <w:tblW w:w="10008" w:type="dxa"/>
        <w:tblLayout w:type="fixed"/>
        <w:tblLook w:val="0000" w:firstRow="0" w:lastRow="0" w:firstColumn="0" w:lastColumn="0" w:noHBand="0" w:noVBand="0"/>
      </w:tblPr>
      <w:tblGrid>
        <w:gridCol w:w="835"/>
        <w:gridCol w:w="3233"/>
        <w:gridCol w:w="1620"/>
        <w:gridCol w:w="3420"/>
        <w:gridCol w:w="900"/>
      </w:tblGrid>
      <w:tr w:rsidR="00FE482E" w:rsidRPr="003A1080" w14:paraId="0FE4528F" w14:textId="77777777" w:rsidTr="00AF6F4E">
        <w:trPr>
          <w:trHeight w:val="549"/>
        </w:trPr>
        <w:tc>
          <w:tcPr>
            <w:tcW w:w="835" w:type="dxa"/>
            <w:shd w:val="clear" w:color="auto" w:fill="auto"/>
          </w:tcPr>
          <w:p w14:paraId="3E197399" w14:textId="77777777" w:rsidR="00FE482E" w:rsidRPr="003A1080" w:rsidRDefault="00FE482E" w:rsidP="00AF6F4E">
            <w:pPr>
              <w:tabs>
                <w:tab w:val="left" w:pos="567"/>
                <w:tab w:val="left" w:pos="5245"/>
              </w:tabs>
              <w:suppressAutoHyphens/>
              <w:overflowPunct w:val="0"/>
              <w:autoSpaceDE w:val="0"/>
              <w:snapToGrid w:val="0"/>
              <w:textAlignment w:val="baseline"/>
              <w:rPr>
                <w:rFonts w:asciiTheme="minorHAnsi" w:hAnsiTheme="minorHAnsi" w:cstheme="minorHAnsi"/>
                <w:color w:val="auto"/>
                <w:sz w:val="22"/>
                <w:szCs w:val="22"/>
              </w:rPr>
            </w:pPr>
          </w:p>
        </w:tc>
        <w:tc>
          <w:tcPr>
            <w:tcW w:w="3233" w:type="dxa"/>
            <w:tcBorders>
              <w:bottom w:val="single" w:sz="4" w:space="0" w:color="000000"/>
            </w:tcBorders>
            <w:shd w:val="clear" w:color="auto" w:fill="auto"/>
          </w:tcPr>
          <w:p w14:paraId="71748F9E" w14:textId="77777777" w:rsidR="00FE482E" w:rsidRPr="003A1080" w:rsidRDefault="00FE482E" w:rsidP="00AF6F4E">
            <w:pPr>
              <w:tabs>
                <w:tab w:val="left" w:pos="567"/>
                <w:tab w:val="left" w:pos="5245"/>
              </w:tabs>
              <w:suppressAutoHyphens/>
              <w:overflowPunct w:val="0"/>
              <w:autoSpaceDE w:val="0"/>
              <w:snapToGrid w:val="0"/>
              <w:textAlignment w:val="baseline"/>
              <w:rPr>
                <w:rFonts w:asciiTheme="minorHAnsi" w:hAnsiTheme="minorHAnsi" w:cstheme="minorHAnsi"/>
                <w:color w:val="auto"/>
                <w:sz w:val="22"/>
                <w:szCs w:val="22"/>
              </w:rPr>
            </w:pPr>
          </w:p>
        </w:tc>
        <w:tc>
          <w:tcPr>
            <w:tcW w:w="1620" w:type="dxa"/>
            <w:shd w:val="clear" w:color="auto" w:fill="auto"/>
          </w:tcPr>
          <w:p w14:paraId="1FB694D7" w14:textId="77777777" w:rsidR="00FE482E" w:rsidRPr="003A1080" w:rsidRDefault="00FE482E" w:rsidP="00AF6F4E">
            <w:pPr>
              <w:tabs>
                <w:tab w:val="left" w:pos="567"/>
                <w:tab w:val="left" w:pos="5245"/>
              </w:tabs>
              <w:suppressAutoHyphens/>
              <w:overflowPunct w:val="0"/>
              <w:autoSpaceDE w:val="0"/>
              <w:snapToGrid w:val="0"/>
              <w:textAlignment w:val="baseline"/>
              <w:rPr>
                <w:rFonts w:asciiTheme="minorHAnsi" w:hAnsiTheme="minorHAnsi" w:cstheme="minorHAnsi"/>
                <w:color w:val="auto"/>
                <w:sz w:val="22"/>
                <w:szCs w:val="22"/>
              </w:rPr>
            </w:pPr>
          </w:p>
        </w:tc>
        <w:tc>
          <w:tcPr>
            <w:tcW w:w="3420" w:type="dxa"/>
            <w:tcBorders>
              <w:bottom w:val="single" w:sz="4" w:space="0" w:color="000000"/>
            </w:tcBorders>
            <w:shd w:val="clear" w:color="auto" w:fill="auto"/>
          </w:tcPr>
          <w:p w14:paraId="3A78BA12" w14:textId="77777777" w:rsidR="00FE482E" w:rsidRPr="003A1080" w:rsidRDefault="00FE482E" w:rsidP="00AF6F4E">
            <w:pPr>
              <w:tabs>
                <w:tab w:val="left" w:pos="567"/>
                <w:tab w:val="left" w:pos="5245"/>
              </w:tabs>
              <w:suppressAutoHyphens/>
              <w:overflowPunct w:val="0"/>
              <w:autoSpaceDE w:val="0"/>
              <w:snapToGrid w:val="0"/>
              <w:textAlignment w:val="baseline"/>
              <w:rPr>
                <w:rFonts w:asciiTheme="minorHAnsi" w:hAnsiTheme="minorHAnsi" w:cstheme="minorHAnsi"/>
                <w:color w:val="auto"/>
                <w:sz w:val="22"/>
                <w:szCs w:val="22"/>
              </w:rPr>
            </w:pPr>
          </w:p>
        </w:tc>
        <w:tc>
          <w:tcPr>
            <w:tcW w:w="900" w:type="dxa"/>
            <w:shd w:val="clear" w:color="auto" w:fill="auto"/>
          </w:tcPr>
          <w:p w14:paraId="448726B2" w14:textId="77777777" w:rsidR="00FE482E" w:rsidRPr="003A1080" w:rsidRDefault="00FE482E" w:rsidP="00AF6F4E">
            <w:pPr>
              <w:tabs>
                <w:tab w:val="left" w:pos="567"/>
                <w:tab w:val="left" w:pos="5245"/>
              </w:tabs>
              <w:suppressAutoHyphens/>
              <w:overflowPunct w:val="0"/>
              <w:autoSpaceDE w:val="0"/>
              <w:snapToGrid w:val="0"/>
              <w:textAlignment w:val="baseline"/>
              <w:rPr>
                <w:rFonts w:asciiTheme="minorHAnsi" w:hAnsiTheme="minorHAnsi" w:cstheme="minorHAnsi"/>
                <w:color w:val="auto"/>
                <w:sz w:val="22"/>
                <w:szCs w:val="22"/>
              </w:rPr>
            </w:pPr>
          </w:p>
        </w:tc>
      </w:tr>
      <w:tr w:rsidR="00FE482E" w:rsidRPr="003A1080" w14:paraId="70B194D3" w14:textId="77777777" w:rsidTr="00AF6F4E">
        <w:trPr>
          <w:trHeight w:val="709"/>
        </w:trPr>
        <w:tc>
          <w:tcPr>
            <w:tcW w:w="835" w:type="dxa"/>
            <w:shd w:val="clear" w:color="auto" w:fill="auto"/>
          </w:tcPr>
          <w:p w14:paraId="453FEDE6" w14:textId="77777777" w:rsidR="00FE482E" w:rsidRPr="003A1080" w:rsidRDefault="00FE482E" w:rsidP="00AF6F4E">
            <w:pPr>
              <w:tabs>
                <w:tab w:val="left" w:pos="567"/>
                <w:tab w:val="left" w:pos="5245"/>
              </w:tabs>
              <w:suppressAutoHyphens/>
              <w:overflowPunct w:val="0"/>
              <w:autoSpaceDE w:val="0"/>
              <w:snapToGrid w:val="0"/>
              <w:textAlignment w:val="baseline"/>
              <w:rPr>
                <w:rFonts w:asciiTheme="minorHAnsi" w:hAnsiTheme="minorHAnsi" w:cstheme="minorHAnsi"/>
                <w:color w:val="auto"/>
                <w:sz w:val="22"/>
                <w:szCs w:val="22"/>
              </w:rPr>
            </w:pPr>
          </w:p>
        </w:tc>
        <w:tc>
          <w:tcPr>
            <w:tcW w:w="3233" w:type="dxa"/>
            <w:tcBorders>
              <w:bottom w:val="single" w:sz="4" w:space="0" w:color="000000"/>
            </w:tcBorders>
            <w:shd w:val="clear" w:color="auto" w:fill="auto"/>
          </w:tcPr>
          <w:p w14:paraId="40966201" w14:textId="77777777" w:rsidR="00FE482E" w:rsidRPr="003A1080" w:rsidRDefault="00FE482E" w:rsidP="00AF6F4E">
            <w:pPr>
              <w:tabs>
                <w:tab w:val="left" w:pos="567"/>
                <w:tab w:val="left" w:pos="5245"/>
              </w:tabs>
              <w:suppressAutoHyphens/>
              <w:overflowPunct w:val="0"/>
              <w:autoSpaceDE w:val="0"/>
              <w:snapToGrid w:val="0"/>
              <w:textAlignment w:val="baseline"/>
              <w:rPr>
                <w:rFonts w:asciiTheme="minorHAnsi" w:hAnsiTheme="minorHAnsi" w:cstheme="minorHAnsi"/>
                <w:color w:val="auto"/>
                <w:sz w:val="22"/>
                <w:szCs w:val="22"/>
              </w:rPr>
            </w:pPr>
          </w:p>
        </w:tc>
        <w:tc>
          <w:tcPr>
            <w:tcW w:w="1620" w:type="dxa"/>
            <w:shd w:val="clear" w:color="auto" w:fill="auto"/>
          </w:tcPr>
          <w:p w14:paraId="643A84D9" w14:textId="77777777" w:rsidR="00FE482E" w:rsidRPr="003A1080" w:rsidRDefault="00FE482E" w:rsidP="00AF6F4E">
            <w:pPr>
              <w:tabs>
                <w:tab w:val="left" w:pos="567"/>
                <w:tab w:val="left" w:pos="5245"/>
              </w:tabs>
              <w:suppressAutoHyphens/>
              <w:overflowPunct w:val="0"/>
              <w:autoSpaceDE w:val="0"/>
              <w:snapToGrid w:val="0"/>
              <w:textAlignment w:val="baseline"/>
              <w:rPr>
                <w:rFonts w:asciiTheme="minorHAnsi" w:hAnsiTheme="minorHAnsi" w:cstheme="minorHAnsi"/>
                <w:color w:val="auto"/>
                <w:sz w:val="22"/>
                <w:szCs w:val="22"/>
              </w:rPr>
            </w:pPr>
          </w:p>
        </w:tc>
        <w:tc>
          <w:tcPr>
            <w:tcW w:w="3420" w:type="dxa"/>
            <w:tcBorders>
              <w:bottom w:val="single" w:sz="4" w:space="0" w:color="000000"/>
            </w:tcBorders>
            <w:shd w:val="clear" w:color="auto" w:fill="auto"/>
          </w:tcPr>
          <w:p w14:paraId="3407536C" w14:textId="77777777" w:rsidR="00FE482E" w:rsidRPr="003A1080" w:rsidRDefault="00FE482E" w:rsidP="00AF6F4E">
            <w:pPr>
              <w:tabs>
                <w:tab w:val="left" w:pos="567"/>
                <w:tab w:val="left" w:pos="5245"/>
              </w:tabs>
              <w:suppressAutoHyphens/>
              <w:overflowPunct w:val="0"/>
              <w:autoSpaceDE w:val="0"/>
              <w:snapToGrid w:val="0"/>
              <w:textAlignment w:val="baseline"/>
              <w:rPr>
                <w:rFonts w:asciiTheme="minorHAnsi" w:hAnsiTheme="minorHAnsi" w:cstheme="minorHAnsi"/>
                <w:color w:val="auto"/>
                <w:sz w:val="22"/>
                <w:szCs w:val="22"/>
              </w:rPr>
            </w:pPr>
          </w:p>
        </w:tc>
        <w:tc>
          <w:tcPr>
            <w:tcW w:w="900" w:type="dxa"/>
            <w:shd w:val="clear" w:color="auto" w:fill="auto"/>
          </w:tcPr>
          <w:p w14:paraId="181820DE" w14:textId="77777777" w:rsidR="00FE482E" w:rsidRPr="003A1080" w:rsidRDefault="00FE482E" w:rsidP="00AF6F4E">
            <w:pPr>
              <w:tabs>
                <w:tab w:val="left" w:pos="567"/>
                <w:tab w:val="left" w:pos="5245"/>
              </w:tabs>
              <w:suppressAutoHyphens/>
              <w:overflowPunct w:val="0"/>
              <w:autoSpaceDE w:val="0"/>
              <w:snapToGrid w:val="0"/>
              <w:textAlignment w:val="baseline"/>
              <w:rPr>
                <w:rFonts w:asciiTheme="minorHAnsi" w:hAnsiTheme="minorHAnsi" w:cstheme="minorHAnsi"/>
                <w:color w:val="auto"/>
                <w:sz w:val="22"/>
                <w:szCs w:val="22"/>
              </w:rPr>
            </w:pPr>
          </w:p>
        </w:tc>
      </w:tr>
      <w:tr w:rsidR="00FE482E" w:rsidRPr="003A1080" w14:paraId="67158B4F" w14:textId="77777777" w:rsidTr="00AF6F4E">
        <w:trPr>
          <w:trHeight w:val="405"/>
        </w:trPr>
        <w:tc>
          <w:tcPr>
            <w:tcW w:w="835" w:type="dxa"/>
            <w:shd w:val="clear" w:color="auto" w:fill="auto"/>
          </w:tcPr>
          <w:p w14:paraId="67A75AFC" w14:textId="77777777" w:rsidR="00FE482E" w:rsidRPr="003A1080" w:rsidRDefault="00FE482E" w:rsidP="00AF6F4E">
            <w:pPr>
              <w:tabs>
                <w:tab w:val="left" w:pos="567"/>
                <w:tab w:val="left" w:pos="5245"/>
              </w:tabs>
              <w:suppressAutoHyphens/>
              <w:overflowPunct w:val="0"/>
              <w:autoSpaceDE w:val="0"/>
              <w:snapToGrid w:val="0"/>
              <w:textAlignment w:val="baseline"/>
              <w:rPr>
                <w:rFonts w:asciiTheme="minorHAnsi" w:hAnsiTheme="minorHAnsi" w:cstheme="minorHAnsi"/>
                <w:color w:val="auto"/>
                <w:sz w:val="22"/>
                <w:szCs w:val="22"/>
              </w:rPr>
            </w:pPr>
          </w:p>
        </w:tc>
        <w:tc>
          <w:tcPr>
            <w:tcW w:w="3233" w:type="dxa"/>
            <w:shd w:val="clear" w:color="auto" w:fill="auto"/>
            <w:vAlign w:val="bottom"/>
          </w:tcPr>
          <w:p w14:paraId="1A5A6AF6" w14:textId="77777777" w:rsidR="00FE482E" w:rsidRPr="003A1080" w:rsidRDefault="00FE482E" w:rsidP="00AF6F4E">
            <w:pPr>
              <w:suppressAutoHyphens/>
              <w:snapToGrid w:val="0"/>
              <w:jc w:val="center"/>
              <w:rPr>
                <w:rFonts w:asciiTheme="minorHAnsi" w:hAnsiTheme="minorHAnsi" w:cstheme="minorHAnsi"/>
                <w:bCs/>
                <w:color w:val="auto"/>
                <w:sz w:val="22"/>
                <w:szCs w:val="22"/>
              </w:rPr>
            </w:pPr>
            <w:r w:rsidRPr="003A1080">
              <w:rPr>
                <w:rFonts w:asciiTheme="minorHAnsi" w:hAnsiTheme="minorHAnsi" w:cstheme="minorHAnsi"/>
                <w:bCs/>
                <w:color w:val="auto"/>
                <w:sz w:val="22"/>
                <w:szCs w:val="22"/>
              </w:rPr>
              <w:t>Jméno, datum a podpis objednatele</w:t>
            </w:r>
          </w:p>
        </w:tc>
        <w:tc>
          <w:tcPr>
            <w:tcW w:w="1620" w:type="dxa"/>
            <w:shd w:val="clear" w:color="auto" w:fill="auto"/>
            <w:vAlign w:val="bottom"/>
          </w:tcPr>
          <w:p w14:paraId="19C62B0C" w14:textId="77777777" w:rsidR="00FE482E" w:rsidRPr="003A1080" w:rsidRDefault="00FE482E" w:rsidP="00AF6F4E">
            <w:pPr>
              <w:suppressAutoHyphens/>
              <w:snapToGrid w:val="0"/>
              <w:jc w:val="center"/>
              <w:rPr>
                <w:rFonts w:asciiTheme="minorHAnsi" w:hAnsiTheme="minorHAnsi" w:cstheme="minorHAnsi"/>
                <w:bCs/>
                <w:color w:val="auto"/>
                <w:sz w:val="22"/>
                <w:szCs w:val="22"/>
              </w:rPr>
            </w:pPr>
          </w:p>
        </w:tc>
        <w:tc>
          <w:tcPr>
            <w:tcW w:w="3420" w:type="dxa"/>
            <w:shd w:val="clear" w:color="auto" w:fill="auto"/>
            <w:vAlign w:val="bottom"/>
          </w:tcPr>
          <w:p w14:paraId="626E305E" w14:textId="77777777" w:rsidR="00FE482E" w:rsidRPr="003A1080" w:rsidRDefault="00FE482E" w:rsidP="00AF6F4E">
            <w:pPr>
              <w:suppressAutoHyphens/>
              <w:snapToGrid w:val="0"/>
              <w:jc w:val="center"/>
              <w:rPr>
                <w:rFonts w:asciiTheme="minorHAnsi" w:hAnsiTheme="minorHAnsi" w:cstheme="minorHAnsi"/>
                <w:bCs/>
                <w:color w:val="auto"/>
                <w:sz w:val="22"/>
                <w:szCs w:val="22"/>
              </w:rPr>
            </w:pPr>
            <w:r w:rsidRPr="003A1080">
              <w:rPr>
                <w:rFonts w:asciiTheme="minorHAnsi" w:hAnsiTheme="minorHAnsi" w:cstheme="minorHAnsi"/>
                <w:bCs/>
                <w:color w:val="auto"/>
                <w:sz w:val="22"/>
                <w:szCs w:val="22"/>
              </w:rPr>
              <w:t>Jméno, datum a podpis poskytovatele</w:t>
            </w:r>
          </w:p>
        </w:tc>
        <w:tc>
          <w:tcPr>
            <w:tcW w:w="900" w:type="dxa"/>
            <w:shd w:val="clear" w:color="auto" w:fill="auto"/>
          </w:tcPr>
          <w:p w14:paraId="38426B27" w14:textId="77777777" w:rsidR="00FE482E" w:rsidRPr="003A1080" w:rsidRDefault="00FE482E" w:rsidP="00AF6F4E">
            <w:pPr>
              <w:suppressAutoHyphens/>
              <w:snapToGrid w:val="0"/>
              <w:jc w:val="center"/>
              <w:rPr>
                <w:rFonts w:asciiTheme="minorHAnsi" w:hAnsiTheme="minorHAnsi" w:cstheme="minorHAnsi"/>
                <w:color w:val="auto"/>
                <w:sz w:val="22"/>
                <w:szCs w:val="22"/>
              </w:rPr>
            </w:pPr>
          </w:p>
        </w:tc>
      </w:tr>
    </w:tbl>
    <w:bookmarkEnd w:id="37"/>
    <w:p w14:paraId="237A6D93" w14:textId="00C5B763" w:rsidR="009D11D7" w:rsidRPr="00000C73" w:rsidRDefault="009D11D7" w:rsidP="00000C73">
      <w:pPr>
        <w:tabs>
          <w:tab w:val="left" w:pos="1815"/>
        </w:tabs>
        <w:spacing w:after="200" w:line="276" w:lineRule="auto"/>
        <w:rPr>
          <w:rFonts w:asciiTheme="minorHAnsi" w:hAnsiTheme="minorHAnsi" w:cstheme="minorHAnsi"/>
          <w:b/>
          <w:caps/>
          <w:color w:val="auto"/>
          <w:sz w:val="22"/>
          <w:szCs w:val="22"/>
        </w:rPr>
      </w:pPr>
      <w:r w:rsidRPr="00871AB2">
        <w:rPr>
          <w:rFonts w:asciiTheme="minorHAnsi" w:hAnsiTheme="minorHAnsi" w:cstheme="minorHAnsi"/>
          <w:b/>
          <w:bCs/>
          <w:color w:val="auto"/>
          <w:sz w:val="22"/>
          <w:szCs w:val="22"/>
        </w:rPr>
        <w:lastRenderedPageBreak/>
        <w:t xml:space="preserve">Příloha č. </w:t>
      </w:r>
      <w:r w:rsidR="00AB2C44" w:rsidRPr="00871AB2">
        <w:rPr>
          <w:rFonts w:asciiTheme="minorHAnsi" w:hAnsiTheme="minorHAnsi" w:cstheme="minorHAnsi"/>
          <w:b/>
          <w:bCs/>
          <w:color w:val="auto"/>
          <w:sz w:val="22"/>
          <w:szCs w:val="22"/>
        </w:rPr>
        <w:t>4</w:t>
      </w:r>
      <w:r w:rsidRPr="00871AB2">
        <w:rPr>
          <w:rFonts w:asciiTheme="minorHAnsi" w:hAnsiTheme="minorHAnsi" w:cstheme="minorHAnsi"/>
          <w:b/>
          <w:bCs/>
          <w:color w:val="auto"/>
          <w:sz w:val="22"/>
          <w:szCs w:val="22"/>
        </w:rPr>
        <w:t xml:space="preserve"> – Ujednání o vzdáleném přístupu</w:t>
      </w:r>
    </w:p>
    <w:p w14:paraId="2ACA6CAE" w14:textId="77777777" w:rsidR="009D11D7" w:rsidRPr="00871AB2" w:rsidRDefault="009D11D7" w:rsidP="009D11D7">
      <w:pPr>
        <w:autoSpaceDE w:val="0"/>
        <w:autoSpaceDN w:val="0"/>
        <w:adjustRightInd w:val="0"/>
        <w:rPr>
          <w:rFonts w:asciiTheme="minorHAnsi" w:eastAsiaTheme="minorHAnsi" w:hAnsiTheme="minorHAnsi" w:cstheme="minorHAnsi"/>
          <w:color w:val="auto"/>
          <w:sz w:val="24"/>
          <w:szCs w:val="24"/>
          <w:lang w:eastAsia="en-US"/>
        </w:rPr>
      </w:pPr>
    </w:p>
    <w:p w14:paraId="32B8259B" w14:textId="77777777" w:rsidR="009D11D7" w:rsidRPr="00871AB2" w:rsidRDefault="009D11D7" w:rsidP="009D11D7">
      <w:pPr>
        <w:autoSpaceDE w:val="0"/>
        <w:autoSpaceDN w:val="0"/>
        <w:adjustRightInd w:val="0"/>
        <w:jc w:val="center"/>
        <w:rPr>
          <w:rFonts w:asciiTheme="minorHAnsi" w:eastAsiaTheme="minorHAnsi" w:hAnsiTheme="minorHAnsi" w:cstheme="minorHAnsi"/>
          <w:color w:val="auto"/>
          <w:sz w:val="22"/>
          <w:szCs w:val="22"/>
          <w:lang w:eastAsia="en-US"/>
        </w:rPr>
      </w:pPr>
      <w:r w:rsidRPr="00871AB2">
        <w:rPr>
          <w:rFonts w:asciiTheme="minorHAnsi" w:eastAsiaTheme="minorHAnsi" w:hAnsiTheme="minorHAnsi" w:cstheme="minorHAnsi"/>
          <w:b/>
          <w:bCs/>
          <w:color w:val="auto"/>
          <w:sz w:val="22"/>
          <w:szCs w:val="22"/>
          <w:lang w:eastAsia="en-US"/>
        </w:rPr>
        <w:t>Preambule</w:t>
      </w:r>
    </w:p>
    <w:p w14:paraId="5D876F58" w14:textId="77777777" w:rsidR="009D11D7" w:rsidRPr="00871AB2" w:rsidRDefault="009D11D7" w:rsidP="009D11D7">
      <w:pPr>
        <w:autoSpaceDE w:val="0"/>
        <w:autoSpaceDN w:val="0"/>
        <w:adjustRightInd w:val="0"/>
        <w:jc w:val="both"/>
        <w:rPr>
          <w:rFonts w:asciiTheme="minorHAnsi" w:hAnsiTheme="minorHAnsi" w:cstheme="minorHAnsi"/>
          <w:color w:val="auto"/>
          <w:szCs w:val="20"/>
        </w:rPr>
      </w:pPr>
      <w:r w:rsidRPr="00871AB2">
        <w:rPr>
          <w:rFonts w:asciiTheme="minorHAnsi" w:hAnsiTheme="minorHAnsi" w:cstheme="minorHAnsi"/>
          <w:color w:val="auto"/>
          <w:szCs w:val="20"/>
        </w:rPr>
        <w:t xml:space="preserve">Řádné plnění předmětu </w:t>
      </w:r>
      <w:r w:rsidRPr="00871AB2">
        <w:rPr>
          <w:rFonts w:asciiTheme="minorHAnsi" w:hAnsiTheme="minorHAnsi" w:cstheme="minorHAnsi"/>
          <w:b/>
          <w:color w:val="auto"/>
          <w:szCs w:val="20"/>
          <w:lang w:eastAsia="cs-CZ"/>
        </w:rPr>
        <w:t xml:space="preserve">Smlouvy </w:t>
      </w:r>
      <w:r w:rsidRPr="00871AB2">
        <w:rPr>
          <w:rFonts w:asciiTheme="minorHAnsi" w:hAnsiTheme="minorHAnsi" w:cstheme="minorHAnsi"/>
          <w:color w:val="auto"/>
          <w:szCs w:val="20"/>
        </w:rPr>
        <w:t xml:space="preserve">vyžaduje i poskytnutí vzdáleného připojení (dále jen </w:t>
      </w:r>
      <w:r w:rsidRPr="00871AB2">
        <w:rPr>
          <w:rFonts w:asciiTheme="minorHAnsi" w:hAnsiTheme="minorHAnsi" w:cstheme="minorHAnsi"/>
          <w:b/>
          <w:color w:val="auto"/>
          <w:szCs w:val="20"/>
        </w:rPr>
        <w:t>„Připojení“</w:t>
      </w:r>
      <w:r w:rsidRPr="00871AB2">
        <w:rPr>
          <w:rFonts w:asciiTheme="minorHAnsi" w:hAnsiTheme="minorHAnsi" w:cstheme="minorHAnsi"/>
          <w:color w:val="auto"/>
          <w:szCs w:val="20"/>
        </w:rPr>
        <w:t xml:space="preserve">) pro připojení poskytovatele k prostředkům informačních a komunikačních technologií (dále jen </w:t>
      </w:r>
      <w:r w:rsidRPr="00871AB2">
        <w:rPr>
          <w:rFonts w:asciiTheme="minorHAnsi" w:hAnsiTheme="minorHAnsi" w:cstheme="minorHAnsi"/>
          <w:b/>
          <w:color w:val="auto"/>
          <w:szCs w:val="20"/>
        </w:rPr>
        <w:t>„ICT“</w:t>
      </w:r>
      <w:r w:rsidRPr="00871AB2">
        <w:rPr>
          <w:rFonts w:asciiTheme="minorHAnsi" w:hAnsiTheme="minorHAnsi" w:cstheme="minorHAnsi"/>
          <w:color w:val="auto"/>
          <w:szCs w:val="20"/>
        </w:rPr>
        <w:t xml:space="preserve">), případně prostředkům zdravotnické techniky (dále jen </w:t>
      </w:r>
      <w:r w:rsidRPr="00871AB2">
        <w:rPr>
          <w:rFonts w:asciiTheme="minorHAnsi" w:hAnsiTheme="minorHAnsi" w:cstheme="minorHAnsi"/>
          <w:b/>
          <w:color w:val="auto"/>
          <w:szCs w:val="20"/>
        </w:rPr>
        <w:t>„ZT“</w:t>
      </w:r>
      <w:r w:rsidRPr="00871AB2">
        <w:rPr>
          <w:rFonts w:asciiTheme="minorHAnsi" w:hAnsiTheme="minorHAnsi" w:cstheme="minorHAnsi"/>
          <w:color w:val="auto"/>
          <w:szCs w:val="20"/>
        </w:rPr>
        <w:t xml:space="preserve">) nebo prostředkům ostatní techniky (dále jen </w:t>
      </w:r>
      <w:r w:rsidRPr="00871AB2">
        <w:rPr>
          <w:rFonts w:asciiTheme="minorHAnsi" w:hAnsiTheme="minorHAnsi" w:cstheme="minorHAnsi"/>
          <w:b/>
          <w:color w:val="auto"/>
          <w:szCs w:val="20"/>
        </w:rPr>
        <w:t>„OT“</w:t>
      </w:r>
      <w:r w:rsidRPr="00871AB2">
        <w:rPr>
          <w:rFonts w:asciiTheme="minorHAnsi" w:hAnsiTheme="minorHAnsi" w:cstheme="minorHAnsi"/>
          <w:color w:val="auto"/>
          <w:szCs w:val="20"/>
        </w:rPr>
        <w:t xml:space="preserve">) prostřednictvím chráněné datové sítě objednatele. S ohledem na výše uvedené, smluvní strany uzavírají následující Ujednání o vzdáleném přístupu (dále jen </w:t>
      </w:r>
      <w:r w:rsidRPr="00871AB2">
        <w:rPr>
          <w:rFonts w:asciiTheme="minorHAnsi" w:hAnsiTheme="minorHAnsi" w:cstheme="minorHAnsi"/>
          <w:b/>
          <w:color w:val="auto"/>
          <w:szCs w:val="20"/>
        </w:rPr>
        <w:t>“Ujednání“</w:t>
      </w:r>
      <w:r w:rsidRPr="00871AB2">
        <w:rPr>
          <w:rFonts w:asciiTheme="minorHAnsi" w:hAnsiTheme="minorHAnsi" w:cstheme="minorHAnsi"/>
          <w:color w:val="auto"/>
          <w:szCs w:val="20"/>
        </w:rPr>
        <w:t>)</w:t>
      </w:r>
    </w:p>
    <w:p w14:paraId="2FC75A1D" w14:textId="77777777" w:rsidR="009D11D7" w:rsidRPr="00871AB2" w:rsidRDefault="009D11D7" w:rsidP="009D11D7">
      <w:pPr>
        <w:autoSpaceDE w:val="0"/>
        <w:autoSpaceDN w:val="0"/>
        <w:adjustRightInd w:val="0"/>
        <w:rPr>
          <w:rFonts w:asciiTheme="minorHAnsi" w:eastAsiaTheme="minorHAnsi" w:hAnsiTheme="minorHAnsi" w:cstheme="minorHAnsi"/>
          <w:color w:val="auto"/>
          <w:sz w:val="22"/>
          <w:szCs w:val="22"/>
          <w:lang w:eastAsia="en-US"/>
        </w:rPr>
      </w:pPr>
      <w:r w:rsidRPr="00871AB2">
        <w:rPr>
          <w:rFonts w:asciiTheme="minorHAnsi" w:eastAsiaTheme="minorHAnsi" w:hAnsiTheme="minorHAnsi" w:cstheme="minorHAnsi"/>
          <w:color w:val="auto"/>
          <w:sz w:val="22"/>
          <w:szCs w:val="22"/>
          <w:lang w:eastAsia="en-US"/>
        </w:rPr>
        <w:t xml:space="preserve"> </w:t>
      </w:r>
    </w:p>
    <w:p w14:paraId="0DD8C788" w14:textId="77777777" w:rsidR="009D11D7" w:rsidRPr="00871AB2" w:rsidRDefault="009D11D7" w:rsidP="009D11D7">
      <w:pPr>
        <w:autoSpaceDE w:val="0"/>
        <w:autoSpaceDN w:val="0"/>
        <w:adjustRightInd w:val="0"/>
        <w:jc w:val="center"/>
        <w:rPr>
          <w:rFonts w:asciiTheme="minorHAnsi" w:eastAsiaTheme="minorHAnsi" w:hAnsiTheme="minorHAnsi" w:cstheme="minorHAnsi"/>
          <w:color w:val="auto"/>
          <w:sz w:val="22"/>
          <w:szCs w:val="22"/>
          <w:lang w:eastAsia="en-US"/>
        </w:rPr>
      </w:pPr>
      <w:r w:rsidRPr="00871AB2">
        <w:rPr>
          <w:rFonts w:asciiTheme="minorHAnsi" w:eastAsiaTheme="minorHAnsi" w:hAnsiTheme="minorHAnsi" w:cstheme="minorHAnsi"/>
          <w:b/>
          <w:bCs/>
          <w:color w:val="auto"/>
          <w:sz w:val="22"/>
          <w:szCs w:val="22"/>
          <w:lang w:eastAsia="en-US"/>
        </w:rPr>
        <w:t>I.</w:t>
      </w:r>
    </w:p>
    <w:p w14:paraId="506B5A56" w14:textId="77777777" w:rsidR="009D11D7" w:rsidRPr="00871AB2" w:rsidRDefault="009D11D7" w:rsidP="009D11D7">
      <w:pPr>
        <w:autoSpaceDE w:val="0"/>
        <w:autoSpaceDN w:val="0"/>
        <w:adjustRightInd w:val="0"/>
        <w:jc w:val="center"/>
        <w:rPr>
          <w:rFonts w:asciiTheme="minorHAnsi" w:hAnsiTheme="minorHAnsi" w:cstheme="minorHAnsi"/>
          <w:b/>
          <w:color w:val="auto"/>
          <w:szCs w:val="20"/>
        </w:rPr>
      </w:pPr>
      <w:r w:rsidRPr="00871AB2">
        <w:rPr>
          <w:rFonts w:asciiTheme="minorHAnsi" w:hAnsiTheme="minorHAnsi" w:cstheme="minorHAnsi"/>
          <w:b/>
          <w:color w:val="auto"/>
          <w:szCs w:val="20"/>
        </w:rPr>
        <w:t>Předmět Ujednání</w:t>
      </w:r>
    </w:p>
    <w:p w14:paraId="41757C58" w14:textId="77777777" w:rsidR="009D11D7" w:rsidRPr="00871AB2" w:rsidRDefault="009D11D7" w:rsidP="009D11D7">
      <w:pPr>
        <w:pStyle w:val="Odstavecseseznamem"/>
        <w:numPr>
          <w:ilvl w:val="2"/>
          <w:numId w:val="57"/>
        </w:numPr>
        <w:autoSpaceDE w:val="0"/>
        <w:autoSpaceDN w:val="0"/>
        <w:adjustRightInd w:val="0"/>
        <w:jc w:val="both"/>
        <w:rPr>
          <w:rFonts w:asciiTheme="minorHAnsi" w:hAnsiTheme="minorHAnsi" w:cstheme="minorHAnsi"/>
          <w:b/>
          <w:color w:val="auto"/>
          <w:szCs w:val="20"/>
        </w:rPr>
      </w:pPr>
      <w:r w:rsidRPr="00871AB2">
        <w:rPr>
          <w:rFonts w:asciiTheme="minorHAnsi" w:hAnsiTheme="minorHAnsi" w:cstheme="minorHAnsi"/>
          <w:color w:val="auto"/>
          <w:szCs w:val="20"/>
        </w:rPr>
        <w:t>Předmětem Ujednání je úprava vzájemných práv a povinností smluvních stran při poskytování a využívání Připojení, které poskytovatel získá v souvislosti s plněním předmětu Smlouvy.</w:t>
      </w:r>
    </w:p>
    <w:p w14:paraId="53301369" w14:textId="77777777" w:rsidR="009D11D7" w:rsidRPr="00871AB2" w:rsidRDefault="009D11D7" w:rsidP="009D11D7">
      <w:pPr>
        <w:pStyle w:val="Odstavecseseznamem"/>
        <w:autoSpaceDE w:val="0"/>
        <w:autoSpaceDN w:val="0"/>
        <w:adjustRightInd w:val="0"/>
        <w:ind w:left="360"/>
        <w:jc w:val="both"/>
        <w:rPr>
          <w:rFonts w:asciiTheme="minorHAnsi" w:hAnsiTheme="minorHAnsi" w:cstheme="minorHAnsi"/>
          <w:b/>
          <w:color w:val="auto"/>
          <w:szCs w:val="20"/>
        </w:rPr>
      </w:pPr>
    </w:p>
    <w:p w14:paraId="76657C02" w14:textId="77777777" w:rsidR="009D11D7" w:rsidRPr="00871AB2" w:rsidRDefault="009D11D7" w:rsidP="009D11D7">
      <w:pPr>
        <w:pStyle w:val="Odstavecseseznamem"/>
        <w:numPr>
          <w:ilvl w:val="2"/>
          <w:numId w:val="57"/>
        </w:numPr>
        <w:autoSpaceDE w:val="0"/>
        <w:autoSpaceDN w:val="0"/>
        <w:adjustRightInd w:val="0"/>
        <w:jc w:val="both"/>
        <w:rPr>
          <w:rFonts w:asciiTheme="minorHAnsi" w:hAnsiTheme="minorHAnsi" w:cstheme="minorHAnsi"/>
          <w:b/>
          <w:color w:val="auto"/>
          <w:szCs w:val="20"/>
        </w:rPr>
      </w:pPr>
      <w:r w:rsidRPr="00871AB2">
        <w:rPr>
          <w:rFonts w:asciiTheme="minorHAnsi" w:hAnsiTheme="minorHAnsi" w:cstheme="minorHAnsi"/>
          <w:color w:val="auto"/>
          <w:szCs w:val="20"/>
        </w:rPr>
        <w:t>Na způsob, technické řešení a možnosti Připojení do chráněné datové sítě objednatele se vztahuje přísná povinnost mlčenlivosti. Smluvní strany konstatují, že se jedná o informaci důvěrného charakteru.</w:t>
      </w:r>
    </w:p>
    <w:p w14:paraId="2E5342E7" w14:textId="77777777" w:rsidR="009D11D7" w:rsidRPr="00871AB2" w:rsidRDefault="009D11D7" w:rsidP="009D11D7">
      <w:pPr>
        <w:pStyle w:val="Odstavecseseznamem"/>
        <w:jc w:val="both"/>
        <w:rPr>
          <w:rFonts w:asciiTheme="minorHAnsi" w:hAnsiTheme="minorHAnsi" w:cstheme="minorHAnsi"/>
          <w:b/>
          <w:color w:val="auto"/>
          <w:szCs w:val="20"/>
        </w:rPr>
      </w:pPr>
    </w:p>
    <w:p w14:paraId="4B3A5A3B" w14:textId="77777777" w:rsidR="009D11D7" w:rsidRPr="00871AB2" w:rsidRDefault="009D11D7" w:rsidP="009D11D7">
      <w:pPr>
        <w:pStyle w:val="Odstavecseseznamem"/>
        <w:numPr>
          <w:ilvl w:val="2"/>
          <w:numId w:val="57"/>
        </w:numPr>
        <w:autoSpaceDE w:val="0"/>
        <w:autoSpaceDN w:val="0"/>
        <w:adjustRightInd w:val="0"/>
        <w:jc w:val="both"/>
        <w:rPr>
          <w:rFonts w:asciiTheme="minorHAnsi" w:hAnsiTheme="minorHAnsi" w:cstheme="minorHAnsi"/>
          <w:b/>
          <w:color w:val="auto"/>
          <w:szCs w:val="20"/>
        </w:rPr>
      </w:pPr>
      <w:r w:rsidRPr="00871AB2">
        <w:rPr>
          <w:rFonts w:asciiTheme="minorHAnsi" w:hAnsiTheme="minorHAnsi" w:cstheme="minorHAnsi"/>
          <w:color w:val="auto"/>
          <w:szCs w:val="20"/>
        </w:rPr>
        <w:t>Postup zřízení vzdáleného přístupu:</w:t>
      </w:r>
    </w:p>
    <w:p w14:paraId="18A459C2" w14:textId="2CCAB2AC" w:rsidR="009D11D7" w:rsidRPr="00871AB2" w:rsidRDefault="009D11D7" w:rsidP="009D11D7">
      <w:pPr>
        <w:ind w:left="720"/>
        <w:jc w:val="both"/>
        <w:rPr>
          <w:rFonts w:asciiTheme="minorHAnsi" w:hAnsiTheme="minorHAnsi" w:cstheme="minorHAnsi"/>
          <w:color w:val="auto"/>
          <w:szCs w:val="20"/>
        </w:rPr>
      </w:pPr>
      <w:r w:rsidRPr="00871AB2">
        <w:rPr>
          <w:rFonts w:asciiTheme="minorHAnsi" w:hAnsiTheme="minorHAnsi" w:cstheme="minorHAnsi"/>
          <w:color w:val="auto"/>
          <w:szCs w:val="20"/>
        </w:rPr>
        <w:t>Odpovědná osoba</w:t>
      </w:r>
      <w:r w:rsidR="00775C2C" w:rsidRPr="00871AB2">
        <w:rPr>
          <w:rFonts w:asciiTheme="minorHAnsi" w:hAnsiTheme="minorHAnsi" w:cstheme="minorHAnsi"/>
          <w:color w:val="auto"/>
          <w:szCs w:val="20"/>
        </w:rPr>
        <w:t xml:space="preserve"> poskytovatele</w:t>
      </w:r>
      <w:r w:rsidRPr="00871AB2">
        <w:rPr>
          <w:rFonts w:asciiTheme="minorHAnsi" w:hAnsiTheme="minorHAnsi" w:cstheme="minorHAnsi"/>
          <w:color w:val="auto"/>
          <w:szCs w:val="20"/>
        </w:rPr>
        <w:t xml:space="preserve"> dle čl. V.2. Smlouvy zašle na kontakt Odpovědné osoby objednatele uvedený v čl. V.2. Smlouvy seznam </w:t>
      </w:r>
      <w:r w:rsidR="00775C2C" w:rsidRPr="00871AB2">
        <w:rPr>
          <w:rFonts w:asciiTheme="minorHAnsi" w:hAnsiTheme="minorHAnsi" w:cstheme="minorHAnsi"/>
          <w:color w:val="auto"/>
          <w:szCs w:val="20"/>
        </w:rPr>
        <w:t>pracovníků poskytovatele</w:t>
      </w:r>
      <w:r w:rsidRPr="00871AB2">
        <w:rPr>
          <w:rFonts w:asciiTheme="minorHAnsi" w:hAnsiTheme="minorHAnsi" w:cstheme="minorHAnsi"/>
          <w:color w:val="auto"/>
          <w:szCs w:val="20"/>
        </w:rPr>
        <w:t xml:space="preserve">, pro které požaduje vzdálený přístup (dále jen </w:t>
      </w:r>
      <w:r w:rsidRPr="00871AB2">
        <w:rPr>
          <w:rFonts w:asciiTheme="minorHAnsi" w:hAnsiTheme="minorHAnsi" w:cstheme="minorHAnsi"/>
          <w:b/>
          <w:color w:val="auto"/>
          <w:szCs w:val="20"/>
        </w:rPr>
        <w:t>Uživatel</w:t>
      </w:r>
      <w:r w:rsidRPr="00871AB2">
        <w:rPr>
          <w:rFonts w:asciiTheme="minorHAnsi" w:hAnsiTheme="minorHAnsi" w:cstheme="minorHAnsi"/>
          <w:color w:val="auto"/>
          <w:szCs w:val="20"/>
        </w:rPr>
        <w:t>).</w:t>
      </w:r>
    </w:p>
    <w:p w14:paraId="74143686" w14:textId="77777777" w:rsidR="009D11D7" w:rsidRPr="00871AB2" w:rsidRDefault="009D11D7" w:rsidP="007F5D06">
      <w:pPr>
        <w:ind w:left="720"/>
        <w:jc w:val="both"/>
        <w:rPr>
          <w:rFonts w:asciiTheme="minorHAnsi" w:hAnsiTheme="minorHAnsi" w:cstheme="minorHAnsi"/>
          <w:color w:val="auto"/>
          <w:szCs w:val="20"/>
        </w:rPr>
      </w:pPr>
      <w:r w:rsidRPr="00871AB2">
        <w:rPr>
          <w:rFonts w:asciiTheme="minorHAnsi" w:hAnsiTheme="minorHAnsi" w:cstheme="minorHAnsi"/>
          <w:color w:val="auto"/>
          <w:szCs w:val="20"/>
        </w:rPr>
        <w:t>Na základě této žádosti zajistí uvedená Odpovědná osoba objednatele předání přístupových údajů (tj. uživatelského jména a hesla) pro vzdálený přístup Uživatele. Současně bude Uživateli předán i návod pro připojení a konfiguraci klienta Připojení. Tento klient, jakož i jeho správa, je poskytován bezplatně.</w:t>
      </w:r>
    </w:p>
    <w:p w14:paraId="467CA4B8" w14:textId="77777777" w:rsidR="009D11D7" w:rsidRPr="00871AB2" w:rsidRDefault="009D11D7" w:rsidP="009D11D7">
      <w:pPr>
        <w:pStyle w:val="Odstavecseseznamem"/>
        <w:jc w:val="both"/>
        <w:rPr>
          <w:rFonts w:asciiTheme="minorHAnsi" w:hAnsiTheme="minorHAnsi" w:cstheme="minorHAnsi"/>
          <w:color w:val="auto"/>
          <w:szCs w:val="20"/>
        </w:rPr>
      </w:pPr>
    </w:p>
    <w:p w14:paraId="36C8125E" w14:textId="77777777" w:rsidR="009D11D7" w:rsidRPr="00871AB2" w:rsidRDefault="009D11D7" w:rsidP="009D11D7">
      <w:pPr>
        <w:autoSpaceDE w:val="0"/>
        <w:autoSpaceDN w:val="0"/>
        <w:adjustRightInd w:val="0"/>
        <w:rPr>
          <w:rFonts w:asciiTheme="minorHAnsi" w:eastAsiaTheme="minorHAnsi" w:hAnsiTheme="minorHAnsi" w:cstheme="minorHAnsi"/>
          <w:color w:val="auto"/>
          <w:sz w:val="22"/>
          <w:szCs w:val="22"/>
          <w:lang w:eastAsia="en-US"/>
        </w:rPr>
      </w:pPr>
    </w:p>
    <w:p w14:paraId="34756CBA" w14:textId="77777777" w:rsidR="009D11D7" w:rsidRPr="00871AB2" w:rsidRDefault="009D11D7" w:rsidP="009D11D7">
      <w:pPr>
        <w:autoSpaceDE w:val="0"/>
        <w:autoSpaceDN w:val="0"/>
        <w:adjustRightInd w:val="0"/>
        <w:jc w:val="center"/>
        <w:rPr>
          <w:rFonts w:asciiTheme="minorHAnsi" w:eastAsiaTheme="minorHAnsi" w:hAnsiTheme="minorHAnsi" w:cstheme="minorHAnsi"/>
          <w:color w:val="auto"/>
          <w:sz w:val="22"/>
          <w:szCs w:val="22"/>
          <w:lang w:eastAsia="en-US"/>
        </w:rPr>
      </w:pPr>
      <w:r w:rsidRPr="00871AB2">
        <w:rPr>
          <w:rFonts w:asciiTheme="minorHAnsi" w:eastAsiaTheme="minorHAnsi" w:hAnsiTheme="minorHAnsi" w:cstheme="minorHAnsi"/>
          <w:b/>
          <w:bCs/>
          <w:color w:val="auto"/>
          <w:sz w:val="22"/>
          <w:szCs w:val="22"/>
          <w:lang w:eastAsia="en-US"/>
        </w:rPr>
        <w:t>II.</w:t>
      </w:r>
    </w:p>
    <w:p w14:paraId="17D8E77A" w14:textId="77777777" w:rsidR="009D11D7" w:rsidRPr="00871AB2" w:rsidRDefault="009D11D7" w:rsidP="009D11D7">
      <w:pPr>
        <w:autoSpaceDE w:val="0"/>
        <w:autoSpaceDN w:val="0"/>
        <w:adjustRightInd w:val="0"/>
        <w:jc w:val="center"/>
        <w:rPr>
          <w:rFonts w:asciiTheme="minorHAnsi" w:hAnsiTheme="minorHAnsi" w:cstheme="minorHAnsi"/>
          <w:color w:val="auto"/>
          <w:szCs w:val="20"/>
        </w:rPr>
      </w:pPr>
      <w:r w:rsidRPr="00871AB2">
        <w:rPr>
          <w:rFonts w:asciiTheme="minorHAnsi" w:eastAsiaTheme="minorHAnsi" w:hAnsiTheme="minorHAnsi" w:cstheme="minorHAnsi"/>
          <w:b/>
          <w:bCs/>
          <w:color w:val="auto"/>
          <w:sz w:val="22"/>
          <w:szCs w:val="22"/>
          <w:lang w:eastAsia="en-US"/>
        </w:rPr>
        <w:t>Podmínky poskytování a využívání Připojení.</w:t>
      </w:r>
    </w:p>
    <w:p w14:paraId="7734E6DE" w14:textId="360B75C4" w:rsidR="009D11D7" w:rsidRPr="00871AB2" w:rsidRDefault="009D11D7" w:rsidP="007F5D06">
      <w:pPr>
        <w:pStyle w:val="Nadpis3"/>
        <w:keepNext w:val="0"/>
        <w:keepLines w:val="0"/>
        <w:numPr>
          <w:ilvl w:val="0"/>
          <w:numId w:val="58"/>
        </w:numPr>
        <w:spacing w:before="120"/>
        <w:ind w:left="357" w:right="624" w:hanging="357"/>
        <w:jc w:val="both"/>
        <w:rPr>
          <w:rFonts w:asciiTheme="minorHAnsi" w:hAnsiTheme="minorHAnsi" w:cstheme="minorHAnsi"/>
          <w:strike/>
          <w:color w:val="auto"/>
          <w:sz w:val="20"/>
          <w:szCs w:val="20"/>
        </w:rPr>
      </w:pPr>
      <w:bookmarkStart w:id="38" w:name="_Hlk96496326"/>
      <w:r w:rsidRPr="00871AB2">
        <w:rPr>
          <w:rFonts w:asciiTheme="minorHAnsi" w:hAnsiTheme="minorHAnsi" w:cstheme="minorHAnsi"/>
          <w:color w:val="auto"/>
          <w:sz w:val="20"/>
          <w:szCs w:val="20"/>
        </w:rPr>
        <w:t xml:space="preserve">Připojení je poskytováno výhradně stanoveným uživatelům dle bodu I.3. Ujednání a nelze ho dále </w:t>
      </w:r>
      <w:r w:rsidR="007F5D06" w:rsidRPr="00871AB2">
        <w:rPr>
          <w:rFonts w:asciiTheme="minorHAnsi" w:hAnsiTheme="minorHAnsi" w:cstheme="minorHAnsi"/>
          <w:color w:val="auto"/>
          <w:sz w:val="20"/>
          <w:szCs w:val="20"/>
        </w:rPr>
        <w:t>p</w:t>
      </w:r>
      <w:r w:rsidRPr="00871AB2">
        <w:rPr>
          <w:rFonts w:asciiTheme="minorHAnsi" w:hAnsiTheme="minorHAnsi" w:cstheme="minorHAnsi"/>
          <w:color w:val="auto"/>
          <w:sz w:val="20"/>
          <w:szCs w:val="20"/>
        </w:rPr>
        <w:t>řevádět na jinou osobu či osoby. Porušení této povinnosti je považováno za podstatné porušení Smlouvy a umožňuje poskytovateli okamžitě od Smlouvy odstoupit.</w:t>
      </w:r>
      <w:bookmarkEnd w:id="38"/>
    </w:p>
    <w:p w14:paraId="193CC904" w14:textId="77777777" w:rsidR="009D11D7" w:rsidRPr="00871AB2" w:rsidRDefault="009D11D7" w:rsidP="009D11D7">
      <w:pPr>
        <w:numPr>
          <w:ilvl w:val="0"/>
          <w:numId w:val="58"/>
        </w:numPr>
        <w:spacing w:before="120"/>
        <w:jc w:val="both"/>
        <w:rPr>
          <w:rFonts w:asciiTheme="minorHAnsi" w:hAnsiTheme="minorHAnsi" w:cstheme="minorHAnsi"/>
          <w:color w:val="auto"/>
          <w:szCs w:val="20"/>
        </w:rPr>
      </w:pPr>
      <w:bookmarkStart w:id="39" w:name="_Hlk96496511"/>
      <w:r w:rsidRPr="00871AB2">
        <w:rPr>
          <w:rFonts w:asciiTheme="minorHAnsi" w:hAnsiTheme="minorHAnsi" w:cstheme="minorHAnsi"/>
          <w:color w:val="auto"/>
          <w:szCs w:val="20"/>
        </w:rPr>
        <w:t>Poskytovatel je povinen neprodleně informovat objednatele o změnách u Uživatelů využívajících Připojení (zrušení přístupu z důvodu ukončení pracovního poměru, změny pracovní pozice apod.)</w:t>
      </w:r>
      <w:bookmarkEnd w:id="39"/>
      <w:r w:rsidRPr="00871AB2">
        <w:rPr>
          <w:rFonts w:asciiTheme="minorHAnsi" w:hAnsiTheme="minorHAnsi" w:cstheme="minorHAnsi"/>
          <w:color w:val="auto"/>
          <w:szCs w:val="20"/>
        </w:rPr>
        <w:t xml:space="preserve"> </w:t>
      </w:r>
    </w:p>
    <w:p w14:paraId="4BF84DA8" w14:textId="5BB7002E" w:rsidR="009D11D7" w:rsidRPr="00871AB2" w:rsidRDefault="009D11D7" w:rsidP="009D11D7">
      <w:pPr>
        <w:numPr>
          <w:ilvl w:val="0"/>
          <w:numId w:val="58"/>
        </w:numPr>
        <w:spacing w:before="120"/>
        <w:jc w:val="both"/>
        <w:rPr>
          <w:rFonts w:asciiTheme="minorHAnsi" w:hAnsiTheme="minorHAnsi" w:cstheme="minorHAnsi"/>
          <w:color w:val="auto"/>
          <w:szCs w:val="20"/>
        </w:rPr>
      </w:pPr>
      <w:bookmarkStart w:id="40" w:name="_Hlk96496682"/>
      <w:r w:rsidRPr="00871AB2">
        <w:rPr>
          <w:rFonts w:asciiTheme="minorHAnsi" w:hAnsiTheme="minorHAnsi" w:cstheme="minorHAnsi"/>
          <w:color w:val="auto"/>
          <w:szCs w:val="20"/>
        </w:rPr>
        <w:t xml:space="preserve">Uživatel smí službu Připojení užívat pouze pod svým uživatelským jménem a heslem jemu přiděleným. </w:t>
      </w:r>
      <w:bookmarkEnd w:id="40"/>
    </w:p>
    <w:p w14:paraId="0FC81082" w14:textId="77777777" w:rsidR="009D11D7" w:rsidRPr="00871AB2" w:rsidRDefault="009D11D7" w:rsidP="009D11D7">
      <w:pPr>
        <w:numPr>
          <w:ilvl w:val="0"/>
          <w:numId w:val="58"/>
        </w:numPr>
        <w:spacing w:before="120"/>
        <w:jc w:val="both"/>
        <w:rPr>
          <w:rFonts w:asciiTheme="minorHAnsi" w:hAnsiTheme="minorHAnsi" w:cstheme="minorHAnsi"/>
          <w:color w:val="auto"/>
          <w:szCs w:val="20"/>
        </w:rPr>
      </w:pPr>
      <w:bookmarkStart w:id="41" w:name="_Hlk96497900"/>
      <w:r w:rsidRPr="00871AB2">
        <w:rPr>
          <w:rFonts w:asciiTheme="minorHAnsi" w:hAnsiTheme="minorHAnsi" w:cstheme="minorHAnsi"/>
          <w:color w:val="auto"/>
          <w:szCs w:val="20"/>
        </w:rPr>
        <w:t>Poskytovatel se zavazuje, že Připojení do chráněné datové sítě objednatele, bude iniciován pouze ze zařízení, které je dostatečně zabezpečené, má instalován antivirový program, veškerý na něm instalovaný software je legální, je chráněno heslem a má aktivní šifrování disku. Pro případ nečinnosti má aktivní spořič obrazovky, který je chráněn heslem. Objednatel je oprávněn splnění těchto požadavků kdykoli zkontrolovat, a to v sídle poskytovatele či v jakémkoliv jiném místě, ze kterého je užíváno Připojení. Poskytovatel je povinen objednateli tuto kontrolu umožnit.</w:t>
      </w:r>
      <w:bookmarkEnd w:id="41"/>
      <w:r w:rsidRPr="00871AB2">
        <w:rPr>
          <w:rFonts w:asciiTheme="minorHAnsi" w:hAnsiTheme="minorHAnsi" w:cstheme="minorHAnsi"/>
          <w:color w:val="auto"/>
          <w:szCs w:val="20"/>
        </w:rPr>
        <w:t xml:space="preserve"> </w:t>
      </w:r>
    </w:p>
    <w:p w14:paraId="092E02FA" w14:textId="77777777" w:rsidR="009D11D7" w:rsidRPr="00871AB2" w:rsidRDefault="009D11D7" w:rsidP="009D11D7">
      <w:pPr>
        <w:numPr>
          <w:ilvl w:val="0"/>
          <w:numId w:val="58"/>
        </w:numPr>
        <w:spacing w:before="120"/>
        <w:jc w:val="both"/>
        <w:rPr>
          <w:rFonts w:asciiTheme="minorHAnsi" w:hAnsiTheme="minorHAnsi" w:cstheme="minorHAnsi"/>
          <w:color w:val="auto"/>
          <w:szCs w:val="20"/>
        </w:rPr>
      </w:pPr>
      <w:bookmarkStart w:id="42" w:name="_Hlk96498116"/>
      <w:r w:rsidRPr="00871AB2">
        <w:rPr>
          <w:rFonts w:asciiTheme="minorHAnsi" w:hAnsiTheme="minorHAnsi" w:cstheme="minorHAnsi"/>
          <w:color w:val="auto"/>
          <w:szCs w:val="20"/>
        </w:rPr>
        <w:t xml:space="preserve">Dále je poskytovatel povinen zajistit, že veškeré technické prostředky pro užití Připojení do chráněné datové sítě objednatele, nebudou na straně poskytovatele přístupné žádné neoprávněné osobě. </w:t>
      </w:r>
    </w:p>
    <w:p w14:paraId="4534E9B1" w14:textId="3C78FDE1" w:rsidR="009D11D7" w:rsidRPr="00871AB2" w:rsidRDefault="009D11D7" w:rsidP="009D11D7">
      <w:pPr>
        <w:numPr>
          <w:ilvl w:val="0"/>
          <w:numId w:val="58"/>
        </w:numPr>
        <w:spacing w:before="120"/>
        <w:jc w:val="both"/>
        <w:rPr>
          <w:rFonts w:asciiTheme="minorHAnsi" w:hAnsiTheme="minorHAnsi" w:cstheme="minorHAnsi"/>
          <w:color w:val="auto"/>
          <w:szCs w:val="20"/>
        </w:rPr>
      </w:pPr>
      <w:bookmarkStart w:id="43" w:name="_Hlk96498492"/>
      <w:bookmarkEnd w:id="42"/>
      <w:r w:rsidRPr="00871AB2">
        <w:rPr>
          <w:rFonts w:asciiTheme="minorHAnsi" w:hAnsiTheme="minorHAnsi" w:cstheme="minorHAnsi"/>
          <w:color w:val="auto"/>
          <w:szCs w:val="20"/>
        </w:rPr>
        <w:t xml:space="preserve">V případě, že na straně poskytovatele a jeho </w:t>
      </w:r>
      <w:r w:rsidR="00473011" w:rsidRPr="00871AB2">
        <w:rPr>
          <w:rFonts w:asciiTheme="minorHAnsi" w:hAnsiTheme="minorHAnsi" w:cstheme="minorHAnsi"/>
          <w:color w:val="auto"/>
          <w:szCs w:val="20"/>
        </w:rPr>
        <w:t>u</w:t>
      </w:r>
      <w:r w:rsidRPr="00871AB2">
        <w:rPr>
          <w:rFonts w:asciiTheme="minorHAnsi" w:hAnsiTheme="minorHAnsi" w:cstheme="minorHAnsi"/>
          <w:color w:val="auto"/>
          <w:szCs w:val="20"/>
        </w:rPr>
        <w:t xml:space="preserve">živatelů dojde ke vzniku bezpečnostního incidentu souvisejícího s plněním Smlouvy, je poskytovatel povinen bezodkladně od zjištění tohoto bezpečnostního incidentu informovat </w:t>
      </w:r>
      <w:r w:rsidR="00DC004B">
        <w:rPr>
          <w:rFonts w:asciiTheme="minorHAnsi" w:hAnsiTheme="minorHAnsi" w:cstheme="minorHAnsi"/>
          <w:color w:val="auto"/>
          <w:szCs w:val="20"/>
        </w:rPr>
        <w:t>Odpovědnou osobu objednatele</w:t>
      </w:r>
      <w:r w:rsidRPr="00871AB2">
        <w:rPr>
          <w:rFonts w:asciiTheme="minorHAnsi" w:hAnsiTheme="minorHAnsi" w:cstheme="minorHAnsi"/>
          <w:color w:val="auto"/>
          <w:szCs w:val="20"/>
        </w:rPr>
        <w:t>.</w:t>
      </w:r>
    </w:p>
    <w:p w14:paraId="19F5FFF9" w14:textId="77777777" w:rsidR="009D11D7" w:rsidRPr="00871AB2" w:rsidRDefault="009D11D7" w:rsidP="009D11D7">
      <w:pPr>
        <w:ind w:left="360"/>
        <w:jc w:val="both"/>
        <w:rPr>
          <w:rFonts w:asciiTheme="minorHAnsi" w:hAnsiTheme="minorHAnsi" w:cstheme="minorHAnsi"/>
          <w:color w:val="auto"/>
          <w:szCs w:val="20"/>
        </w:rPr>
      </w:pPr>
      <w:r w:rsidRPr="00871AB2">
        <w:rPr>
          <w:rFonts w:asciiTheme="minorHAnsi" w:hAnsiTheme="minorHAnsi" w:cstheme="minorHAnsi"/>
          <w:color w:val="auto"/>
          <w:szCs w:val="20"/>
        </w:rPr>
        <w:t xml:space="preserve">Bezpečnostním incidentem se rozumí především: </w:t>
      </w:r>
    </w:p>
    <w:p w14:paraId="0D69B0AD" w14:textId="77777777" w:rsidR="009D11D7" w:rsidRPr="00871AB2" w:rsidRDefault="009D11D7" w:rsidP="009D11D7">
      <w:pPr>
        <w:pStyle w:val="Odstavecseseznamem"/>
        <w:numPr>
          <w:ilvl w:val="0"/>
          <w:numId w:val="59"/>
        </w:numPr>
        <w:jc w:val="both"/>
        <w:rPr>
          <w:rFonts w:asciiTheme="minorHAnsi" w:hAnsiTheme="minorHAnsi" w:cstheme="minorHAnsi"/>
          <w:color w:val="auto"/>
          <w:szCs w:val="20"/>
        </w:rPr>
      </w:pPr>
      <w:r w:rsidRPr="00871AB2">
        <w:rPr>
          <w:rFonts w:asciiTheme="minorHAnsi" w:hAnsiTheme="minorHAnsi" w:cstheme="minorHAnsi"/>
          <w:color w:val="auto"/>
          <w:szCs w:val="20"/>
        </w:rPr>
        <w:t>ztráta či kompromitování přihlašovacích údajů či certifikátů, nebo má-Ii Uživatel podezření na pokus o získání přihlašovacích údajů či certifikátů neoprávněnou osobou;</w:t>
      </w:r>
    </w:p>
    <w:p w14:paraId="2AAB9FAF" w14:textId="77777777" w:rsidR="009D11D7" w:rsidRPr="00871AB2" w:rsidRDefault="009D11D7" w:rsidP="009D11D7">
      <w:pPr>
        <w:pStyle w:val="Odstavecseseznamem"/>
        <w:numPr>
          <w:ilvl w:val="0"/>
          <w:numId w:val="59"/>
        </w:numPr>
        <w:jc w:val="both"/>
        <w:rPr>
          <w:rFonts w:asciiTheme="minorHAnsi" w:hAnsiTheme="minorHAnsi" w:cstheme="minorHAnsi"/>
          <w:color w:val="auto"/>
          <w:szCs w:val="20"/>
        </w:rPr>
      </w:pPr>
      <w:r w:rsidRPr="00871AB2">
        <w:rPr>
          <w:rFonts w:asciiTheme="minorHAnsi" w:hAnsiTheme="minorHAnsi" w:cstheme="minorHAnsi"/>
          <w:color w:val="auto"/>
          <w:szCs w:val="20"/>
        </w:rPr>
        <w:t xml:space="preserve">narušení bezpečnosti technických prostředků Uživatele pro užití Připojení do chráněné datové sítě objednatele. </w:t>
      </w:r>
    </w:p>
    <w:p w14:paraId="1519D751" w14:textId="77777777" w:rsidR="009D11D7" w:rsidRPr="00871AB2" w:rsidRDefault="009D11D7" w:rsidP="009D11D7">
      <w:pPr>
        <w:numPr>
          <w:ilvl w:val="0"/>
          <w:numId w:val="58"/>
        </w:numPr>
        <w:spacing w:before="120"/>
        <w:jc w:val="both"/>
        <w:rPr>
          <w:rFonts w:asciiTheme="minorHAnsi" w:hAnsiTheme="minorHAnsi" w:cstheme="minorHAnsi"/>
          <w:color w:val="auto"/>
          <w:szCs w:val="20"/>
        </w:rPr>
      </w:pPr>
      <w:r w:rsidRPr="00871AB2">
        <w:rPr>
          <w:rFonts w:asciiTheme="minorHAnsi" w:hAnsiTheme="minorHAnsi" w:cstheme="minorHAnsi"/>
          <w:color w:val="auto"/>
          <w:szCs w:val="20"/>
        </w:rPr>
        <w:lastRenderedPageBreak/>
        <w:t>Poskytovatel se zavazuje, že Uživatel nebude užívat Připojení k jiné činnosti než k činnosti specifikované v čl. I Ujednání, tj. nebude se připojovat, vzdáleně ovládat či jinak ovlivňovat další stanice, služby či jiné součásti informačních a komunikačních technologií (ICT) objednatele a ani se o toto pokoušet.</w:t>
      </w:r>
      <w:bookmarkEnd w:id="43"/>
      <w:r w:rsidRPr="00871AB2">
        <w:rPr>
          <w:rFonts w:asciiTheme="minorHAnsi" w:hAnsiTheme="minorHAnsi" w:cstheme="minorHAnsi"/>
          <w:color w:val="auto"/>
          <w:szCs w:val="20"/>
        </w:rPr>
        <w:t xml:space="preserve"> </w:t>
      </w:r>
    </w:p>
    <w:p w14:paraId="1B65F0A1" w14:textId="77777777" w:rsidR="009D11D7" w:rsidRPr="00871AB2" w:rsidRDefault="009D11D7" w:rsidP="009D11D7">
      <w:pPr>
        <w:numPr>
          <w:ilvl w:val="0"/>
          <w:numId w:val="58"/>
        </w:numPr>
        <w:spacing w:before="120"/>
        <w:jc w:val="both"/>
        <w:rPr>
          <w:rFonts w:asciiTheme="minorHAnsi" w:hAnsiTheme="minorHAnsi" w:cstheme="minorHAnsi"/>
          <w:color w:val="auto"/>
          <w:szCs w:val="20"/>
        </w:rPr>
      </w:pPr>
      <w:r w:rsidRPr="00871AB2">
        <w:rPr>
          <w:rFonts w:asciiTheme="minorHAnsi" w:hAnsiTheme="minorHAnsi" w:cstheme="minorHAnsi"/>
          <w:color w:val="auto"/>
          <w:szCs w:val="20"/>
        </w:rPr>
        <w:t>Poskytovatel se zavazuje, že činností Uživatelů nevznikne objednateli jakákoliv škoda a učiní pro to ze své strany všechna nutná opatření. Pokud by přesto měl zásah Uživatele negativní důsledek na chod spravovaného systému, je poskytovatel povinen ihned o této skutečnosti informovat odpovědnou osobu objednatele, aby se přikročilo k okamžitým nápravným opatřením a minimalizoval se dopad na činnost objednatele.</w:t>
      </w:r>
    </w:p>
    <w:p w14:paraId="30CD1ECA" w14:textId="77777777" w:rsidR="009D11D7" w:rsidRPr="00871AB2" w:rsidRDefault="009D11D7" w:rsidP="009D11D7">
      <w:pPr>
        <w:numPr>
          <w:ilvl w:val="0"/>
          <w:numId w:val="58"/>
        </w:numPr>
        <w:spacing w:before="120"/>
        <w:jc w:val="both"/>
        <w:rPr>
          <w:rFonts w:asciiTheme="minorHAnsi" w:hAnsiTheme="minorHAnsi" w:cstheme="minorHAnsi"/>
          <w:color w:val="auto"/>
          <w:szCs w:val="20"/>
        </w:rPr>
      </w:pPr>
      <w:r w:rsidRPr="00871AB2">
        <w:rPr>
          <w:rFonts w:asciiTheme="minorHAnsi" w:hAnsiTheme="minorHAnsi" w:cstheme="minorHAnsi"/>
          <w:color w:val="auto"/>
          <w:szCs w:val="20"/>
        </w:rPr>
        <w:t>O chystaných pracích (např. nasazení nových verzí, změnách nastavení, importu/exportu dat apod.), o výsledku a ukončení těchto prací, je poskytovatel povinen informovat odpovědnou osobu objednatele min. formou emailu.</w:t>
      </w:r>
    </w:p>
    <w:p w14:paraId="4822FE1A" w14:textId="77777777" w:rsidR="009D11D7" w:rsidRPr="00871AB2" w:rsidRDefault="009D11D7" w:rsidP="009D11D7">
      <w:pPr>
        <w:numPr>
          <w:ilvl w:val="0"/>
          <w:numId w:val="58"/>
        </w:numPr>
        <w:spacing w:before="120"/>
        <w:jc w:val="both"/>
        <w:rPr>
          <w:rFonts w:asciiTheme="minorHAnsi" w:hAnsiTheme="minorHAnsi" w:cstheme="minorHAnsi"/>
          <w:color w:val="auto"/>
          <w:szCs w:val="20"/>
        </w:rPr>
      </w:pPr>
      <w:bookmarkStart w:id="44" w:name="_Hlk96499814"/>
      <w:r w:rsidRPr="00871AB2">
        <w:rPr>
          <w:rFonts w:asciiTheme="minorHAnsi" w:hAnsiTheme="minorHAnsi" w:cstheme="minorHAnsi"/>
          <w:color w:val="auto"/>
          <w:szCs w:val="20"/>
        </w:rPr>
        <w:t>Po ukončení prací je Uživatel poskytovatele povinen ukončit Připojení. Čas připojení pro uživatelskou relaci (session) je maximálně 24 hodin.</w:t>
      </w:r>
    </w:p>
    <w:p w14:paraId="017B19AB" w14:textId="77777777" w:rsidR="009D11D7" w:rsidRPr="00871AB2" w:rsidRDefault="009D11D7" w:rsidP="009D11D7">
      <w:pPr>
        <w:numPr>
          <w:ilvl w:val="0"/>
          <w:numId w:val="58"/>
        </w:numPr>
        <w:spacing w:before="120"/>
        <w:jc w:val="both"/>
        <w:rPr>
          <w:rFonts w:asciiTheme="minorHAnsi" w:hAnsiTheme="minorHAnsi" w:cstheme="minorHAnsi"/>
          <w:color w:val="auto"/>
          <w:szCs w:val="20"/>
        </w:rPr>
      </w:pPr>
      <w:r w:rsidRPr="00871AB2">
        <w:rPr>
          <w:rFonts w:asciiTheme="minorHAnsi" w:hAnsiTheme="minorHAnsi" w:cstheme="minorHAnsi"/>
          <w:color w:val="auto"/>
          <w:szCs w:val="20"/>
        </w:rPr>
        <w:t>Objednatel si vyhrazuje právo kdykoliv ukončit Připojení, a to i bez udání důvodu.</w:t>
      </w:r>
      <w:bookmarkEnd w:id="44"/>
    </w:p>
    <w:p w14:paraId="6A947003" w14:textId="77777777" w:rsidR="009D11D7" w:rsidRPr="00871AB2" w:rsidRDefault="009D11D7" w:rsidP="009D11D7">
      <w:pPr>
        <w:numPr>
          <w:ilvl w:val="0"/>
          <w:numId w:val="58"/>
        </w:numPr>
        <w:spacing w:before="120"/>
        <w:jc w:val="both"/>
        <w:rPr>
          <w:rFonts w:asciiTheme="minorHAnsi" w:hAnsiTheme="minorHAnsi" w:cstheme="minorHAnsi"/>
          <w:color w:val="auto"/>
          <w:szCs w:val="20"/>
        </w:rPr>
      </w:pPr>
      <w:r w:rsidRPr="00871AB2">
        <w:rPr>
          <w:rFonts w:asciiTheme="minorHAnsi" w:hAnsiTheme="minorHAnsi" w:cstheme="minorHAnsi"/>
          <w:color w:val="auto"/>
          <w:szCs w:val="20"/>
        </w:rPr>
        <w:t xml:space="preserve">Objednatel </w:t>
      </w:r>
      <w:bookmarkStart w:id="45" w:name="_Hlk96499916"/>
      <w:r w:rsidRPr="00871AB2">
        <w:rPr>
          <w:rFonts w:asciiTheme="minorHAnsi" w:hAnsiTheme="minorHAnsi" w:cstheme="minorHAnsi"/>
          <w:color w:val="auto"/>
          <w:szCs w:val="20"/>
        </w:rPr>
        <w:t>si vyhrazuje právo monitorovat aktivity Uživatele</w:t>
      </w:r>
      <w:bookmarkEnd w:id="45"/>
      <w:r w:rsidRPr="00871AB2">
        <w:rPr>
          <w:rFonts w:asciiTheme="minorHAnsi" w:hAnsiTheme="minorHAnsi" w:cstheme="minorHAnsi"/>
          <w:color w:val="auto"/>
          <w:szCs w:val="20"/>
        </w:rPr>
        <w:t>.</w:t>
      </w:r>
    </w:p>
    <w:p w14:paraId="4F59724E" w14:textId="08B07051" w:rsidR="000F010B" w:rsidRPr="00871AB2" w:rsidRDefault="009D11D7" w:rsidP="009D11D7">
      <w:pPr>
        <w:numPr>
          <w:ilvl w:val="0"/>
          <w:numId w:val="58"/>
        </w:numPr>
        <w:spacing w:before="120"/>
        <w:jc w:val="both"/>
        <w:rPr>
          <w:rFonts w:asciiTheme="minorHAnsi" w:hAnsiTheme="minorHAnsi" w:cstheme="minorHAnsi"/>
          <w:color w:val="auto"/>
          <w:szCs w:val="20"/>
        </w:rPr>
      </w:pPr>
      <w:r w:rsidRPr="00871AB2">
        <w:rPr>
          <w:rFonts w:asciiTheme="minorHAnsi" w:hAnsiTheme="minorHAnsi" w:cstheme="minorHAnsi"/>
          <w:color w:val="auto"/>
          <w:szCs w:val="20"/>
        </w:rPr>
        <w:t>Plnění předmětu Ujednání ve všech jeho částech musí splňovat veškeré podmínky dle zákona č. 181/2014 Sb. a dle vyhlášky č. 82/2018Sb.</w:t>
      </w:r>
    </w:p>
    <w:p w14:paraId="5B9A1A73" w14:textId="5AB1CD1B" w:rsidR="009D11D7" w:rsidRPr="00871AB2" w:rsidRDefault="009D11D7" w:rsidP="009D11D7">
      <w:pPr>
        <w:numPr>
          <w:ilvl w:val="0"/>
          <w:numId w:val="58"/>
        </w:numPr>
        <w:spacing w:before="120"/>
        <w:jc w:val="both"/>
        <w:rPr>
          <w:rFonts w:asciiTheme="minorHAnsi" w:hAnsiTheme="minorHAnsi" w:cstheme="minorHAnsi"/>
          <w:color w:val="auto"/>
          <w:szCs w:val="20"/>
        </w:rPr>
      </w:pPr>
      <w:r w:rsidRPr="00871AB2">
        <w:rPr>
          <w:rFonts w:asciiTheme="minorHAnsi" w:hAnsiTheme="minorHAnsi" w:cstheme="minorHAnsi"/>
          <w:color w:val="auto"/>
          <w:szCs w:val="20"/>
        </w:rPr>
        <w:t>Poskytovatel se zavazuje dodržovat pravidla, která vycházejí z bezpečnostních politik objednatele a se kterými byl poskytovatel prokazatelně seznámen.</w:t>
      </w:r>
    </w:p>
    <w:p w14:paraId="41F5A0A5" w14:textId="77048562" w:rsidR="009D11D7" w:rsidRDefault="00E96D27" w:rsidP="009D11D7">
      <w:pPr>
        <w:numPr>
          <w:ilvl w:val="0"/>
          <w:numId w:val="58"/>
        </w:numPr>
        <w:spacing w:before="120"/>
        <w:ind w:left="351" w:hanging="357"/>
        <w:jc w:val="both"/>
        <w:rPr>
          <w:rFonts w:asciiTheme="minorHAnsi" w:hAnsiTheme="minorHAnsi" w:cstheme="minorHAnsi"/>
          <w:color w:val="auto"/>
          <w:szCs w:val="20"/>
        </w:rPr>
      </w:pPr>
      <w:r w:rsidRPr="00871AB2">
        <w:rPr>
          <w:rFonts w:asciiTheme="minorHAnsi" w:hAnsiTheme="minorHAnsi" w:cstheme="minorHAnsi"/>
          <w:color w:val="auto"/>
          <w:szCs w:val="20"/>
        </w:rPr>
        <w:t xml:space="preserve">Poskytovatel se zavazuje umožnit objednateli provedení zákaznického auditu, a to na základě předchozího oznámení objednatele o provedení auditu, které bude doručeno poskytovateli 7 dnů přede dnem předpokládaného provedení auditu a zároveň v tomto oznámení bude uvedeno, kdo bude audit provádět (zda samotný objednatel nebo třetí </w:t>
      </w:r>
      <w:r w:rsidR="00261FE8" w:rsidRPr="00871AB2">
        <w:rPr>
          <w:rFonts w:asciiTheme="minorHAnsi" w:hAnsiTheme="minorHAnsi" w:cstheme="minorHAnsi"/>
          <w:color w:val="auto"/>
          <w:szCs w:val="20"/>
        </w:rPr>
        <w:t>strana – auditor</w:t>
      </w:r>
      <w:r w:rsidRPr="00871AB2">
        <w:rPr>
          <w:rFonts w:asciiTheme="minorHAnsi" w:hAnsiTheme="minorHAnsi" w:cstheme="minorHAnsi"/>
          <w:color w:val="auto"/>
          <w:szCs w:val="20"/>
        </w:rPr>
        <w:t>), co bude předmětem auditu, příp. jaké podklady si má poskytovatel k provedení auditu připravit. Zákaznický audit může být proveden nejvýše jedenkrát za rok. Výstupem provedeného auditu bude auditní zpráva, vyhotovena ve dvou exemplářích, z nichž každý má sílu originálu. Objednatel obdrží jeden a poskytovatel jeden exemplář. Náklady na provedení auditu a auditní zprávy</w:t>
      </w:r>
      <w:r w:rsidR="00775C2C" w:rsidRPr="00871AB2">
        <w:rPr>
          <w:rFonts w:asciiTheme="minorHAnsi" w:hAnsiTheme="minorHAnsi" w:cstheme="minorHAnsi"/>
          <w:color w:val="auto"/>
          <w:szCs w:val="20"/>
        </w:rPr>
        <w:t xml:space="preserve"> nese</w:t>
      </w:r>
      <w:r w:rsidRPr="00871AB2">
        <w:rPr>
          <w:rFonts w:asciiTheme="minorHAnsi" w:hAnsiTheme="minorHAnsi" w:cstheme="minorHAnsi"/>
          <w:color w:val="auto"/>
          <w:szCs w:val="20"/>
        </w:rPr>
        <w:t xml:space="preserve"> v plné výši objednatel.</w:t>
      </w:r>
    </w:p>
    <w:p w14:paraId="39145CFA" w14:textId="77777777" w:rsidR="00312BCD" w:rsidRPr="00871AB2" w:rsidRDefault="00312BCD" w:rsidP="00312BCD">
      <w:pPr>
        <w:numPr>
          <w:ilvl w:val="0"/>
          <w:numId w:val="58"/>
        </w:numPr>
        <w:spacing w:before="120"/>
        <w:ind w:left="351" w:hanging="357"/>
        <w:jc w:val="both"/>
        <w:rPr>
          <w:rFonts w:asciiTheme="minorHAnsi" w:hAnsiTheme="minorHAnsi" w:cstheme="minorHAnsi"/>
          <w:color w:val="auto"/>
          <w:szCs w:val="20"/>
        </w:rPr>
      </w:pPr>
      <w:r w:rsidRPr="00871AB2">
        <w:rPr>
          <w:rFonts w:asciiTheme="minorHAnsi" w:hAnsiTheme="minorHAnsi" w:cstheme="minorHAnsi"/>
          <w:color w:val="auto"/>
          <w:szCs w:val="20"/>
        </w:rPr>
        <w:t>Dále je ujednáno, že rozsah auditu bude ohraničen využíváním ICT</w:t>
      </w:r>
      <w:r w:rsidRPr="00871AB2">
        <w:rPr>
          <w:rFonts w:ascii="Calibri" w:hAnsi="Calibri" w:cs="Calibri"/>
          <w:color w:val="auto"/>
          <w:szCs w:val="20"/>
        </w:rPr>
        <w:t xml:space="preserve"> poskytovatele</w:t>
      </w:r>
      <w:r w:rsidRPr="00871AB2">
        <w:rPr>
          <w:rFonts w:asciiTheme="minorHAnsi" w:hAnsiTheme="minorHAnsi" w:cstheme="minorHAnsi"/>
          <w:color w:val="auto"/>
          <w:szCs w:val="20"/>
        </w:rPr>
        <w:t xml:space="preserve"> pro potřeby plnění Smlouvy a uloženými či zpracovávanými daty a informacemi objednatele v ICT prostředí poskytovatele. </w:t>
      </w:r>
    </w:p>
    <w:p w14:paraId="5D3FABF3" w14:textId="77777777" w:rsidR="00312BCD" w:rsidRDefault="00312BCD" w:rsidP="00312BCD">
      <w:pPr>
        <w:ind w:left="351"/>
        <w:jc w:val="both"/>
        <w:rPr>
          <w:rFonts w:asciiTheme="minorHAnsi" w:hAnsiTheme="minorHAnsi" w:cstheme="minorHAnsi"/>
          <w:color w:val="auto"/>
          <w:szCs w:val="20"/>
        </w:rPr>
      </w:pPr>
      <w:r w:rsidRPr="00871AB2">
        <w:rPr>
          <w:rFonts w:asciiTheme="minorHAnsi" w:hAnsiTheme="minorHAnsi" w:cstheme="minorHAnsi"/>
          <w:color w:val="auto"/>
          <w:szCs w:val="20"/>
        </w:rPr>
        <w:t>Předmětem auditu bude zejména kontrola naplnění Kybernetických požadavků a vyhodnocení rizik dle Smlouvy a jejích příloh.</w:t>
      </w:r>
    </w:p>
    <w:p w14:paraId="0A214EC7" w14:textId="082D3A6D" w:rsidR="002875C9" w:rsidRDefault="00312BCD" w:rsidP="00312BCD">
      <w:pPr>
        <w:numPr>
          <w:ilvl w:val="0"/>
          <w:numId w:val="58"/>
        </w:numPr>
        <w:spacing w:before="120"/>
        <w:jc w:val="both"/>
        <w:rPr>
          <w:rFonts w:asciiTheme="minorHAnsi" w:hAnsiTheme="minorHAnsi" w:cstheme="minorHAnsi"/>
          <w:color w:val="auto"/>
          <w:szCs w:val="20"/>
        </w:rPr>
      </w:pPr>
      <w:r w:rsidRPr="00312BCD">
        <w:rPr>
          <w:rFonts w:asciiTheme="minorHAnsi" w:hAnsiTheme="minorHAnsi" w:cstheme="minorHAnsi"/>
          <w:color w:val="auto"/>
          <w:szCs w:val="20"/>
        </w:rPr>
        <w:t>Vzdálený přístup je umožněn pouze na vyžádání a pouze po nezbytně dlouhou dobu servisníh</w:t>
      </w:r>
      <w:bookmarkStart w:id="46" w:name="_Hlk122516555"/>
      <w:r w:rsidR="00967707">
        <w:rPr>
          <w:rFonts w:asciiTheme="minorHAnsi" w:hAnsiTheme="minorHAnsi" w:cstheme="minorHAnsi"/>
          <w:color w:val="auto"/>
          <w:szCs w:val="20"/>
        </w:rPr>
        <w:t>o nebo jiného smluveného zásahu (Poskytovatel nemá permanentní přístup).</w:t>
      </w:r>
    </w:p>
    <w:p w14:paraId="6F404541" w14:textId="77777777" w:rsidR="00312BCD" w:rsidRPr="00871AB2" w:rsidRDefault="00312BCD" w:rsidP="00312BCD">
      <w:pPr>
        <w:spacing w:before="120"/>
        <w:ind w:left="360"/>
        <w:jc w:val="both"/>
        <w:rPr>
          <w:rFonts w:asciiTheme="minorHAnsi" w:hAnsiTheme="minorHAnsi" w:cstheme="minorHAnsi"/>
          <w:color w:val="auto"/>
          <w:szCs w:val="20"/>
        </w:rPr>
      </w:pPr>
    </w:p>
    <w:p w14:paraId="1A39FF58" w14:textId="0989765E" w:rsidR="002875C9" w:rsidRPr="00871AB2" w:rsidRDefault="002875C9" w:rsidP="002875C9">
      <w:pPr>
        <w:ind w:left="351"/>
        <w:jc w:val="both"/>
        <w:rPr>
          <w:rFonts w:asciiTheme="minorHAnsi" w:hAnsiTheme="minorHAnsi" w:cstheme="minorHAnsi"/>
          <w:color w:val="auto"/>
          <w:szCs w:val="20"/>
        </w:rPr>
      </w:pPr>
    </w:p>
    <w:p w14:paraId="798EB08A" w14:textId="599ACA35" w:rsidR="002875C9" w:rsidRPr="00871AB2" w:rsidRDefault="002875C9" w:rsidP="002875C9">
      <w:pPr>
        <w:ind w:left="351"/>
        <w:jc w:val="both"/>
        <w:rPr>
          <w:rFonts w:asciiTheme="minorHAnsi" w:hAnsiTheme="minorHAnsi" w:cstheme="minorHAnsi"/>
          <w:color w:val="auto"/>
          <w:szCs w:val="20"/>
        </w:rPr>
      </w:pPr>
    </w:p>
    <w:p w14:paraId="224C2C7F" w14:textId="259FFF84" w:rsidR="002875C9" w:rsidRPr="00871AB2" w:rsidRDefault="002875C9" w:rsidP="002875C9">
      <w:pPr>
        <w:ind w:left="351"/>
        <w:jc w:val="both"/>
        <w:rPr>
          <w:rFonts w:asciiTheme="minorHAnsi" w:hAnsiTheme="minorHAnsi" w:cstheme="minorHAnsi"/>
          <w:color w:val="auto"/>
          <w:szCs w:val="20"/>
        </w:rPr>
      </w:pPr>
    </w:p>
    <w:p w14:paraId="061A3848" w14:textId="5C0FB0FE" w:rsidR="002875C9" w:rsidRPr="00871AB2" w:rsidRDefault="002875C9" w:rsidP="002875C9">
      <w:pPr>
        <w:ind w:left="351"/>
        <w:jc w:val="both"/>
        <w:rPr>
          <w:rFonts w:asciiTheme="minorHAnsi" w:hAnsiTheme="minorHAnsi" w:cstheme="minorHAnsi"/>
          <w:color w:val="auto"/>
          <w:szCs w:val="20"/>
        </w:rPr>
      </w:pPr>
    </w:p>
    <w:p w14:paraId="6105EBB8" w14:textId="0E26A444" w:rsidR="002875C9" w:rsidRPr="00871AB2" w:rsidRDefault="002875C9" w:rsidP="002875C9">
      <w:pPr>
        <w:ind w:left="351"/>
        <w:jc w:val="both"/>
        <w:rPr>
          <w:rFonts w:asciiTheme="minorHAnsi" w:hAnsiTheme="minorHAnsi" w:cstheme="minorHAnsi"/>
          <w:color w:val="auto"/>
          <w:szCs w:val="20"/>
        </w:rPr>
      </w:pPr>
    </w:p>
    <w:p w14:paraId="7B787B06" w14:textId="5445132B" w:rsidR="002875C9" w:rsidRPr="00871AB2" w:rsidRDefault="002875C9" w:rsidP="002875C9">
      <w:pPr>
        <w:ind w:left="351"/>
        <w:jc w:val="both"/>
        <w:rPr>
          <w:rFonts w:asciiTheme="minorHAnsi" w:hAnsiTheme="minorHAnsi" w:cstheme="minorHAnsi"/>
          <w:color w:val="auto"/>
          <w:szCs w:val="20"/>
        </w:rPr>
      </w:pPr>
    </w:p>
    <w:p w14:paraId="78FD4497" w14:textId="2857D935" w:rsidR="002875C9" w:rsidRPr="00871AB2" w:rsidRDefault="002875C9" w:rsidP="002875C9">
      <w:pPr>
        <w:ind w:left="351"/>
        <w:jc w:val="both"/>
        <w:rPr>
          <w:rFonts w:asciiTheme="minorHAnsi" w:hAnsiTheme="minorHAnsi" w:cstheme="minorHAnsi"/>
          <w:color w:val="auto"/>
          <w:szCs w:val="20"/>
        </w:rPr>
      </w:pPr>
    </w:p>
    <w:bookmarkEnd w:id="46"/>
    <w:p w14:paraId="4D3492C1" w14:textId="242A1163" w:rsidR="002875C9" w:rsidRPr="00871AB2" w:rsidRDefault="002875C9" w:rsidP="002875C9">
      <w:pPr>
        <w:ind w:left="351"/>
        <w:jc w:val="both"/>
        <w:rPr>
          <w:rFonts w:asciiTheme="minorHAnsi" w:hAnsiTheme="minorHAnsi" w:cstheme="minorHAnsi"/>
          <w:color w:val="auto"/>
          <w:szCs w:val="20"/>
        </w:rPr>
      </w:pPr>
    </w:p>
    <w:sectPr w:rsidR="002875C9" w:rsidRPr="00871AB2" w:rsidSect="00130E9D">
      <w:headerReference w:type="default" r:id="rId11"/>
      <w:footerReference w:type="even" r:id="rId12"/>
      <w:footerReference w:type="default" r:id="rId13"/>
      <w:footerReference w:type="first" r:id="rId14"/>
      <w:pgSz w:w="11906" w:h="16838" w:code="9"/>
      <w:pgMar w:top="1135" w:right="1417" w:bottom="1276" w:left="1417" w:header="708" w:footer="5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CDC36" w14:textId="77777777" w:rsidR="00941772" w:rsidRDefault="00941772" w:rsidP="00D637B8">
      <w:r>
        <w:separator/>
      </w:r>
    </w:p>
  </w:endnote>
  <w:endnote w:type="continuationSeparator" w:id="0">
    <w:p w14:paraId="0D45F135" w14:textId="77777777" w:rsidR="00941772" w:rsidRDefault="00941772" w:rsidP="00D6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94E93" w14:textId="2071AB28" w:rsidR="00302996" w:rsidRDefault="00302996">
    <w:pPr>
      <w:pStyle w:val="Zpat"/>
    </w:pPr>
    <w:r>
      <w:rPr>
        <w:noProof/>
      </w:rPr>
      <mc:AlternateContent>
        <mc:Choice Requires="wps">
          <w:drawing>
            <wp:anchor distT="0" distB="0" distL="0" distR="0" simplePos="0" relativeHeight="251659264" behindDoc="0" locked="0" layoutInCell="1" allowOverlap="1" wp14:anchorId="43BFE17E" wp14:editId="710847E0">
              <wp:simplePos x="635" y="635"/>
              <wp:positionH relativeFrom="page">
                <wp:align>left</wp:align>
              </wp:positionH>
              <wp:positionV relativeFrom="page">
                <wp:align>bottom</wp:align>
              </wp:positionV>
              <wp:extent cx="443865" cy="443865"/>
              <wp:effectExtent l="0" t="0" r="13970" b="0"/>
              <wp:wrapNone/>
              <wp:docPr id="472522981" name="Textové pole 2"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70CD40" w14:textId="207ED483" w:rsidR="00302996" w:rsidRPr="00302996" w:rsidRDefault="00302996" w:rsidP="00302996">
                          <w:pPr>
                            <w:rPr>
                              <w:rFonts w:ascii="Calibri" w:eastAsia="Calibri" w:hAnsi="Calibri" w:cs="Calibri"/>
                              <w:noProof/>
                              <w:szCs w:val="20"/>
                            </w:rPr>
                          </w:pPr>
                          <w:r w:rsidRPr="00302996">
                            <w:rPr>
                              <w:rFonts w:ascii="Calibri" w:eastAsia="Calibri" w:hAnsi="Calibri" w:cs="Calibri"/>
                              <w:noProof/>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BFE17E" id="_x0000_t202" coordsize="21600,21600" o:spt="202" path="m,l,21600r21600,l21600,xe">
              <v:stroke joinstyle="miter"/>
              <v:path gradientshapeok="t" o:connecttype="rect"/>
            </v:shapetype>
            <v:shape id="Textové pole 2" o:spid="_x0000_s1026" type="#_x0000_t202" alt="Seyfor: Non-public / Neveřejné"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670CD40" w14:textId="207ED483" w:rsidR="00302996" w:rsidRPr="00302996" w:rsidRDefault="00302996" w:rsidP="00302996">
                    <w:pPr>
                      <w:rPr>
                        <w:rFonts w:ascii="Calibri" w:eastAsia="Calibri" w:hAnsi="Calibri" w:cs="Calibri"/>
                        <w:noProof/>
                        <w:szCs w:val="20"/>
                      </w:rPr>
                    </w:pPr>
                    <w:r w:rsidRPr="00302996">
                      <w:rPr>
                        <w:rFonts w:ascii="Calibri" w:eastAsia="Calibri" w:hAnsi="Calibri" w:cs="Calibri"/>
                        <w:noProof/>
                        <w:szCs w:val="20"/>
                      </w:rPr>
                      <w:t>Seyfor: Non-public /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B5154" w14:textId="42391226" w:rsidR="00A265CF" w:rsidRPr="00E32B18" w:rsidRDefault="00A265CF" w:rsidP="00A17A57">
    <w:pPr>
      <w:pStyle w:val="Zpat"/>
      <w:jc w:val="right"/>
      <w:rPr>
        <w:sz w:val="16"/>
        <w:szCs w:val="16"/>
      </w:rPr>
    </w:pPr>
    <w:r w:rsidRPr="00E32B18">
      <w:rPr>
        <w:sz w:val="16"/>
        <w:szCs w:val="16"/>
      </w:rPr>
      <w:t xml:space="preserve">Strana </w:t>
    </w:r>
    <w:r w:rsidRPr="00E32B18">
      <w:rPr>
        <w:sz w:val="16"/>
        <w:szCs w:val="16"/>
      </w:rPr>
      <w:fldChar w:fldCharType="begin"/>
    </w:r>
    <w:r w:rsidRPr="00E32B18">
      <w:rPr>
        <w:sz w:val="16"/>
        <w:szCs w:val="16"/>
      </w:rPr>
      <w:instrText xml:space="preserve"> PAGE   \* MERGEFORMAT </w:instrText>
    </w:r>
    <w:r w:rsidRPr="00E32B18">
      <w:rPr>
        <w:sz w:val="16"/>
        <w:szCs w:val="16"/>
      </w:rPr>
      <w:fldChar w:fldCharType="separate"/>
    </w:r>
    <w:r w:rsidR="00B474D6">
      <w:rPr>
        <w:noProof/>
        <w:sz w:val="16"/>
        <w:szCs w:val="16"/>
      </w:rPr>
      <w:t>20</w:t>
    </w:r>
    <w:r w:rsidRPr="00E32B18">
      <w:rPr>
        <w:sz w:val="16"/>
        <w:szCs w:val="16"/>
      </w:rPr>
      <w:fldChar w:fldCharType="end"/>
    </w:r>
    <w:r w:rsidRPr="00E32B18">
      <w:rPr>
        <w:sz w:val="16"/>
        <w:szCs w:val="16"/>
      </w:rPr>
      <w:t>/</w:t>
    </w:r>
    <w:r w:rsidRPr="00E32B18">
      <w:rPr>
        <w:sz w:val="16"/>
        <w:szCs w:val="16"/>
      </w:rPr>
      <w:fldChar w:fldCharType="begin"/>
    </w:r>
    <w:r w:rsidRPr="00E32B18">
      <w:rPr>
        <w:sz w:val="16"/>
        <w:szCs w:val="16"/>
      </w:rPr>
      <w:instrText xml:space="preserve"> NUMPAGES   \* MERGEFORMAT </w:instrText>
    </w:r>
    <w:r w:rsidRPr="00E32B18">
      <w:rPr>
        <w:sz w:val="16"/>
        <w:szCs w:val="16"/>
      </w:rPr>
      <w:fldChar w:fldCharType="separate"/>
    </w:r>
    <w:r w:rsidR="00B474D6">
      <w:rPr>
        <w:noProof/>
        <w:sz w:val="16"/>
        <w:szCs w:val="16"/>
      </w:rPr>
      <w:t>24</w:t>
    </w:r>
    <w:r w:rsidRPr="00E32B18">
      <w:rPr>
        <w:noProof/>
        <w:sz w:val="16"/>
        <w:szCs w:val="16"/>
      </w:rPr>
      <w:fldChar w:fldCharType="end"/>
    </w:r>
  </w:p>
  <w:p w14:paraId="560BF196" w14:textId="77777777" w:rsidR="00A265CF" w:rsidRDefault="00A265C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5F09E" w14:textId="1145DAF4" w:rsidR="00302996" w:rsidRDefault="00302996">
    <w:pPr>
      <w:pStyle w:val="Zpat"/>
    </w:pPr>
    <w:r>
      <w:rPr>
        <w:noProof/>
      </w:rPr>
      <mc:AlternateContent>
        <mc:Choice Requires="wps">
          <w:drawing>
            <wp:anchor distT="0" distB="0" distL="0" distR="0" simplePos="0" relativeHeight="251658240" behindDoc="0" locked="0" layoutInCell="1" allowOverlap="1" wp14:anchorId="3FED72BF" wp14:editId="1A36FBC2">
              <wp:simplePos x="635" y="635"/>
              <wp:positionH relativeFrom="page">
                <wp:align>left</wp:align>
              </wp:positionH>
              <wp:positionV relativeFrom="page">
                <wp:align>bottom</wp:align>
              </wp:positionV>
              <wp:extent cx="443865" cy="443865"/>
              <wp:effectExtent l="0" t="0" r="13970" b="0"/>
              <wp:wrapNone/>
              <wp:docPr id="475342394" name="Textové pole 1"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67E110" w14:textId="5431F396" w:rsidR="00302996" w:rsidRPr="00302996" w:rsidRDefault="00302996" w:rsidP="00302996">
                          <w:pPr>
                            <w:rPr>
                              <w:rFonts w:ascii="Calibri" w:eastAsia="Calibri" w:hAnsi="Calibri" w:cs="Calibri"/>
                              <w:noProof/>
                              <w:szCs w:val="20"/>
                            </w:rPr>
                          </w:pPr>
                          <w:r w:rsidRPr="00302996">
                            <w:rPr>
                              <w:rFonts w:ascii="Calibri" w:eastAsia="Calibri" w:hAnsi="Calibri" w:cs="Calibri"/>
                              <w:noProof/>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ED72BF" id="_x0000_t202" coordsize="21600,21600" o:spt="202" path="m,l,21600r21600,l21600,xe">
              <v:stroke joinstyle="miter"/>
              <v:path gradientshapeok="t" o:connecttype="rect"/>
            </v:shapetype>
            <v:shape id="Textové pole 1" o:spid="_x0000_s1027" type="#_x0000_t202" alt="Seyfor: Non-public / Neveřejné"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867E110" w14:textId="5431F396" w:rsidR="00302996" w:rsidRPr="00302996" w:rsidRDefault="00302996" w:rsidP="00302996">
                    <w:pPr>
                      <w:rPr>
                        <w:rFonts w:ascii="Calibri" w:eastAsia="Calibri" w:hAnsi="Calibri" w:cs="Calibri"/>
                        <w:noProof/>
                        <w:szCs w:val="20"/>
                      </w:rPr>
                    </w:pPr>
                    <w:r w:rsidRPr="00302996">
                      <w:rPr>
                        <w:rFonts w:ascii="Calibri" w:eastAsia="Calibri" w:hAnsi="Calibri" w:cs="Calibri"/>
                        <w:noProof/>
                        <w:szCs w:val="20"/>
                      </w:rPr>
                      <w:t>Seyfor: Non-public /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59757" w14:textId="77777777" w:rsidR="00941772" w:rsidRDefault="00941772" w:rsidP="00D637B8">
      <w:r>
        <w:separator/>
      </w:r>
    </w:p>
  </w:footnote>
  <w:footnote w:type="continuationSeparator" w:id="0">
    <w:p w14:paraId="757F70A6" w14:textId="77777777" w:rsidR="00941772" w:rsidRDefault="00941772" w:rsidP="00D63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BA41E" w14:textId="46D908A1" w:rsidR="00A265CF" w:rsidRDefault="00A265CF" w:rsidP="00A17A57">
    <w:pPr>
      <w:pStyle w:val="Zhlav"/>
    </w:pPr>
    <w:r>
      <w:tab/>
    </w:r>
    <w:r>
      <w:tab/>
    </w:r>
    <w:r>
      <w:tab/>
    </w:r>
    <w:r>
      <w:tab/>
    </w:r>
    <w:r>
      <w:tab/>
    </w:r>
    <w:r>
      <w:drawing>
        <wp:inline distT="0" distB="0" distL="0" distR="0" wp14:anchorId="0F2CE148" wp14:editId="47CB43FF">
          <wp:extent cx="1133475" cy="552450"/>
          <wp:effectExtent l="38100" t="38100" r="104775" b="95250"/>
          <wp:docPr id="755741403" name="Obrázek 75574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552450"/>
                  </a:xfrm>
                  <a:prstGeom prst="rect">
                    <a:avLst/>
                  </a:prstGeom>
                  <a:noFill/>
                  <a:ln>
                    <a:noFill/>
                  </a:ln>
                  <a:effectLst>
                    <a:outerShdw blurRad="50800" dist="38100" dir="2700000" algn="tl" rotWithShape="0">
                      <a:prstClr val="black">
                        <a:alpha val="40000"/>
                      </a:prst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D860A9C"/>
    <w:lvl w:ilvl="0">
      <w:start w:val="1"/>
      <w:numFmt w:val="decimal"/>
      <w:pStyle w:val="Textodst1sl"/>
      <w:lvlText w:val="%1."/>
      <w:lvlJc w:val="left"/>
      <w:pPr>
        <w:tabs>
          <w:tab w:val="num" w:pos="1492"/>
        </w:tabs>
        <w:ind w:left="1492" w:hanging="360"/>
      </w:pPr>
      <w:rPr>
        <w:rFonts w:cs="Times New Roman"/>
      </w:rPr>
    </w:lvl>
  </w:abstractNum>
  <w:abstractNum w:abstractNumId="1" w15:restartNumberingAfterBreak="0">
    <w:nsid w:val="00000001"/>
    <w:multiLevelType w:val="multilevel"/>
    <w:tmpl w:val="D98EA5DA"/>
    <w:lvl w:ilvl="0">
      <w:start w:val="1"/>
      <w:numFmt w:val="decimal"/>
      <w:pStyle w:val="Nadpis1"/>
      <w:lvlText w:val="%1"/>
      <w:lvlJc w:val="left"/>
      <w:pPr>
        <w:tabs>
          <w:tab w:val="num" w:pos="574"/>
        </w:tabs>
        <w:ind w:left="574" w:hanging="432"/>
      </w:pPr>
      <w:rPr>
        <w:rFonts w:cs="Times New Roman"/>
        <w:b/>
        <w:sz w:val="36"/>
        <w:szCs w:val="36"/>
      </w:rPr>
    </w:lvl>
    <w:lvl w:ilvl="1">
      <w:start w:val="1"/>
      <w:numFmt w:val="decimal"/>
      <w:pStyle w:val="Nadpis2"/>
      <w:lvlText w:val="%1.%2"/>
      <w:lvlJc w:val="left"/>
      <w:pPr>
        <w:tabs>
          <w:tab w:val="num" w:pos="1002"/>
        </w:tabs>
        <w:ind w:left="1002" w:hanging="576"/>
      </w:pPr>
      <w:rPr>
        <w:rFonts w:ascii="Verdana" w:hAnsi="Verdana" w:cs="Times New Roman" w:hint="default"/>
        <w:b/>
      </w:rPr>
    </w:lvl>
    <w:lvl w:ilvl="2">
      <w:start w:val="1"/>
      <w:numFmt w:val="decimal"/>
      <w:lvlText w:val="%1.%2.%3"/>
      <w:lvlJc w:val="left"/>
      <w:pPr>
        <w:tabs>
          <w:tab w:val="num" w:pos="720"/>
        </w:tabs>
        <w:ind w:left="720" w:hanging="720"/>
      </w:pPr>
      <w:rPr>
        <w:rFonts w:ascii="Verdana" w:hAnsi="Verdana" w:cs="Times New Roman" w:hint="default"/>
        <w:b/>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3046DA4"/>
    <w:multiLevelType w:val="hybridMultilevel"/>
    <w:tmpl w:val="44C842BA"/>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04527029"/>
    <w:multiLevelType w:val="multilevel"/>
    <w:tmpl w:val="38BC14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4D50CC8"/>
    <w:multiLevelType w:val="hybridMultilevel"/>
    <w:tmpl w:val="C85CE4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A92F8C"/>
    <w:multiLevelType w:val="multilevel"/>
    <w:tmpl w:val="BEEE6246"/>
    <w:lvl w:ilvl="0">
      <w:start w:val="1"/>
      <w:numFmt w:val="decimal"/>
      <w:lvlText w:val="%1."/>
      <w:lvlJc w:val="left"/>
      <w:pPr>
        <w:ind w:left="720" w:hanging="360"/>
      </w:pPr>
      <w:rPr>
        <w:b/>
      </w:rPr>
    </w:lvl>
    <w:lvl w:ilvl="1">
      <w:start w:val="2"/>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75752DC"/>
    <w:multiLevelType w:val="hybridMultilevel"/>
    <w:tmpl w:val="F66C439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C5095C"/>
    <w:multiLevelType w:val="hybridMultilevel"/>
    <w:tmpl w:val="0548E8C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AE77F2E"/>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C09648B"/>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36A723B"/>
    <w:multiLevelType w:val="hybridMultilevel"/>
    <w:tmpl w:val="032AAF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F05CA6"/>
    <w:multiLevelType w:val="hybridMultilevel"/>
    <w:tmpl w:val="4226F796"/>
    <w:lvl w:ilvl="0" w:tplc="97566B1E">
      <w:start w:val="1"/>
      <w:numFmt w:val="bullet"/>
      <w:lvlText w:val="-"/>
      <w:lvlJc w:val="left"/>
      <w:pPr>
        <w:ind w:left="1080" w:hanging="360"/>
      </w:pPr>
      <w:rPr>
        <w:rFonts w:ascii="Calibri" w:eastAsiaTheme="minorHAns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2" w15:restartNumberingAfterBreak="0">
    <w:nsid w:val="15C841D8"/>
    <w:multiLevelType w:val="hybridMultilevel"/>
    <w:tmpl w:val="92263A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FF1CEB"/>
    <w:multiLevelType w:val="hybridMultilevel"/>
    <w:tmpl w:val="42C60AC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70B23B7"/>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D945D4B"/>
    <w:multiLevelType w:val="hybridMultilevel"/>
    <w:tmpl w:val="0FD0E198"/>
    <w:lvl w:ilvl="0" w:tplc="317A614A">
      <w:start w:val="1"/>
      <w:numFmt w:val="decimal"/>
      <w:lvlText w:val="%1)"/>
      <w:lvlJc w:val="left"/>
      <w:pPr>
        <w:ind w:left="360" w:hanging="360"/>
      </w:pPr>
      <w:rPr>
        <w:rFonts w:cs="Arial" w:hint="default"/>
        <w:b/>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0AB682A"/>
    <w:multiLevelType w:val="hybridMultilevel"/>
    <w:tmpl w:val="F66C439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B07A88"/>
    <w:multiLevelType w:val="hybridMultilevel"/>
    <w:tmpl w:val="32FC4C84"/>
    <w:lvl w:ilvl="0" w:tplc="C7023A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6361582"/>
    <w:multiLevelType w:val="hybridMultilevel"/>
    <w:tmpl w:val="8C808DA2"/>
    <w:lvl w:ilvl="0" w:tplc="04050017">
      <w:start w:val="1"/>
      <w:numFmt w:val="lowerLetter"/>
      <w:lvlText w:val="%1)"/>
      <w:lvlJc w:val="left"/>
      <w:pPr>
        <w:ind w:left="1070"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27B75C53"/>
    <w:multiLevelType w:val="hybridMultilevel"/>
    <w:tmpl w:val="8EA86E06"/>
    <w:lvl w:ilvl="0" w:tplc="48567580">
      <w:start w:val="1"/>
      <w:numFmt w:val="decimal"/>
      <w:lvlText w:val="%1)"/>
      <w:lvlJc w:val="left"/>
      <w:pPr>
        <w:ind w:left="36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28A03ACD"/>
    <w:multiLevelType w:val="multilevel"/>
    <w:tmpl w:val="5E8219A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21" w15:restartNumberingAfterBreak="0">
    <w:nsid w:val="290C7734"/>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9916299"/>
    <w:multiLevelType w:val="multilevel"/>
    <w:tmpl w:val="CE90F362"/>
    <w:lvl w:ilvl="0">
      <w:start w:val="1"/>
      <w:numFmt w:val="upperRoman"/>
      <w:lvlText w:val="%1."/>
      <w:lvlJc w:val="center"/>
      <w:pPr>
        <w:ind w:left="5241" w:hanging="279"/>
      </w:pPr>
      <w:rPr>
        <w:rFonts w:cs="Times New Roman" w:hint="default"/>
        <w:b/>
      </w:rPr>
    </w:lvl>
    <w:lvl w:ilvl="1">
      <w:start w:val="1"/>
      <w:numFmt w:val="decimal"/>
      <w:pStyle w:val="Odstavec"/>
      <w:isLgl/>
      <w:lvlText w:val="%1.%2."/>
      <w:lvlJc w:val="left"/>
      <w:pPr>
        <w:ind w:left="862"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3" w15:restartNumberingAfterBreak="0">
    <w:nsid w:val="2AB51A9F"/>
    <w:multiLevelType w:val="hybridMultilevel"/>
    <w:tmpl w:val="43822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F272021"/>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F8E16F5"/>
    <w:multiLevelType w:val="hybridMultilevel"/>
    <w:tmpl w:val="985452AE"/>
    <w:lvl w:ilvl="0" w:tplc="229C2EAA">
      <w:start w:val="1"/>
      <w:numFmt w:val="lowerLetter"/>
      <w:lvlText w:val="%1)"/>
      <w:lvlJc w:val="left"/>
      <w:pPr>
        <w:ind w:left="644" w:hanging="360"/>
      </w:pPr>
      <w:rPr>
        <w:rFonts w:cs="Times New Roman" w:hint="default"/>
        <w:b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2FBD13CF"/>
    <w:multiLevelType w:val="multilevel"/>
    <w:tmpl w:val="2452AD14"/>
    <w:lvl w:ilvl="0">
      <w:start w:val="1"/>
      <w:numFmt w:val="decimal"/>
      <w:lvlText w:val="%1."/>
      <w:lvlJc w:val="left"/>
      <w:pPr>
        <w:ind w:left="720" w:hanging="360"/>
      </w:pPr>
      <w:rPr>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0D50559"/>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1F66953"/>
    <w:multiLevelType w:val="hybridMultilevel"/>
    <w:tmpl w:val="C0B21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9D1145"/>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35A10F2B"/>
    <w:multiLevelType w:val="hybridMultilevel"/>
    <w:tmpl w:val="FB3A87AE"/>
    <w:lvl w:ilvl="0" w:tplc="7FE0427C">
      <w:start w:val="1"/>
      <w:numFmt w:val="decimal"/>
      <w:lvlText w:val="%1)"/>
      <w:lvlJc w:val="left"/>
      <w:pPr>
        <w:ind w:left="360" w:hanging="360"/>
      </w:pPr>
      <w:rPr>
        <w:rFonts w:cs="Arial"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39261FC8"/>
    <w:multiLevelType w:val="hybridMultilevel"/>
    <w:tmpl w:val="C60C605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9BC23D3"/>
    <w:multiLevelType w:val="hybridMultilevel"/>
    <w:tmpl w:val="32986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9CD268B"/>
    <w:multiLevelType w:val="hybridMultilevel"/>
    <w:tmpl w:val="779C1C88"/>
    <w:lvl w:ilvl="0" w:tplc="DA941F8A">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3CB82CFD"/>
    <w:multiLevelType w:val="hybridMultilevel"/>
    <w:tmpl w:val="032AAF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FC115D7"/>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0C178BF"/>
    <w:multiLevelType w:val="hybridMultilevel"/>
    <w:tmpl w:val="016E444E"/>
    <w:lvl w:ilvl="0" w:tplc="A2CE65FC">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7" w15:restartNumberingAfterBreak="0">
    <w:nsid w:val="420867B8"/>
    <w:multiLevelType w:val="multilevel"/>
    <w:tmpl w:val="7EE218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39B4C47"/>
    <w:multiLevelType w:val="hybridMultilevel"/>
    <w:tmpl w:val="A8729CA2"/>
    <w:lvl w:ilvl="0" w:tplc="98C68CA8">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42E5514"/>
    <w:multiLevelType w:val="hybridMultilevel"/>
    <w:tmpl w:val="2DBE4312"/>
    <w:lvl w:ilvl="0" w:tplc="79C0544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5CE3E96"/>
    <w:multiLevelType w:val="hybridMultilevel"/>
    <w:tmpl w:val="E87A166C"/>
    <w:lvl w:ilvl="0" w:tplc="97566B1E">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62D5FD9"/>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465160B3"/>
    <w:multiLevelType w:val="hybridMultilevel"/>
    <w:tmpl w:val="19123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8204051"/>
    <w:multiLevelType w:val="hybridMultilevel"/>
    <w:tmpl w:val="5C4AE0DA"/>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4" w15:restartNumberingAfterBreak="0">
    <w:nsid w:val="48AD56E8"/>
    <w:multiLevelType w:val="hybridMultilevel"/>
    <w:tmpl w:val="A784128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5" w15:restartNumberingAfterBreak="0">
    <w:nsid w:val="493C443B"/>
    <w:multiLevelType w:val="hybridMultilevel"/>
    <w:tmpl w:val="6008964E"/>
    <w:lvl w:ilvl="0" w:tplc="99F02E96">
      <w:start w:val="1"/>
      <w:numFmt w:val="bullet"/>
      <w:lvlText w:val=""/>
      <w:lvlJc w:val="left"/>
      <w:pPr>
        <w:ind w:left="720" w:hanging="360"/>
      </w:pPr>
      <w:rPr>
        <w:rFonts w:ascii="Symbol" w:hAnsi="Symbol"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B490615"/>
    <w:multiLevelType w:val="multilevel"/>
    <w:tmpl w:val="4322FC9A"/>
    <w:lvl w:ilvl="0">
      <w:start w:val="1"/>
      <w:numFmt w:val="bullet"/>
      <w:pStyle w:val="Odrky1rovn"/>
      <w:lvlText w:val="-"/>
      <w:lvlJc w:val="left"/>
      <w:pPr>
        <w:ind w:left="284" w:hanging="284"/>
      </w:pPr>
      <w:rPr>
        <w:rFonts w:ascii="Calibri" w:hAnsi="Calibri" w:hint="default"/>
        <w:sz w:val="22"/>
      </w:rPr>
    </w:lvl>
    <w:lvl w:ilvl="1">
      <w:start w:val="1"/>
      <w:numFmt w:val="bullet"/>
      <w:pStyle w:val="Odrky2rovn"/>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47" w15:restartNumberingAfterBreak="0">
    <w:nsid w:val="4B681DE9"/>
    <w:multiLevelType w:val="hybridMultilevel"/>
    <w:tmpl w:val="51824C54"/>
    <w:lvl w:ilvl="0" w:tplc="04050017">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8" w15:restartNumberingAfterBreak="0">
    <w:nsid w:val="4D9228A7"/>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50F3332D"/>
    <w:multiLevelType w:val="multilevel"/>
    <w:tmpl w:val="052EFD30"/>
    <w:lvl w:ilvl="0">
      <w:start w:val="1"/>
      <w:numFmt w:val="decimal"/>
      <w:lvlText w:val="%1."/>
      <w:lvlJc w:val="left"/>
      <w:pPr>
        <w:ind w:left="360" w:hanging="360"/>
      </w:pPr>
      <w:rPr>
        <w:rFonts w:hint="default"/>
      </w:rPr>
    </w:lvl>
    <w:lvl w:ilvl="1">
      <w:start w:val="1"/>
      <w:numFmt w:val="decimal"/>
      <w:isLgl/>
      <w:lvlText w:val="%1.%2."/>
      <w:lvlJc w:val="left"/>
      <w:pPr>
        <w:ind w:left="711" w:hanging="36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1773" w:hanging="720"/>
      </w:pPr>
      <w:rPr>
        <w:rFonts w:hint="default"/>
      </w:rPr>
    </w:lvl>
    <w:lvl w:ilvl="4">
      <w:start w:val="1"/>
      <w:numFmt w:val="decimal"/>
      <w:isLgl/>
      <w:lvlText w:val="%1.%2.%3.%4.%5."/>
      <w:lvlJc w:val="left"/>
      <w:pPr>
        <w:ind w:left="2484"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186" w:hanging="1080"/>
      </w:pPr>
      <w:rPr>
        <w:rFonts w:hint="default"/>
      </w:rPr>
    </w:lvl>
    <w:lvl w:ilvl="7">
      <w:start w:val="1"/>
      <w:numFmt w:val="decimal"/>
      <w:isLgl/>
      <w:lvlText w:val="%1.%2.%3.%4.%5.%6.%7.%8."/>
      <w:lvlJc w:val="left"/>
      <w:pPr>
        <w:ind w:left="3897" w:hanging="1440"/>
      </w:pPr>
      <w:rPr>
        <w:rFonts w:hint="default"/>
      </w:rPr>
    </w:lvl>
    <w:lvl w:ilvl="8">
      <w:start w:val="1"/>
      <w:numFmt w:val="decimal"/>
      <w:isLgl/>
      <w:lvlText w:val="%1.%2.%3.%4.%5.%6.%7.%8.%9."/>
      <w:lvlJc w:val="left"/>
      <w:pPr>
        <w:ind w:left="4248" w:hanging="1440"/>
      </w:pPr>
      <w:rPr>
        <w:rFonts w:hint="default"/>
      </w:rPr>
    </w:lvl>
  </w:abstractNum>
  <w:abstractNum w:abstractNumId="50" w15:restartNumberingAfterBreak="0">
    <w:nsid w:val="51F61ED0"/>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2E14308"/>
    <w:multiLevelType w:val="hybridMultilevel"/>
    <w:tmpl w:val="3F4E291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3C15E7E"/>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54051863"/>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55C10F5A"/>
    <w:multiLevelType w:val="hybridMultilevel"/>
    <w:tmpl w:val="49BAE9B6"/>
    <w:lvl w:ilvl="0" w:tplc="EA1E3032">
      <w:start w:val="4"/>
      <w:numFmt w:val="bullet"/>
      <w:lvlText w:val="-"/>
      <w:lvlJc w:val="left"/>
      <w:pPr>
        <w:ind w:left="1080" w:hanging="360"/>
      </w:pPr>
      <w:rPr>
        <w:rFonts w:ascii="Times New Roman" w:eastAsia="Calibr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55" w15:restartNumberingAfterBreak="0">
    <w:nsid w:val="56803A37"/>
    <w:multiLevelType w:val="hybridMultilevel"/>
    <w:tmpl w:val="07AE01F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6" w15:restartNumberingAfterBreak="0">
    <w:nsid w:val="57A22795"/>
    <w:multiLevelType w:val="hybridMultilevel"/>
    <w:tmpl w:val="D58624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7" w15:restartNumberingAfterBreak="0">
    <w:nsid w:val="57A34648"/>
    <w:multiLevelType w:val="hybridMultilevel"/>
    <w:tmpl w:val="90DA804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8" w15:restartNumberingAfterBreak="0">
    <w:nsid w:val="584C15F0"/>
    <w:multiLevelType w:val="multilevel"/>
    <w:tmpl w:val="07602A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9" w15:restartNumberingAfterBreak="0">
    <w:nsid w:val="5876692E"/>
    <w:multiLevelType w:val="hybridMultilevel"/>
    <w:tmpl w:val="90DA804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0" w15:restartNumberingAfterBreak="0">
    <w:nsid w:val="5B9A5BBD"/>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1" w15:restartNumberingAfterBreak="0">
    <w:nsid w:val="5BC43067"/>
    <w:multiLevelType w:val="hybridMultilevel"/>
    <w:tmpl w:val="72628C3E"/>
    <w:lvl w:ilvl="0" w:tplc="04050011">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2" w15:restartNumberingAfterBreak="0">
    <w:nsid w:val="5CA869FD"/>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3" w15:restartNumberingAfterBreak="0">
    <w:nsid w:val="5D9E4B07"/>
    <w:multiLevelType w:val="hybridMultilevel"/>
    <w:tmpl w:val="0144D530"/>
    <w:lvl w:ilvl="0" w:tplc="BC5819E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4" w15:restartNumberingAfterBreak="0">
    <w:nsid w:val="5DA305B7"/>
    <w:multiLevelType w:val="hybridMultilevel"/>
    <w:tmpl w:val="2724E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5DDE6A1F"/>
    <w:multiLevelType w:val="hybridMultilevel"/>
    <w:tmpl w:val="3260EB0A"/>
    <w:lvl w:ilvl="0" w:tplc="C174F284">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6" w15:restartNumberingAfterBreak="0">
    <w:nsid w:val="607B1C92"/>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7" w15:restartNumberingAfterBreak="0">
    <w:nsid w:val="610D042B"/>
    <w:multiLevelType w:val="hybridMultilevel"/>
    <w:tmpl w:val="20D846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337737E"/>
    <w:multiLevelType w:val="hybridMultilevel"/>
    <w:tmpl w:val="EC82D7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635920F3"/>
    <w:multiLevelType w:val="hybridMultilevel"/>
    <w:tmpl w:val="0CEE4E76"/>
    <w:lvl w:ilvl="0" w:tplc="6000518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0" w15:restartNumberingAfterBreak="0">
    <w:nsid w:val="63F75085"/>
    <w:multiLevelType w:val="hybridMultilevel"/>
    <w:tmpl w:val="D64E2598"/>
    <w:lvl w:ilvl="0" w:tplc="B4CC8BF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666E52C1"/>
    <w:multiLevelType w:val="hybridMultilevel"/>
    <w:tmpl w:val="FAE026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2" w15:restartNumberingAfterBreak="0">
    <w:nsid w:val="69EA026C"/>
    <w:multiLevelType w:val="multilevel"/>
    <w:tmpl w:val="5F9EA238"/>
    <w:lvl w:ilvl="0">
      <w:start w:val="1"/>
      <w:numFmt w:val="decimal"/>
      <w:lvlText w:val="%1."/>
      <w:lvlJc w:val="left"/>
      <w:pPr>
        <w:ind w:left="720" w:hanging="360"/>
      </w:pPr>
    </w:lvl>
    <w:lvl w:ilvl="1">
      <w:start w:val="1"/>
      <w:numFmt w:val="decimal"/>
      <w:isLgl/>
      <w:lvlText w:val="%1.%2"/>
      <w:lvlJc w:val="left"/>
      <w:pPr>
        <w:ind w:left="360" w:hanging="360"/>
      </w:pPr>
      <w:rPr>
        <w:rFonts w:asciiTheme="minorHAnsi" w:hAnsiTheme="minorHAnsi" w:cstheme="minorHAnsi" w:hint="default"/>
      </w:rPr>
    </w:lvl>
    <w:lvl w:ilvl="2">
      <w:start w:val="1"/>
      <w:numFmt w:val="decimal"/>
      <w:isLgl/>
      <w:lvlText w:val="%1.%2.%3"/>
      <w:lvlJc w:val="left"/>
      <w:pPr>
        <w:ind w:left="1080" w:hanging="720"/>
      </w:pPr>
      <w:rPr>
        <w:rFonts w:asciiTheme="minorHAnsi" w:hAnsiTheme="minorHAnsi" w:cstheme="minorHAnsi" w:hint="default"/>
      </w:rPr>
    </w:lvl>
    <w:lvl w:ilvl="3">
      <w:start w:val="1"/>
      <w:numFmt w:val="decimal"/>
      <w:isLgl/>
      <w:lvlText w:val="%1.%2.%3.%4"/>
      <w:lvlJc w:val="left"/>
      <w:pPr>
        <w:ind w:left="1080" w:hanging="720"/>
      </w:pPr>
      <w:rPr>
        <w:rFonts w:asciiTheme="minorHAnsi" w:hAnsiTheme="minorHAnsi" w:cstheme="minorHAnsi" w:hint="default"/>
      </w:rPr>
    </w:lvl>
    <w:lvl w:ilvl="4">
      <w:start w:val="1"/>
      <w:numFmt w:val="decimal"/>
      <w:isLgl/>
      <w:lvlText w:val="%1.%2.%3.%4.%5"/>
      <w:lvlJc w:val="left"/>
      <w:pPr>
        <w:ind w:left="1080" w:hanging="720"/>
      </w:pPr>
      <w:rPr>
        <w:rFonts w:asciiTheme="minorHAnsi" w:hAnsiTheme="minorHAnsi" w:cstheme="minorHAnsi" w:hint="default"/>
      </w:rPr>
    </w:lvl>
    <w:lvl w:ilvl="5">
      <w:start w:val="1"/>
      <w:numFmt w:val="decimal"/>
      <w:isLgl/>
      <w:lvlText w:val="%1.%2.%3.%4.%5.%6"/>
      <w:lvlJc w:val="left"/>
      <w:pPr>
        <w:ind w:left="1440" w:hanging="1080"/>
      </w:pPr>
      <w:rPr>
        <w:rFonts w:asciiTheme="minorHAnsi" w:hAnsiTheme="minorHAnsi" w:cstheme="minorHAnsi" w:hint="default"/>
      </w:rPr>
    </w:lvl>
    <w:lvl w:ilvl="6">
      <w:start w:val="1"/>
      <w:numFmt w:val="decimal"/>
      <w:isLgl/>
      <w:lvlText w:val="%1.%2.%3.%4.%5.%6.%7"/>
      <w:lvlJc w:val="left"/>
      <w:pPr>
        <w:ind w:left="1440" w:hanging="1080"/>
      </w:pPr>
      <w:rPr>
        <w:rFonts w:asciiTheme="minorHAnsi" w:hAnsiTheme="minorHAnsi" w:cstheme="minorHAnsi" w:hint="default"/>
      </w:rPr>
    </w:lvl>
    <w:lvl w:ilvl="7">
      <w:start w:val="1"/>
      <w:numFmt w:val="decimal"/>
      <w:isLgl/>
      <w:lvlText w:val="%1.%2.%3.%4.%5.%6.%7.%8"/>
      <w:lvlJc w:val="left"/>
      <w:pPr>
        <w:ind w:left="1800" w:hanging="1440"/>
      </w:pPr>
      <w:rPr>
        <w:rFonts w:asciiTheme="minorHAnsi" w:hAnsiTheme="minorHAnsi" w:cstheme="minorHAnsi" w:hint="default"/>
      </w:rPr>
    </w:lvl>
    <w:lvl w:ilvl="8">
      <w:start w:val="1"/>
      <w:numFmt w:val="decimal"/>
      <w:isLgl/>
      <w:lvlText w:val="%1.%2.%3.%4.%5.%6.%7.%8.%9"/>
      <w:lvlJc w:val="left"/>
      <w:pPr>
        <w:ind w:left="1800" w:hanging="1440"/>
      </w:pPr>
      <w:rPr>
        <w:rFonts w:asciiTheme="minorHAnsi" w:hAnsiTheme="minorHAnsi" w:cstheme="minorHAnsi" w:hint="default"/>
      </w:rPr>
    </w:lvl>
  </w:abstractNum>
  <w:abstractNum w:abstractNumId="73" w15:restartNumberingAfterBreak="0">
    <w:nsid w:val="6A7E2BF1"/>
    <w:multiLevelType w:val="hybridMultilevel"/>
    <w:tmpl w:val="BA98F656"/>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C48ABE6">
      <w:start w:val="1"/>
      <w:numFmt w:val="decimal"/>
      <w:lvlText w:val="%3."/>
      <w:lvlJc w:val="left"/>
      <w:pPr>
        <w:ind w:left="360" w:hanging="360"/>
      </w:pPr>
      <w:rPr>
        <w:rFonts w:hint="default"/>
        <w:b w:val="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6C6A62BA"/>
    <w:multiLevelType w:val="hybridMultilevel"/>
    <w:tmpl w:val="8424C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6D4825D1"/>
    <w:multiLevelType w:val="hybridMultilevel"/>
    <w:tmpl w:val="C0B4502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6" w15:restartNumberingAfterBreak="0">
    <w:nsid w:val="70F069F4"/>
    <w:multiLevelType w:val="hybridMultilevel"/>
    <w:tmpl w:val="F768D256"/>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77" w15:restartNumberingAfterBreak="0">
    <w:nsid w:val="72127A18"/>
    <w:multiLevelType w:val="multilevel"/>
    <w:tmpl w:val="C7FEFE9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72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240" w:hanging="108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320" w:hanging="1440"/>
      </w:pPr>
      <w:rPr>
        <w:rFonts w:hint="default"/>
        <w:b w:val="0"/>
      </w:rPr>
    </w:lvl>
  </w:abstractNum>
  <w:abstractNum w:abstractNumId="78" w15:restartNumberingAfterBreak="0">
    <w:nsid w:val="72161920"/>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48317A7"/>
    <w:multiLevelType w:val="hybridMultilevel"/>
    <w:tmpl w:val="0A944E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0" w15:restartNumberingAfterBreak="0">
    <w:nsid w:val="75C42D26"/>
    <w:multiLevelType w:val="hybridMultilevel"/>
    <w:tmpl w:val="A72E1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77415B8D"/>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2" w15:restartNumberingAfterBreak="0">
    <w:nsid w:val="7CA766C7"/>
    <w:multiLevelType w:val="hybridMultilevel"/>
    <w:tmpl w:val="EB780160"/>
    <w:lvl w:ilvl="0" w:tplc="3420409A">
      <w:start w:val="1"/>
      <w:numFmt w:val="lowerLetter"/>
      <w:lvlText w:val="%1)"/>
      <w:lvlJc w:val="left"/>
      <w:pPr>
        <w:ind w:left="720" w:hanging="360"/>
      </w:pPr>
      <w:rPr>
        <w:rFonts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7D114D48"/>
    <w:multiLevelType w:val="hybridMultilevel"/>
    <w:tmpl w:val="0162564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4" w15:restartNumberingAfterBreak="0">
    <w:nsid w:val="7E5D7916"/>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90131369">
    <w:abstractNumId w:val="1"/>
  </w:num>
  <w:num w:numId="2" w16cid:durableId="601686263">
    <w:abstractNumId w:val="67"/>
  </w:num>
  <w:num w:numId="3" w16cid:durableId="1541355299">
    <w:abstractNumId w:val="39"/>
  </w:num>
  <w:num w:numId="4" w16cid:durableId="1997684918">
    <w:abstractNumId w:val="74"/>
  </w:num>
  <w:num w:numId="5" w16cid:durableId="1646273601">
    <w:abstractNumId w:val="26"/>
  </w:num>
  <w:num w:numId="6" w16cid:durableId="585458075">
    <w:abstractNumId w:val="23"/>
  </w:num>
  <w:num w:numId="7" w16cid:durableId="604195554">
    <w:abstractNumId w:val="80"/>
  </w:num>
  <w:num w:numId="8" w16cid:durableId="1731419664">
    <w:abstractNumId w:val="31"/>
  </w:num>
  <w:num w:numId="9" w16cid:durableId="486287849">
    <w:abstractNumId w:val="28"/>
  </w:num>
  <w:num w:numId="10" w16cid:durableId="1896427755">
    <w:abstractNumId w:val="45"/>
  </w:num>
  <w:num w:numId="11" w16cid:durableId="1958831798">
    <w:abstractNumId w:val="46"/>
  </w:num>
  <w:num w:numId="12" w16cid:durableId="901911959">
    <w:abstractNumId w:val="22"/>
  </w:num>
  <w:num w:numId="13" w16cid:durableId="617296205">
    <w:abstractNumId w:val="34"/>
  </w:num>
  <w:num w:numId="14" w16cid:durableId="254830596">
    <w:abstractNumId w:val="51"/>
  </w:num>
  <w:num w:numId="15" w16cid:durableId="642347099">
    <w:abstractNumId w:val="16"/>
  </w:num>
  <w:num w:numId="16" w16cid:durableId="2101220699">
    <w:abstractNumId w:val="0"/>
  </w:num>
  <w:num w:numId="17" w16cid:durableId="1914586092">
    <w:abstractNumId w:val="84"/>
  </w:num>
  <w:num w:numId="18" w16cid:durableId="304824473">
    <w:abstractNumId w:val="43"/>
  </w:num>
  <w:num w:numId="19" w16cid:durableId="575170217">
    <w:abstractNumId w:val="55"/>
  </w:num>
  <w:num w:numId="20" w16cid:durableId="588469906">
    <w:abstractNumId w:val="72"/>
  </w:num>
  <w:num w:numId="21" w16cid:durableId="1234386334">
    <w:abstractNumId w:val="5"/>
  </w:num>
  <w:num w:numId="22" w16cid:durableId="1215773632">
    <w:abstractNumId w:val="9"/>
  </w:num>
  <w:num w:numId="23" w16cid:durableId="1329868641">
    <w:abstractNumId w:val="8"/>
  </w:num>
  <w:num w:numId="24" w16cid:durableId="609700224">
    <w:abstractNumId w:val="48"/>
  </w:num>
  <w:num w:numId="25" w16cid:durableId="1437215290">
    <w:abstractNumId w:val="24"/>
  </w:num>
  <w:num w:numId="26" w16cid:durableId="1349915973">
    <w:abstractNumId w:val="53"/>
  </w:num>
  <w:num w:numId="27" w16cid:durableId="1035808689">
    <w:abstractNumId w:val="62"/>
  </w:num>
  <w:num w:numId="28" w16cid:durableId="1780370385">
    <w:abstractNumId w:val="52"/>
  </w:num>
  <w:num w:numId="29" w16cid:durableId="1633562045">
    <w:abstractNumId w:val="82"/>
  </w:num>
  <w:num w:numId="30" w16cid:durableId="1646004901">
    <w:abstractNumId w:val="21"/>
  </w:num>
  <w:num w:numId="31" w16cid:durableId="1121608490">
    <w:abstractNumId w:val="60"/>
  </w:num>
  <w:num w:numId="32" w16cid:durableId="568468315">
    <w:abstractNumId w:val="66"/>
  </w:num>
  <w:num w:numId="33" w16cid:durableId="1601839721">
    <w:abstractNumId w:val="41"/>
  </w:num>
  <w:num w:numId="34" w16cid:durableId="569118317">
    <w:abstractNumId w:val="29"/>
  </w:num>
  <w:num w:numId="35" w16cid:durableId="916940151">
    <w:abstractNumId w:val="61"/>
  </w:num>
  <w:num w:numId="36" w16cid:durableId="1934776848">
    <w:abstractNumId w:val="50"/>
  </w:num>
  <w:num w:numId="37" w16cid:durableId="351344832">
    <w:abstractNumId w:val="78"/>
  </w:num>
  <w:num w:numId="38" w16cid:durableId="870187320">
    <w:abstractNumId w:val="81"/>
  </w:num>
  <w:num w:numId="39" w16cid:durableId="318509272">
    <w:abstractNumId w:val="35"/>
  </w:num>
  <w:num w:numId="40" w16cid:durableId="607854171">
    <w:abstractNumId w:val="3"/>
  </w:num>
  <w:num w:numId="41" w16cid:durableId="1156189904">
    <w:abstractNumId w:val="58"/>
  </w:num>
  <w:num w:numId="42" w16cid:durableId="689726171">
    <w:abstractNumId w:val="71"/>
  </w:num>
  <w:num w:numId="43" w16cid:durableId="1361974061">
    <w:abstractNumId w:val="19"/>
  </w:num>
  <w:num w:numId="44" w16cid:durableId="1375230502">
    <w:abstractNumId w:val="27"/>
  </w:num>
  <w:num w:numId="45" w16cid:durableId="1991709655">
    <w:abstractNumId w:val="75"/>
  </w:num>
  <w:num w:numId="46" w16cid:durableId="495151421">
    <w:abstractNumId w:val="25"/>
  </w:num>
  <w:num w:numId="47" w16cid:durableId="1218009556">
    <w:abstractNumId w:val="14"/>
  </w:num>
  <w:num w:numId="48" w16cid:durableId="66805753">
    <w:abstractNumId w:val="30"/>
  </w:num>
  <w:num w:numId="49" w16cid:durableId="1558710502">
    <w:abstractNumId w:val="7"/>
  </w:num>
  <w:num w:numId="50" w16cid:durableId="1105274693">
    <w:abstractNumId w:val="70"/>
  </w:num>
  <w:num w:numId="51" w16cid:durableId="943148687">
    <w:abstractNumId w:val="69"/>
  </w:num>
  <w:num w:numId="52" w16cid:durableId="1648778567">
    <w:abstractNumId w:val="13"/>
  </w:num>
  <w:num w:numId="53" w16cid:durableId="1384911795">
    <w:abstractNumId w:val="17"/>
  </w:num>
  <w:num w:numId="54" w16cid:durableId="798842607">
    <w:abstractNumId w:val="56"/>
  </w:num>
  <w:num w:numId="55" w16cid:durableId="1705403009">
    <w:abstractNumId w:val="2"/>
  </w:num>
  <w:num w:numId="56" w16cid:durableId="1834253039">
    <w:abstractNumId w:val="15"/>
  </w:num>
  <w:num w:numId="57" w16cid:durableId="1911386795">
    <w:abstractNumId w:val="73"/>
  </w:num>
  <w:num w:numId="58" w16cid:durableId="2000768343">
    <w:abstractNumId w:val="38"/>
  </w:num>
  <w:num w:numId="59" w16cid:durableId="1342665854">
    <w:abstractNumId w:val="83"/>
  </w:num>
  <w:num w:numId="60" w16cid:durableId="1952322099">
    <w:abstractNumId w:val="40"/>
  </w:num>
  <w:num w:numId="61" w16cid:durableId="421146539">
    <w:abstractNumId w:val="64"/>
  </w:num>
  <w:num w:numId="62" w16cid:durableId="2105222947">
    <w:abstractNumId w:val="63"/>
  </w:num>
  <w:num w:numId="63" w16cid:durableId="1539196488">
    <w:abstractNumId w:val="49"/>
  </w:num>
  <w:num w:numId="64" w16cid:durableId="2035497856">
    <w:abstractNumId w:val="77"/>
  </w:num>
  <w:num w:numId="65" w16cid:durableId="76098549">
    <w:abstractNumId w:val="20"/>
  </w:num>
  <w:num w:numId="66" w16cid:durableId="59376970">
    <w:abstractNumId w:val="18"/>
  </w:num>
  <w:num w:numId="67" w16cid:durableId="943921202">
    <w:abstractNumId w:val="59"/>
  </w:num>
  <w:num w:numId="68" w16cid:durableId="1907640606">
    <w:abstractNumId w:val="57"/>
  </w:num>
  <w:num w:numId="69" w16cid:durableId="581180452">
    <w:abstractNumId w:val="12"/>
  </w:num>
  <w:num w:numId="70" w16cid:durableId="574054624">
    <w:abstractNumId w:val="68"/>
  </w:num>
  <w:num w:numId="71" w16cid:durableId="547685162">
    <w:abstractNumId w:val="32"/>
  </w:num>
  <w:num w:numId="72" w16cid:durableId="582304385">
    <w:abstractNumId w:val="37"/>
  </w:num>
  <w:num w:numId="73" w16cid:durableId="1773352843">
    <w:abstractNumId w:val="6"/>
  </w:num>
  <w:num w:numId="74" w16cid:durableId="1708288852">
    <w:abstractNumId w:val="42"/>
  </w:num>
  <w:num w:numId="75" w16cid:durableId="2084057818">
    <w:abstractNumId w:val="33"/>
  </w:num>
  <w:num w:numId="76" w16cid:durableId="2083865263">
    <w:abstractNumId w:val="47"/>
  </w:num>
  <w:num w:numId="77" w16cid:durableId="4131690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23353955">
    <w:abstractNumId w:val="54"/>
  </w:num>
  <w:num w:numId="79" w16cid:durableId="18031593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6969264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80996">
    <w:abstractNumId w:val="79"/>
  </w:num>
  <w:num w:numId="82" w16cid:durableId="1077825267">
    <w:abstractNumId w:val="10"/>
  </w:num>
  <w:num w:numId="83" w16cid:durableId="458688228">
    <w:abstractNumId w:val="22"/>
  </w:num>
  <w:num w:numId="84" w16cid:durableId="1179546058">
    <w:abstractNumId w:val="11"/>
  </w:num>
  <w:num w:numId="85" w16cid:durableId="2022076255">
    <w:abstractNumId w:val="44"/>
  </w:num>
  <w:num w:numId="86" w16cid:durableId="1353535560">
    <w:abstractNumId w:val="76"/>
  </w:num>
  <w:num w:numId="87" w16cid:durableId="1695836874">
    <w:abstractNumId w:val="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RsHu/v6FgIIf46/oHL70/MoQ/gypuULx9E7RgNJKNSQgybZOV2gMh3q9qRbrfiAHb37FoSdAHquKHYIOepzLnQ==" w:salt="YQRKghEsgmoSG+HH/b57Tw=="/>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4BA"/>
    <w:rsid w:val="00000C73"/>
    <w:rsid w:val="00000FA6"/>
    <w:rsid w:val="000054D4"/>
    <w:rsid w:val="00005BDF"/>
    <w:rsid w:val="00007722"/>
    <w:rsid w:val="0001071E"/>
    <w:rsid w:val="00013B51"/>
    <w:rsid w:val="00014322"/>
    <w:rsid w:val="00014FA9"/>
    <w:rsid w:val="0001607C"/>
    <w:rsid w:val="00017642"/>
    <w:rsid w:val="00020DE4"/>
    <w:rsid w:val="00021507"/>
    <w:rsid w:val="00024A9C"/>
    <w:rsid w:val="00025308"/>
    <w:rsid w:val="000279C7"/>
    <w:rsid w:val="00032668"/>
    <w:rsid w:val="00034ADF"/>
    <w:rsid w:val="000353D2"/>
    <w:rsid w:val="00037A7F"/>
    <w:rsid w:val="00044239"/>
    <w:rsid w:val="000451DB"/>
    <w:rsid w:val="00051DBE"/>
    <w:rsid w:val="00056F6B"/>
    <w:rsid w:val="00057BDF"/>
    <w:rsid w:val="000609EC"/>
    <w:rsid w:val="0006143E"/>
    <w:rsid w:val="00062A40"/>
    <w:rsid w:val="0006412F"/>
    <w:rsid w:val="00067088"/>
    <w:rsid w:val="000672B5"/>
    <w:rsid w:val="00067F50"/>
    <w:rsid w:val="000716AB"/>
    <w:rsid w:val="000739DB"/>
    <w:rsid w:val="000743C8"/>
    <w:rsid w:val="00075154"/>
    <w:rsid w:val="00081BDB"/>
    <w:rsid w:val="00090F98"/>
    <w:rsid w:val="0009427C"/>
    <w:rsid w:val="00096172"/>
    <w:rsid w:val="000A0115"/>
    <w:rsid w:val="000A336C"/>
    <w:rsid w:val="000A38EC"/>
    <w:rsid w:val="000B3933"/>
    <w:rsid w:val="000B6585"/>
    <w:rsid w:val="000C2A71"/>
    <w:rsid w:val="000D1A81"/>
    <w:rsid w:val="000D3DA8"/>
    <w:rsid w:val="000E148C"/>
    <w:rsid w:val="000E76FA"/>
    <w:rsid w:val="000E77D1"/>
    <w:rsid w:val="000F010B"/>
    <w:rsid w:val="000F2900"/>
    <w:rsid w:val="000F3106"/>
    <w:rsid w:val="000F33E1"/>
    <w:rsid w:val="001012AA"/>
    <w:rsid w:val="001013D9"/>
    <w:rsid w:val="00102B3C"/>
    <w:rsid w:val="0010487F"/>
    <w:rsid w:val="00104B20"/>
    <w:rsid w:val="00117E5F"/>
    <w:rsid w:val="0012401E"/>
    <w:rsid w:val="00127719"/>
    <w:rsid w:val="00130E9D"/>
    <w:rsid w:val="00132532"/>
    <w:rsid w:val="00133D9D"/>
    <w:rsid w:val="00140F49"/>
    <w:rsid w:val="00143710"/>
    <w:rsid w:val="00143805"/>
    <w:rsid w:val="00145D13"/>
    <w:rsid w:val="00146D21"/>
    <w:rsid w:val="0014778A"/>
    <w:rsid w:val="00147D21"/>
    <w:rsid w:val="0015172B"/>
    <w:rsid w:val="00151D2B"/>
    <w:rsid w:val="001524C1"/>
    <w:rsid w:val="0015328C"/>
    <w:rsid w:val="00160AD6"/>
    <w:rsid w:val="00160DE5"/>
    <w:rsid w:val="001610ED"/>
    <w:rsid w:val="00162D59"/>
    <w:rsid w:val="00165329"/>
    <w:rsid w:val="001657FD"/>
    <w:rsid w:val="00165FDF"/>
    <w:rsid w:val="0016608E"/>
    <w:rsid w:val="00172A0D"/>
    <w:rsid w:val="00192B5F"/>
    <w:rsid w:val="00194C81"/>
    <w:rsid w:val="00197B13"/>
    <w:rsid w:val="00197C05"/>
    <w:rsid w:val="001A0626"/>
    <w:rsid w:val="001A56E3"/>
    <w:rsid w:val="001A7BB6"/>
    <w:rsid w:val="001B156C"/>
    <w:rsid w:val="001B2198"/>
    <w:rsid w:val="001B3362"/>
    <w:rsid w:val="001B532B"/>
    <w:rsid w:val="001B7B17"/>
    <w:rsid w:val="001B7EC6"/>
    <w:rsid w:val="001C4130"/>
    <w:rsid w:val="001C539B"/>
    <w:rsid w:val="001C6820"/>
    <w:rsid w:val="001D0B05"/>
    <w:rsid w:val="001D1029"/>
    <w:rsid w:val="001D11BD"/>
    <w:rsid w:val="001D5005"/>
    <w:rsid w:val="001D5ACE"/>
    <w:rsid w:val="001D667B"/>
    <w:rsid w:val="001D6C9C"/>
    <w:rsid w:val="001D7263"/>
    <w:rsid w:val="001E0087"/>
    <w:rsid w:val="001E3361"/>
    <w:rsid w:val="001E3B94"/>
    <w:rsid w:val="001F0578"/>
    <w:rsid w:val="001F0A5D"/>
    <w:rsid w:val="001F60DA"/>
    <w:rsid w:val="001F6B81"/>
    <w:rsid w:val="0020255D"/>
    <w:rsid w:val="002048EE"/>
    <w:rsid w:val="00207464"/>
    <w:rsid w:val="00207839"/>
    <w:rsid w:val="00207C46"/>
    <w:rsid w:val="00210B52"/>
    <w:rsid w:val="0021184E"/>
    <w:rsid w:val="00212608"/>
    <w:rsid w:val="00215505"/>
    <w:rsid w:val="002168EE"/>
    <w:rsid w:val="0022016A"/>
    <w:rsid w:val="00220328"/>
    <w:rsid w:val="00220338"/>
    <w:rsid w:val="002248A3"/>
    <w:rsid w:val="00231B00"/>
    <w:rsid w:val="0023766E"/>
    <w:rsid w:val="00240D6E"/>
    <w:rsid w:val="002411E2"/>
    <w:rsid w:val="002422C6"/>
    <w:rsid w:val="0025175E"/>
    <w:rsid w:val="00257DE2"/>
    <w:rsid w:val="00261356"/>
    <w:rsid w:val="00261FE8"/>
    <w:rsid w:val="00270F1D"/>
    <w:rsid w:val="00275C28"/>
    <w:rsid w:val="00276C76"/>
    <w:rsid w:val="002778D5"/>
    <w:rsid w:val="002828D4"/>
    <w:rsid w:val="00282A11"/>
    <w:rsid w:val="002853F1"/>
    <w:rsid w:val="002867AD"/>
    <w:rsid w:val="002875C9"/>
    <w:rsid w:val="0029014A"/>
    <w:rsid w:val="002905E6"/>
    <w:rsid w:val="002907E3"/>
    <w:rsid w:val="0029115F"/>
    <w:rsid w:val="00291EC9"/>
    <w:rsid w:val="00293841"/>
    <w:rsid w:val="002970DF"/>
    <w:rsid w:val="002A2CEE"/>
    <w:rsid w:val="002C330C"/>
    <w:rsid w:val="002C3CFD"/>
    <w:rsid w:val="002C533D"/>
    <w:rsid w:val="002C5343"/>
    <w:rsid w:val="002C7802"/>
    <w:rsid w:val="002D3858"/>
    <w:rsid w:val="002D5F21"/>
    <w:rsid w:val="002D7A59"/>
    <w:rsid w:val="002E4E92"/>
    <w:rsid w:val="002E6D1D"/>
    <w:rsid w:val="002E752C"/>
    <w:rsid w:val="002F0434"/>
    <w:rsid w:val="002F18F5"/>
    <w:rsid w:val="002F1BB6"/>
    <w:rsid w:val="002F418B"/>
    <w:rsid w:val="002F5494"/>
    <w:rsid w:val="002F5BA3"/>
    <w:rsid w:val="002F620D"/>
    <w:rsid w:val="003008B3"/>
    <w:rsid w:val="0030113F"/>
    <w:rsid w:val="00302996"/>
    <w:rsid w:val="00302B00"/>
    <w:rsid w:val="0030513C"/>
    <w:rsid w:val="0030774B"/>
    <w:rsid w:val="00307C08"/>
    <w:rsid w:val="00310B8E"/>
    <w:rsid w:val="0031243C"/>
    <w:rsid w:val="00312BCD"/>
    <w:rsid w:val="00321508"/>
    <w:rsid w:val="0032184F"/>
    <w:rsid w:val="00323B04"/>
    <w:rsid w:val="00324460"/>
    <w:rsid w:val="00324921"/>
    <w:rsid w:val="00325242"/>
    <w:rsid w:val="00326C2B"/>
    <w:rsid w:val="00327205"/>
    <w:rsid w:val="0033171E"/>
    <w:rsid w:val="003338B7"/>
    <w:rsid w:val="0033706A"/>
    <w:rsid w:val="00341BC7"/>
    <w:rsid w:val="003444B8"/>
    <w:rsid w:val="00351DD3"/>
    <w:rsid w:val="00352319"/>
    <w:rsid w:val="003529E2"/>
    <w:rsid w:val="003530C8"/>
    <w:rsid w:val="00353A99"/>
    <w:rsid w:val="00355963"/>
    <w:rsid w:val="00355C33"/>
    <w:rsid w:val="00362D4A"/>
    <w:rsid w:val="0036429F"/>
    <w:rsid w:val="00371415"/>
    <w:rsid w:val="00375E0E"/>
    <w:rsid w:val="00380424"/>
    <w:rsid w:val="00381F7A"/>
    <w:rsid w:val="0038203C"/>
    <w:rsid w:val="003825B2"/>
    <w:rsid w:val="0038374F"/>
    <w:rsid w:val="00387824"/>
    <w:rsid w:val="00391D5B"/>
    <w:rsid w:val="00393D6D"/>
    <w:rsid w:val="00396BE4"/>
    <w:rsid w:val="003A1080"/>
    <w:rsid w:val="003A1466"/>
    <w:rsid w:val="003A2FD2"/>
    <w:rsid w:val="003A3753"/>
    <w:rsid w:val="003A5065"/>
    <w:rsid w:val="003A521E"/>
    <w:rsid w:val="003A7206"/>
    <w:rsid w:val="003A7CF1"/>
    <w:rsid w:val="003B3F84"/>
    <w:rsid w:val="003B571D"/>
    <w:rsid w:val="003C34DF"/>
    <w:rsid w:val="003C3518"/>
    <w:rsid w:val="003C5B49"/>
    <w:rsid w:val="003C6238"/>
    <w:rsid w:val="003C7877"/>
    <w:rsid w:val="003D14CE"/>
    <w:rsid w:val="003E483A"/>
    <w:rsid w:val="003E639B"/>
    <w:rsid w:val="003F0B1E"/>
    <w:rsid w:val="003F30FD"/>
    <w:rsid w:val="003F4136"/>
    <w:rsid w:val="003F4BAB"/>
    <w:rsid w:val="003F4D6E"/>
    <w:rsid w:val="003F5152"/>
    <w:rsid w:val="003F5348"/>
    <w:rsid w:val="003F69F4"/>
    <w:rsid w:val="003F6AB3"/>
    <w:rsid w:val="00401952"/>
    <w:rsid w:val="00403B23"/>
    <w:rsid w:val="00403B49"/>
    <w:rsid w:val="00416199"/>
    <w:rsid w:val="004210B8"/>
    <w:rsid w:val="00421D79"/>
    <w:rsid w:val="0042267A"/>
    <w:rsid w:val="00423F81"/>
    <w:rsid w:val="0042578F"/>
    <w:rsid w:val="0042602C"/>
    <w:rsid w:val="0042656A"/>
    <w:rsid w:val="00430320"/>
    <w:rsid w:val="00433331"/>
    <w:rsid w:val="00441273"/>
    <w:rsid w:val="0044137D"/>
    <w:rsid w:val="00442EE0"/>
    <w:rsid w:val="004434CD"/>
    <w:rsid w:val="00445386"/>
    <w:rsid w:val="00445AD7"/>
    <w:rsid w:val="00450AE7"/>
    <w:rsid w:val="00456886"/>
    <w:rsid w:val="00457341"/>
    <w:rsid w:val="004606F0"/>
    <w:rsid w:val="00460B5A"/>
    <w:rsid w:val="004610D8"/>
    <w:rsid w:val="0046127C"/>
    <w:rsid w:val="00463543"/>
    <w:rsid w:val="00467719"/>
    <w:rsid w:val="00473011"/>
    <w:rsid w:val="004748DE"/>
    <w:rsid w:val="004830F5"/>
    <w:rsid w:val="0048543C"/>
    <w:rsid w:val="004908DA"/>
    <w:rsid w:val="00490C3A"/>
    <w:rsid w:val="0049113E"/>
    <w:rsid w:val="00494680"/>
    <w:rsid w:val="00497860"/>
    <w:rsid w:val="004A1223"/>
    <w:rsid w:val="004A3017"/>
    <w:rsid w:val="004B7FE1"/>
    <w:rsid w:val="004C1507"/>
    <w:rsid w:val="004C24E8"/>
    <w:rsid w:val="004C40B9"/>
    <w:rsid w:val="004C565B"/>
    <w:rsid w:val="004C66B3"/>
    <w:rsid w:val="004E00FD"/>
    <w:rsid w:val="004E1A1F"/>
    <w:rsid w:val="004E5518"/>
    <w:rsid w:val="004E793F"/>
    <w:rsid w:val="004F18F1"/>
    <w:rsid w:val="004F21D0"/>
    <w:rsid w:val="004F3C79"/>
    <w:rsid w:val="004F798B"/>
    <w:rsid w:val="0050312E"/>
    <w:rsid w:val="005067BD"/>
    <w:rsid w:val="00506EE1"/>
    <w:rsid w:val="0051015F"/>
    <w:rsid w:val="00511370"/>
    <w:rsid w:val="00512A84"/>
    <w:rsid w:val="00513870"/>
    <w:rsid w:val="00515378"/>
    <w:rsid w:val="00515F4E"/>
    <w:rsid w:val="005167A4"/>
    <w:rsid w:val="0052004D"/>
    <w:rsid w:val="00521581"/>
    <w:rsid w:val="005266BE"/>
    <w:rsid w:val="0052781A"/>
    <w:rsid w:val="00532810"/>
    <w:rsid w:val="00536BDC"/>
    <w:rsid w:val="00537E03"/>
    <w:rsid w:val="005406E9"/>
    <w:rsid w:val="00543168"/>
    <w:rsid w:val="005434F9"/>
    <w:rsid w:val="0054563B"/>
    <w:rsid w:val="00552FF3"/>
    <w:rsid w:val="00560449"/>
    <w:rsid w:val="00563878"/>
    <w:rsid w:val="0057117B"/>
    <w:rsid w:val="00575227"/>
    <w:rsid w:val="00575913"/>
    <w:rsid w:val="00576790"/>
    <w:rsid w:val="005767DC"/>
    <w:rsid w:val="0057780E"/>
    <w:rsid w:val="00577A4E"/>
    <w:rsid w:val="00590AD7"/>
    <w:rsid w:val="005936BA"/>
    <w:rsid w:val="005943B5"/>
    <w:rsid w:val="00595EAE"/>
    <w:rsid w:val="005A2BC0"/>
    <w:rsid w:val="005B1233"/>
    <w:rsid w:val="005B2DED"/>
    <w:rsid w:val="005D057D"/>
    <w:rsid w:val="005D3DBB"/>
    <w:rsid w:val="005D4DC6"/>
    <w:rsid w:val="005E04BA"/>
    <w:rsid w:val="005E1A65"/>
    <w:rsid w:val="005E579D"/>
    <w:rsid w:val="005F0DA8"/>
    <w:rsid w:val="005F1127"/>
    <w:rsid w:val="005F4A10"/>
    <w:rsid w:val="005F60E2"/>
    <w:rsid w:val="005F6594"/>
    <w:rsid w:val="0060363E"/>
    <w:rsid w:val="00605B65"/>
    <w:rsid w:val="006122DC"/>
    <w:rsid w:val="00612F8C"/>
    <w:rsid w:val="00613306"/>
    <w:rsid w:val="00614937"/>
    <w:rsid w:val="00614B78"/>
    <w:rsid w:val="006207B9"/>
    <w:rsid w:val="00622F8E"/>
    <w:rsid w:val="00623F32"/>
    <w:rsid w:val="00626C97"/>
    <w:rsid w:val="00627ED4"/>
    <w:rsid w:val="006310A4"/>
    <w:rsid w:val="0065314F"/>
    <w:rsid w:val="00654E29"/>
    <w:rsid w:val="00656521"/>
    <w:rsid w:val="006600C2"/>
    <w:rsid w:val="00664AD7"/>
    <w:rsid w:val="00665C8C"/>
    <w:rsid w:val="006673B9"/>
    <w:rsid w:val="00681372"/>
    <w:rsid w:val="00685E51"/>
    <w:rsid w:val="00686322"/>
    <w:rsid w:val="00695791"/>
    <w:rsid w:val="0069631A"/>
    <w:rsid w:val="006A7D98"/>
    <w:rsid w:val="006B3FD1"/>
    <w:rsid w:val="006B7AB6"/>
    <w:rsid w:val="006C067B"/>
    <w:rsid w:val="006C0D55"/>
    <w:rsid w:val="006C418C"/>
    <w:rsid w:val="006C69CD"/>
    <w:rsid w:val="006D0ED6"/>
    <w:rsid w:val="006D1ACF"/>
    <w:rsid w:val="006D485C"/>
    <w:rsid w:val="006D4CD3"/>
    <w:rsid w:val="006D514E"/>
    <w:rsid w:val="006E1C42"/>
    <w:rsid w:val="006F08B0"/>
    <w:rsid w:val="006F5895"/>
    <w:rsid w:val="006F63CD"/>
    <w:rsid w:val="006F6855"/>
    <w:rsid w:val="006F7A62"/>
    <w:rsid w:val="007011FC"/>
    <w:rsid w:val="00702117"/>
    <w:rsid w:val="00702462"/>
    <w:rsid w:val="007070C6"/>
    <w:rsid w:val="00710F42"/>
    <w:rsid w:val="00711CF4"/>
    <w:rsid w:val="00712C05"/>
    <w:rsid w:val="0071307C"/>
    <w:rsid w:val="00716296"/>
    <w:rsid w:val="00717692"/>
    <w:rsid w:val="00717B1E"/>
    <w:rsid w:val="0072198A"/>
    <w:rsid w:val="00722627"/>
    <w:rsid w:val="00722695"/>
    <w:rsid w:val="00723ADA"/>
    <w:rsid w:val="00723C3C"/>
    <w:rsid w:val="007253A3"/>
    <w:rsid w:val="007339E6"/>
    <w:rsid w:val="00736A61"/>
    <w:rsid w:val="00743288"/>
    <w:rsid w:val="00744AF9"/>
    <w:rsid w:val="00751492"/>
    <w:rsid w:val="00753AE1"/>
    <w:rsid w:val="007556C8"/>
    <w:rsid w:val="00757E2C"/>
    <w:rsid w:val="00760E25"/>
    <w:rsid w:val="00761517"/>
    <w:rsid w:val="00771FC5"/>
    <w:rsid w:val="00772AA1"/>
    <w:rsid w:val="00775A02"/>
    <w:rsid w:val="00775C2C"/>
    <w:rsid w:val="00777E18"/>
    <w:rsid w:val="00780EE1"/>
    <w:rsid w:val="00781AC1"/>
    <w:rsid w:val="00782626"/>
    <w:rsid w:val="00783312"/>
    <w:rsid w:val="00786C1A"/>
    <w:rsid w:val="00791445"/>
    <w:rsid w:val="00791590"/>
    <w:rsid w:val="00791AE0"/>
    <w:rsid w:val="007928F3"/>
    <w:rsid w:val="007A1F6E"/>
    <w:rsid w:val="007A5D4C"/>
    <w:rsid w:val="007A6CDD"/>
    <w:rsid w:val="007A743F"/>
    <w:rsid w:val="007B0F56"/>
    <w:rsid w:val="007B3737"/>
    <w:rsid w:val="007B3AE8"/>
    <w:rsid w:val="007B50D7"/>
    <w:rsid w:val="007B7D18"/>
    <w:rsid w:val="007C1682"/>
    <w:rsid w:val="007C2509"/>
    <w:rsid w:val="007C286B"/>
    <w:rsid w:val="007C4D54"/>
    <w:rsid w:val="007C6746"/>
    <w:rsid w:val="007C6EAB"/>
    <w:rsid w:val="007D3E52"/>
    <w:rsid w:val="007D7B80"/>
    <w:rsid w:val="007E2C59"/>
    <w:rsid w:val="007E36A3"/>
    <w:rsid w:val="007E5A4B"/>
    <w:rsid w:val="007F0040"/>
    <w:rsid w:val="007F0E11"/>
    <w:rsid w:val="007F1B94"/>
    <w:rsid w:val="007F2F6E"/>
    <w:rsid w:val="007F5123"/>
    <w:rsid w:val="007F5D06"/>
    <w:rsid w:val="007F5F02"/>
    <w:rsid w:val="007F6E8D"/>
    <w:rsid w:val="007F7A8E"/>
    <w:rsid w:val="007F7B29"/>
    <w:rsid w:val="0080014B"/>
    <w:rsid w:val="0080264C"/>
    <w:rsid w:val="008108A4"/>
    <w:rsid w:val="00814C12"/>
    <w:rsid w:val="0081722D"/>
    <w:rsid w:val="00820E42"/>
    <w:rsid w:val="00821C1D"/>
    <w:rsid w:val="0082284D"/>
    <w:rsid w:val="00824839"/>
    <w:rsid w:val="0082523A"/>
    <w:rsid w:val="00825826"/>
    <w:rsid w:val="00833235"/>
    <w:rsid w:val="008369C4"/>
    <w:rsid w:val="0084131F"/>
    <w:rsid w:val="00841BBC"/>
    <w:rsid w:val="00844DCA"/>
    <w:rsid w:val="008464D5"/>
    <w:rsid w:val="00847C11"/>
    <w:rsid w:val="00850504"/>
    <w:rsid w:val="00850868"/>
    <w:rsid w:val="00856C0E"/>
    <w:rsid w:val="00861C2D"/>
    <w:rsid w:val="00861F9A"/>
    <w:rsid w:val="00866566"/>
    <w:rsid w:val="00867107"/>
    <w:rsid w:val="00871AB2"/>
    <w:rsid w:val="00871E0B"/>
    <w:rsid w:val="00872D7C"/>
    <w:rsid w:val="0087321E"/>
    <w:rsid w:val="00873F4F"/>
    <w:rsid w:val="008772C7"/>
    <w:rsid w:val="008778CB"/>
    <w:rsid w:val="00880640"/>
    <w:rsid w:val="0088307E"/>
    <w:rsid w:val="008853B1"/>
    <w:rsid w:val="00892326"/>
    <w:rsid w:val="008926C2"/>
    <w:rsid w:val="00895EB3"/>
    <w:rsid w:val="00896723"/>
    <w:rsid w:val="00897C87"/>
    <w:rsid w:val="008A29D2"/>
    <w:rsid w:val="008A3401"/>
    <w:rsid w:val="008A54F6"/>
    <w:rsid w:val="008A6029"/>
    <w:rsid w:val="008A65A9"/>
    <w:rsid w:val="008A7E30"/>
    <w:rsid w:val="008B065F"/>
    <w:rsid w:val="008B24E7"/>
    <w:rsid w:val="008B2F4E"/>
    <w:rsid w:val="008B4256"/>
    <w:rsid w:val="008B43EB"/>
    <w:rsid w:val="008B5258"/>
    <w:rsid w:val="008C0BE3"/>
    <w:rsid w:val="008C0DC6"/>
    <w:rsid w:val="008C5F2F"/>
    <w:rsid w:val="008C68F0"/>
    <w:rsid w:val="008C7843"/>
    <w:rsid w:val="008D0F76"/>
    <w:rsid w:val="008D248A"/>
    <w:rsid w:val="008D49A1"/>
    <w:rsid w:val="008D4EEC"/>
    <w:rsid w:val="008D5CEF"/>
    <w:rsid w:val="008D78CA"/>
    <w:rsid w:val="008E0524"/>
    <w:rsid w:val="008E0FDE"/>
    <w:rsid w:val="008E226B"/>
    <w:rsid w:val="008E4060"/>
    <w:rsid w:val="008F1635"/>
    <w:rsid w:val="008F318B"/>
    <w:rsid w:val="008F3FB0"/>
    <w:rsid w:val="008F6F6F"/>
    <w:rsid w:val="008F75F9"/>
    <w:rsid w:val="00900F32"/>
    <w:rsid w:val="00904CB6"/>
    <w:rsid w:val="00905D2F"/>
    <w:rsid w:val="009074E0"/>
    <w:rsid w:val="00911028"/>
    <w:rsid w:val="00911668"/>
    <w:rsid w:val="00912D55"/>
    <w:rsid w:val="00913D2A"/>
    <w:rsid w:val="00915D80"/>
    <w:rsid w:val="00917496"/>
    <w:rsid w:val="0092048A"/>
    <w:rsid w:val="009307CA"/>
    <w:rsid w:val="0093214D"/>
    <w:rsid w:val="009336EF"/>
    <w:rsid w:val="00934B94"/>
    <w:rsid w:val="00936881"/>
    <w:rsid w:val="0094053E"/>
    <w:rsid w:val="009416BF"/>
    <w:rsid w:val="00941772"/>
    <w:rsid w:val="00943B8A"/>
    <w:rsid w:val="009461C3"/>
    <w:rsid w:val="00946E0A"/>
    <w:rsid w:val="009474FA"/>
    <w:rsid w:val="00952260"/>
    <w:rsid w:val="009545B7"/>
    <w:rsid w:val="009557AD"/>
    <w:rsid w:val="0096060E"/>
    <w:rsid w:val="009638A0"/>
    <w:rsid w:val="00965B4A"/>
    <w:rsid w:val="00967707"/>
    <w:rsid w:val="00967945"/>
    <w:rsid w:val="009708B6"/>
    <w:rsid w:val="009732B6"/>
    <w:rsid w:val="00973A1C"/>
    <w:rsid w:val="0097712B"/>
    <w:rsid w:val="00977530"/>
    <w:rsid w:val="00980E86"/>
    <w:rsid w:val="00990003"/>
    <w:rsid w:val="00994576"/>
    <w:rsid w:val="009954DE"/>
    <w:rsid w:val="009A14BC"/>
    <w:rsid w:val="009A60FB"/>
    <w:rsid w:val="009B05DA"/>
    <w:rsid w:val="009B2F83"/>
    <w:rsid w:val="009B3D62"/>
    <w:rsid w:val="009B4325"/>
    <w:rsid w:val="009B54C4"/>
    <w:rsid w:val="009B615F"/>
    <w:rsid w:val="009C07FB"/>
    <w:rsid w:val="009C1562"/>
    <w:rsid w:val="009C5A95"/>
    <w:rsid w:val="009D11D7"/>
    <w:rsid w:val="009D34AD"/>
    <w:rsid w:val="009D3EE1"/>
    <w:rsid w:val="009D585C"/>
    <w:rsid w:val="009D64D6"/>
    <w:rsid w:val="009D6975"/>
    <w:rsid w:val="009E0366"/>
    <w:rsid w:val="009E11AB"/>
    <w:rsid w:val="009E4187"/>
    <w:rsid w:val="009E78B0"/>
    <w:rsid w:val="009F2A17"/>
    <w:rsid w:val="009F3ACD"/>
    <w:rsid w:val="009F59F8"/>
    <w:rsid w:val="009F7B64"/>
    <w:rsid w:val="00A05411"/>
    <w:rsid w:val="00A06D63"/>
    <w:rsid w:val="00A13BDD"/>
    <w:rsid w:val="00A1588F"/>
    <w:rsid w:val="00A17A57"/>
    <w:rsid w:val="00A17CEE"/>
    <w:rsid w:val="00A22D08"/>
    <w:rsid w:val="00A236A1"/>
    <w:rsid w:val="00A243F6"/>
    <w:rsid w:val="00A265CF"/>
    <w:rsid w:val="00A31FD2"/>
    <w:rsid w:val="00A42A27"/>
    <w:rsid w:val="00A44403"/>
    <w:rsid w:val="00A474E3"/>
    <w:rsid w:val="00A512A6"/>
    <w:rsid w:val="00A5722A"/>
    <w:rsid w:val="00A60406"/>
    <w:rsid w:val="00A614C0"/>
    <w:rsid w:val="00A7264E"/>
    <w:rsid w:val="00A72FD0"/>
    <w:rsid w:val="00A73C59"/>
    <w:rsid w:val="00A74808"/>
    <w:rsid w:val="00A75428"/>
    <w:rsid w:val="00A76BFA"/>
    <w:rsid w:val="00A7724C"/>
    <w:rsid w:val="00A82191"/>
    <w:rsid w:val="00A9196D"/>
    <w:rsid w:val="00A94A29"/>
    <w:rsid w:val="00A94F8A"/>
    <w:rsid w:val="00AA0606"/>
    <w:rsid w:val="00AA09A9"/>
    <w:rsid w:val="00AA2558"/>
    <w:rsid w:val="00AA36FD"/>
    <w:rsid w:val="00AA7AF2"/>
    <w:rsid w:val="00AB1AAA"/>
    <w:rsid w:val="00AB28BC"/>
    <w:rsid w:val="00AB2927"/>
    <w:rsid w:val="00AB2C44"/>
    <w:rsid w:val="00AB39FA"/>
    <w:rsid w:val="00AB438B"/>
    <w:rsid w:val="00AB690C"/>
    <w:rsid w:val="00AB7C6E"/>
    <w:rsid w:val="00AC008D"/>
    <w:rsid w:val="00AC53F4"/>
    <w:rsid w:val="00AD197A"/>
    <w:rsid w:val="00AD2540"/>
    <w:rsid w:val="00AD2676"/>
    <w:rsid w:val="00AD3AA6"/>
    <w:rsid w:val="00AD6F14"/>
    <w:rsid w:val="00AD7DFF"/>
    <w:rsid w:val="00AE0352"/>
    <w:rsid w:val="00AE3CAC"/>
    <w:rsid w:val="00AE5478"/>
    <w:rsid w:val="00AF002C"/>
    <w:rsid w:val="00AF3851"/>
    <w:rsid w:val="00AF6F4E"/>
    <w:rsid w:val="00B00698"/>
    <w:rsid w:val="00B03893"/>
    <w:rsid w:val="00B05F3E"/>
    <w:rsid w:val="00B1029D"/>
    <w:rsid w:val="00B11984"/>
    <w:rsid w:val="00B11A40"/>
    <w:rsid w:val="00B11DBD"/>
    <w:rsid w:val="00B14351"/>
    <w:rsid w:val="00B16F57"/>
    <w:rsid w:val="00B21752"/>
    <w:rsid w:val="00B2409C"/>
    <w:rsid w:val="00B356CA"/>
    <w:rsid w:val="00B431E1"/>
    <w:rsid w:val="00B44348"/>
    <w:rsid w:val="00B474D6"/>
    <w:rsid w:val="00B51194"/>
    <w:rsid w:val="00B52051"/>
    <w:rsid w:val="00B52BED"/>
    <w:rsid w:val="00B54D9D"/>
    <w:rsid w:val="00B55C99"/>
    <w:rsid w:val="00B571C5"/>
    <w:rsid w:val="00B64E16"/>
    <w:rsid w:val="00B65C6B"/>
    <w:rsid w:val="00B660D3"/>
    <w:rsid w:val="00B67375"/>
    <w:rsid w:val="00B73A74"/>
    <w:rsid w:val="00B73DD8"/>
    <w:rsid w:val="00B75041"/>
    <w:rsid w:val="00B75555"/>
    <w:rsid w:val="00B764BD"/>
    <w:rsid w:val="00B76DDC"/>
    <w:rsid w:val="00B77164"/>
    <w:rsid w:val="00B7792C"/>
    <w:rsid w:val="00B8036B"/>
    <w:rsid w:val="00B808FE"/>
    <w:rsid w:val="00B81C15"/>
    <w:rsid w:val="00B83175"/>
    <w:rsid w:val="00B83A0A"/>
    <w:rsid w:val="00B851EA"/>
    <w:rsid w:val="00B873B7"/>
    <w:rsid w:val="00B9174F"/>
    <w:rsid w:val="00B9230D"/>
    <w:rsid w:val="00B94F75"/>
    <w:rsid w:val="00B96331"/>
    <w:rsid w:val="00BA2251"/>
    <w:rsid w:val="00BA33FC"/>
    <w:rsid w:val="00BA67D7"/>
    <w:rsid w:val="00BB0A4A"/>
    <w:rsid w:val="00BB0D7F"/>
    <w:rsid w:val="00BB1180"/>
    <w:rsid w:val="00BC0538"/>
    <w:rsid w:val="00BC121E"/>
    <w:rsid w:val="00BC3360"/>
    <w:rsid w:val="00BC5C53"/>
    <w:rsid w:val="00BC7212"/>
    <w:rsid w:val="00BC7642"/>
    <w:rsid w:val="00BD1ECF"/>
    <w:rsid w:val="00BE24F2"/>
    <w:rsid w:val="00BE6346"/>
    <w:rsid w:val="00BF0778"/>
    <w:rsid w:val="00BF3735"/>
    <w:rsid w:val="00BF58DF"/>
    <w:rsid w:val="00BF69B1"/>
    <w:rsid w:val="00C00227"/>
    <w:rsid w:val="00C04216"/>
    <w:rsid w:val="00C10547"/>
    <w:rsid w:val="00C1314C"/>
    <w:rsid w:val="00C13426"/>
    <w:rsid w:val="00C14217"/>
    <w:rsid w:val="00C20791"/>
    <w:rsid w:val="00C20BDC"/>
    <w:rsid w:val="00C228F5"/>
    <w:rsid w:val="00C23738"/>
    <w:rsid w:val="00C32007"/>
    <w:rsid w:val="00C3372C"/>
    <w:rsid w:val="00C3640D"/>
    <w:rsid w:val="00C412D3"/>
    <w:rsid w:val="00C426F9"/>
    <w:rsid w:val="00C47047"/>
    <w:rsid w:val="00C47B6E"/>
    <w:rsid w:val="00C503F1"/>
    <w:rsid w:val="00C51015"/>
    <w:rsid w:val="00C511DD"/>
    <w:rsid w:val="00C539B8"/>
    <w:rsid w:val="00C54AB0"/>
    <w:rsid w:val="00C566E2"/>
    <w:rsid w:val="00C57D62"/>
    <w:rsid w:val="00C6315B"/>
    <w:rsid w:val="00C6326A"/>
    <w:rsid w:val="00C632CE"/>
    <w:rsid w:val="00C65D76"/>
    <w:rsid w:val="00C70D41"/>
    <w:rsid w:val="00C71297"/>
    <w:rsid w:val="00C7513F"/>
    <w:rsid w:val="00C767A7"/>
    <w:rsid w:val="00C809A3"/>
    <w:rsid w:val="00C81D0E"/>
    <w:rsid w:val="00C84864"/>
    <w:rsid w:val="00C910A3"/>
    <w:rsid w:val="00C91E78"/>
    <w:rsid w:val="00C94173"/>
    <w:rsid w:val="00CA3BDB"/>
    <w:rsid w:val="00CB42CD"/>
    <w:rsid w:val="00CC28B6"/>
    <w:rsid w:val="00CC7AA3"/>
    <w:rsid w:val="00CD4C50"/>
    <w:rsid w:val="00CE1401"/>
    <w:rsid w:val="00CE6B32"/>
    <w:rsid w:val="00CF0355"/>
    <w:rsid w:val="00CF1C8E"/>
    <w:rsid w:val="00CF7597"/>
    <w:rsid w:val="00D03C01"/>
    <w:rsid w:val="00D10BCA"/>
    <w:rsid w:val="00D158C5"/>
    <w:rsid w:val="00D21C12"/>
    <w:rsid w:val="00D22384"/>
    <w:rsid w:val="00D24615"/>
    <w:rsid w:val="00D26749"/>
    <w:rsid w:val="00D27102"/>
    <w:rsid w:val="00D2763E"/>
    <w:rsid w:val="00D27DD9"/>
    <w:rsid w:val="00D30488"/>
    <w:rsid w:val="00D31125"/>
    <w:rsid w:val="00D32C7E"/>
    <w:rsid w:val="00D3318A"/>
    <w:rsid w:val="00D3602A"/>
    <w:rsid w:val="00D4043D"/>
    <w:rsid w:val="00D417AE"/>
    <w:rsid w:val="00D41DDC"/>
    <w:rsid w:val="00D47FB7"/>
    <w:rsid w:val="00D53733"/>
    <w:rsid w:val="00D55A13"/>
    <w:rsid w:val="00D6032E"/>
    <w:rsid w:val="00D6339A"/>
    <w:rsid w:val="00D6369F"/>
    <w:rsid w:val="00D637B8"/>
    <w:rsid w:val="00D63AB6"/>
    <w:rsid w:val="00D65D73"/>
    <w:rsid w:val="00D7200F"/>
    <w:rsid w:val="00D81914"/>
    <w:rsid w:val="00D82647"/>
    <w:rsid w:val="00D84311"/>
    <w:rsid w:val="00D851EB"/>
    <w:rsid w:val="00D85DAF"/>
    <w:rsid w:val="00D94EA2"/>
    <w:rsid w:val="00D965FF"/>
    <w:rsid w:val="00DA29C9"/>
    <w:rsid w:val="00DA31CE"/>
    <w:rsid w:val="00DA606C"/>
    <w:rsid w:val="00DA7164"/>
    <w:rsid w:val="00DB0D4D"/>
    <w:rsid w:val="00DB2C78"/>
    <w:rsid w:val="00DB406C"/>
    <w:rsid w:val="00DB45F8"/>
    <w:rsid w:val="00DB5724"/>
    <w:rsid w:val="00DB5AF3"/>
    <w:rsid w:val="00DB6693"/>
    <w:rsid w:val="00DB684D"/>
    <w:rsid w:val="00DC004B"/>
    <w:rsid w:val="00DC3D68"/>
    <w:rsid w:val="00DC7046"/>
    <w:rsid w:val="00DC75C9"/>
    <w:rsid w:val="00DD0079"/>
    <w:rsid w:val="00DD0D87"/>
    <w:rsid w:val="00DD2E69"/>
    <w:rsid w:val="00DD3372"/>
    <w:rsid w:val="00DD6F90"/>
    <w:rsid w:val="00DE06B6"/>
    <w:rsid w:val="00DE3792"/>
    <w:rsid w:val="00DE3A87"/>
    <w:rsid w:val="00DE3FA8"/>
    <w:rsid w:val="00DE4246"/>
    <w:rsid w:val="00DE4C56"/>
    <w:rsid w:val="00DE538D"/>
    <w:rsid w:val="00DE6C72"/>
    <w:rsid w:val="00DE7045"/>
    <w:rsid w:val="00DE757E"/>
    <w:rsid w:val="00DF0917"/>
    <w:rsid w:val="00DF3879"/>
    <w:rsid w:val="00DF3FBC"/>
    <w:rsid w:val="00DF5EAC"/>
    <w:rsid w:val="00DF7298"/>
    <w:rsid w:val="00E00435"/>
    <w:rsid w:val="00E012C7"/>
    <w:rsid w:val="00E02786"/>
    <w:rsid w:val="00E033A6"/>
    <w:rsid w:val="00E03DA7"/>
    <w:rsid w:val="00E03F27"/>
    <w:rsid w:val="00E06EDD"/>
    <w:rsid w:val="00E071D9"/>
    <w:rsid w:val="00E10220"/>
    <w:rsid w:val="00E155E7"/>
    <w:rsid w:val="00E232B3"/>
    <w:rsid w:val="00E248EB"/>
    <w:rsid w:val="00E26C35"/>
    <w:rsid w:val="00E2791A"/>
    <w:rsid w:val="00E30769"/>
    <w:rsid w:val="00E32B18"/>
    <w:rsid w:val="00E33E15"/>
    <w:rsid w:val="00E373A9"/>
    <w:rsid w:val="00E41B4A"/>
    <w:rsid w:val="00E42F27"/>
    <w:rsid w:val="00E45F14"/>
    <w:rsid w:val="00E475BE"/>
    <w:rsid w:val="00E52E47"/>
    <w:rsid w:val="00E6008C"/>
    <w:rsid w:val="00E613A5"/>
    <w:rsid w:val="00E661B5"/>
    <w:rsid w:val="00E7177A"/>
    <w:rsid w:val="00E76FD9"/>
    <w:rsid w:val="00E83967"/>
    <w:rsid w:val="00E86099"/>
    <w:rsid w:val="00E92CE4"/>
    <w:rsid w:val="00E95C77"/>
    <w:rsid w:val="00E96D27"/>
    <w:rsid w:val="00EA091B"/>
    <w:rsid w:val="00EA2A5E"/>
    <w:rsid w:val="00EA7FC9"/>
    <w:rsid w:val="00EB26C3"/>
    <w:rsid w:val="00EB7CDA"/>
    <w:rsid w:val="00EC1C95"/>
    <w:rsid w:val="00EC3461"/>
    <w:rsid w:val="00EC3F9A"/>
    <w:rsid w:val="00EC6770"/>
    <w:rsid w:val="00EC7531"/>
    <w:rsid w:val="00ED0958"/>
    <w:rsid w:val="00EE2465"/>
    <w:rsid w:val="00EE36F9"/>
    <w:rsid w:val="00EE4AF9"/>
    <w:rsid w:val="00EE59A5"/>
    <w:rsid w:val="00EF3E80"/>
    <w:rsid w:val="00EF5A04"/>
    <w:rsid w:val="00EF6E9D"/>
    <w:rsid w:val="00F05012"/>
    <w:rsid w:val="00F0558C"/>
    <w:rsid w:val="00F06698"/>
    <w:rsid w:val="00F07358"/>
    <w:rsid w:val="00F11083"/>
    <w:rsid w:val="00F14DE0"/>
    <w:rsid w:val="00F32940"/>
    <w:rsid w:val="00F35758"/>
    <w:rsid w:val="00F415B3"/>
    <w:rsid w:val="00F42D1A"/>
    <w:rsid w:val="00F443A0"/>
    <w:rsid w:val="00F4492A"/>
    <w:rsid w:val="00F44E1F"/>
    <w:rsid w:val="00F51561"/>
    <w:rsid w:val="00F51810"/>
    <w:rsid w:val="00F55AD1"/>
    <w:rsid w:val="00F56E6F"/>
    <w:rsid w:val="00F574D4"/>
    <w:rsid w:val="00F5776E"/>
    <w:rsid w:val="00F6127B"/>
    <w:rsid w:val="00F62020"/>
    <w:rsid w:val="00F63690"/>
    <w:rsid w:val="00F67D54"/>
    <w:rsid w:val="00F71F60"/>
    <w:rsid w:val="00F723B5"/>
    <w:rsid w:val="00F7421F"/>
    <w:rsid w:val="00F7664C"/>
    <w:rsid w:val="00F82417"/>
    <w:rsid w:val="00F83BC6"/>
    <w:rsid w:val="00F87D19"/>
    <w:rsid w:val="00F92349"/>
    <w:rsid w:val="00F946CC"/>
    <w:rsid w:val="00F9508D"/>
    <w:rsid w:val="00F979F7"/>
    <w:rsid w:val="00F97EC8"/>
    <w:rsid w:val="00FA0BBB"/>
    <w:rsid w:val="00FA0CEB"/>
    <w:rsid w:val="00FA1C2E"/>
    <w:rsid w:val="00FA2ED3"/>
    <w:rsid w:val="00FA367C"/>
    <w:rsid w:val="00FA3F6A"/>
    <w:rsid w:val="00FB36EA"/>
    <w:rsid w:val="00FC2101"/>
    <w:rsid w:val="00FC6F23"/>
    <w:rsid w:val="00FC73D1"/>
    <w:rsid w:val="00FC78D0"/>
    <w:rsid w:val="00FC7EDF"/>
    <w:rsid w:val="00FD0B11"/>
    <w:rsid w:val="00FD0F67"/>
    <w:rsid w:val="00FD3C7B"/>
    <w:rsid w:val="00FD4227"/>
    <w:rsid w:val="00FD4ABE"/>
    <w:rsid w:val="00FD796A"/>
    <w:rsid w:val="00FE03DD"/>
    <w:rsid w:val="00FE0623"/>
    <w:rsid w:val="00FE3CF7"/>
    <w:rsid w:val="00FE482E"/>
    <w:rsid w:val="00FE53B5"/>
    <w:rsid w:val="00FF0B05"/>
    <w:rsid w:val="00FF5A1E"/>
    <w:rsid w:val="00FF6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6582BE"/>
  <w15:docId w15:val="{27F4DD3D-8D87-450E-B0DF-5ACEBD4C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0504"/>
    <w:pPr>
      <w:spacing w:after="0" w:line="240" w:lineRule="auto"/>
    </w:pPr>
    <w:rPr>
      <w:rFonts w:ascii="Verdana" w:eastAsia="Times New Roman" w:hAnsi="Verdana" w:cs="Times New Roman"/>
      <w:color w:val="000000"/>
      <w:sz w:val="20"/>
      <w:szCs w:val="18"/>
      <w:lang w:eastAsia="ar-SA"/>
    </w:rPr>
  </w:style>
  <w:style w:type="paragraph" w:styleId="Nadpis1">
    <w:name w:val="heading 1"/>
    <w:aliases w:val="H1,section:1,kapitola,Kapitola,V_Head1,Záhlaví 1,Celého textu,ASAPHeading 1,1,section,chapter,0Überschrift 1,1Überschrift 1,2Überschrift 1,3Überschrift 1,4Überschrift 1,5Überschrift 1,6Überschrift 1,7Überschrift 1,8Überschrift 1,9Überschrift"/>
    <w:basedOn w:val="Normln"/>
    <w:next w:val="Text"/>
    <w:link w:val="Nadpis1Char"/>
    <w:uiPriority w:val="99"/>
    <w:qFormat/>
    <w:rsid w:val="005E04BA"/>
    <w:pPr>
      <w:keepNext/>
      <w:keepLines/>
      <w:numPr>
        <w:numId w:val="1"/>
      </w:numPr>
      <w:spacing w:before="400" w:after="360"/>
      <w:outlineLvl w:val="0"/>
    </w:pPr>
    <w:rPr>
      <w:b/>
      <w:kern w:val="1"/>
      <w:sz w:val="36"/>
      <w:szCs w:val="36"/>
    </w:rPr>
  </w:style>
  <w:style w:type="paragraph" w:styleId="Nadpis2">
    <w:name w:val="heading 2"/>
    <w:aliases w:val="Běžného textu,h2,H2,Attribute Heading 2,2m,hlavicka,F2,F21,PA Major Section,2,sub-sect,21,sub-sect1,22,sub-sect2,211,sub-sect11,ASAPHeading 2,Podkapitola1,V_Head2,V_Head21,V_Head22,Nadpis 21,Bižného textu,H2&lt;------------------,Text bodu,Sekce"/>
    <w:basedOn w:val="Nadpis1"/>
    <w:next w:val="Text"/>
    <w:link w:val="Nadpis2Char"/>
    <w:uiPriority w:val="99"/>
    <w:qFormat/>
    <w:rsid w:val="005E04BA"/>
    <w:pPr>
      <w:numPr>
        <w:ilvl w:val="1"/>
      </w:numPr>
      <w:spacing w:before="317" w:after="187"/>
      <w:outlineLvl w:val="1"/>
    </w:pPr>
    <w:rPr>
      <w:sz w:val="28"/>
      <w:szCs w:val="28"/>
    </w:rPr>
  </w:style>
  <w:style w:type="paragraph" w:styleId="Nadpis3">
    <w:name w:val="heading 3"/>
    <w:basedOn w:val="Normln"/>
    <w:next w:val="Normln"/>
    <w:link w:val="Nadpis3Char"/>
    <w:uiPriority w:val="9"/>
    <w:semiHidden/>
    <w:unhideWhenUsed/>
    <w:qFormat/>
    <w:rsid w:val="00E012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section:1 Char,kapitola Char,Kapitola Char,V_Head1 Char,Záhlaví 1 Char,Celého textu Char,ASAPHeading 1 Char,1 Char,section Char,chapter Char,0Überschrift 1 Char,1Überschrift 1 Char,2Überschrift 1 Char,3Überschrift 1 Char"/>
    <w:basedOn w:val="Standardnpsmoodstavce"/>
    <w:link w:val="Nadpis1"/>
    <w:uiPriority w:val="99"/>
    <w:rsid w:val="005E04BA"/>
    <w:rPr>
      <w:rFonts w:ascii="Verdana" w:eastAsia="Times New Roman" w:hAnsi="Verdana" w:cs="Times New Roman"/>
      <w:b/>
      <w:color w:val="000000"/>
      <w:kern w:val="1"/>
      <w:sz w:val="36"/>
      <w:szCs w:val="36"/>
      <w:lang w:eastAsia="ar-SA"/>
    </w:rPr>
  </w:style>
  <w:style w:type="character" w:customStyle="1" w:styleId="Nadpis2Char">
    <w:name w:val="Nadpis 2 Char"/>
    <w:aliases w:val="Běžného textu Char,h2 Char,H2 Char,Attribute Heading 2 Char,2m Char,hlavicka Char,F2 Char,F21 Char,PA Major Section Char,2 Char,sub-sect Char,21 Char,sub-sect1 Char,22 Char,sub-sect2 Char,211 Char,sub-sect11 Char,ASAPHeading 2 Char"/>
    <w:basedOn w:val="Standardnpsmoodstavce"/>
    <w:link w:val="Nadpis2"/>
    <w:uiPriority w:val="99"/>
    <w:rsid w:val="005E04BA"/>
    <w:rPr>
      <w:rFonts w:ascii="Verdana" w:eastAsia="Times New Roman" w:hAnsi="Verdana" w:cs="Times New Roman"/>
      <w:b/>
      <w:color w:val="000000"/>
      <w:kern w:val="1"/>
      <w:sz w:val="28"/>
      <w:szCs w:val="28"/>
      <w:lang w:eastAsia="ar-SA"/>
    </w:rPr>
  </w:style>
  <w:style w:type="character" w:styleId="Hypertextovodkaz">
    <w:name w:val="Hyperlink"/>
    <w:rsid w:val="005E04BA"/>
    <w:rPr>
      <w:rFonts w:cs="Times New Roman"/>
      <w:color w:val="000080"/>
      <w:u w:val="single"/>
    </w:rPr>
  </w:style>
  <w:style w:type="paragraph" w:customStyle="1" w:styleId="Text">
    <w:name w:val="Text"/>
    <w:aliases w:val="txt1,T1,Title 1,t,DTX,t + Tučné,Tmavě modrá,zarovnání na střed,zarovnání na střed + Kurzíva...,DTX Char Char,DTX Char,t + Tuené,Tmavi modrá,zarovnání na stoed,zarovnání na stoed + Kurzíva...,Text1,txt11,T11,t + Tuèné,Tmavì modrá,zarovnání na støed"/>
    <w:basedOn w:val="Normln"/>
    <w:link w:val="Text2"/>
    <w:rsid w:val="005E04BA"/>
  </w:style>
  <w:style w:type="character" w:customStyle="1" w:styleId="Text2">
    <w:name w:val="Text2"/>
    <w:aliases w:val="txt12,T12,Title 11,t1,DTX1,t + Tučné1,Tmavě modrá1,zarovnání na střed1,zarovnání na střed + Kurzíva...1,DTX Char Char1"/>
    <w:link w:val="Text"/>
    <w:locked/>
    <w:rsid w:val="005E04BA"/>
    <w:rPr>
      <w:rFonts w:ascii="Verdana" w:eastAsia="Times New Roman" w:hAnsi="Verdana" w:cs="Times New Roman"/>
      <w:color w:val="000000"/>
      <w:sz w:val="20"/>
      <w:szCs w:val="18"/>
      <w:lang w:eastAsia="ar-SA"/>
    </w:rPr>
  </w:style>
  <w:style w:type="character" w:styleId="Odkaznakoment">
    <w:name w:val="annotation reference"/>
    <w:basedOn w:val="Standardnpsmoodstavce"/>
    <w:unhideWhenUsed/>
    <w:rsid w:val="005E04BA"/>
    <w:rPr>
      <w:sz w:val="16"/>
      <w:szCs w:val="16"/>
    </w:rPr>
  </w:style>
  <w:style w:type="paragraph" w:styleId="Textkomente">
    <w:name w:val="annotation text"/>
    <w:basedOn w:val="Normln"/>
    <w:link w:val="TextkomenteChar"/>
    <w:unhideWhenUsed/>
    <w:rsid w:val="005E04BA"/>
    <w:rPr>
      <w:szCs w:val="20"/>
    </w:rPr>
  </w:style>
  <w:style w:type="character" w:customStyle="1" w:styleId="TextkomenteChar">
    <w:name w:val="Text komentáře Char"/>
    <w:basedOn w:val="Standardnpsmoodstavce"/>
    <w:link w:val="Textkomente"/>
    <w:rsid w:val="005E04BA"/>
    <w:rPr>
      <w:rFonts w:ascii="Verdana" w:eastAsia="Times New Roman" w:hAnsi="Verdana" w:cs="Times New Roman"/>
      <w:color w:val="000000"/>
      <w:sz w:val="20"/>
      <w:szCs w:val="20"/>
      <w:lang w:eastAsia="ar-SA"/>
    </w:rPr>
  </w:style>
  <w:style w:type="paragraph" w:styleId="Pedmtkomente">
    <w:name w:val="annotation subject"/>
    <w:basedOn w:val="Textkomente"/>
    <w:next w:val="Textkomente"/>
    <w:link w:val="PedmtkomenteChar"/>
    <w:uiPriority w:val="99"/>
    <w:semiHidden/>
    <w:unhideWhenUsed/>
    <w:rsid w:val="005E04BA"/>
    <w:rPr>
      <w:b/>
      <w:bCs/>
    </w:rPr>
  </w:style>
  <w:style w:type="character" w:customStyle="1" w:styleId="PedmtkomenteChar">
    <w:name w:val="Předmět komentáře Char"/>
    <w:basedOn w:val="TextkomenteChar"/>
    <w:link w:val="Pedmtkomente"/>
    <w:uiPriority w:val="99"/>
    <w:semiHidden/>
    <w:rsid w:val="005E04BA"/>
    <w:rPr>
      <w:rFonts w:ascii="Verdana" w:eastAsia="Times New Roman" w:hAnsi="Verdana" w:cs="Times New Roman"/>
      <w:b/>
      <w:bCs/>
      <w:color w:val="000000"/>
      <w:sz w:val="20"/>
      <w:szCs w:val="20"/>
      <w:lang w:eastAsia="ar-SA"/>
    </w:rPr>
  </w:style>
  <w:style w:type="paragraph" w:styleId="Textbubliny">
    <w:name w:val="Balloon Text"/>
    <w:basedOn w:val="Normln"/>
    <w:link w:val="TextbublinyChar"/>
    <w:uiPriority w:val="99"/>
    <w:semiHidden/>
    <w:unhideWhenUsed/>
    <w:rsid w:val="005E04BA"/>
    <w:rPr>
      <w:rFonts w:ascii="Tahoma" w:hAnsi="Tahoma" w:cs="Tahoma"/>
      <w:sz w:val="16"/>
      <w:szCs w:val="16"/>
    </w:rPr>
  </w:style>
  <w:style w:type="character" w:customStyle="1" w:styleId="TextbublinyChar">
    <w:name w:val="Text bubliny Char"/>
    <w:basedOn w:val="Standardnpsmoodstavce"/>
    <w:link w:val="Textbubliny"/>
    <w:uiPriority w:val="99"/>
    <w:semiHidden/>
    <w:rsid w:val="005E04BA"/>
    <w:rPr>
      <w:rFonts w:ascii="Tahoma" w:eastAsia="Times New Roman" w:hAnsi="Tahoma" w:cs="Tahoma"/>
      <w:color w:val="000000"/>
      <w:sz w:val="16"/>
      <w:szCs w:val="16"/>
      <w:lang w:eastAsia="ar-SA"/>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rsid w:val="005E04BA"/>
    <w:pPr>
      <w:ind w:left="720"/>
      <w:contextualSpacing/>
    </w:pPr>
  </w:style>
  <w:style w:type="paragraph" w:customStyle="1" w:styleId="Odrky1rovn">
    <w:name w:val="Odrážky 1. úrovně"/>
    <w:basedOn w:val="Bezmezer"/>
    <w:qFormat/>
    <w:rsid w:val="005E04BA"/>
    <w:pPr>
      <w:numPr>
        <w:numId w:val="11"/>
      </w:numPr>
      <w:ind w:left="720" w:hanging="360"/>
      <w:contextualSpacing/>
    </w:pPr>
    <w:rPr>
      <w:rFonts w:ascii="Calibri" w:eastAsia="Calibri" w:hAnsi="Calibri"/>
      <w:color w:val="auto"/>
      <w:sz w:val="22"/>
      <w:szCs w:val="22"/>
      <w:lang w:eastAsia="en-US"/>
    </w:rPr>
  </w:style>
  <w:style w:type="paragraph" w:customStyle="1" w:styleId="Odrky2rovn">
    <w:name w:val="Odrážky 2. úrovně"/>
    <w:basedOn w:val="Odrky1rovn"/>
    <w:qFormat/>
    <w:rsid w:val="005E04BA"/>
    <w:pPr>
      <w:numPr>
        <w:ilvl w:val="1"/>
      </w:numPr>
      <w:ind w:left="1440" w:hanging="360"/>
    </w:pPr>
  </w:style>
  <w:style w:type="paragraph" w:styleId="Bezmezer">
    <w:name w:val="No Spacing"/>
    <w:uiPriority w:val="1"/>
    <w:qFormat/>
    <w:rsid w:val="005E04BA"/>
    <w:pPr>
      <w:spacing w:after="0" w:line="240" w:lineRule="auto"/>
    </w:pPr>
    <w:rPr>
      <w:rFonts w:ascii="Verdana" w:eastAsia="Times New Roman" w:hAnsi="Verdana" w:cs="Times New Roman"/>
      <w:color w:val="000000"/>
      <w:sz w:val="20"/>
      <w:szCs w:val="18"/>
      <w:lang w:eastAsia="ar-SA"/>
    </w:rPr>
  </w:style>
  <w:style w:type="character" w:styleId="Zstupntext">
    <w:name w:val="Placeholder Text"/>
    <w:basedOn w:val="Standardnpsmoodstavce"/>
    <w:uiPriority w:val="99"/>
    <w:semiHidden/>
    <w:rsid w:val="005E04BA"/>
    <w:rPr>
      <w:color w:val="808080"/>
    </w:rPr>
  </w:style>
  <w:style w:type="paragraph" w:styleId="Zhlav">
    <w:name w:val="header"/>
    <w:basedOn w:val="Normln"/>
    <w:link w:val="ZhlavChar"/>
    <w:uiPriority w:val="99"/>
    <w:unhideWhenUsed/>
    <w:rsid w:val="005E04BA"/>
    <w:pPr>
      <w:tabs>
        <w:tab w:val="left" w:pos="3810"/>
      </w:tabs>
    </w:pPr>
    <w:rPr>
      <w:noProof/>
      <w:lang w:eastAsia="cs-CZ"/>
    </w:rPr>
  </w:style>
  <w:style w:type="character" w:customStyle="1" w:styleId="ZhlavChar">
    <w:name w:val="Záhlaví Char"/>
    <w:basedOn w:val="Standardnpsmoodstavce"/>
    <w:link w:val="Zhlav"/>
    <w:uiPriority w:val="99"/>
    <w:rsid w:val="005E04BA"/>
    <w:rPr>
      <w:rFonts w:ascii="Verdana" w:eastAsia="Times New Roman" w:hAnsi="Verdana" w:cs="Times New Roman"/>
      <w:noProof/>
      <w:color w:val="000000"/>
      <w:sz w:val="20"/>
      <w:szCs w:val="18"/>
      <w:lang w:eastAsia="cs-CZ"/>
    </w:rPr>
  </w:style>
  <w:style w:type="paragraph" w:styleId="Zpat">
    <w:name w:val="footer"/>
    <w:basedOn w:val="Normln"/>
    <w:link w:val="ZpatChar"/>
    <w:uiPriority w:val="99"/>
    <w:unhideWhenUsed/>
    <w:rsid w:val="005E04BA"/>
    <w:pPr>
      <w:tabs>
        <w:tab w:val="center" w:pos="4536"/>
        <w:tab w:val="right" w:pos="9072"/>
      </w:tabs>
    </w:pPr>
  </w:style>
  <w:style w:type="character" w:customStyle="1" w:styleId="ZpatChar">
    <w:name w:val="Zápatí Char"/>
    <w:basedOn w:val="Standardnpsmoodstavce"/>
    <w:link w:val="Zpat"/>
    <w:uiPriority w:val="99"/>
    <w:rsid w:val="005E04BA"/>
    <w:rPr>
      <w:rFonts w:ascii="Verdana" w:eastAsia="Times New Roman" w:hAnsi="Verdana" w:cs="Times New Roman"/>
      <w:color w:val="000000"/>
      <w:sz w:val="20"/>
      <w:szCs w:val="18"/>
      <w:lang w:eastAsia="ar-SA"/>
    </w:rPr>
  </w:style>
  <w:style w:type="paragraph" w:styleId="Zkladntext">
    <w:name w:val="Body Text"/>
    <w:basedOn w:val="Normln"/>
    <w:link w:val="ZkladntextChar"/>
    <w:semiHidden/>
    <w:rsid w:val="005E04BA"/>
    <w:pPr>
      <w:autoSpaceDE w:val="0"/>
      <w:autoSpaceDN w:val="0"/>
      <w:adjustRightInd w:val="0"/>
      <w:jc w:val="both"/>
    </w:pPr>
    <w:rPr>
      <w:rFonts w:ascii="Times New Roman" w:hAnsi="Times New Roman"/>
      <w:szCs w:val="24"/>
      <w:lang w:eastAsia="cs-CZ"/>
    </w:rPr>
  </w:style>
  <w:style w:type="character" w:customStyle="1" w:styleId="ZkladntextChar">
    <w:name w:val="Základní text Char"/>
    <w:basedOn w:val="Standardnpsmoodstavce"/>
    <w:link w:val="Zkladntext"/>
    <w:semiHidden/>
    <w:rsid w:val="005E04BA"/>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5E04BA"/>
    <w:pPr>
      <w:jc w:val="both"/>
    </w:pPr>
    <w:rPr>
      <w:rFonts w:ascii="Times New Roman" w:hAnsi="Times New Roman"/>
      <w:color w:val="auto"/>
      <w:sz w:val="24"/>
      <w:szCs w:val="20"/>
      <w:lang w:eastAsia="cs-CZ"/>
    </w:rPr>
  </w:style>
  <w:style w:type="paragraph" w:customStyle="1" w:styleId="Odstavec">
    <w:name w:val="Odstavec"/>
    <w:basedOn w:val="Normln"/>
    <w:link w:val="OdstavecChar"/>
    <w:qFormat/>
    <w:rsid w:val="005E04BA"/>
    <w:pPr>
      <w:numPr>
        <w:ilvl w:val="1"/>
        <w:numId w:val="12"/>
      </w:numPr>
      <w:spacing w:before="60"/>
      <w:jc w:val="both"/>
    </w:pPr>
    <w:rPr>
      <w:rFonts w:ascii="Calibri" w:eastAsia="Calibri" w:hAnsi="Calibri"/>
      <w:color w:val="auto"/>
      <w:sz w:val="24"/>
      <w:szCs w:val="20"/>
      <w:lang w:eastAsia="cs-CZ"/>
    </w:rPr>
  </w:style>
  <w:style w:type="character" w:customStyle="1" w:styleId="OdstavecChar">
    <w:name w:val="Odstavec Char"/>
    <w:link w:val="Odstavec"/>
    <w:locked/>
    <w:rsid w:val="005E04BA"/>
    <w:rPr>
      <w:rFonts w:ascii="Calibri" w:eastAsia="Calibri" w:hAnsi="Calibri" w:cs="Times New Roman"/>
      <w:sz w:val="24"/>
      <w:szCs w:val="20"/>
      <w:lang w:eastAsia="cs-CZ"/>
    </w:rPr>
  </w:style>
  <w:style w:type="paragraph" w:customStyle="1" w:styleId="Default">
    <w:name w:val="Default"/>
    <w:rsid w:val="005E04BA"/>
    <w:pPr>
      <w:autoSpaceDE w:val="0"/>
      <w:autoSpaceDN w:val="0"/>
      <w:adjustRightInd w:val="0"/>
      <w:spacing w:after="0" w:line="240" w:lineRule="auto"/>
    </w:pPr>
    <w:rPr>
      <w:rFonts w:ascii="Calibri" w:hAnsi="Calibri" w:cs="Calibri"/>
      <w:color w:val="000000"/>
      <w:sz w:val="24"/>
      <w:szCs w:val="24"/>
    </w:rPr>
  </w:style>
  <w:style w:type="table" w:customStyle="1" w:styleId="Svtlseznam1">
    <w:name w:val="Světlý seznam1"/>
    <w:basedOn w:val="Normlntabulka"/>
    <w:uiPriority w:val="61"/>
    <w:rsid w:val="005E04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odst1sl">
    <w:name w:val="Text odst.1čísl"/>
    <w:basedOn w:val="Normln"/>
    <w:link w:val="Textodst1slCharChar"/>
    <w:uiPriority w:val="99"/>
    <w:rsid w:val="005E04BA"/>
    <w:pPr>
      <w:numPr>
        <w:numId w:val="16"/>
      </w:numPr>
      <w:tabs>
        <w:tab w:val="left" w:pos="0"/>
        <w:tab w:val="left" w:pos="284"/>
      </w:tabs>
      <w:spacing w:before="80"/>
      <w:outlineLvl w:val="1"/>
    </w:pPr>
    <w:rPr>
      <w:rFonts w:ascii="Arial" w:hAnsi="Arial"/>
      <w:color w:val="auto"/>
      <w:sz w:val="22"/>
      <w:szCs w:val="20"/>
      <w:lang w:eastAsia="cs-CZ"/>
    </w:rPr>
  </w:style>
  <w:style w:type="character" w:customStyle="1" w:styleId="Textodst1slCharChar">
    <w:name w:val="Text odst.1čísl Char Char"/>
    <w:link w:val="Textodst1sl"/>
    <w:uiPriority w:val="99"/>
    <w:locked/>
    <w:rsid w:val="005E04BA"/>
    <w:rPr>
      <w:rFonts w:ascii="Arial" w:eastAsia="Times New Roman" w:hAnsi="Arial" w:cs="Times New Roman"/>
      <w:szCs w:val="20"/>
      <w:lang w:eastAsia="cs-CZ"/>
    </w:rPr>
  </w:style>
  <w:style w:type="character" w:styleId="Sledovanodkaz">
    <w:name w:val="FollowedHyperlink"/>
    <w:basedOn w:val="Standardnpsmoodstavce"/>
    <w:uiPriority w:val="99"/>
    <w:semiHidden/>
    <w:unhideWhenUsed/>
    <w:rsid w:val="00841BBC"/>
    <w:rPr>
      <w:color w:val="800080" w:themeColor="followedHyperlink"/>
      <w:u w:val="single"/>
    </w:rPr>
  </w:style>
  <w:style w:type="paragraph" w:styleId="Revize">
    <w:name w:val="Revision"/>
    <w:hidden/>
    <w:uiPriority w:val="99"/>
    <w:semiHidden/>
    <w:rsid w:val="00C539B8"/>
    <w:pPr>
      <w:spacing w:after="0" w:line="240" w:lineRule="auto"/>
    </w:pPr>
    <w:rPr>
      <w:rFonts w:ascii="Verdana" w:eastAsia="Times New Roman" w:hAnsi="Verdana" w:cs="Times New Roman"/>
      <w:color w:val="000000"/>
      <w:sz w:val="20"/>
      <w:szCs w:val="18"/>
      <w:lang w:eastAsia="ar-SA"/>
    </w:rPr>
  </w:style>
  <w:style w:type="character" w:customStyle="1" w:styleId="Nevyeenzmnka1">
    <w:name w:val="Nevyřešená zmínka1"/>
    <w:basedOn w:val="Standardnpsmoodstavce"/>
    <w:uiPriority w:val="99"/>
    <w:semiHidden/>
    <w:unhideWhenUsed/>
    <w:rsid w:val="005F4A10"/>
    <w:rPr>
      <w:color w:val="605E5C"/>
      <w:shd w:val="clear" w:color="auto" w:fill="E1DFDD"/>
    </w:rPr>
  </w:style>
  <w:style w:type="character" w:customStyle="1" w:styleId="Zkladntext115pt">
    <w:name w:val="Základní text + 11;5 pt"/>
    <w:rsid w:val="00140F4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cs-CZ"/>
    </w:rPr>
  </w:style>
  <w:style w:type="character" w:customStyle="1" w:styleId="Nadpis3Char">
    <w:name w:val="Nadpis 3 Char"/>
    <w:basedOn w:val="Standardnpsmoodstavce"/>
    <w:link w:val="Nadpis3"/>
    <w:uiPriority w:val="9"/>
    <w:semiHidden/>
    <w:rsid w:val="00E012C7"/>
    <w:rPr>
      <w:rFonts w:asciiTheme="majorHAnsi" w:eastAsiaTheme="majorEastAsia" w:hAnsiTheme="majorHAnsi" w:cstheme="majorBidi"/>
      <w:color w:val="243F60" w:themeColor="accent1" w:themeShade="7F"/>
      <w:sz w:val="24"/>
      <w:szCs w:val="24"/>
      <w:lang w:eastAsia="ar-SA"/>
    </w:rPr>
  </w:style>
  <w:style w:type="paragraph" w:styleId="Zkladntext2">
    <w:name w:val="Body Text 2"/>
    <w:basedOn w:val="Normln"/>
    <w:link w:val="Zkladntext2Char"/>
    <w:uiPriority w:val="99"/>
    <w:semiHidden/>
    <w:unhideWhenUsed/>
    <w:rsid w:val="001012AA"/>
    <w:pPr>
      <w:spacing w:after="120" w:line="480" w:lineRule="auto"/>
    </w:pPr>
  </w:style>
  <w:style w:type="character" w:customStyle="1" w:styleId="Zkladntext2Char">
    <w:name w:val="Základní text 2 Char"/>
    <w:basedOn w:val="Standardnpsmoodstavce"/>
    <w:link w:val="Zkladntext2"/>
    <w:uiPriority w:val="99"/>
    <w:semiHidden/>
    <w:rsid w:val="001012AA"/>
    <w:rPr>
      <w:rFonts w:ascii="Verdana" w:eastAsia="Times New Roman" w:hAnsi="Verdana" w:cs="Times New Roman"/>
      <w:color w:val="000000"/>
      <w:sz w:val="20"/>
      <w:szCs w:val="18"/>
      <w:lang w:eastAsia="ar-SA"/>
    </w:rPr>
  </w:style>
  <w:style w:type="character" w:customStyle="1" w:styleId="Zkladntext218pt">
    <w:name w:val="Základní text (2) + 18 pt"/>
    <w:basedOn w:val="Standardnpsmoodstavce"/>
    <w:rsid w:val="00E95C77"/>
    <w:rPr>
      <w:rFonts w:ascii="Times New Roman" w:eastAsia="Times New Roman" w:hAnsi="Times New Roman" w:cs="Times New Roman"/>
      <w:b/>
      <w:bCs/>
      <w:color w:val="000000"/>
      <w:spacing w:val="0"/>
      <w:w w:val="100"/>
      <w:position w:val="0"/>
      <w:sz w:val="36"/>
      <w:szCs w:val="36"/>
      <w:shd w:val="clear" w:color="auto" w:fill="FFFFFF"/>
      <w:lang w:val="cs-CZ"/>
    </w:rPr>
  </w:style>
  <w:style w:type="paragraph" w:customStyle="1" w:styleId="paragraph">
    <w:name w:val="paragraph"/>
    <w:basedOn w:val="Normln"/>
    <w:rsid w:val="00FE0623"/>
    <w:pPr>
      <w:spacing w:before="100" w:beforeAutospacing="1" w:after="100" w:afterAutospacing="1"/>
    </w:pPr>
    <w:rPr>
      <w:rFonts w:ascii="Times New Roman" w:hAnsi="Times New Roman"/>
      <w:color w:val="auto"/>
      <w:sz w:val="24"/>
      <w:szCs w:val="24"/>
      <w:lang w:eastAsia="cs-CZ"/>
    </w:rPr>
  </w:style>
  <w:style w:type="character" w:customStyle="1" w:styleId="normaltextrun">
    <w:name w:val="normaltextrun"/>
    <w:basedOn w:val="Standardnpsmoodstavce"/>
    <w:rsid w:val="00FE0623"/>
  </w:style>
  <w:style w:type="character" w:customStyle="1" w:styleId="eop">
    <w:name w:val="eop"/>
    <w:basedOn w:val="Standardnpsmoodstavce"/>
    <w:rsid w:val="00FE0623"/>
  </w:style>
  <w:style w:type="character" w:customStyle="1" w:styleId="spellingerror">
    <w:name w:val="spellingerror"/>
    <w:basedOn w:val="Standardnpsmoodstavce"/>
    <w:rsid w:val="00FE0623"/>
  </w:style>
  <w:style w:type="character" w:customStyle="1" w:styleId="contextualspellingandgrammarerror">
    <w:name w:val="contextualspellingandgrammarerror"/>
    <w:basedOn w:val="Standardnpsmoodstavce"/>
    <w:rsid w:val="00FE0623"/>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qFormat/>
    <w:locked/>
    <w:rsid w:val="009D11D7"/>
    <w:rPr>
      <w:rFonts w:ascii="Verdana" w:eastAsia="Times New Roman" w:hAnsi="Verdana" w:cs="Times New Roman"/>
      <w:color w:val="000000"/>
      <w:sz w:val="20"/>
      <w:szCs w:val="18"/>
      <w:lang w:eastAsia="ar-SA"/>
    </w:rPr>
  </w:style>
  <w:style w:type="paragraph" w:customStyle="1" w:styleId="default0">
    <w:name w:val="default"/>
    <w:basedOn w:val="Normln"/>
    <w:rsid w:val="00BC7642"/>
    <w:rPr>
      <w:rFonts w:ascii="Calibri" w:eastAsiaTheme="minorHAnsi" w:hAnsi="Calibri" w:cs="Calibri"/>
      <w:color w:val="auto"/>
      <w:sz w:val="22"/>
      <w:szCs w:val="22"/>
      <w:lang w:eastAsia="cs-CZ"/>
    </w:rPr>
  </w:style>
  <w:style w:type="table" w:styleId="Mkatabulky">
    <w:name w:val="Table Grid"/>
    <w:basedOn w:val="Normlntabulka"/>
    <w:uiPriority w:val="39"/>
    <w:rsid w:val="004E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0">
    <w:name w:val="Základní text (2)_"/>
    <w:basedOn w:val="Standardnpsmoodstavce"/>
    <w:link w:val="Zkladntext21"/>
    <w:rsid w:val="00B67375"/>
    <w:rPr>
      <w:rFonts w:ascii="Times New Roman" w:eastAsia="Times New Roman" w:hAnsi="Times New Roman"/>
      <w:b/>
      <w:bCs/>
      <w:sz w:val="35"/>
      <w:szCs w:val="35"/>
      <w:shd w:val="clear" w:color="auto" w:fill="FFFFFF"/>
    </w:rPr>
  </w:style>
  <w:style w:type="paragraph" w:customStyle="1" w:styleId="Zkladntext21">
    <w:name w:val="Základní text (2)"/>
    <w:basedOn w:val="Normln"/>
    <w:link w:val="Zkladntext20"/>
    <w:rsid w:val="00B67375"/>
    <w:pPr>
      <w:widowControl w:val="0"/>
      <w:shd w:val="clear" w:color="auto" w:fill="FFFFFF"/>
      <w:spacing w:line="677" w:lineRule="exact"/>
      <w:jc w:val="center"/>
    </w:pPr>
    <w:rPr>
      <w:rFonts w:ascii="Times New Roman" w:hAnsi="Times New Roman" w:cstheme="minorBidi"/>
      <w:b/>
      <w:bCs/>
      <w:color w:val="auto"/>
      <w:sz w:val="35"/>
      <w:szCs w:val="35"/>
      <w:lang w:eastAsia="en-US"/>
    </w:rPr>
  </w:style>
  <w:style w:type="paragraph" w:styleId="Prosttext">
    <w:name w:val="Plain Text"/>
    <w:basedOn w:val="Normln"/>
    <w:link w:val="ProsttextChar"/>
    <w:uiPriority w:val="99"/>
    <w:rsid w:val="00AE5478"/>
    <w:rPr>
      <w:rFonts w:ascii="Courier New" w:hAnsi="Courier New" w:cs="Courier New"/>
      <w:color w:val="auto"/>
      <w:szCs w:val="20"/>
      <w:lang w:eastAsia="cs-CZ"/>
    </w:rPr>
  </w:style>
  <w:style w:type="character" w:customStyle="1" w:styleId="ProsttextChar">
    <w:name w:val="Prostý text Char"/>
    <w:basedOn w:val="Standardnpsmoodstavce"/>
    <w:link w:val="Prosttext"/>
    <w:uiPriority w:val="99"/>
    <w:rsid w:val="00AE5478"/>
    <w:rPr>
      <w:rFonts w:ascii="Courier New" w:eastAsia="Times New Roman" w:hAnsi="Courier New" w:cs="Courier New"/>
      <w:sz w:val="20"/>
      <w:szCs w:val="20"/>
      <w:lang w:eastAsia="cs-CZ"/>
    </w:rPr>
  </w:style>
  <w:style w:type="character" w:customStyle="1" w:styleId="Nevyeenzmnka2">
    <w:name w:val="Nevyřešená zmínka2"/>
    <w:basedOn w:val="Standardnpsmoodstavce"/>
    <w:uiPriority w:val="99"/>
    <w:semiHidden/>
    <w:unhideWhenUsed/>
    <w:rsid w:val="00D32C7E"/>
    <w:rPr>
      <w:color w:val="605E5C"/>
      <w:shd w:val="clear" w:color="auto" w:fill="E1DFDD"/>
    </w:rPr>
  </w:style>
  <w:style w:type="character" w:customStyle="1" w:styleId="cf01">
    <w:name w:val="cf01"/>
    <w:basedOn w:val="Standardnpsmoodstavce"/>
    <w:rsid w:val="00A265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98604">
      <w:bodyDiv w:val="1"/>
      <w:marLeft w:val="0"/>
      <w:marRight w:val="0"/>
      <w:marTop w:val="0"/>
      <w:marBottom w:val="0"/>
      <w:divBdr>
        <w:top w:val="none" w:sz="0" w:space="0" w:color="auto"/>
        <w:left w:val="none" w:sz="0" w:space="0" w:color="auto"/>
        <w:bottom w:val="none" w:sz="0" w:space="0" w:color="auto"/>
        <w:right w:val="none" w:sz="0" w:space="0" w:color="auto"/>
      </w:divBdr>
    </w:div>
    <w:div w:id="892546499">
      <w:bodyDiv w:val="1"/>
      <w:marLeft w:val="0"/>
      <w:marRight w:val="0"/>
      <w:marTop w:val="0"/>
      <w:marBottom w:val="0"/>
      <w:divBdr>
        <w:top w:val="none" w:sz="0" w:space="0" w:color="auto"/>
        <w:left w:val="none" w:sz="0" w:space="0" w:color="auto"/>
        <w:bottom w:val="none" w:sz="0" w:space="0" w:color="auto"/>
        <w:right w:val="none" w:sz="0" w:space="0" w:color="auto"/>
      </w:divBdr>
    </w:div>
    <w:div w:id="1200237259">
      <w:bodyDiv w:val="1"/>
      <w:marLeft w:val="0"/>
      <w:marRight w:val="0"/>
      <w:marTop w:val="0"/>
      <w:marBottom w:val="0"/>
      <w:divBdr>
        <w:top w:val="none" w:sz="0" w:space="0" w:color="auto"/>
        <w:left w:val="none" w:sz="0" w:space="0" w:color="auto"/>
        <w:bottom w:val="none" w:sz="0" w:space="0" w:color="auto"/>
        <w:right w:val="none" w:sz="0" w:space="0" w:color="auto"/>
      </w:divBdr>
    </w:div>
    <w:div w:id="1387946798">
      <w:bodyDiv w:val="1"/>
      <w:marLeft w:val="0"/>
      <w:marRight w:val="0"/>
      <w:marTop w:val="0"/>
      <w:marBottom w:val="0"/>
      <w:divBdr>
        <w:top w:val="none" w:sz="0" w:space="0" w:color="auto"/>
        <w:left w:val="none" w:sz="0" w:space="0" w:color="auto"/>
        <w:bottom w:val="none" w:sz="0" w:space="0" w:color="auto"/>
        <w:right w:val="none" w:sz="0" w:space="0" w:color="auto"/>
      </w:divBdr>
    </w:div>
    <w:div w:id="1939172603">
      <w:bodyDiv w:val="1"/>
      <w:marLeft w:val="0"/>
      <w:marRight w:val="0"/>
      <w:marTop w:val="0"/>
      <w:marBottom w:val="0"/>
      <w:divBdr>
        <w:top w:val="none" w:sz="0" w:space="0" w:color="auto"/>
        <w:left w:val="none" w:sz="0" w:space="0" w:color="auto"/>
        <w:bottom w:val="none" w:sz="0" w:space="0" w:color="auto"/>
        <w:right w:val="none" w:sz="0" w:space="0" w:color="auto"/>
      </w:divBdr>
    </w:div>
    <w:div w:id="1939823366">
      <w:bodyDiv w:val="1"/>
      <w:marLeft w:val="0"/>
      <w:marRight w:val="0"/>
      <w:marTop w:val="0"/>
      <w:marBottom w:val="0"/>
      <w:divBdr>
        <w:top w:val="none" w:sz="0" w:space="0" w:color="auto"/>
        <w:left w:val="none" w:sz="0" w:space="0" w:color="auto"/>
        <w:bottom w:val="none" w:sz="0" w:space="0" w:color="auto"/>
        <w:right w:val="none" w:sz="0" w:space="0" w:color="auto"/>
      </w:divBdr>
    </w:div>
    <w:div w:id="19815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t@pnkm.cz" TargetMode="External"/><Relationship Id="rId4" Type="http://schemas.openxmlformats.org/officeDocument/2006/relationships/settings" Target="settings.xml"/><Relationship Id="rId9" Type="http://schemas.openxmlformats.org/officeDocument/2006/relationships/hyperlink" Target="mailto:it@pnkm.cz"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65BE39EBCD47E89EE360E9429C4CFF"/>
        <w:category>
          <w:name w:val="Obecné"/>
          <w:gallery w:val="placeholder"/>
        </w:category>
        <w:types>
          <w:type w:val="bbPlcHdr"/>
        </w:types>
        <w:behaviors>
          <w:behavior w:val="content"/>
        </w:behaviors>
        <w:guid w:val="{B79A808E-1271-47D5-A84F-1C760CEA125B}"/>
      </w:docPartPr>
      <w:docPartBody>
        <w:p w:rsidR="00FA1A3C" w:rsidRDefault="00FA1A3C" w:rsidP="00FA1A3C">
          <w:pPr>
            <w:pStyle w:val="D365BE39EBCD47E89EE360E9429C4CFF"/>
          </w:pPr>
          <w:r w:rsidRPr="002D24C4">
            <w:rPr>
              <w:rStyle w:val="Zstupntext"/>
            </w:rPr>
            <w:t>Klepněte sem a zadejte text.</w:t>
          </w:r>
        </w:p>
      </w:docPartBody>
    </w:docPart>
    <w:docPart>
      <w:docPartPr>
        <w:name w:val="713E4D9E1CD5406896AA685FBA26D844"/>
        <w:category>
          <w:name w:val="Obecné"/>
          <w:gallery w:val="placeholder"/>
        </w:category>
        <w:types>
          <w:type w:val="bbPlcHdr"/>
        </w:types>
        <w:behaviors>
          <w:behavior w:val="content"/>
        </w:behaviors>
        <w:guid w:val="{029A68D5-8833-4225-8A29-17C6BC2AB995}"/>
      </w:docPartPr>
      <w:docPartBody>
        <w:p w:rsidR="00367726" w:rsidRDefault="002C265C" w:rsidP="002C265C">
          <w:pPr>
            <w:pStyle w:val="713E4D9E1CD5406896AA685FBA26D844"/>
          </w:pPr>
          <w:r w:rsidRPr="00C02339">
            <w:rPr>
              <w:rStyle w:val="Zstupntext"/>
            </w:rPr>
            <w:t>Klikněte sem a zadejte text.</w:t>
          </w:r>
        </w:p>
      </w:docPartBody>
    </w:docPart>
    <w:docPart>
      <w:docPartPr>
        <w:name w:val="70773FD8DFF848AE9A1AAFEBAA327ED1"/>
        <w:category>
          <w:name w:val="Obecné"/>
          <w:gallery w:val="placeholder"/>
        </w:category>
        <w:types>
          <w:type w:val="bbPlcHdr"/>
        </w:types>
        <w:behaviors>
          <w:behavior w:val="content"/>
        </w:behaviors>
        <w:guid w:val="{F313097D-C899-490B-BA7B-BD4712A757A4}"/>
      </w:docPartPr>
      <w:docPartBody>
        <w:p w:rsidR="00367726" w:rsidRDefault="002C265C" w:rsidP="002C265C">
          <w:pPr>
            <w:pStyle w:val="70773FD8DFF848AE9A1AAFEBAA327ED1"/>
          </w:pPr>
          <w:r w:rsidRPr="00C02339">
            <w:rPr>
              <w:rStyle w:val="Zstupntext"/>
            </w:rPr>
            <w:t>Klikněte sem a zadejte text.</w:t>
          </w:r>
        </w:p>
      </w:docPartBody>
    </w:docPart>
    <w:docPart>
      <w:docPartPr>
        <w:name w:val="A35299045DE44B03A8DF51AFF5ABE3E2"/>
        <w:category>
          <w:name w:val="Obecné"/>
          <w:gallery w:val="placeholder"/>
        </w:category>
        <w:types>
          <w:type w:val="bbPlcHdr"/>
        </w:types>
        <w:behaviors>
          <w:behavior w:val="content"/>
        </w:behaviors>
        <w:guid w:val="{EE00F075-494B-451D-9817-34F68C42ECAF}"/>
      </w:docPartPr>
      <w:docPartBody>
        <w:p w:rsidR="00367726" w:rsidRDefault="002C265C" w:rsidP="002C265C">
          <w:pPr>
            <w:pStyle w:val="A35299045DE44B03A8DF51AFF5ABE3E2"/>
          </w:pPr>
          <w:r w:rsidRPr="00C02339">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6E311EFD-2129-4022-81B6-90BE37335DB1}"/>
      </w:docPartPr>
      <w:docPartBody>
        <w:p w:rsidR="003940D6" w:rsidRDefault="003940D6">
          <w:r w:rsidRPr="00104F27">
            <w:rPr>
              <w:rStyle w:val="Zstupntext"/>
            </w:rPr>
            <w:t>Klikněte nebo klepněte sem a zadejte text.</w:t>
          </w:r>
        </w:p>
      </w:docPartBody>
    </w:docPart>
    <w:docPart>
      <w:docPartPr>
        <w:name w:val="63C3BAD260C745E78C5A83FDF4297A99"/>
        <w:category>
          <w:name w:val="Obecné"/>
          <w:gallery w:val="placeholder"/>
        </w:category>
        <w:types>
          <w:type w:val="bbPlcHdr"/>
        </w:types>
        <w:behaviors>
          <w:behavior w:val="content"/>
        </w:behaviors>
        <w:guid w:val="{32515B13-1EB2-432B-9F9F-A871890EBAA0}"/>
      </w:docPartPr>
      <w:docPartBody>
        <w:p w:rsidR="003940D6" w:rsidRDefault="003940D6" w:rsidP="003940D6">
          <w:pPr>
            <w:pStyle w:val="63C3BAD260C745E78C5A83FDF4297A99"/>
          </w:pPr>
          <w:r w:rsidRPr="00104F27">
            <w:rPr>
              <w:rStyle w:val="Zstupntext"/>
            </w:rPr>
            <w:t>Klikněte nebo klepněte sem a zadejte text.</w:t>
          </w:r>
        </w:p>
      </w:docPartBody>
    </w:docPart>
    <w:docPart>
      <w:docPartPr>
        <w:name w:val="C6F5692B209247C1B8C92531C53E1450"/>
        <w:category>
          <w:name w:val="Obecné"/>
          <w:gallery w:val="placeholder"/>
        </w:category>
        <w:types>
          <w:type w:val="bbPlcHdr"/>
        </w:types>
        <w:behaviors>
          <w:behavior w:val="content"/>
        </w:behaviors>
        <w:guid w:val="{77DE49EC-1CD5-4652-B623-B81695BF8999}"/>
      </w:docPartPr>
      <w:docPartBody>
        <w:p w:rsidR="003940D6" w:rsidRDefault="003940D6" w:rsidP="003940D6">
          <w:pPr>
            <w:pStyle w:val="C6F5692B209247C1B8C92531C53E1450"/>
          </w:pPr>
          <w:r w:rsidRPr="00104F27">
            <w:rPr>
              <w:rStyle w:val="Zstupntext"/>
            </w:rPr>
            <w:t>Klikněte nebo klepněte sem a zadejte text.</w:t>
          </w:r>
        </w:p>
      </w:docPartBody>
    </w:docPart>
    <w:docPart>
      <w:docPartPr>
        <w:name w:val="DC55508F0B71496BAC22BA4CC67F748F"/>
        <w:category>
          <w:name w:val="Obecné"/>
          <w:gallery w:val="placeholder"/>
        </w:category>
        <w:types>
          <w:type w:val="bbPlcHdr"/>
        </w:types>
        <w:behaviors>
          <w:behavior w:val="content"/>
        </w:behaviors>
        <w:guid w:val="{B6D11C63-183B-430C-A220-2D88B57B2ED5}"/>
      </w:docPartPr>
      <w:docPartBody>
        <w:p w:rsidR="003940D6" w:rsidRDefault="003940D6" w:rsidP="003940D6">
          <w:pPr>
            <w:pStyle w:val="DC55508F0B71496BAC22BA4CC67F748F"/>
          </w:pPr>
          <w:r w:rsidRPr="00104F27">
            <w:rPr>
              <w:rStyle w:val="Zstupntext"/>
            </w:rPr>
            <w:t>Klikněte nebo klepněte sem a zadejte text.</w:t>
          </w:r>
        </w:p>
      </w:docPartBody>
    </w:docPart>
    <w:docPart>
      <w:docPartPr>
        <w:name w:val="747B7C142D9740ED8DA524DC1899110D"/>
        <w:category>
          <w:name w:val="Obecné"/>
          <w:gallery w:val="placeholder"/>
        </w:category>
        <w:types>
          <w:type w:val="bbPlcHdr"/>
        </w:types>
        <w:behaviors>
          <w:behavior w:val="content"/>
        </w:behaviors>
        <w:guid w:val="{0512A3F5-31D8-4746-99AC-C26002CEE5EF}"/>
      </w:docPartPr>
      <w:docPartBody>
        <w:p w:rsidR="003940D6" w:rsidRDefault="003940D6" w:rsidP="003940D6">
          <w:pPr>
            <w:pStyle w:val="747B7C142D9740ED8DA524DC1899110D"/>
          </w:pPr>
          <w:r w:rsidRPr="00104F27">
            <w:rPr>
              <w:rStyle w:val="Zstupntext"/>
            </w:rPr>
            <w:t>Klikněte nebo klepněte sem a zadejte text.</w:t>
          </w:r>
        </w:p>
      </w:docPartBody>
    </w:docPart>
    <w:docPart>
      <w:docPartPr>
        <w:name w:val="B62A648033F2436A8AEB52CBF7ADB594"/>
        <w:category>
          <w:name w:val="Obecné"/>
          <w:gallery w:val="placeholder"/>
        </w:category>
        <w:types>
          <w:type w:val="bbPlcHdr"/>
        </w:types>
        <w:behaviors>
          <w:behavior w:val="content"/>
        </w:behaviors>
        <w:guid w:val="{8FDDD72E-9B20-42C2-95FC-D2446F877224}"/>
      </w:docPartPr>
      <w:docPartBody>
        <w:p w:rsidR="003940D6" w:rsidRDefault="003940D6" w:rsidP="003940D6">
          <w:pPr>
            <w:pStyle w:val="B62A648033F2436A8AEB52CBF7ADB594"/>
          </w:pPr>
          <w:r w:rsidRPr="00104F27">
            <w:rPr>
              <w:rStyle w:val="Zstupntext"/>
            </w:rPr>
            <w:t>Klikněte nebo klepněte sem a zadejte text.</w:t>
          </w:r>
        </w:p>
      </w:docPartBody>
    </w:docPart>
    <w:docPart>
      <w:docPartPr>
        <w:name w:val="32044BE32FD643B3998D84E4762830F0"/>
        <w:category>
          <w:name w:val="Obecné"/>
          <w:gallery w:val="placeholder"/>
        </w:category>
        <w:types>
          <w:type w:val="bbPlcHdr"/>
        </w:types>
        <w:behaviors>
          <w:behavior w:val="content"/>
        </w:behaviors>
        <w:guid w:val="{6ED73920-46C3-4E3E-9228-B3F1C6DD5F2C}"/>
      </w:docPartPr>
      <w:docPartBody>
        <w:p w:rsidR="003940D6" w:rsidRDefault="003940D6" w:rsidP="003940D6">
          <w:pPr>
            <w:pStyle w:val="32044BE32FD643B3998D84E4762830F0"/>
          </w:pPr>
          <w:r w:rsidRPr="00104F27">
            <w:rPr>
              <w:rStyle w:val="Zstupntext"/>
            </w:rPr>
            <w:t>Klikněte nebo klepněte sem a zadejte text.</w:t>
          </w:r>
        </w:p>
      </w:docPartBody>
    </w:docPart>
    <w:docPart>
      <w:docPartPr>
        <w:name w:val="ECA068702B6449C5A8738D9DA7B281E0"/>
        <w:category>
          <w:name w:val="Obecné"/>
          <w:gallery w:val="placeholder"/>
        </w:category>
        <w:types>
          <w:type w:val="bbPlcHdr"/>
        </w:types>
        <w:behaviors>
          <w:behavior w:val="content"/>
        </w:behaviors>
        <w:guid w:val="{9229B49B-8A78-4800-87A2-CC51C577B3E8}"/>
      </w:docPartPr>
      <w:docPartBody>
        <w:p w:rsidR="003940D6" w:rsidRDefault="003940D6" w:rsidP="003940D6">
          <w:pPr>
            <w:pStyle w:val="ECA068702B6449C5A8738D9DA7B281E0"/>
          </w:pPr>
          <w:r w:rsidRPr="00104F27">
            <w:rPr>
              <w:rStyle w:val="Zstupntext"/>
            </w:rPr>
            <w:t>Klikněte nebo klepněte sem a zadejte text.</w:t>
          </w:r>
        </w:p>
      </w:docPartBody>
    </w:docPart>
    <w:docPart>
      <w:docPartPr>
        <w:name w:val="DFCEA885B8374DD99391B3026D3C4B1C"/>
        <w:category>
          <w:name w:val="Obecné"/>
          <w:gallery w:val="placeholder"/>
        </w:category>
        <w:types>
          <w:type w:val="bbPlcHdr"/>
        </w:types>
        <w:behaviors>
          <w:behavior w:val="content"/>
        </w:behaviors>
        <w:guid w:val="{D55F3194-1298-45A6-8712-7321436DFD59}"/>
      </w:docPartPr>
      <w:docPartBody>
        <w:p w:rsidR="003940D6" w:rsidRDefault="003940D6" w:rsidP="003940D6">
          <w:pPr>
            <w:pStyle w:val="DFCEA885B8374DD99391B3026D3C4B1C"/>
          </w:pPr>
          <w:r w:rsidRPr="00104F27">
            <w:rPr>
              <w:rStyle w:val="Zstupntext"/>
            </w:rPr>
            <w:t>Klikněte nebo klepněte sem a zadejte text.</w:t>
          </w:r>
        </w:p>
      </w:docPartBody>
    </w:docPart>
    <w:docPart>
      <w:docPartPr>
        <w:name w:val="4A32231F58DC412ABFB660B6D19FC38A"/>
        <w:category>
          <w:name w:val="Obecné"/>
          <w:gallery w:val="placeholder"/>
        </w:category>
        <w:types>
          <w:type w:val="bbPlcHdr"/>
        </w:types>
        <w:behaviors>
          <w:behavior w:val="content"/>
        </w:behaviors>
        <w:guid w:val="{26CAA793-A1DD-4F0C-B510-510392B9A64E}"/>
      </w:docPartPr>
      <w:docPartBody>
        <w:p w:rsidR="003940D6" w:rsidRDefault="003940D6" w:rsidP="003940D6">
          <w:pPr>
            <w:pStyle w:val="4A32231F58DC412ABFB660B6D19FC38A"/>
          </w:pPr>
          <w:r w:rsidRPr="00104F27">
            <w:rPr>
              <w:rStyle w:val="Zstupntext"/>
            </w:rPr>
            <w:t>Klikněte nebo klepněte sem a zadejte text.</w:t>
          </w:r>
        </w:p>
      </w:docPartBody>
    </w:docPart>
    <w:docPart>
      <w:docPartPr>
        <w:name w:val="5E786A8B09194C74BF099B84D1F034D8"/>
        <w:category>
          <w:name w:val="Obecné"/>
          <w:gallery w:val="placeholder"/>
        </w:category>
        <w:types>
          <w:type w:val="bbPlcHdr"/>
        </w:types>
        <w:behaviors>
          <w:behavior w:val="content"/>
        </w:behaviors>
        <w:guid w:val="{DE25C21E-A001-4A3F-80F4-C0604628A888}"/>
      </w:docPartPr>
      <w:docPartBody>
        <w:p w:rsidR="003940D6" w:rsidRDefault="003940D6" w:rsidP="003940D6">
          <w:pPr>
            <w:pStyle w:val="5E786A8B09194C74BF099B84D1F034D8"/>
          </w:pPr>
          <w:r w:rsidRPr="00104F27">
            <w:rPr>
              <w:rStyle w:val="Zstupntext"/>
            </w:rPr>
            <w:t>Klikněte nebo klepněte sem a zadejte text.</w:t>
          </w:r>
        </w:p>
      </w:docPartBody>
    </w:docPart>
    <w:docPart>
      <w:docPartPr>
        <w:name w:val="938F8D9CFFDF43C9B6A3857193B53E3B"/>
        <w:category>
          <w:name w:val="Obecné"/>
          <w:gallery w:val="placeholder"/>
        </w:category>
        <w:types>
          <w:type w:val="bbPlcHdr"/>
        </w:types>
        <w:behaviors>
          <w:behavior w:val="content"/>
        </w:behaviors>
        <w:guid w:val="{84AF18D1-3D1C-4FE6-BB83-17A506B2EB24}"/>
      </w:docPartPr>
      <w:docPartBody>
        <w:p w:rsidR="003940D6" w:rsidRDefault="003940D6" w:rsidP="003940D6">
          <w:pPr>
            <w:pStyle w:val="938F8D9CFFDF43C9B6A3857193B53E3B"/>
          </w:pPr>
          <w:r w:rsidRPr="00104F27">
            <w:rPr>
              <w:rStyle w:val="Zstupntext"/>
            </w:rPr>
            <w:t>Klikněte nebo klepněte sem a zadejte text.</w:t>
          </w:r>
        </w:p>
      </w:docPartBody>
    </w:docPart>
    <w:docPart>
      <w:docPartPr>
        <w:name w:val="B2A181D2FCA543DD9ADC71E859254B63"/>
        <w:category>
          <w:name w:val="Obecné"/>
          <w:gallery w:val="placeholder"/>
        </w:category>
        <w:types>
          <w:type w:val="bbPlcHdr"/>
        </w:types>
        <w:behaviors>
          <w:behavior w:val="content"/>
        </w:behaviors>
        <w:guid w:val="{E7E314A3-422C-49A9-9500-88F8A5996E37}"/>
      </w:docPartPr>
      <w:docPartBody>
        <w:p w:rsidR="003940D6" w:rsidRDefault="003940D6" w:rsidP="003940D6">
          <w:pPr>
            <w:pStyle w:val="B2A181D2FCA543DD9ADC71E859254B63"/>
          </w:pPr>
          <w:r w:rsidRPr="00104F27">
            <w:rPr>
              <w:rStyle w:val="Zstupntext"/>
            </w:rPr>
            <w:t>Klikněte nebo klepněte sem a zadejte text.</w:t>
          </w:r>
        </w:p>
      </w:docPartBody>
    </w:docPart>
    <w:docPart>
      <w:docPartPr>
        <w:name w:val="2ABEA69638C84B2D887254C410B44446"/>
        <w:category>
          <w:name w:val="Obecné"/>
          <w:gallery w:val="placeholder"/>
        </w:category>
        <w:types>
          <w:type w:val="bbPlcHdr"/>
        </w:types>
        <w:behaviors>
          <w:behavior w:val="content"/>
        </w:behaviors>
        <w:guid w:val="{8211048D-CD55-4568-BD59-0938B56A32AE}"/>
      </w:docPartPr>
      <w:docPartBody>
        <w:p w:rsidR="003940D6" w:rsidRDefault="003940D6" w:rsidP="003940D6">
          <w:pPr>
            <w:pStyle w:val="2ABEA69638C84B2D887254C410B44446"/>
          </w:pPr>
          <w:r w:rsidRPr="00104F27">
            <w:rPr>
              <w:rStyle w:val="Zstupntext"/>
            </w:rPr>
            <w:t>Klikněte nebo klepněte sem a zadejte text.</w:t>
          </w:r>
        </w:p>
      </w:docPartBody>
    </w:docPart>
    <w:docPart>
      <w:docPartPr>
        <w:name w:val="82E48256352F4831B8F3117F6ABCB91B"/>
        <w:category>
          <w:name w:val="Obecné"/>
          <w:gallery w:val="placeholder"/>
        </w:category>
        <w:types>
          <w:type w:val="bbPlcHdr"/>
        </w:types>
        <w:behaviors>
          <w:behavior w:val="content"/>
        </w:behaviors>
        <w:guid w:val="{C9DAD077-68A2-4560-AAD6-57BA3326EE1B}"/>
      </w:docPartPr>
      <w:docPartBody>
        <w:p w:rsidR="003940D6" w:rsidRDefault="003940D6" w:rsidP="003940D6">
          <w:pPr>
            <w:pStyle w:val="82E48256352F4831B8F3117F6ABCB91B"/>
          </w:pPr>
          <w:r w:rsidRPr="00104F27">
            <w:rPr>
              <w:rStyle w:val="Zstupntext"/>
            </w:rPr>
            <w:t>Klikněte nebo klepněte sem a zadejte text.</w:t>
          </w:r>
        </w:p>
      </w:docPartBody>
    </w:docPart>
    <w:docPart>
      <w:docPartPr>
        <w:name w:val="464C388CAB024EE184781EE507456224"/>
        <w:category>
          <w:name w:val="Obecné"/>
          <w:gallery w:val="placeholder"/>
        </w:category>
        <w:types>
          <w:type w:val="bbPlcHdr"/>
        </w:types>
        <w:behaviors>
          <w:behavior w:val="content"/>
        </w:behaviors>
        <w:guid w:val="{DEBDB28B-CA3D-4998-89B1-F34D510FE0D7}"/>
      </w:docPartPr>
      <w:docPartBody>
        <w:p w:rsidR="003940D6" w:rsidRDefault="003940D6" w:rsidP="003940D6">
          <w:pPr>
            <w:pStyle w:val="464C388CAB024EE184781EE507456224"/>
          </w:pPr>
          <w:r w:rsidRPr="00104F27">
            <w:rPr>
              <w:rStyle w:val="Zstupntext"/>
            </w:rPr>
            <w:t>Klikněte nebo klepněte sem a zadejte text.</w:t>
          </w:r>
        </w:p>
      </w:docPartBody>
    </w:docPart>
    <w:docPart>
      <w:docPartPr>
        <w:name w:val="0F4E969A676B491F80A9EC96AC07AC3A"/>
        <w:category>
          <w:name w:val="Obecné"/>
          <w:gallery w:val="placeholder"/>
        </w:category>
        <w:types>
          <w:type w:val="bbPlcHdr"/>
        </w:types>
        <w:behaviors>
          <w:behavior w:val="content"/>
        </w:behaviors>
        <w:guid w:val="{84DEAF2C-FCE6-488A-8174-3ED37E598961}"/>
      </w:docPartPr>
      <w:docPartBody>
        <w:p w:rsidR="003940D6" w:rsidRDefault="003940D6" w:rsidP="003940D6">
          <w:pPr>
            <w:pStyle w:val="0F4E969A676B491F80A9EC96AC07AC3A"/>
          </w:pPr>
          <w:r w:rsidRPr="00104F27">
            <w:rPr>
              <w:rStyle w:val="Zstupntext"/>
            </w:rPr>
            <w:t>Klikněte nebo klepněte sem a zadejte text.</w:t>
          </w:r>
        </w:p>
      </w:docPartBody>
    </w:docPart>
    <w:docPart>
      <w:docPartPr>
        <w:name w:val="9E61AA4F5D394B80895D973D17781C0E"/>
        <w:category>
          <w:name w:val="Obecné"/>
          <w:gallery w:val="placeholder"/>
        </w:category>
        <w:types>
          <w:type w:val="bbPlcHdr"/>
        </w:types>
        <w:behaviors>
          <w:behavior w:val="content"/>
        </w:behaviors>
        <w:guid w:val="{D39A6F70-FEFC-4ABA-8601-69BBE054EEB5}"/>
      </w:docPartPr>
      <w:docPartBody>
        <w:p w:rsidR="003940D6" w:rsidRDefault="003940D6" w:rsidP="003940D6">
          <w:pPr>
            <w:pStyle w:val="9E61AA4F5D394B80895D973D17781C0E"/>
          </w:pPr>
          <w:r w:rsidRPr="00104F27">
            <w:rPr>
              <w:rStyle w:val="Zstupntext"/>
            </w:rPr>
            <w:t>Klikněte nebo klepněte sem a zadejte text.</w:t>
          </w:r>
        </w:p>
      </w:docPartBody>
    </w:docPart>
    <w:docPart>
      <w:docPartPr>
        <w:name w:val="1011AB3AA4D74A299D5CE2C3FCC44561"/>
        <w:category>
          <w:name w:val="Obecné"/>
          <w:gallery w:val="placeholder"/>
        </w:category>
        <w:types>
          <w:type w:val="bbPlcHdr"/>
        </w:types>
        <w:behaviors>
          <w:behavior w:val="content"/>
        </w:behaviors>
        <w:guid w:val="{00656B49-5CD6-41F2-BB6C-5E6792C435F3}"/>
      </w:docPartPr>
      <w:docPartBody>
        <w:p w:rsidR="003940D6" w:rsidRDefault="003940D6" w:rsidP="003940D6">
          <w:pPr>
            <w:pStyle w:val="1011AB3AA4D74A299D5CE2C3FCC44561"/>
          </w:pPr>
          <w:r w:rsidRPr="00104F27">
            <w:rPr>
              <w:rStyle w:val="Zstupntext"/>
            </w:rPr>
            <w:t>Klikněte nebo klepněte sem a zadejte text.</w:t>
          </w:r>
        </w:p>
      </w:docPartBody>
    </w:docPart>
    <w:docPart>
      <w:docPartPr>
        <w:name w:val="E400DBBB8A6545ADBE65B573A77A8B84"/>
        <w:category>
          <w:name w:val="Obecné"/>
          <w:gallery w:val="placeholder"/>
        </w:category>
        <w:types>
          <w:type w:val="bbPlcHdr"/>
        </w:types>
        <w:behaviors>
          <w:behavior w:val="content"/>
        </w:behaviors>
        <w:guid w:val="{92B1AABC-90E4-4432-95FF-E25D8617064F}"/>
      </w:docPartPr>
      <w:docPartBody>
        <w:p w:rsidR="003940D6" w:rsidRDefault="003940D6" w:rsidP="003940D6">
          <w:pPr>
            <w:pStyle w:val="E400DBBB8A6545ADBE65B573A77A8B84"/>
          </w:pPr>
          <w:r w:rsidRPr="00104F27">
            <w:rPr>
              <w:rStyle w:val="Zstupntext"/>
            </w:rPr>
            <w:t>Klikněte nebo klepněte sem a zadejte text.</w:t>
          </w:r>
        </w:p>
      </w:docPartBody>
    </w:docPart>
    <w:docPart>
      <w:docPartPr>
        <w:name w:val="61DCBC3124B6439B870768445B5FD43C"/>
        <w:category>
          <w:name w:val="Obecné"/>
          <w:gallery w:val="placeholder"/>
        </w:category>
        <w:types>
          <w:type w:val="bbPlcHdr"/>
        </w:types>
        <w:behaviors>
          <w:behavior w:val="content"/>
        </w:behaviors>
        <w:guid w:val="{A5F9D19E-C784-464E-B52E-5D01FCF9C2BF}"/>
      </w:docPartPr>
      <w:docPartBody>
        <w:p w:rsidR="003940D6" w:rsidRDefault="003940D6" w:rsidP="003940D6">
          <w:pPr>
            <w:pStyle w:val="61DCBC3124B6439B870768445B5FD43C"/>
          </w:pPr>
          <w:r w:rsidRPr="00104F27">
            <w:rPr>
              <w:rStyle w:val="Zstupntext"/>
            </w:rPr>
            <w:t>Klikněte nebo klepněte sem a zadejte text.</w:t>
          </w:r>
        </w:p>
      </w:docPartBody>
    </w:docPart>
    <w:docPart>
      <w:docPartPr>
        <w:name w:val="75F0D6B83DB940E1B59DCCF620BF7E6D"/>
        <w:category>
          <w:name w:val="Obecné"/>
          <w:gallery w:val="placeholder"/>
        </w:category>
        <w:types>
          <w:type w:val="bbPlcHdr"/>
        </w:types>
        <w:behaviors>
          <w:behavior w:val="content"/>
        </w:behaviors>
        <w:guid w:val="{5E5B0929-CAE0-48D4-A442-DCF52DE00BFD}"/>
      </w:docPartPr>
      <w:docPartBody>
        <w:p w:rsidR="003940D6" w:rsidRDefault="003940D6" w:rsidP="003940D6">
          <w:pPr>
            <w:pStyle w:val="75F0D6B83DB940E1B59DCCF620BF7E6D"/>
          </w:pPr>
          <w:r w:rsidRPr="00104F27">
            <w:rPr>
              <w:rStyle w:val="Zstupntext"/>
            </w:rPr>
            <w:t>Klikněte nebo klepněte sem a zadejte text.</w:t>
          </w:r>
        </w:p>
      </w:docPartBody>
    </w:docPart>
    <w:docPart>
      <w:docPartPr>
        <w:name w:val="5C9BE44FEA4C4DA59703F737577ADD65"/>
        <w:category>
          <w:name w:val="Obecné"/>
          <w:gallery w:val="placeholder"/>
        </w:category>
        <w:types>
          <w:type w:val="bbPlcHdr"/>
        </w:types>
        <w:behaviors>
          <w:behavior w:val="content"/>
        </w:behaviors>
        <w:guid w:val="{07E33E19-DC5C-4090-BB8E-F9B3F2E17E09}"/>
      </w:docPartPr>
      <w:docPartBody>
        <w:p w:rsidR="003940D6" w:rsidRDefault="003940D6" w:rsidP="003940D6">
          <w:pPr>
            <w:pStyle w:val="5C9BE44FEA4C4DA59703F737577ADD65"/>
          </w:pPr>
          <w:r w:rsidRPr="00104F27">
            <w:rPr>
              <w:rStyle w:val="Zstupntext"/>
            </w:rPr>
            <w:t>Klikněte nebo klepněte sem a zadejte text.</w:t>
          </w:r>
        </w:p>
      </w:docPartBody>
    </w:docPart>
    <w:docPart>
      <w:docPartPr>
        <w:name w:val="890F919EA9CF4B9C929AAF108FF8C7BD"/>
        <w:category>
          <w:name w:val="Obecné"/>
          <w:gallery w:val="placeholder"/>
        </w:category>
        <w:types>
          <w:type w:val="bbPlcHdr"/>
        </w:types>
        <w:behaviors>
          <w:behavior w:val="content"/>
        </w:behaviors>
        <w:guid w:val="{672B9820-E3AD-40C0-98BF-51D3DA39A313}"/>
      </w:docPartPr>
      <w:docPartBody>
        <w:p w:rsidR="003940D6" w:rsidRDefault="003940D6" w:rsidP="003940D6">
          <w:pPr>
            <w:pStyle w:val="890F919EA9CF4B9C929AAF108FF8C7BD"/>
          </w:pPr>
          <w:r w:rsidRPr="00104F27">
            <w:rPr>
              <w:rStyle w:val="Zstupntext"/>
            </w:rPr>
            <w:t>Klikněte nebo klepněte sem a zadejte text.</w:t>
          </w:r>
        </w:p>
      </w:docPartBody>
    </w:docPart>
    <w:docPart>
      <w:docPartPr>
        <w:name w:val="70F939FF1FB44EAB80B47FB70AC55A95"/>
        <w:category>
          <w:name w:val="Obecné"/>
          <w:gallery w:val="placeholder"/>
        </w:category>
        <w:types>
          <w:type w:val="bbPlcHdr"/>
        </w:types>
        <w:behaviors>
          <w:behavior w:val="content"/>
        </w:behaviors>
        <w:guid w:val="{6AC9DDA3-4CF6-4F74-8DAD-9A5C05A0384B}"/>
      </w:docPartPr>
      <w:docPartBody>
        <w:p w:rsidR="003940D6" w:rsidRDefault="003940D6" w:rsidP="003940D6">
          <w:pPr>
            <w:pStyle w:val="70F939FF1FB44EAB80B47FB70AC55A95"/>
          </w:pPr>
          <w:r w:rsidRPr="00104F27">
            <w:rPr>
              <w:rStyle w:val="Zstupntext"/>
            </w:rPr>
            <w:t>Klikněte nebo klepněte sem a zadejte text.</w:t>
          </w:r>
        </w:p>
      </w:docPartBody>
    </w:docPart>
    <w:docPart>
      <w:docPartPr>
        <w:name w:val="E76CB2FCA9DA47A7A7B8F9DF66277B35"/>
        <w:category>
          <w:name w:val="Obecné"/>
          <w:gallery w:val="placeholder"/>
        </w:category>
        <w:types>
          <w:type w:val="bbPlcHdr"/>
        </w:types>
        <w:behaviors>
          <w:behavior w:val="content"/>
        </w:behaviors>
        <w:guid w:val="{8EAD9580-9A81-4D28-99AC-0075F7D2C3C9}"/>
      </w:docPartPr>
      <w:docPartBody>
        <w:p w:rsidR="003940D6" w:rsidRDefault="003940D6" w:rsidP="003940D6">
          <w:pPr>
            <w:pStyle w:val="E76CB2FCA9DA47A7A7B8F9DF66277B35"/>
          </w:pPr>
          <w:r w:rsidRPr="00104F27">
            <w:rPr>
              <w:rStyle w:val="Zstupntext"/>
            </w:rPr>
            <w:t>Klikněte nebo klepněte sem a zadejte text.</w:t>
          </w:r>
        </w:p>
      </w:docPartBody>
    </w:docPart>
    <w:docPart>
      <w:docPartPr>
        <w:name w:val="0CC1DB3BFB104C6FACCDF7B3535B7BC4"/>
        <w:category>
          <w:name w:val="Obecné"/>
          <w:gallery w:val="placeholder"/>
        </w:category>
        <w:types>
          <w:type w:val="bbPlcHdr"/>
        </w:types>
        <w:behaviors>
          <w:behavior w:val="content"/>
        </w:behaviors>
        <w:guid w:val="{60E488D7-F111-400D-9F8D-98CB1D1401D9}"/>
      </w:docPartPr>
      <w:docPartBody>
        <w:p w:rsidR="003940D6" w:rsidRDefault="003940D6" w:rsidP="003940D6">
          <w:pPr>
            <w:pStyle w:val="0CC1DB3BFB104C6FACCDF7B3535B7BC4"/>
          </w:pPr>
          <w:r w:rsidRPr="00104F27">
            <w:rPr>
              <w:rStyle w:val="Zstupntext"/>
            </w:rPr>
            <w:t>Klikněte nebo klepněte sem a zadejte text.</w:t>
          </w:r>
        </w:p>
      </w:docPartBody>
    </w:docPart>
    <w:docPart>
      <w:docPartPr>
        <w:name w:val="615745C721694F19945E4C58152A3F6E"/>
        <w:category>
          <w:name w:val="Obecné"/>
          <w:gallery w:val="placeholder"/>
        </w:category>
        <w:types>
          <w:type w:val="bbPlcHdr"/>
        </w:types>
        <w:behaviors>
          <w:behavior w:val="content"/>
        </w:behaviors>
        <w:guid w:val="{20555391-BBD5-4387-8C5C-2BAFC6D6A484}"/>
      </w:docPartPr>
      <w:docPartBody>
        <w:p w:rsidR="003940D6" w:rsidRDefault="003940D6" w:rsidP="003940D6">
          <w:pPr>
            <w:pStyle w:val="615745C721694F19945E4C58152A3F6E"/>
          </w:pPr>
          <w:r w:rsidRPr="00104F27">
            <w:rPr>
              <w:rStyle w:val="Zstupntext"/>
            </w:rPr>
            <w:t>Klikněte nebo klepněte sem a zadejte text.</w:t>
          </w:r>
        </w:p>
      </w:docPartBody>
    </w:docPart>
    <w:docPart>
      <w:docPartPr>
        <w:name w:val="EA20DEC6473945A2B9FE08D2ADB07E9E"/>
        <w:category>
          <w:name w:val="Obecné"/>
          <w:gallery w:val="placeholder"/>
        </w:category>
        <w:types>
          <w:type w:val="bbPlcHdr"/>
        </w:types>
        <w:behaviors>
          <w:behavior w:val="content"/>
        </w:behaviors>
        <w:guid w:val="{01163341-2B7E-46BD-AC06-D2F0DC59E45C}"/>
      </w:docPartPr>
      <w:docPartBody>
        <w:p w:rsidR="003940D6" w:rsidRDefault="003940D6" w:rsidP="003940D6">
          <w:pPr>
            <w:pStyle w:val="EA20DEC6473945A2B9FE08D2ADB07E9E"/>
          </w:pPr>
          <w:r w:rsidRPr="00104F27">
            <w:rPr>
              <w:rStyle w:val="Zstupntext"/>
            </w:rPr>
            <w:t>Klikněte nebo klepněte sem a zadejte text.</w:t>
          </w:r>
        </w:p>
      </w:docPartBody>
    </w:docPart>
    <w:docPart>
      <w:docPartPr>
        <w:name w:val="A8D49D8ED7864705AB56264C206A79A4"/>
        <w:category>
          <w:name w:val="Obecné"/>
          <w:gallery w:val="placeholder"/>
        </w:category>
        <w:types>
          <w:type w:val="bbPlcHdr"/>
        </w:types>
        <w:behaviors>
          <w:behavior w:val="content"/>
        </w:behaviors>
        <w:guid w:val="{EA142199-9F5C-4A90-B5EA-63F37AC21372}"/>
      </w:docPartPr>
      <w:docPartBody>
        <w:p w:rsidR="003940D6" w:rsidRDefault="003940D6" w:rsidP="003940D6">
          <w:pPr>
            <w:pStyle w:val="A8D49D8ED7864705AB56264C206A79A4"/>
          </w:pPr>
          <w:r w:rsidRPr="00104F27">
            <w:rPr>
              <w:rStyle w:val="Zstupntext"/>
            </w:rPr>
            <w:t>Klikněte nebo klepněte sem a zadejte text.</w:t>
          </w:r>
        </w:p>
      </w:docPartBody>
    </w:docPart>
    <w:docPart>
      <w:docPartPr>
        <w:name w:val="4858342E8127406CBDABD687314050E1"/>
        <w:category>
          <w:name w:val="Obecné"/>
          <w:gallery w:val="placeholder"/>
        </w:category>
        <w:types>
          <w:type w:val="bbPlcHdr"/>
        </w:types>
        <w:behaviors>
          <w:behavior w:val="content"/>
        </w:behaviors>
        <w:guid w:val="{CE9FD438-D0C5-4F2B-B0F8-BDD2A535BC04}"/>
      </w:docPartPr>
      <w:docPartBody>
        <w:p w:rsidR="003940D6" w:rsidRDefault="003940D6" w:rsidP="003940D6">
          <w:pPr>
            <w:pStyle w:val="4858342E8127406CBDABD687314050E1"/>
          </w:pPr>
          <w:r w:rsidRPr="00104F27">
            <w:rPr>
              <w:rStyle w:val="Zstupntext"/>
            </w:rPr>
            <w:t>Klikněte nebo klepněte sem a zadejte text.</w:t>
          </w:r>
        </w:p>
      </w:docPartBody>
    </w:docPart>
    <w:docPart>
      <w:docPartPr>
        <w:name w:val="84E4CB8DFC9743DCA8DC3C2350204CE7"/>
        <w:category>
          <w:name w:val="Obecné"/>
          <w:gallery w:val="placeholder"/>
        </w:category>
        <w:types>
          <w:type w:val="bbPlcHdr"/>
        </w:types>
        <w:behaviors>
          <w:behavior w:val="content"/>
        </w:behaviors>
        <w:guid w:val="{1FD918FE-F2A9-4E81-8468-1FB2DF6BA4E0}"/>
      </w:docPartPr>
      <w:docPartBody>
        <w:p w:rsidR="003940D6" w:rsidRDefault="003940D6" w:rsidP="003940D6">
          <w:pPr>
            <w:pStyle w:val="84E4CB8DFC9743DCA8DC3C2350204CE7"/>
          </w:pPr>
          <w:r w:rsidRPr="00104F27">
            <w:rPr>
              <w:rStyle w:val="Zstupntext"/>
            </w:rPr>
            <w:t>Klikněte nebo klepněte sem a zadejte text.</w:t>
          </w:r>
        </w:p>
      </w:docPartBody>
    </w:docPart>
    <w:docPart>
      <w:docPartPr>
        <w:name w:val="015C54B089024CF1A9BAF37A8D1FF4B9"/>
        <w:category>
          <w:name w:val="Obecné"/>
          <w:gallery w:val="placeholder"/>
        </w:category>
        <w:types>
          <w:type w:val="bbPlcHdr"/>
        </w:types>
        <w:behaviors>
          <w:behavior w:val="content"/>
        </w:behaviors>
        <w:guid w:val="{96A7D335-F6F4-4BA0-AFBF-B3CFE90D52A3}"/>
      </w:docPartPr>
      <w:docPartBody>
        <w:p w:rsidR="003940D6" w:rsidRDefault="003940D6" w:rsidP="003940D6">
          <w:pPr>
            <w:pStyle w:val="015C54B089024CF1A9BAF37A8D1FF4B9"/>
          </w:pPr>
          <w:r w:rsidRPr="00104F27">
            <w:rPr>
              <w:rStyle w:val="Zstupntext"/>
            </w:rPr>
            <w:t>Klikněte nebo klepněte sem a zadejte text.</w:t>
          </w:r>
        </w:p>
      </w:docPartBody>
    </w:docPart>
    <w:docPart>
      <w:docPartPr>
        <w:name w:val="2B6D9D2A1EB44C75B9114B03AE1D2132"/>
        <w:category>
          <w:name w:val="Obecné"/>
          <w:gallery w:val="placeholder"/>
        </w:category>
        <w:types>
          <w:type w:val="bbPlcHdr"/>
        </w:types>
        <w:behaviors>
          <w:behavior w:val="content"/>
        </w:behaviors>
        <w:guid w:val="{5C74DCE0-7B7D-4659-9729-84E7E526B25F}"/>
      </w:docPartPr>
      <w:docPartBody>
        <w:p w:rsidR="003940D6" w:rsidRDefault="003940D6" w:rsidP="003940D6">
          <w:pPr>
            <w:pStyle w:val="2B6D9D2A1EB44C75B9114B03AE1D2132"/>
          </w:pPr>
          <w:r w:rsidRPr="00104F27">
            <w:rPr>
              <w:rStyle w:val="Zstupntext"/>
            </w:rPr>
            <w:t>Klikněte nebo klepněte sem a zadejte text.</w:t>
          </w:r>
        </w:p>
      </w:docPartBody>
    </w:docPart>
    <w:docPart>
      <w:docPartPr>
        <w:name w:val="3780EBA51B2D4AC48DEF80587CAEF286"/>
        <w:category>
          <w:name w:val="Obecné"/>
          <w:gallery w:val="placeholder"/>
        </w:category>
        <w:types>
          <w:type w:val="bbPlcHdr"/>
        </w:types>
        <w:behaviors>
          <w:behavior w:val="content"/>
        </w:behaviors>
        <w:guid w:val="{98866AAB-02F8-458B-976D-19838942A917}"/>
      </w:docPartPr>
      <w:docPartBody>
        <w:p w:rsidR="003E33CC" w:rsidRDefault="003E33CC" w:rsidP="003E33CC">
          <w:pPr>
            <w:pStyle w:val="3780EBA51B2D4AC48DEF80587CAEF286"/>
          </w:pPr>
          <w:r w:rsidRPr="00C02339">
            <w:rPr>
              <w:rStyle w:val="Zstupntext"/>
            </w:rPr>
            <w:t>Klikněte sem a zadejte text.</w:t>
          </w:r>
        </w:p>
      </w:docPartBody>
    </w:docPart>
    <w:docPart>
      <w:docPartPr>
        <w:name w:val="DBECB5C0081F414DA7449F8D76989604"/>
        <w:category>
          <w:name w:val="Obecné"/>
          <w:gallery w:val="placeholder"/>
        </w:category>
        <w:types>
          <w:type w:val="bbPlcHdr"/>
        </w:types>
        <w:behaviors>
          <w:behavior w:val="content"/>
        </w:behaviors>
        <w:guid w:val="{4A742582-18E6-41A7-9AAF-AC63B64CE025}"/>
      </w:docPartPr>
      <w:docPartBody>
        <w:p w:rsidR="003E33CC" w:rsidRDefault="003E33CC" w:rsidP="003E33CC">
          <w:pPr>
            <w:pStyle w:val="DBECB5C0081F414DA7449F8D76989604"/>
          </w:pPr>
          <w:r w:rsidRPr="00C02339">
            <w:rPr>
              <w:rStyle w:val="Zstupntext"/>
            </w:rPr>
            <w:t>Klikněte sem a zadejte text.</w:t>
          </w:r>
        </w:p>
      </w:docPartBody>
    </w:docPart>
    <w:docPart>
      <w:docPartPr>
        <w:name w:val="3F8D5EA17C844CD2AC5DF7C9DFAAAE33"/>
        <w:category>
          <w:name w:val="Obecné"/>
          <w:gallery w:val="placeholder"/>
        </w:category>
        <w:types>
          <w:type w:val="bbPlcHdr"/>
        </w:types>
        <w:behaviors>
          <w:behavior w:val="content"/>
        </w:behaviors>
        <w:guid w:val="{AD6E76D9-56BE-4C31-852E-72F27556F951}"/>
      </w:docPartPr>
      <w:docPartBody>
        <w:p w:rsidR="003E33CC" w:rsidRDefault="003E33CC" w:rsidP="003E33CC">
          <w:pPr>
            <w:pStyle w:val="3F8D5EA17C844CD2AC5DF7C9DFAAAE33"/>
          </w:pPr>
          <w:r w:rsidRPr="00C02339">
            <w:rPr>
              <w:rStyle w:val="Zstupntext"/>
            </w:rPr>
            <w:t>Klikněte sem a zadejte text.</w:t>
          </w:r>
        </w:p>
      </w:docPartBody>
    </w:docPart>
    <w:docPart>
      <w:docPartPr>
        <w:name w:val="2D36B28DC3BD486AAB593EB9C74C372D"/>
        <w:category>
          <w:name w:val="Obecné"/>
          <w:gallery w:val="placeholder"/>
        </w:category>
        <w:types>
          <w:type w:val="bbPlcHdr"/>
        </w:types>
        <w:behaviors>
          <w:behavior w:val="content"/>
        </w:behaviors>
        <w:guid w:val="{26C764DA-0018-43B3-B43B-3038BE67CA0F}"/>
      </w:docPartPr>
      <w:docPartBody>
        <w:p w:rsidR="003E33CC" w:rsidRDefault="003E33CC" w:rsidP="003E33CC">
          <w:pPr>
            <w:pStyle w:val="2D36B28DC3BD486AAB593EB9C74C372D"/>
          </w:pPr>
          <w:r w:rsidRPr="00C02339">
            <w:rPr>
              <w:rStyle w:val="Zstupntext"/>
            </w:rPr>
            <w:t>Klikněte sem a zadejte text.</w:t>
          </w:r>
        </w:p>
      </w:docPartBody>
    </w:docPart>
    <w:docPart>
      <w:docPartPr>
        <w:name w:val="AA005EB8C39547C6858855A66D7BC718"/>
        <w:category>
          <w:name w:val="Obecné"/>
          <w:gallery w:val="placeholder"/>
        </w:category>
        <w:types>
          <w:type w:val="bbPlcHdr"/>
        </w:types>
        <w:behaviors>
          <w:behavior w:val="content"/>
        </w:behaviors>
        <w:guid w:val="{0755E46A-3D08-4B04-B06F-5D9A58C921E0}"/>
      </w:docPartPr>
      <w:docPartBody>
        <w:p w:rsidR="003E33CC" w:rsidRDefault="003E33CC" w:rsidP="003E33CC">
          <w:pPr>
            <w:pStyle w:val="AA005EB8C39547C6858855A66D7BC718"/>
          </w:pPr>
          <w:r w:rsidRPr="00C02339">
            <w:rPr>
              <w:rStyle w:val="Zstupntext"/>
            </w:rPr>
            <w:t>Klikněte sem a zadejte text.</w:t>
          </w:r>
        </w:p>
      </w:docPartBody>
    </w:docPart>
    <w:docPart>
      <w:docPartPr>
        <w:name w:val="CE06D6E7909A4870974978A9E7713668"/>
        <w:category>
          <w:name w:val="Obecné"/>
          <w:gallery w:val="placeholder"/>
        </w:category>
        <w:types>
          <w:type w:val="bbPlcHdr"/>
        </w:types>
        <w:behaviors>
          <w:behavior w:val="content"/>
        </w:behaviors>
        <w:guid w:val="{3BB3D28A-25A9-4C81-A152-5F9FE2A8E455}"/>
      </w:docPartPr>
      <w:docPartBody>
        <w:p w:rsidR="003E33CC" w:rsidRDefault="003E33CC" w:rsidP="003E33CC">
          <w:pPr>
            <w:pStyle w:val="CE06D6E7909A4870974978A9E7713668"/>
          </w:pPr>
          <w:r w:rsidRPr="00C02339">
            <w:rPr>
              <w:rStyle w:val="Zstupntext"/>
            </w:rPr>
            <w:t>Klikněte sem a zadejte text.</w:t>
          </w:r>
        </w:p>
      </w:docPartBody>
    </w:docPart>
    <w:docPart>
      <w:docPartPr>
        <w:name w:val="67E343898D6F4900808036A8070D6128"/>
        <w:category>
          <w:name w:val="Obecné"/>
          <w:gallery w:val="placeholder"/>
        </w:category>
        <w:types>
          <w:type w:val="bbPlcHdr"/>
        </w:types>
        <w:behaviors>
          <w:behavior w:val="content"/>
        </w:behaviors>
        <w:guid w:val="{C7C30FC3-FB3A-4A9F-A5B9-309C0AA1E636}"/>
      </w:docPartPr>
      <w:docPartBody>
        <w:p w:rsidR="003E33CC" w:rsidRDefault="003E33CC" w:rsidP="003E33CC">
          <w:pPr>
            <w:pStyle w:val="67E343898D6F4900808036A8070D6128"/>
          </w:pPr>
          <w:r w:rsidRPr="00C02339">
            <w:rPr>
              <w:rStyle w:val="Zstupntext"/>
            </w:rPr>
            <w:t>Klikněte sem a zadejte text.</w:t>
          </w:r>
        </w:p>
      </w:docPartBody>
    </w:docPart>
    <w:docPart>
      <w:docPartPr>
        <w:name w:val="3A7655723E114DAAA8FD07F2265C24CD"/>
        <w:category>
          <w:name w:val="Obecné"/>
          <w:gallery w:val="placeholder"/>
        </w:category>
        <w:types>
          <w:type w:val="bbPlcHdr"/>
        </w:types>
        <w:behaviors>
          <w:behavior w:val="content"/>
        </w:behaviors>
        <w:guid w:val="{3E051970-47C1-4E08-8A49-329BBE61B18E}"/>
      </w:docPartPr>
      <w:docPartBody>
        <w:p w:rsidR="003E33CC" w:rsidRDefault="003E33CC" w:rsidP="003E33CC">
          <w:pPr>
            <w:pStyle w:val="3A7655723E114DAAA8FD07F2265C24CD"/>
          </w:pPr>
          <w:r w:rsidRPr="00C02339">
            <w:rPr>
              <w:rStyle w:val="Zstupntext"/>
            </w:rPr>
            <w:t>Klikněte sem a zadejte text.</w:t>
          </w:r>
        </w:p>
      </w:docPartBody>
    </w:docPart>
    <w:docPart>
      <w:docPartPr>
        <w:name w:val="B756E10D6B7C472A88A9743784C99870"/>
        <w:category>
          <w:name w:val="Obecné"/>
          <w:gallery w:val="placeholder"/>
        </w:category>
        <w:types>
          <w:type w:val="bbPlcHdr"/>
        </w:types>
        <w:behaviors>
          <w:behavior w:val="content"/>
        </w:behaviors>
        <w:guid w:val="{E0151C75-F934-4265-8EA3-9701DB9E0C0E}"/>
      </w:docPartPr>
      <w:docPartBody>
        <w:p w:rsidR="003E33CC" w:rsidRDefault="003E33CC" w:rsidP="003E33CC">
          <w:pPr>
            <w:pStyle w:val="B756E10D6B7C472A88A9743784C99870"/>
          </w:pPr>
          <w:r w:rsidRPr="00C02339">
            <w:rPr>
              <w:rStyle w:val="Zstupntext"/>
            </w:rPr>
            <w:t>Klikněte sem a zadejte text.</w:t>
          </w:r>
        </w:p>
      </w:docPartBody>
    </w:docPart>
    <w:docPart>
      <w:docPartPr>
        <w:name w:val="301ADBD0B92F465E9C7B009319933D0A"/>
        <w:category>
          <w:name w:val="Obecné"/>
          <w:gallery w:val="placeholder"/>
        </w:category>
        <w:types>
          <w:type w:val="bbPlcHdr"/>
        </w:types>
        <w:behaviors>
          <w:behavior w:val="content"/>
        </w:behaviors>
        <w:guid w:val="{E13CA2D4-0E6A-44C5-80F9-0222970E5A5A}"/>
      </w:docPartPr>
      <w:docPartBody>
        <w:p w:rsidR="003E33CC" w:rsidRDefault="003E33CC" w:rsidP="003E33CC">
          <w:pPr>
            <w:pStyle w:val="301ADBD0B92F465E9C7B009319933D0A"/>
          </w:pPr>
          <w:r w:rsidRPr="00C02339">
            <w:rPr>
              <w:rStyle w:val="Zstupntext"/>
            </w:rPr>
            <w:t>Klikněte sem a zadejte text.</w:t>
          </w:r>
        </w:p>
      </w:docPartBody>
    </w:docPart>
    <w:docPart>
      <w:docPartPr>
        <w:name w:val="409C6A8043AE44E985F1349594BC91C0"/>
        <w:category>
          <w:name w:val="Obecné"/>
          <w:gallery w:val="placeholder"/>
        </w:category>
        <w:types>
          <w:type w:val="bbPlcHdr"/>
        </w:types>
        <w:behaviors>
          <w:behavior w:val="content"/>
        </w:behaviors>
        <w:guid w:val="{96A14E4E-FBE6-4A7D-9AFB-9EFECECB5F00}"/>
      </w:docPartPr>
      <w:docPartBody>
        <w:p w:rsidR="003E33CC" w:rsidRDefault="003E33CC" w:rsidP="003E33CC">
          <w:pPr>
            <w:pStyle w:val="409C6A8043AE44E985F1349594BC91C0"/>
          </w:pPr>
          <w:r w:rsidRPr="00C02339">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85392"/>
    <w:rsid w:val="00012AB4"/>
    <w:rsid w:val="00077A25"/>
    <w:rsid w:val="000822B5"/>
    <w:rsid w:val="00106F16"/>
    <w:rsid w:val="0013113A"/>
    <w:rsid w:val="00151AE0"/>
    <w:rsid w:val="00221335"/>
    <w:rsid w:val="00231AB1"/>
    <w:rsid w:val="00251449"/>
    <w:rsid w:val="002734C9"/>
    <w:rsid w:val="00282336"/>
    <w:rsid w:val="002B5D7B"/>
    <w:rsid w:val="002C265C"/>
    <w:rsid w:val="002E3638"/>
    <w:rsid w:val="0035715E"/>
    <w:rsid w:val="00367726"/>
    <w:rsid w:val="003821AA"/>
    <w:rsid w:val="003940D6"/>
    <w:rsid w:val="003A71A1"/>
    <w:rsid w:val="003E33CC"/>
    <w:rsid w:val="00465A2B"/>
    <w:rsid w:val="00481EF0"/>
    <w:rsid w:val="00507163"/>
    <w:rsid w:val="005200CD"/>
    <w:rsid w:val="005530F3"/>
    <w:rsid w:val="005B2AF5"/>
    <w:rsid w:val="005F283F"/>
    <w:rsid w:val="00614D16"/>
    <w:rsid w:val="006762B0"/>
    <w:rsid w:val="006B7747"/>
    <w:rsid w:val="006D6ADE"/>
    <w:rsid w:val="006F516D"/>
    <w:rsid w:val="007058D9"/>
    <w:rsid w:val="00717FA1"/>
    <w:rsid w:val="00730483"/>
    <w:rsid w:val="00762FBC"/>
    <w:rsid w:val="00784429"/>
    <w:rsid w:val="007B72AA"/>
    <w:rsid w:val="007D6DD8"/>
    <w:rsid w:val="00803C5A"/>
    <w:rsid w:val="00814DA1"/>
    <w:rsid w:val="0081532F"/>
    <w:rsid w:val="0084387F"/>
    <w:rsid w:val="00875671"/>
    <w:rsid w:val="00930071"/>
    <w:rsid w:val="009336DD"/>
    <w:rsid w:val="009636BB"/>
    <w:rsid w:val="009A75AB"/>
    <w:rsid w:val="00AB1D17"/>
    <w:rsid w:val="00B00852"/>
    <w:rsid w:val="00B05AE6"/>
    <w:rsid w:val="00B11A52"/>
    <w:rsid w:val="00B36D64"/>
    <w:rsid w:val="00B436FC"/>
    <w:rsid w:val="00B50FC4"/>
    <w:rsid w:val="00B62C1D"/>
    <w:rsid w:val="00B7251C"/>
    <w:rsid w:val="00BD5BB6"/>
    <w:rsid w:val="00BE26B7"/>
    <w:rsid w:val="00C13E49"/>
    <w:rsid w:val="00C36827"/>
    <w:rsid w:val="00C85D7A"/>
    <w:rsid w:val="00C94509"/>
    <w:rsid w:val="00CB24C0"/>
    <w:rsid w:val="00CE1A49"/>
    <w:rsid w:val="00D508B0"/>
    <w:rsid w:val="00D85392"/>
    <w:rsid w:val="00DA0613"/>
    <w:rsid w:val="00DB1E62"/>
    <w:rsid w:val="00DC0781"/>
    <w:rsid w:val="00DD2261"/>
    <w:rsid w:val="00DE1997"/>
    <w:rsid w:val="00E22FD4"/>
    <w:rsid w:val="00E32F6D"/>
    <w:rsid w:val="00E57B44"/>
    <w:rsid w:val="00E7285D"/>
    <w:rsid w:val="00E9401A"/>
    <w:rsid w:val="00EA79E6"/>
    <w:rsid w:val="00EE2BD3"/>
    <w:rsid w:val="00F8478E"/>
    <w:rsid w:val="00FA1A3C"/>
    <w:rsid w:val="00FC4AD2"/>
    <w:rsid w:val="00FF2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144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E33CC"/>
    <w:rPr>
      <w:color w:val="808080"/>
    </w:rPr>
  </w:style>
  <w:style w:type="paragraph" w:customStyle="1" w:styleId="D365BE39EBCD47E89EE360E9429C4CFF">
    <w:name w:val="D365BE39EBCD47E89EE360E9429C4CFF"/>
    <w:rsid w:val="00FA1A3C"/>
    <w:pPr>
      <w:spacing w:after="160" w:line="259" w:lineRule="auto"/>
    </w:pPr>
  </w:style>
  <w:style w:type="paragraph" w:customStyle="1" w:styleId="713E4D9E1CD5406896AA685FBA26D844">
    <w:name w:val="713E4D9E1CD5406896AA685FBA26D844"/>
    <w:rsid w:val="002C265C"/>
    <w:pPr>
      <w:spacing w:after="160" w:line="259" w:lineRule="auto"/>
    </w:pPr>
  </w:style>
  <w:style w:type="paragraph" w:customStyle="1" w:styleId="70773FD8DFF848AE9A1AAFEBAA327ED1">
    <w:name w:val="70773FD8DFF848AE9A1AAFEBAA327ED1"/>
    <w:rsid w:val="002C265C"/>
    <w:pPr>
      <w:spacing w:after="160" w:line="259" w:lineRule="auto"/>
    </w:pPr>
  </w:style>
  <w:style w:type="paragraph" w:customStyle="1" w:styleId="A35299045DE44B03A8DF51AFF5ABE3E2">
    <w:name w:val="A35299045DE44B03A8DF51AFF5ABE3E2"/>
    <w:rsid w:val="002C265C"/>
    <w:pPr>
      <w:spacing w:after="160" w:line="259" w:lineRule="auto"/>
    </w:pPr>
  </w:style>
  <w:style w:type="paragraph" w:customStyle="1" w:styleId="63C3BAD260C745E78C5A83FDF4297A99">
    <w:name w:val="63C3BAD260C745E78C5A83FDF4297A99"/>
    <w:rsid w:val="003940D6"/>
    <w:pPr>
      <w:spacing w:after="160" w:line="259" w:lineRule="auto"/>
    </w:pPr>
    <w:rPr>
      <w:kern w:val="2"/>
      <w14:ligatures w14:val="standardContextual"/>
    </w:rPr>
  </w:style>
  <w:style w:type="paragraph" w:customStyle="1" w:styleId="C6F5692B209247C1B8C92531C53E1450">
    <w:name w:val="C6F5692B209247C1B8C92531C53E1450"/>
    <w:rsid w:val="003940D6"/>
    <w:pPr>
      <w:spacing w:after="160" w:line="259" w:lineRule="auto"/>
    </w:pPr>
    <w:rPr>
      <w:kern w:val="2"/>
      <w14:ligatures w14:val="standardContextual"/>
    </w:rPr>
  </w:style>
  <w:style w:type="paragraph" w:customStyle="1" w:styleId="DC55508F0B71496BAC22BA4CC67F748F">
    <w:name w:val="DC55508F0B71496BAC22BA4CC67F748F"/>
    <w:rsid w:val="003940D6"/>
    <w:pPr>
      <w:spacing w:after="160" w:line="259" w:lineRule="auto"/>
    </w:pPr>
    <w:rPr>
      <w:kern w:val="2"/>
      <w14:ligatures w14:val="standardContextual"/>
    </w:rPr>
  </w:style>
  <w:style w:type="paragraph" w:customStyle="1" w:styleId="747B7C142D9740ED8DA524DC1899110D">
    <w:name w:val="747B7C142D9740ED8DA524DC1899110D"/>
    <w:rsid w:val="003940D6"/>
    <w:pPr>
      <w:spacing w:after="160" w:line="259" w:lineRule="auto"/>
    </w:pPr>
    <w:rPr>
      <w:kern w:val="2"/>
      <w14:ligatures w14:val="standardContextual"/>
    </w:rPr>
  </w:style>
  <w:style w:type="paragraph" w:customStyle="1" w:styleId="B62A648033F2436A8AEB52CBF7ADB594">
    <w:name w:val="B62A648033F2436A8AEB52CBF7ADB594"/>
    <w:rsid w:val="003940D6"/>
    <w:pPr>
      <w:spacing w:after="160" w:line="259" w:lineRule="auto"/>
    </w:pPr>
    <w:rPr>
      <w:kern w:val="2"/>
      <w14:ligatures w14:val="standardContextual"/>
    </w:rPr>
  </w:style>
  <w:style w:type="paragraph" w:customStyle="1" w:styleId="32044BE32FD643B3998D84E4762830F0">
    <w:name w:val="32044BE32FD643B3998D84E4762830F0"/>
    <w:rsid w:val="003940D6"/>
    <w:pPr>
      <w:spacing w:after="160" w:line="259" w:lineRule="auto"/>
    </w:pPr>
    <w:rPr>
      <w:kern w:val="2"/>
      <w14:ligatures w14:val="standardContextual"/>
    </w:rPr>
  </w:style>
  <w:style w:type="paragraph" w:customStyle="1" w:styleId="ECA068702B6449C5A8738D9DA7B281E0">
    <w:name w:val="ECA068702B6449C5A8738D9DA7B281E0"/>
    <w:rsid w:val="003940D6"/>
    <w:pPr>
      <w:spacing w:after="160" w:line="259" w:lineRule="auto"/>
    </w:pPr>
    <w:rPr>
      <w:kern w:val="2"/>
      <w14:ligatures w14:val="standardContextual"/>
    </w:rPr>
  </w:style>
  <w:style w:type="paragraph" w:customStyle="1" w:styleId="DFCEA885B8374DD99391B3026D3C4B1C">
    <w:name w:val="DFCEA885B8374DD99391B3026D3C4B1C"/>
    <w:rsid w:val="003940D6"/>
    <w:pPr>
      <w:spacing w:after="160" w:line="259" w:lineRule="auto"/>
    </w:pPr>
    <w:rPr>
      <w:kern w:val="2"/>
      <w14:ligatures w14:val="standardContextual"/>
    </w:rPr>
  </w:style>
  <w:style w:type="paragraph" w:customStyle="1" w:styleId="4A32231F58DC412ABFB660B6D19FC38A">
    <w:name w:val="4A32231F58DC412ABFB660B6D19FC38A"/>
    <w:rsid w:val="003940D6"/>
    <w:pPr>
      <w:spacing w:after="160" w:line="259" w:lineRule="auto"/>
    </w:pPr>
    <w:rPr>
      <w:kern w:val="2"/>
      <w14:ligatures w14:val="standardContextual"/>
    </w:rPr>
  </w:style>
  <w:style w:type="paragraph" w:customStyle="1" w:styleId="5E786A8B09194C74BF099B84D1F034D8">
    <w:name w:val="5E786A8B09194C74BF099B84D1F034D8"/>
    <w:rsid w:val="003940D6"/>
    <w:pPr>
      <w:spacing w:after="160" w:line="259" w:lineRule="auto"/>
    </w:pPr>
    <w:rPr>
      <w:kern w:val="2"/>
      <w14:ligatures w14:val="standardContextual"/>
    </w:rPr>
  </w:style>
  <w:style w:type="paragraph" w:customStyle="1" w:styleId="938F8D9CFFDF43C9B6A3857193B53E3B">
    <w:name w:val="938F8D9CFFDF43C9B6A3857193B53E3B"/>
    <w:rsid w:val="003940D6"/>
    <w:pPr>
      <w:spacing w:after="160" w:line="259" w:lineRule="auto"/>
    </w:pPr>
    <w:rPr>
      <w:kern w:val="2"/>
      <w14:ligatures w14:val="standardContextual"/>
    </w:rPr>
  </w:style>
  <w:style w:type="paragraph" w:customStyle="1" w:styleId="B2A181D2FCA543DD9ADC71E859254B63">
    <w:name w:val="B2A181D2FCA543DD9ADC71E859254B63"/>
    <w:rsid w:val="003940D6"/>
    <w:pPr>
      <w:spacing w:after="160" w:line="259" w:lineRule="auto"/>
    </w:pPr>
    <w:rPr>
      <w:kern w:val="2"/>
      <w14:ligatures w14:val="standardContextual"/>
    </w:rPr>
  </w:style>
  <w:style w:type="paragraph" w:customStyle="1" w:styleId="2ABEA69638C84B2D887254C410B44446">
    <w:name w:val="2ABEA69638C84B2D887254C410B44446"/>
    <w:rsid w:val="003940D6"/>
    <w:pPr>
      <w:spacing w:after="160" w:line="259" w:lineRule="auto"/>
    </w:pPr>
    <w:rPr>
      <w:kern w:val="2"/>
      <w14:ligatures w14:val="standardContextual"/>
    </w:rPr>
  </w:style>
  <w:style w:type="paragraph" w:customStyle="1" w:styleId="82E48256352F4831B8F3117F6ABCB91B">
    <w:name w:val="82E48256352F4831B8F3117F6ABCB91B"/>
    <w:rsid w:val="003940D6"/>
    <w:pPr>
      <w:spacing w:after="160" w:line="259" w:lineRule="auto"/>
    </w:pPr>
    <w:rPr>
      <w:kern w:val="2"/>
      <w14:ligatures w14:val="standardContextual"/>
    </w:rPr>
  </w:style>
  <w:style w:type="paragraph" w:customStyle="1" w:styleId="464C388CAB024EE184781EE507456224">
    <w:name w:val="464C388CAB024EE184781EE507456224"/>
    <w:rsid w:val="003940D6"/>
    <w:pPr>
      <w:spacing w:after="160" w:line="259" w:lineRule="auto"/>
    </w:pPr>
    <w:rPr>
      <w:kern w:val="2"/>
      <w14:ligatures w14:val="standardContextual"/>
    </w:rPr>
  </w:style>
  <w:style w:type="paragraph" w:customStyle="1" w:styleId="0F4E969A676B491F80A9EC96AC07AC3A">
    <w:name w:val="0F4E969A676B491F80A9EC96AC07AC3A"/>
    <w:rsid w:val="003940D6"/>
    <w:pPr>
      <w:spacing w:after="160" w:line="259" w:lineRule="auto"/>
    </w:pPr>
    <w:rPr>
      <w:kern w:val="2"/>
      <w14:ligatures w14:val="standardContextual"/>
    </w:rPr>
  </w:style>
  <w:style w:type="paragraph" w:customStyle="1" w:styleId="9E61AA4F5D394B80895D973D17781C0E">
    <w:name w:val="9E61AA4F5D394B80895D973D17781C0E"/>
    <w:rsid w:val="003940D6"/>
    <w:pPr>
      <w:spacing w:after="160" w:line="259" w:lineRule="auto"/>
    </w:pPr>
    <w:rPr>
      <w:kern w:val="2"/>
      <w14:ligatures w14:val="standardContextual"/>
    </w:rPr>
  </w:style>
  <w:style w:type="paragraph" w:customStyle="1" w:styleId="1011AB3AA4D74A299D5CE2C3FCC44561">
    <w:name w:val="1011AB3AA4D74A299D5CE2C3FCC44561"/>
    <w:rsid w:val="003940D6"/>
    <w:pPr>
      <w:spacing w:after="160" w:line="259" w:lineRule="auto"/>
    </w:pPr>
    <w:rPr>
      <w:kern w:val="2"/>
      <w14:ligatures w14:val="standardContextual"/>
    </w:rPr>
  </w:style>
  <w:style w:type="paragraph" w:customStyle="1" w:styleId="E400DBBB8A6545ADBE65B573A77A8B84">
    <w:name w:val="E400DBBB8A6545ADBE65B573A77A8B84"/>
    <w:rsid w:val="003940D6"/>
    <w:pPr>
      <w:spacing w:after="160" w:line="259" w:lineRule="auto"/>
    </w:pPr>
    <w:rPr>
      <w:kern w:val="2"/>
      <w14:ligatures w14:val="standardContextual"/>
    </w:rPr>
  </w:style>
  <w:style w:type="paragraph" w:customStyle="1" w:styleId="61DCBC3124B6439B870768445B5FD43C">
    <w:name w:val="61DCBC3124B6439B870768445B5FD43C"/>
    <w:rsid w:val="003940D6"/>
    <w:pPr>
      <w:spacing w:after="160" w:line="259" w:lineRule="auto"/>
    </w:pPr>
    <w:rPr>
      <w:kern w:val="2"/>
      <w14:ligatures w14:val="standardContextual"/>
    </w:rPr>
  </w:style>
  <w:style w:type="paragraph" w:customStyle="1" w:styleId="75F0D6B83DB940E1B59DCCF620BF7E6D">
    <w:name w:val="75F0D6B83DB940E1B59DCCF620BF7E6D"/>
    <w:rsid w:val="003940D6"/>
    <w:pPr>
      <w:spacing w:after="160" w:line="259" w:lineRule="auto"/>
    </w:pPr>
    <w:rPr>
      <w:kern w:val="2"/>
      <w14:ligatures w14:val="standardContextual"/>
    </w:rPr>
  </w:style>
  <w:style w:type="paragraph" w:customStyle="1" w:styleId="5C9BE44FEA4C4DA59703F737577ADD65">
    <w:name w:val="5C9BE44FEA4C4DA59703F737577ADD65"/>
    <w:rsid w:val="003940D6"/>
    <w:pPr>
      <w:spacing w:after="160" w:line="259" w:lineRule="auto"/>
    </w:pPr>
    <w:rPr>
      <w:kern w:val="2"/>
      <w14:ligatures w14:val="standardContextual"/>
    </w:rPr>
  </w:style>
  <w:style w:type="paragraph" w:customStyle="1" w:styleId="890F919EA9CF4B9C929AAF108FF8C7BD">
    <w:name w:val="890F919EA9CF4B9C929AAF108FF8C7BD"/>
    <w:rsid w:val="003940D6"/>
    <w:pPr>
      <w:spacing w:after="160" w:line="259" w:lineRule="auto"/>
    </w:pPr>
    <w:rPr>
      <w:kern w:val="2"/>
      <w14:ligatures w14:val="standardContextual"/>
    </w:rPr>
  </w:style>
  <w:style w:type="paragraph" w:customStyle="1" w:styleId="70F939FF1FB44EAB80B47FB70AC55A95">
    <w:name w:val="70F939FF1FB44EAB80B47FB70AC55A95"/>
    <w:rsid w:val="003940D6"/>
    <w:pPr>
      <w:spacing w:after="160" w:line="259" w:lineRule="auto"/>
    </w:pPr>
    <w:rPr>
      <w:kern w:val="2"/>
      <w14:ligatures w14:val="standardContextual"/>
    </w:rPr>
  </w:style>
  <w:style w:type="paragraph" w:customStyle="1" w:styleId="E76CB2FCA9DA47A7A7B8F9DF66277B35">
    <w:name w:val="E76CB2FCA9DA47A7A7B8F9DF66277B35"/>
    <w:rsid w:val="003940D6"/>
    <w:pPr>
      <w:spacing w:after="160" w:line="259" w:lineRule="auto"/>
    </w:pPr>
    <w:rPr>
      <w:kern w:val="2"/>
      <w14:ligatures w14:val="standardContextual"/>
    </w:rPr>
  </w:style>
  <w:style w:type="paragraph" w:customStyle="1" w:styleId="0CC1DB3BFB104C6FACCDF7B3535B7BC4">
    <w:name w:val="0CC1DB3BFB104C6FACCDF7B3535B7BC4"/>
    <w:rsid w:val="003940D6"/>
    <w:pPr>
      <w:spacing w:after="160" w:line="259" w:lineRule="auto"/>
    </w:pPr>
    <w:rPr>
      <w:kern w:val="2"/>
      <w14:ligatures w14:val="standardContextual"/>
    </w:rPr>
  </w:style>
  <w:style w:type="paragraph" w:customStyle="1" w:styleId="615745C721694F19945E4C58152A3F6E">
    <w:name w:val="615745C721694F19945E4C58152A3F6E"/>
    <w:rsid w:val="003940D6"/>
    <w:pPr>
      <w:spacing w:after="160" w:line="259" w:lineRule="auto"/>
    </w:pPr>
    <w:rPr>
      <w:kern w:val="2"/>
      <w14:ligatures w14:val="standardContextual"/>
    </w:rPr>
  </w:style>
  <w:style w:type="paragraph" w:customStyle="1" w:styleId="EA20DEC6473945A2B9FE08D2ADB07E9E">
    <w:name w:val="EA20DEC6473945A2B9FE08D2ADB07E9E"/>
    <w:rsid w:val="003940D6"/>
    <w:pPr>
      <w:spacing w:after="160" w:line="259" w:lineRule="auto"/>
    </w:pPr>
    <w:rPr>
      <w:kern w:val="2"/>
      <w14:ligatures w14:val="standardContextual"/>
    </w:rPr>
  </w:style>
  <w:style w:type="paragraph" w:customStyle="1" w:styleId="A8D49D8ED7864705AB56264C206A79A4">
    <w:name w:val="A8D49D8ED7864705AB56264C206A79A4"/>
    <w:rsid w:val="003940D6"/>
    <w:pPr>
      <w:spacing w:after="160" w:line="259" w:lineRule="auto"/>
    </w:pPr>
    <w:rPr>
      <w:kern w:val="2"/>
      <w14:ligatures w14:val="standardContextual"/>
    </w:rPr>
  </w:style>
  <w:style w:type="paragraph" w:customStyle="1" w:styleId="4858342E8127406CBDABD687314050E1">
    <w:name w:val="4858342E8127406CBDABD687314050E1"/>
    <w:rsid w:val="003940D6"/>
    <w:pPr>
      <w:spacing w:after="160" w:line="259" w:lineRule="auto"/>
    </w:pPr>
    <w:rPr>
      <w:kern w:val="2"/>
      <w14:ligatures w14:val="standardContextual"/>
    </w:rPr>
  </w:style>
  <w:style w:type="paragraph" w:customStyle="1" w:styleId="84E4CB8DFC9743DCA8DC3C2350204CE7">
    <w:name w:val="84E4CB8DFC9743DCA8DC3C2350204CE7"/>
    <w:rsid w:val="003940D6"/>
    <w:pPr>
      <w:spacing w:after="160" w:line="259" w:lineRule="auto"/>
    </w:pPr>
    <w:rPr>
      <w:kern w:val="2"/>
      <w14:ligatures w14:val="standardContextual"/>
    </w:rPr>
  </w:style>
  <w:style w:type="paragraph" w:customStyle="1" w:styleId="015C54B089024CF1A9BAF37A8D1FF4B9">
    <w:name w:val="015C54B089024CF1A9BAF37A8D1FF4B9"/>
    <w:rsid w:val="003940D6"/>
    <w:pPr>
      <w:spacing w:after="160" w:line="259" w:lineRule="auto"/>
    </w:pPr>
    <w:rPr>
      <w:kern w:val="2"/>
      <w14:ligatures w14:val="standardContextual"/>
    </w:rPr>
  </w:style>
  <w:style w:type="paragraph" w:customStyle="1" w:styleId="2B6D9D2A1EB44C75B9114B03AE1D2132">
    <w:name w:val="2B6D9D2A1EB44C75B9114B03AE1D2132"/>
    <w:rsid w:val="003940D6"/>
    <w:pPr>
      <w:spacing w:after="160" w:line="259" w:lineRule="auto"/>
    </w:pPr>
    <w:rPr>
      <w:kern w:val="2"/>
      <w14:ligatures w14:val="standardContextual"/>
    </w:rPr>
  </w:style>
  <w:style w:type="paragraph" w:customStyle="1" w:styleId="3780EBA51B2D4AC48DEF80587CAEF286">
    <w:name w:val="3780EBA51B2D4AC48DEF80587CAEF286"/>
    <w:rsid w:val="003E33CC"/>
    <w:pPr>
      <w:spacing w:after="160" w:line="259" w:lineRule="auto"/>
    </w:pPr>
    <w:rPr>
      <w:kern w:val="2"/>
      <w14:ligatures w14:val="standardContextual"/>
    </w:rPr>
  </w:style>
  <w:style w:type="paragraph" w:customStyle="1" w:styleId="DBECB5C0081F414DA7449F8D76989604">
    <w:name w:val="DBECB5C0081F414DA7449F8D76989604"/>
    <w:rsid w:val="003E33CC"/>
    <w:pPr>
      <w:spacing w:after="160" w:line="259" w:lineRule="auto"/>
    </w:pPr>
    <w:rPr>
      <w:kern w:val="2"/>
      <w14:ligatures w14:val="standardContextual"/>
    </w:rPr>
  </w:style>
  <w:style w:type="paragraph" w:customStyle="1" w:styleId="3F8D5EA17C844CD2AC5DF7C9DFAAAE33">
    <w:name w:val="3F8D5EA17C844CD2AC5DF7C9DFAAAE33"/>
    <w:rsid w:val="003E33CC"/>
    <w:pPr>
      <w:spacing w:after="160" w:line="259" w:lineRule="auto"/>
    </w:pPr>
    <w:rPr>
      <w:kern w:val="2"/>
      <w14:ligatures w14:val="standardContextual"/>
    </w:rPr>
  </w:style>
  <w:style w:type="paragraph" w:customStyle="1" w:styleId="2D36B28DC3BD486AAB593EB9C74C372D">
    <w:name w:val="2D36B28DC3BD486AAB593EB9C74C372D"/>
    <w:rsid w:val="003E33CC"/>
    <w:pPr>
      <w:spacing w:after="160" w:line="259" w:lineRule="auto"/>
    </w:pPr>
    <w:rPr>
      <w:kern w:val="2"/>
      <w14:ligatures w14:val="standardContextual"/>
    </w:rPr>
  </w:style>
  <w:style w:type="paragraph" w:customStyle="1" w:styleId="AA005EB8C39547C6858855A66D7BC718">
    <w:name w:val="AA005EB8C39547C6858855A66D7BC718"/>
    <w:rsid w:val="003E33CC"/>
    <w:pPr>
      <w:spacing w:after="160" w:line="259" w:lineRule="auto"/>
    </w:pPr>
    <w:rPr>
      <w:kern w:val="2"/>
      <w14:ligatures w14:val="standardContextual"/>
    </w:rPr>
  </w:style>
  <w:style w:type="paragraph" w:customStyle="1" w:styleId="CE06D6E7909A4870974978A9E7713668">
    <w:name w:val="CE06D6E7909A4870974978A9E7713668"/>
    <w:rsid w:val="003E33CC"/>
    <w:pPr>
      <w:spacing w:after="160" w:line="259" w:lineRule="auto"/>
    </w:pPr>
    <w:rPr>
      <w:kern w:val="2"/>
      <w14:ligatures w14:val="standardContextual"/>
    </w:rPr>
  </w:style>
  <w:style w:type="paragraph" w:customStyle="1" w:styleId="67E343898D6F4900808036A8070D6128">
    <w:name w:val="67E343898D6F4900808036A8070D6128"/>
    <w:rsid w:val="003E33CC"/>
    <w:pPr>
      <w:spacing w:after="160" w:line="259" w:lineRule="auto"/>
    </w:pPr>
    <w:rPr>
      <w:kern w:val="2"/>
      <w14:ligatures w14:val="standardContextual"/>
    </w:rPr>
  </w:style>
  <w:style w:type="paragraph" w:customStyle="1" w:styleId="3A7655723E114DAAA8FD07F2265C24CD">
    <w:name w:val="3A7655723E114DAAA8FD07F2265C24CD"/>
    <w:rsid w:val="003E33CC"/>
    <w:pPr>
      <w:spacing w:after="160" w:line="259" w:lineRule="auto"/>
    </w:pPr>
    <w:rPr>
      <w:kern w:val="2"/>
      <w14:ligatures w14:val="standardContextual"/>
    </w:rPr>
  </w:style>
  <w:style w:type="paragraph" w:customStyle="1" w:styleId="B756E10D6B7C472A88A9743784C99870">
    <w:name w:val="B756E10D6B7C472A88A9743784C99870"/>
    <w:rsid w:val="003E33CC"/>
    <w:pPr>
      <w:spacing w:after="160" w:line="259" w:lineRule="auto"/>
    </w:pPr>
    <w:rPr>
      <w:kern w:val="2"/>
      <w14:ligatures w14:val="standardContextual"/>
    </w:rPr>
  </w:style>
  <w:style w:type="paragraph" w:customStyle="1" w:styleId="301ADBD0B92F465E9C7B009319933D0A">
    <w:name w:val="301ADBD0B92F465E9C7B009319933D0A"/>
    <w:rsid w:val="003E33CC"/>
    <w:pPr>
      <w:spacing w:after="160" w:line="259" w:lineRule="auto"/>
    </w:pPr>
    <w:rPr>
      <w:kern w:val="2"/>
      <w14:ligatures w14:val="standardContextual"/>
    </w:rPr>
  </w:style>
  <w:style w:type="paragraph" w:customStyle="1" w:styleId="409C6A8043AE44E985F1349594BC91C0">
    <w:name w:val="409C6A8043AE44E985F1349594BC91C0"/>
    <w:rsid w:val="003E33CC"/>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0ABFE-4535-47B0-A89E-2C5439C70C0F}">
  <ds:schemaRefs>
    <ds:schemaRef ds:uri="http://schemas.openxmlformats.org/officeDocument/2006/bibliography"/>
  </ds:schemaRefs>
</ds:datastoreItem>
</file>

<file path=docMetadata/LabelInfo.xml><?xml version="1.0" encoding="utf-8"?>
<clbl:labelList xmlns:clbl="http://schemas.microsoft.com/office/2020/mipLabelMetadata">
  <clbl:label id="{be81e134-65c6-4d96-b2bc-29b8ca8ffd70}" enabled="1" method="Standard" siteId="{6e0a5f83-1728-4956-bdf4-ce37760cd214}" contentBits="2"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24</Pages>
  <Words>10292</Words>
  <Characters>60729</Characters>
  <Application>Microsoft Office Word</Application>
  <DocSecurity>8</DocSecurity>
  <Lines>506</Lines>
  <Paragraphs>141</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70880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Gartner</dc:creator>
  <cp:lastModifiedBy>Martina Koutňáková</cp:lastModifiedBy>
  <cp:revision>1</cp:revision>
  <cp:lastPrinted>2024-04-02T06:56:00Z</cp:lastPrinted>
  <dcterms:created xsi:type="dcterms:W3CDTF">2024-04-02T06:28:00Z</dcterms:created>
  <dcterms:modified xsi:type="dcterms:W3CDTF">2024-04-08T11:48:00Z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1c55263a,1c2a20e5,38cb75f9</vt:lpwstr>
  </property>
  <property fmtid="{D5CDD505-2E9C-101B-9397-08002B2CF9AE}" pid="3" name="ClassificationContentMarkingFooterFontProps">
    <vt:lpwstr>#000000,10,Calibri</vt:lpwstr>
  </property>
  <property fmtid="{D5CDD505-2E9C-101B-9397-08002B2CF9AE}" pid="4" name="ClassificationContentMarkingFooterText">
    <vt:lpwstr>Seyfor: Non-public / Neveřejné</vt:lpwstr>
  </property>
</Properties>
</file>