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9F" w:rsidRPr="006908EF" w:rsidRDefault="00F161E0" w:rsidP="00F530DD">
      <w:pPr>
        <w:spacing w:before="120" w:after="0" w:line="240" w:lineRule="auto"/>
        <w:jc w:val="center"/>
        <w:rPr>
          <w:b/>
          <w:sz w:val="32"/>
          <w:szCs w:val="32"/>
        </w:rPr>
      </w:pPr>
      <w:r w:rsidRPr="006908EF">
        <w:rPr>
          <w:b/>
          <w:sz w:val="32"/>
          <w:szCs w:val="32"/>
        </w:rPr>
        <w:t>SMLOUVA O DÍLO</w:t>
      </w:r>
    </w:p>
    <w:p w:rsidR="007B644F" w:rsidRPr="006908EF" w:rsidRDefault="002E1052" w:rsidP="007B644F">
      <w:pPr>
        <w:spacing w:after="0" w:line="240" w:lineRule="auto"/>
        <w:jc w:val="center"/>
        <w:rPr>
          <w:sz w:val="20"/>
          <w:szCs w:val="20"/>
        </w:rPr>
      </w:pPr>
      <w:r w:rsidRPr="006908EF">
        <w:rPr>
          <w:sz w:val="20"/>
          <w:szCs w:val="20"/>
        </w:rPr>
        <w:t>č.</w:t>
      </w:r>
      <w:r w:rsidR="000B1457" w:rsidRPr="006908EF">
        <w:rPr>
          <w:sz w:val="20"/>
          <w:szCs w:val="20"/>
        </w:rPr>
        <w:t xml:space="preserve"> smlouvy</w:t>
      </w:r>
      <w:r w:rsidRPr="006908EF">
        <w:rPr>
          <w:sz w:val="20"/>
          <w:szCs w:val="20"/>
        </w:rPr>
        <w:t xml:space="preserve"> </w:t>
      </w:r>
      <w:r w:rsidRPr="00917DB1">
        <w:rPr>
          <w:sz w:val="20"/>
          <w:szCs w:val="20"/>
        </w:rPr>
        <w:t>zhotovitele</w:t>
      </w:r>
      <w:r w:rsidR="000B1457" w:rsidRPr="00917DB1">
        <w:rPr>
          <w:sz w:val="20"/>
          <w:szCs w:val="20"/>
        </w:rPr>
        <w:t xml:space="preserve">: </w:t>
      </w:r>
      <w:r w:rsidR="00917DB1" w:rsidRPr="00917DB1">
        <w:rPr>
          <w:rFonts w:cs="Arial"/>
          <w:sz w:val="20"/>
          <w:szCs w:val="20"/>
        </w:rPr>
        <w:t>018107/2017/00</w:t>
      </w:r>
    </w:p>
    <w:p w:rsidR="002E1052" w:rsidRPr="006908EF" w:rsidRDefault="002E1052" w:rsidP="007B644F">
      <w:pPr>
        <w:spacing w:after="0" w:line="240" w:lineRule="auto"/>
        <w:jc w:val="center"/>
        <w:rPr>
          <w:rFonts w:cs="Arial"/>
          <w:b/>
        </w:rPr>
      </w:pPr>
    </w:p>
    <w:p w:rsidR="007B644F" w:rsidRPr="006908EF" w:rsidRDefault="007B644F" w:rsidP="007B644F">
      <w:pPr>
        <w:spacing w:after="0" w:line="240" w:lineRule="auto"/>
        <w:jc w:val="center"/>
        <w:rPr>
          <w:rFonts w:cs="Arial"/>
          <w:b/>
        </w:rPr>
      </w:pPr>
    </w:p>
    <w:p w:rsidR="00F161E0" w:rsidRPr="006908EF" w:rsidRDefault="007B644F" w:rsidP="007B644F">
      <w:pPr>
        <w:spacing w:after="0" w:line="240" w:lineRule="auto"/>
        <w:jc w:val="center"/>
        <w:rPr>
          <w:rFonts w:cs="Arial"/>
          <w:b/>
        </w:rPr>
      </w:pPr>
      <w:r w:rsidRPr="006908EF">
        <w:rPr>
          <w:rFonts w:cs="Arial"/>
          <w:b/>
        </w:rPr>
        <w:t>Smluvní strany:</w:t>
      </w:r>
    </w:p>
    <w:p w:rsidR="007B644F" w:rsidRPr="006908EF" w:rsidRDefault="007B644F" w:rsidP="004167DA">
      <w:pPr>
        <w:spacing w:before="60" w:after="60" w:line="240" w:lineRule="auto"/>
        <w:rPr>
          <w:rFonts w:cs="Arial"/>
        </w:rPr>
      </w:pPr>
    </w:p>
    <w:p w:rsidR="004F3337" w:rsidRPr="004167DA" w:rsidRDefault="004F3337" w:rsidP="004F3337">
      <w:pPr>
        <w:spacing w:before="60" w:after="60" w:line="240" w:lineRule="auto"/>
        <w:rPr>
          <w:rFonts w:cs="Arial"/>
          <w:b/>
        </w:rPr>
      </w:pPr>
      <w:r w:rsidRPr="004167DA">
        <w:rPr>
          <w:rFonts w:cs="Arial"/>
          <w:b/>
        </w:rPr>
        <w:t>ŠKODA AUTO a.s.</w:t>
      </w:r>
    </w:p>
    <w:p w:rsidR="004F3337" w:rsidRPr="004167DA" w:rsidRDefault="004F3337" w:rsidP="004F3337">
      <w:pPr>
        <w:spacing w:before="60" w:after="60" w:line="240" w:lineRule="auto"/>
        <w:rPr>
          <w:rFonts w:cs="Arial"/>
        </w:rPr>
      </w:pPr>
      <w:r w:rsidRPr="004167DA">
        <w:rPr>
          <w:rFonts w:cs="Arial"/>
        </w:rPr>
        <w:t>se sídlem: tř. Václava Klementa 869, Mladá Boleslav II, PSČ 293 01</w:t>
      </w:r>
    </w:p>
    <w:p w:rsidR="004F3337" w:rsidRPr="004167DA" w:rsidRDefault="004F3337" w:rsidP="004F3337">
      <w:pPr>
        <w:spacing w:before="60" w:after="60" w:line="240" w:lineRule="auto"/>
        <w:rPr>
          <w:rFonts w:cs="Arial"/>
        </w:rPr>
      </w:pPr>
      <w:r w:rsidRPr="004167DA">
        <w:rPr>
          <w:rFonts w:cs="Arial"/>
        </w:rPr>
        <w:t xml:space="preserve">zapsaná v obchodním rejstříku vedeném Městským soudem v Praze, oddíl B, vložka 332 </w:t>
      </w:r>
    </w:p>
    <w:p w:rsidR="00A85427" w:rsidRPr="004167DA" w:rsidRDefault="00A85427" w:rsidP="00A85427">
      <w:pPr>
        <w:spacing w:before="60" w:after="60" w:line="240" w:lineRule="auto"/>
        <w:ind w:left="1410" w:hanging="1410"/>
        <w:rPr>
          <w:rFonts w:cs="Arial"/>
        </w:rPr>
      </w:pPr>
      <w:r w:rsidRPr="004167DA">
        <w:rPr>
          <w:rFonts w:cs="Arial"/>
        </w:rPr>
        <w:t xml:space="preserve">zastoupená: </w:t>
      </w:r>
      <w:r>
        <w:rPr>
          <w:rFonts w:cs="Arial"/>
        </w:rPr>
        <w:tab/>
        <w:t xml:space="preserve">Ing. Jiřím </w:t>
      </w:r>
      <w:proofErr w:type="spellStart"/>
      <w:r>
        <w:rPr>
          <w:rFonts w:cs="Arial"/>
        </w:rPr>
        <w:t>Drboutem</w:t>
      </w:r>
      <w:proofErr w:type="spellEnd"/>
      <w:r>
        <w:rPr>
          <w:rFonts w:cs="Arial"/>
        </w:rPr>
        <w:t>, vedoucím Plánování značky, Výroba a logistika ŠKODA AUTO a.s.</w:t>
      </w:r>
    </w:p>
    <w:p w:rsidR="00A85427" w:rsidRPr="004167DA" w:rsidRDefault="00A85427" w:rsidP="00A85427">
      <w:pPr>
        <w:spacing w:before="60" w:after="60" w:line="240" w:lineRule="auto"/>
        <w:ind w:left="1410"/>
        <w:rPr>
          <w:rFonts w:cs="Arial"/>
        </w:rPr>
      </w:pPr>
      <w:r w:rsidRPr="004167DA">
        <w:rPr>
          <w:rFonts w:cs="Arial"/>
        </w:rPr>
        <w:t xml:space="preserve">Ing. Hanou </w:t>
      </w:r>
      <w:proofErr w:type="spellStart"/>
      <w:r w:rsidRPr="004167DA">
        <w:rPr>
          <w:rFonts w:cs="Arial"/>
        </w:rPr>
        <w:t>Kurzweilovou</w:t>
      </w:r>
      <w:proofErr w:type="spellEnd"/>
      <w:r w:rsidRPr="004167DA">
        <w:rPr>
          <w:rFonts w:cs="Arial"/>
        </w:rPr>
        <w:t>, vedoucí Komplexní péče MGMT</w:t>
      </w:r>
      <w:r>
        <w:rPr>
          <w:rFonts w:cs="Arial"/>
        </w:rPr>
        <w:t xml:space="preserve"> a</w:t>
      </w:r>
      <w:r w:rsidRPr="004167DA">
        <w:rPr>
          <w:rFonts w:cs="Arial"/>
        </w:rPr>
        <w:t xml:space="preserve"> </w:t>
      </w:r>
      <w:proofErr w:type="spellStart"/>
      <w:r w:rsidRPr="004167DA">
        <w:rPr>
          <w:rFonts w:cs="Arial"/>
        </w:rPr>
        <w:t>Employer</w:t>
      </w:r>
      <w:proofErr w:type="spellEnd"/>
      <w:r w:rsidRPr="004167DA">
        <w:rPr>
          <w:rFonts w:cs="Arial"/>
        </w:rPr>
        <w:t xml:space="preserve"> </w:t>
      </w:r>
      <w:proofErr w:type="spellStart"/>
      <w:r w:rsidRPr="004167DA">
        <w:rPr>
          <w:rFonts w:cs="Arial"/>
        </w:rPr>
        <w:t>Branding</w:t>
      </w:r>
      <w:proofErr w:type="spellEnd"/>
      <w:r>
        <w:rPr>
          <w:rFonts w:cs="Arial"/>
        </w:rPr>
        <w:t>, Řízení lidských zdrojů ŠKODA AUTO a.s.</w:t>
      </w:r>
    </w:p>
    <w:p w:rsidR="004167DA" w:rsidRPr="004167DA" w:rsidRDefault="004167DA" w:rsidP="004167DA">
      <w:pPr>
        <w:spacing w:before="60" w:after="60" w:line="240" w:lineRule="auto"/>
        <w:rPr>
          <w:rFonts w:cs="Arial"/>
        </w:rPr>
      </w:pPr>
      <w:r w:rsidRPr="004167DA">
        <w:rPr>
          <w:rFonts w:cs="Arial"/>
        </w:rPr>
        <w:t>IČO: 001 77 041</w:t>
      </w:r>
    </w:p>
    <w:p w:rsidR="004167DA" w:rsidRPr="004167DA" w:rsidRDefault="004167DA" w:rsidP="004167DA">
      <w:pPr>
        <w:spacing w:before="60" w:after="60" w:line="240" w:lineRule="auto"/>
        <w:rPr>
          <w:rFonts w:cs="Arial"/>
        </w:rPr>
      </w:pPr>
      <w:r w:rsidRPr="004167DA">
        <w:rPr>
          <w:rFonts w:cs="Arial"/>
        </w:rPr>
        <w:t>DIČ: CZ00177041</w:t>
      </w:r>
    </w:p>
    <w:p w:rsidR="004167DA" w:rsidRPr="004167DA" w:rsidRDefault="004167DA" w:rsidP="004167DA">
      <w:pPr>
        <w:spacing w:before="60" w:after="60" w:line="240" w:lineRule="auto"/>
        <w:rPr>
          <w:rFonts w:cs="Arial"/>
        </w:rPr>
      </w:pPr>
      <w:r w:rsidRPr="004167DA">
        <w:rPr>
          <w:rFonts w:cs="Arial"/>
        </w:rPr>
        <w:t xml:space="preserve">bankovní spojení: </w:t>
      </w:r>
      <w:proofErr w:type="spellStart"/>
      <w:r w:rsidRPr="004167DA">
        <w:rPr>
          <w:rFonts w:cs="Arial"/>
        </w:rPr>
        <w:t>UniCredit</w:t>
      </w:r>
      <w:proofErr w:type="spellEnd"/>
      <w:r w:rsidRPr="004167DA">
        <w:rPr>
          <w:rFonts w:cs="Arial"/>
        </w:rPr>
        <w:t xml:space="preserve"> Bank </w:t>
      </w:r>
      <w:proofErr w:type="spellStart"/>
      <w:r w:rsidRPr="004167DA">
        <w:rPr>
          <w:rFonts w:cs="Arial"/>
        </w:rPr>
        <w:t>Czech</w:t>
      </w:r>
      <w:proofErr w:type="spellEnd"/>
      <w:r w:rsidRPr="004167DA">
        <w:rPr>
          <w:rFonts w:cs="Arial"/>
        </w:rPr>
        <w:t xml:space="preserve"> </w:t>
      </w:r>
      <w:proofErr w:type="spellStart"/>
      <w:r w:rsidRPr="004167DA">
        <w:rPr>
          <w:rFonts w:cs="Arial"/>
        </w:rPr>
        <w:t>Republic</w:t>
      </w:r>
      <w:proofErr w:type="spellEnd"/>
      <w:r w:rsidRPr="004167DA">
        <w:rPr>
          <w:rFonts w:cs="Arial"/>
        </w:rPr>
        <w:t xml:space="preserve"> and Slovakia, a.s.</w:t>
      </w:r>
    </w:p>
    <w:p w:rsidR="004167DA" w:rsidRPr="004167DA" w:rsidRDefault="006C0415" w:rsidP="004167DA">
      <w:pPr>
        <w:spacing w:before="60" w:after="60" w:line="240" w:lineRule="auto"/>
        <w:rPr>
          <w:rFonts w:cs="Arial"/>
        </w:rPr>
      </w:pPr>
      <w:r>
        <w:rPr>
          <w:rFonts w:cs="Arial"/>
        </w:rPr>
        <w:t>číslo účtu: XXXXXXXXX</w:t>
      </w:r>
    </w:p>
    <w:p w:rsidR="00F161E0" w:rsidRPr="006908EF" w:rsidRDefault="004167DA" w:rsidP="00F161E0">
      <w:pPr>
        <w:spacing w:before="60" w:after="60" w:line="240" w:lineRule="auto"/>
        <w:rPr>
          <w:rFonts w:cs="Arial"/>
        </w:rPr>
      </w:pPr>
      <w:r w:rsidRPr="004167DA" w:rsidDel="004167DA">
        <w:rPr>
          <w:rFonts w:cs="Arial"/>
        </w:rPr>
        <w:t xml:space="preserve"> </w:t>
      </w:r>
      <w:r w:rsidR="00F161E0" w:rsidRPr="006908EF">
        <w:rPr>
          <w:rFonts w:cs="Arial"/>
        </w:rPr>
        <w:t xml:space="preserve">(dále jen </w:t>
      </w:r>
      <w:r w:rsidR="00F161E0" w:rsidRPr="006908EF">
        <w:rPr>
          <w:rFonts w:cs="Arial"/>
          <w:b/>
        </w:rPr>
        <w:t>„objednatel“</w:t>
      </w:r>
      <w:r w:rsidR="00F161E0" w:rsidRPr="006908EF">
        <w:rPr>
          <w:rFonts w:cs="Arial"/>
        </w:rPr>
        <w:t>)</w:t>
      </w:r>
    </w:p>
    <w:p w:rsidR="00F161E0" w:rsidRPr="006908EF" w:rsidRDefault="00F161E0" w:rsidP="00F161E0">
      <w:pPr>
        <w:spacing w:before="240" w:after="240" w:line="240" w:lineRule="auto"/>
        <w:rPr>
          <w:rFonts w:cs="Arial"/>
        </w:rPr>
      </w:pPr>
      <w:r w:rsidRPr="006908EF">
        <w:rPr>
          <w:rFonts w:cs="Arial"/>
        </w:rPr>
        <w:t>a</w:t>
      </w:r>
    </w:p>
    <w:p w:rsidR="00F161E0" w:rsidRPr="006908EF" w:rsidRDefault="00F161E0" w:rsidP="00F161E0">
      <w:pPr>
        <w:spacing w:before="60" w:after="60" w:line="240" w:lineRule="auto"/>
        <w:rPr>
          <w:rFonts w:cs="Arial"/>
          <w:b/>
        </w:rPr>
      </w:pPr>
      <w:r w:rsidRPr="006908EF">
        <w:rPr>
          <w:rFonts w:cs="Arial"/>
          <w:b/>
        </w:rPr>
        <w:t>Vysoké učení technické v Brně</w:t>
      </w:r>
    </w:p>
    <w:p w:rsidR="00F161E0" w:rsidRPr="006908EF" w:rsidRDefault="00F161E0" w:rsidP="00F161E0">
      <w:pPr>
        <w:spacing w:before="60" w:after="60" w:line="240" w:lineRule="auto"/>
        <w:rPr>
          <w:rFonts w:cs="Arial"/>
          <w:b/>
        </w:rPr>
      </w:pPr>
      <w:r w:rsidRPr="006908EF">
        <w:rPr>
          <w:rFonts w:cs="Arial"/>
          <w:b/>
        </w:rPr>
        <w:t xml:space="preserve">Fakulta informačních technologií </w:t>
      </w:r>
      <w:r w:rsidRPr="006908EF">
        <w:rPr>
          <w:rFonts w:cs="Arial"/>
        </w:rPr>
        <w:t>(dále jen</w:t>
      </w:r>
      <w:r w:rsidRPr="006908EF">
        <w:rPr>
          <w:rFonts w:cs="Arial"/>
          <w:b/>
        </w:rPr>
        <w:t xml:space="preserve"> „FIT</w:t>
      </w:r>
      <w:r w:rsidR="00DE50C0" w:rsidRPr="006908EF">
        <w:rPr>
          <w:rFonts w:cs="Arial"/>
          <w:b/>
        </w:rPr>
        <w:t xml:space="preserve"> VUT</w:t>
      </w:r>
      <w:r w:rsidRPr="006908EF">
        <w:rPr>
          <w:rFonts w:cs="Arial"/>
          <w:b/>
        </w:rPr>
        <w:t>“</w:t>
      </w:r>
      <w:r w:rsidRPr="006908EF">
        <w:rPr>
          <w:rFonts w:cs="Arial"/>
        </w:rPr>
        <w:t>)</w:t>
      </w:r>
    </w:p>
    <w:p w:rsidR="00F161E0" w:rsidRPr="006908EF" w:rsidRDefault="00F161E0" w:rsidP="00F161E0">
      <w:pPr>
        <w:spacing w:before="60" w:after="60" w:line="240" w:lineRule="auto"/>
        <w:rPr>
          <w:rFonts w:cs="Arial"/>
        </w:rPr>
      </w:pPr>
      <w:r w:rsidRPr="006908EF">
        <w:rPr>
          <w:rFonts w:cs="Arial"/>
        </w:rPr>
        <w:t>se sídlem: Božetěchova 2, 612 66 Brno</w:t>
      </w:r>
    </w:p>
    <w:p w:rsidR="00F161E0" w:rsidRPr="006908EF" w:rsidRDefault="00F161E0" w:rsidP="00F161E0">
      <w:pPr>
        <w:spacing w:before="60" w:after="60" w:line="240" w:lineRule="auto"/>
        <w:rPr>
          <w:rFonts w:cs="Arial"/>
        </w:rPr>
      </w:pPr>
      <w:r w:rsidRPr="006908EF">
        <w:rPr>
          <w:color w:val="000000"/>
          <w:shd w:val="clear" w:color="auto" w:fill="FFFFFF"/>
        </w:rPr>
        <w:t>IČO: 00216305,</w:t>
      </w:r>
      <w:r w:rsidRPr="006908EF">
        <w:rPr>
          <w:rFonts w:cs="Arial"/>
        </w:rPr>
        <w:t xml:space="preserve"> DIČ CZ00216305</w:t>
      </w:r>
    </w:p>
    <w:p w:rsidR="00F161E0" w:rsidRPr="006908EF" w:rsidRDefault="00F161E0" w:rsidP="00F161E0">
      <w:pPr>
        <w:spacing w:before="60" w:after="60" w:line="240" w:lineRule="auto"/>
        <w:rPr>
          <w:rFonts w:cs="Arial"/>
        </w:rPr>
      </w:pPr>
      <w:r w:rsidRPr="006908EF">
        <w:rPr>
          <w:rFonts w:cs="Arial"/>
        </w:rPr>
        <w:t>bankovní spojení: Komerční banka a.s.</w:t>
      </w:r>
      <w:r w:rsidR="006C0415">
        <w:rPr>
          <w:rFonts w:cs="Arial"/>
        </w:rPr>
        <w:t>, číslo účtu: XXXXXX</w:t>
      </w:r>
    </w:p>
    <w:p w:rsidR="00F161E0" w:rsidRPr="006908EF" w:rsidRDefault="00F161E0" w:rsidP="00F161E0">
      <w:pPr>
        <w:spacing w:before="60" w:after="60" w:line="240" w:lineRule="auto"/>
      </w:pPr>
      <w:r w:rsidRPr="006908EF">
        <w:t>veřejná vysoká škola zřízená zákonem č. 111/1998 Sb., o vysokých školách, nezapisuje se do obchodního rejstříku</w:t>
      </w:r>
    </w:p>
    <w:p w:rsidR="00F161E0" w:rsidRPr="006908EF" w:rsidRDefault="00F161E0" w:rsidP="00F161E0">
      <w:pPr>
        <w:spacing w:before="60" w:after="60" w:line="240" w:lineRule="auto"/>
        <w:rPr>
          <w:rFonts w:cs="Arial"/>
        </w:rPr>
      </w:pPr>
      <w:r w:rsidRPr="006908EF">
        <w:rPr>
          <w:rFonts w:cs="Arial"/>
        </w:rPr>
        <w:t xml:space="preserve">zastoupená: prof. Dr. Ing. Pavlem </w:t>
      </w:r>
      <w:proofErr w:type="spellStart"/>
      <w:r w:rsidRPr="006908EF">
        <w:rPr>
          <w:rFonts w:cs="Arial"/>
        </w:rPr>
        <w:t>Zemčíkem</w:t>
      </w:r>
      <w:proofErr w:type="spellEnd"/>
      <w:r w:rsidRPr="006908EF">
        <w:rPr>
          <w:rFonts w:cs="Arial"/>
        </w:rPr>
        <w:t>, děkanem FIT VUT</w:t>
      </w:r>
    </w:p>
    <w:p w:rsidR="00F161E0" w:rsidRPr="006908EF" w:rsidRDefault="00F161E0" w:rsidP="00F161E0">
      <w:pPr>
        <w:spacing w:before="60" w:after="60" w:line="240" w:lineRule="auto"/>
        <w:rPr>
          <w:rFonts w:cs="Arial"/>
        </w:rPr>
      </w:pPr>
      <w:r w:rsidRPr="006908EF">
        <w:rPr>
          <w:rFonts w:cs="Arial"/>
        </w:rPr>
        <w:t xml:space="preserve">(dále jen </w:t>
      </w:r>
      <w:r w:rsidRPr="006908EF">
        <w:rPr>
          <w:rFonts w:cs="Arial"/>
          <w:b/>
        </w:rPr>
        <w:t>„</w:t>
      </w:r>
      <w:r w:rsidR="005E641A" w:rsidRPr="006908EF">
        <w:rPr>
          <w:rFonts w:cs="Arial"/>
          <w:b/>
        </w:rPr>
        <w:t>zhotovitel</w:t>
      </w:r>
      <w:r w:rsidRPr="006908EF">
        <w:rPr>
          <w:rFonts w:cs="Arial"/>
          <w:b/>
        </w:rPr>
        <w:t>“</w:t>
      </w:r>
      <w:r w:rsidRPr="006908EF">
        <w:rPr>
          <w:rFonts w:cs="Arial"/>
        </w:rPr>
        <w:t>)</w:t>
      </w:r>
    </w:p>
    <w:p w:rsidR="00F161E0" w:rsidRPr="006908EF" w:rsidRDefault="00F161E0" w:rsidP="00F161E0">
      <w:pPr>
        <w:spacing w:before="60" w:after="60" w:line="240" w:lineRule="auto"/>
        <w:rPr>
          <w:rFonts w:cs="Arial"/>
          <w:b/>
          <w:color w:val="000000"/>
          <w:shd w:val="clear" w:color="auto" w:fill="FFFFFF"/>
        </w:rPr>
      </w:pPr>
    </w:p>
    <w:p w:rsidR="007B644F" w:rsidRPr="006908EF" w:rsidRDefault="007B644F" w:rsidP="007B644F">
      <w:pPr>
        <w:spacing w:after="0" w:line="240" w:lineRule="auto"/>
        <w:jc w:val="both"/>
        <w:rPr>
          <w:rFonts w:cs="Arial"/>
        </w:rPr>
      </w:pPr>
      <w:r w:rsidRPr="006908EF">
        <w:rPr>
          <w:rFonts w:cs="Arial"/>
        </w:rPr>
        <w:t>uzavírají dle ustanovení § 2586  a násl. zákona č. 89/2012 Sb., občanský zákoník, v platném znění tuto smlouvu o dílo (dále jen „</w:t>
      </w:r>
      <w:r w:rsidRPr="006908EF">
        <w:rPr>
          <w:rFonts w:cs="Arial"/>
          <w:b/>
        </w:rPr>
        <w:t>Smlouva</w:t>
      </w:r>
      <w:r w:rsidRPr="006908EF">
        <w:rPr>
          <w:rFonts w:cs="Arial"/>
        </w:rPr>
        <w:t>“):</w:t>
      </w:r>
    </w:p>
    <w:p w:rsidR="00F161E0" w:rsidRPr="006908EF" w:rsidRDefault="00F161E0" w:rsidP="006E3B93">
      <w:pPr>
        <w:spacing w:before="120" w:after="120" w:line="240" w:lineRule="auto"/>
        <w:jc w:val="both"/>
      </w:pPr>
    </w:p>
    <w:p w:rsidR="00F161E0" w:rsidRPr="006908EF" w:rsidRDefault="00F161E0" w:rsidP="00F161E0">
      <w:pPr>
        <w:spacing w:after="0"/>
        <w:jc w:val="center"/>
        <w:rPr>
          <w:rFonts w:cs="Arial"/>
          <w:b/>
        </w:rPr>
      </w:pPr>
      <w:r w:rsidRPr="006908EF">
        <w:rPr>
          <w:rFonts w:cs="Arial"/>
          <w:b/>
        </w:rPr>
        <w:t>I.</w:t>
      </w:r>
    </w:p>
    <w:p w:rsidR="00F161E0" w:rsidRPr="006908EF" w:rsidRDefault="00F161E0" w:rsidP="00F161E0">
      <w:pPr>
        <w:spacing w:after="120"/>
        <w:jc w:val="center"/>
        <w:rPr>
          <w:rFonts w:cs="Arial"/>
          <w:b/>
        </w:rPr>
      </w:pPr>
      <w:r w:rsidRPr="006908EF">
        <w:rPr>
          <w:rFonts w:cs="Arial"/>
          <w:b/>
        </w:rPr>
        <w:t>Předmět Smlouvy</w:t>
      </w:r>
    </w:p>
    <w:p w:rsidR="005424EB" w:rsidRPr="006908EF" w:rsidRDefault="005B2EB0" w:rsidP="000B1457">
      <w:pPr>
        <w:pStyle w:val="Odstavecseseznamem"/>
        <w:numPr>
          <w:ilvl w:val="0"/>
          <w:numId w:val="9"/>
        </w:numPr>
        <w:autoSpaceDE w:val="0"/>
        <w:autoSpaceDN w:val="0"/>
        <w:adjustRightInd w:val="0"/>
        <w:spacing w:before="120" w:after="120" w:line="240" w:lineRule="auto"/>
        <w:ind w:left="284"/>
        <w:contextualSpacing w:val="0"/>
        <w:jc w:val="both"/>
        <w:rPr>
          <w:rFonts w:cs="Calibri"/>
        </w:rPr>
      </w:pPr>
      <w:r w:rsidRPr="006908EF">
        <w:rPr>
          <w:rFonts w:cs="Arial"/>
        </w:rPr>
        <w:t xml:space="preserve">Předmětem této Smlouvy je zhotovení následujícího díla </w:t>
      </w:r>
      <w:r w:rsidR="005272AF" w:rsidRPr="006908EF">
        <w:rPr>
          <w:rFonts w:cs="Arial"/>
        </w:rPr>
        <w:t xml:space="preserve">na základě požadavků objednatele </w:t>
      </w:r>
      <w:r w:rsidR="00803821" w:rsidRPr="006908EF">
        <w:rPr>
          <w:rFonts w:cs="Arial"/>
        </w:rPr>
        <w:t>(dále jen „</w:t>
      </w:r>
      <w:r w:rsidRPr="006908EF">
        <w:rPr>
          <w:rFonts w:cs="Arial"/>
        </w:rPr>
        <w:t>dílo”):</w:t>
      </w:r>
      <w:r w:rsidR="0046324F" w:rsidRPr="006908EF">
        <w:t xml:space="preserve"> </w:t>
      </w:r>
      <w:r w:rsidR="0046324F" w:rsidRPr="006908EF">
        <w:rPr>
          <w:rFonts w:cs="Arial"/>
        </w:rPr>
        <w:t>Webová aplikace - Slovník Průmyslu 4.0</w:t>
      </w:r>
      <w:r w:rsidR="00D52545" w:rsidRPr="006908EF">
        <w:rPr>
          <w:rFonts w:cs="Arial"/>
          <w:b/>
        </w:rPr>
        <w:t xml:space="preserve"> </w:t>
      </w:r>
    </w:p>
    <w:p w:rsidR="00CB7CB2" w:rsidRPr="006908EF" w:rsidRDefault="005424EB" w:rsidP="005424EB">
      <w:pPr>
        <w:pStyle w:val="Odstavecseseznamem"/>
        <w:autoSpaceDE w:val="0"/>
        <w:autoSpaceDN w:val="0"/>
        <w:adjustRightInd w:val="0"/>
        <w:spacing w:before="120" w:after="120" w:line="240" w:lineRule="auto"/>
        <w:ind w:left="284"/>
        <w:contextualSpacing w:val="0"/>
        <w:jc w:val="both"/>
        <w:rPr>
          <w:rFonts w:cs="Calibri"/>
        </w:rPr>
      </w:pPr>
      <w:r w:rsidRPr="006908EF">
        <w:rPr>
          <w:rFonts w:cs="Arial"/>
        </w:rPr>
        <w:t>A</w:t>
      </w:r>
      <w:r w:rsidR="00D52545" w:rsidRPr="006908EF">
        <w:rPr>
          <w:rFonts w:cs="Arial"/>
        </w:rPr>
        <w:t xml:space="preserve">plikace bude vytvořena pro jazykové mutace </w:t>
      </w:r>
      <w:r w:rsidRPr="006908EF">
        <w:rPr>
          <w:rFonts w:cs="Arial"/>
        </w:rPr>
        <w:t>anglický jazyk</w:t>
      </w:r>
      <w:r w:rsidR="00D52545" w:rsidRPr="006908EF">
        <w:rPr>
          <w:rFonts w:cs="Arial"/>
        </w:rPr>
        <w:t xml:space="preserve">, </w:t>
      </w:r>
      <w:r w:rsidRPr="006908EF">
        <w:rPr>
          <w:rFonts w:cs="Arial"/>
        </w:rPr>
        <w:t>český jazyk</w:t>
      </w:r>
      <w:r w:rsidR="00D52545" w:rsidRPr="006908EF">
        <w:rPr>
          <w:rFonts w:cs="Arial"/>
        </w:rPr>
        <w:t xml:space="preserve"> a </w:t>
      </w:r>
      <w:r w:rsidRPr="006908EF">
        <w:rPr>
          <w:rFonts w:cs="Arial"/>
        </w:rPr>
        <w:t xml:space="preserve">německý jazyk. Pojmový </w:t>
      </w:r>
      <w:r w:rsidR="00D52545" w:rsidRPr="006908EF">
        <w:rPr>
          <w:rFonts w:cs="Arial"/>
        </w:rPr>
        <w:t xml:space="preserve">obsah bude vytvořen </w:t>
      </w:r>
      <w:r w:rsidRPr="006908EF">
        <w:rPr>
          <w:rFonts w:cs="Arial"/>
        </w:rPr>
        <w:t xml:space="preserve">pouze </w:t>
      </w:r>
      <w:r w:rsidR="00D52545" w:rsidRPr="006908EF">
        <w:rPr>
          <w:rFonts w:cs="Arial"/>
        </w:rPr>
        <w:t>v českém a anglickém jazyce.</w:t>
      </w:r>
    </w:p>
    <w:p w:rsidR="00CB7CB2" w:rsidRPr="006908EF" w:rsidRDefault="00CB7CB2" w:rsidP="000B1457">
      <w:pPr>
        <w:pStyle w:val="Odstavecseseznamem"/>
        <w:autoSpaceDE w:val="0"/>
        <w:autoSpaceDN w:val="0"/>
        <w:adjustRightInd w:val="0"/>
        <w:spacing w:before="120" w:after="120" w:line="240" w:lineRule="auto"/>
        <w:ind w:left="284"/>
        <w:contextualSpacing w:val="0"/>
        <w:jc w:val="both"/>
        <w:rPr>
          <w:rFonts w:cs="Calibri"/>
        </w:rPr>
      </w:pPr>
      <w:r w:rsidRPr="006908EF">
        <w:rPr>
          <w:rFonts w:cs="Arial"/>
        </w:rPr>
        <w:t>Smluvní strany se dohodly, že zhotovitel v</w:t>
      </w:r>
      <w:r w:rsidRPr="006908EF">
        <w:rPr>
          <w:szCs w:val="20"/>
        </w:rPr>
        <w:t>ytvoří obsah, naprogramuj</w:t>
      </w:r>
      <w:r w:rsidR="000B1457" w:rsidRPr="006908EF">
        <w:rPr>
          <w:szCs w:val="20"/>
        </w:rPr>
        <w:t>e a zprovozní webovou aplikaci</w:t>
      </w:r>
      <w:r w:rsidR="005424EB" w:rsidRPr="006908EF">
        <w:rPr>
          <w:szCs w:val="20"/>
        </w:rPr>
        <w:t xml:space="preserve"> (dílo)</w:t>
      </w:r>
      <w:r w:rsidR="000B1457" w:rsidRPr="006908EF">
        <w:rPr>
          <w:szCs w:val="20"/>
        </w:rPr>
        <w:t xml:space="preserve">. </w:t>
      </w:r>
      <w:r w:rsidR="005424EB" w:rsidRPr="006908EF">
        <w:rPr>
          <w:szCs w:val="20"/>
        </w:rPr>
        <w:t>Postup zhotovení díla bude následující</w:t>
      </w:r>
      <w:r w:rsidRPr="006908EF">
        <w:rPr>
          <w:szCs w:val="20"/>
        </w:rPr>
        <w:t>:</w:t>
      </w:r>
    </w:p>
    <w:p w:rsidR="00CB7CB2" w:rsidRPr="006908EF" w:rsidRDefault="00CB7CB2" w:rsidP="00F530DD">
      <w:pPr>
        <w:spacing w:before="120" w:after="120" w:line="240" w:lineRule="auto"/>
        <w:ind w:left="992" w:hanging="425"/>
        <w:rPr>
          <w:b/>
          <w:szCs w:val="20"/>
        </w:rPr>
      </w:pPr>
      <w:r w:rsidRPr="006908EF">
        <w:rPr>
          <w:b/>
          <w:szCs w:val="20"/>
        </w:rPr>
        <w:t xml:space="preserve">1.1  </w:t>
      </w:r>
      <w:r w:rsidRPr="006908EF">
        <w:rPr>
          <w:b/>
          <w:szCs w:val="20"/>
        </w:rPr>
        <w:tab/>
        <w:t xml:space="preserve"> Návrh a implementace grafického stylu webové aplikace</w:t>
      </w:r>
    </w:p>
    <w:p w:rsidR="00CB7CB2" w:rsidRPr="006908EF" w:rsidRDefault="00CB7CB2" w:rsidP="00925FEF">
      <w:pPr>
        <w:spacing w:before="60" w:after="60" w:line="240" w:lineRule="auto"/>
        <w:ind w:left="1134" w:hanging="425"/>
        <w:rPr>
          <w:szCs w:val="20"/>
        </w:rPr>
      </w:pPr>
      <w:r w:rsidRPr="006908EF">
        <w:rPr>
          <w:szCs w:val="20"/>
        </w:rPr>
        <w:t>1.1.1 Návrh uživatelského rozhraní – drátěné modely (</w:t>
      </w:r>
      <w:proofErr w:type="spellStart"/>
      <w:r w:rsidRPr="006908EF">
        <w:rPr>
          <w:szCs w:val="20"/>
        </w:rPr>
        <w:t>wireframe</w:t>
      </w:r>
      <w:proofErr w:type="spellEnd"/>
      <w:r w:rsidRPr="006908EF">
        <w:rPr>
          <w:szCs w:val="20"/>
        </w:rPr>
        <w:t>)</w:t>
      </w:r>
    </w:p>
    <w:p w:rsidR="00CB7CB2" w:rsidRPr="006908EF" w:rsidRDefault="00CB7CB2" w:rsidP="00925FEF">
      <w:pPr>
        <w:spacing w:before="60" w:after="60" w:line="240" w:lineRule="auto"/>
        <w:ind w:left="1134" w:hanging="425"/>
        <w:rPr>
          <w:szCs w:val="20"/>
        </w:rPr>
      </w:pPr>
      <w:r w:rsidRPr="006908EF">
        <w:rPr>
          <w:szCs w:val="20"/>
        </w:rPr>
        <w:lastRenderedPageBreak/>
        <w:t xml:space="preserve">1.1.2 Tvorba dynamické vztahové mapy </w:t>
      </w:r>
    </w:p>
    <w:p w:rsidR="00CB7CB2" w:rsidRPr="006908EF" w:rsidRDefault="00CB7CB2" w:rsidP="00925FEF">
      <w:pPr>
        <w:spacing w:before="60" w:after="60" w:line="240" w:lineRule="auto"/>
        <w:ind w:left="1134" w:hanging="425"/>
        <w:rPr>
          <w:szCs w:val="20"/>
        </w:rPr>
      </w:pPr>
      <w:r w:rsidRPr="006908EF">
        <w:rPr>
          <w:szCs w:val="20"/>
        </w:rPr>
        <w:t xml:space="preserve">1.1.3 Tvorba grafického provedení </w:t>
      </w:r>
    </w:p>
    <w:p w:rsidR="00CB7CB2" w:rsidRPr="006908EF" w:rsidRDefault="00CB7CB2" w:rsidP="00AC41E6">
      <w:pPr>
        <w:spacing w:after="0"/>
        <w:ind w:left="1134" w:hanging="426"/>
        <w:rPr>
          <w:szCs w:val="20"/>
        </w:rPr>
      </w:pPr>
      <w:r w:rsidRPr="006908EF">
        <w:rPr>
          <w:szCs w:val="20"/>
        </w:rPr>
        <w:t>1.1.4 Implementace uživatelského rozhraní pomocí webových technologií</w:t>
      </w:r>
    </w:p>
    <w:p w:rsidR="007C03A3" w:rsidRPr="006908EF" w:rsidRDefault="007C03A3" w:rsidP="00AC41E6">
      <w:pPr>
        <w:spacing w:after="0"/>
        <w:ind w:left="1134" w:hanging="426"/>
        <w:rPr>
          <w:szCs w:val="20"/>
        </w:rPr>
      </w:pPr>
      <w:r w:rsidRPr="006908EF">
        <w:rPr>
          <w:szCs w:val="20"/>
        </w:rPr>
        <w:t>1.1.5 Po ukončení této etapy bude provedena její akceptace objednatelem</w:t>
      </w:r>
    </w:p>
    <w:p w:rsidR="00CB7CB2" w:rsidRPr="006908EF" w:rsidRDefault="00CB7CB2" w:rsidP="00F530DD">
      <w:pPr>
        <w:spacing w:before="120" w:after="120" w:line="240" w:lineRule="auto"/>
        <w:ind w:left="992" w:hanging="425"/>
        <w:rPr>
          <w:b/>
          <w:szCs w:val="20"/>
        </w:rPr>
      </w:pPr>
      <w:r w:rsidRPr="006908EF">
        <w:rPr>
          <w:b/>
          <w:szCs w:val="20"/>
        </w:rPr>
        <w:t xml:space="preserve">1.2  </w:t>
      </w:r>
      <w:r w:rsidRPr="006908EF">
        <w:rPr>
          <w:b/>
          <w:szCs w:val="20"/>
        </w:rPr>
        <w:tab/>
        <w:t xml:space="preserve"> Návrh a implementace aplikace klient-server</w:t>
      </w:r>
    </w:p>
    <w:p w:rsidR="00CB7CB2" w:rsidRPr="006908EF" w:rsidRDefault="00CB7CB2" w:rsidP="00925FEF">
      <w:pPr>
        <w:spacing w:before="60" w:after="60" w:line="240" w:lineRule="auto"/>
        <w:ind w:left="1134" w:hanging="425"/>
        <w:jc w:val="both"/>
        <w:rPr>
          <w:szCs w:val="20"/>
        </w:rPr>
      </w:pPr>
      <w:r w:rsidRPr="006908EF">
        <w:rPr>
          <w:szCs w:val="20"/>
        </w:rPr>
        <w:t xml:space="preserve">1.2.1 Zpřesnění požadavků, use-case model – předpokládá se </w:t>
      </w:r>
      <w:r w:rsidR="00F74DDB" w:rsidRPr="006908EF">
        <w:rPr>
          <w:szCs w:val="20"/>
        </w:rPr>
        <w:t xml:space="preserve">uživatelská část umožňující </w:t>
      </w:r>
      <w:r w:rsidRPr="006908EF">
        <w:rPr>
          <w:szCs w:val="20"/>
        </w:rPr>
        <w:t>prohlížení slovníku, editorská část pro vkládání a editaci ob</w:t>
      </w:r>
      <w:r w:rsidR="00F74DDB" w:rsidRPr="006908EF">
        <w:rPr>
          <w:szCs w:val="20"/>
        </w:rPr>
        <w:t xml:space="preserve">sahu a administrační rozhraní </w:t>
      </w:r>
      <w:r w:rsidRPr="006908EF">
        <w:rPr>
          <w:szCs w:val="20"/>
        </w:rPr>
        <w:t>pro správu přístupových práv</w:t>
      </w:r>
    </w:p>
    <w:p w:rsidR="00CB7CB2" w:rsidRPr="006908EF" w:rsidRDefault="00CB7CB2" w:rsidP="00925FEF">
      <w:pPr>
        <w:spacing w:before="60" w:after="60" w:line="240" w:lineRule="auto"/>
        <w:ind w:left="1134" w:hanging="425"/>
        <w:rPr>
          <w:szCs w:val="20"/>
        </w:rPr>
      </w:pPr>
      <w:r w:rsidRPr="006908EF">
        <w:rPr>
          <w:szCs w:val="20"/>
        </w:rPr>
        <w:t>1.2.2 Návrh architektury aplikace – role klientské a serverové části, úložiště dat</w:t>
      </w:r>
    </w:p>
    <w:p w:rsidR="00CB7CB2" w:rsidRPr="006908EF" w:rsidRDefault="00CB7CB2" w:rsidP="00925FEF">
      <w:pPr>
        <w:spacing w:before="60" w:after="60" w:line="240" w:lineRule="auto"/>
        <w:ind w:left="1134" w:hanging="425"/>
        <w:jc w:val="both"/>
        <w:rPr>
          <w:szCs w:val="20"/>
        </w:rPr>
      </w:pPr>
      <w:r w:rsidRPr="006908EF">
        <w:rPr>
          <w:szCs w:val="20"/>
        </w:rPr>
        <w:t>1.2.3 Implementace serverové části – pomocí vhodných technolo</w:t>
      </w:r>
      <w:r w:rsidR="00AC41E6" w:rsidRPr="006908EF">
        <w:rPr>
          <w:szCs w:val="20"/>
        </w:rPr>
        <w:t xml:space="preserve">gií na základě konzultací s IT </w:t>
      </w:r>
      <w:r w:rsidRPr="006908EF">
        <w:rPr>
          <w:szCs w:val="20"/>
        </w:rPr>
        <w:t xml:space="preserve">ŠA (podle parametrů </w:t>
      </w:r>
      <w:proofErr w:type="spellStart"/>
      <w:r w:rsidRPr="006908EF">
        <w:rPr>
          <w:szCs w:val="20"/>
        </w:rPr>
        <w:t>hostingu</w:t>
      </w:r>
      <w:proofErr w:type="spellEnd"/>
      <w:r w:rsidRPr="006908EF">
        <w:rPr>
          <w:szCs w:val="20"/>
        </w:rPr>
        <w:t>)</w:t>
      </w:r>
    </w:p>
    <w:p w:rsidR="00CB7CB2" w:rsidRPr="006908EF" w:rsidRDefault="00CB7CB2" w:rsidP="00925FEF">
      <w:pPr>
        <w:spacing w:before="60" w:after="60" w:line="240" w:lineRule="auto"/>
        <w:ind w:left="1134" w:hanging="425"/>
        <w:jc w:val="both"/>
        <w:rPr>
          <w:szCs w:val="20"/>
        </w:rPr>
      </w:pPr>
      <w:r w:rsidRPr="006908EF">
        <w:rPr>
          <w:szCs w:val="20"/>
        </w:rPr>
        <w:t xml:space="preserve">1.2.4 Implementace klientské části – aplikace </w:t>
      </w:r>
      <w:proofErr w:type="spellStart"/>
      <w:r w:rsidRPr="006908EF">
        <w:rPr>
          <w:szCs w:val="20"/>
        </w:rPr>
        <w:t>JavaScript</w:t>
      </w:r>
      <w:proofErr w:type="spellEnd"/>
      <w:r w:rsidRPr="006908EF">
        <w:rPr>
          <w:szCs w:val="20"/>
        </w:rPr>
        <w:t xml:space="preserve"> ve webovém prohlížeči</w:t>
      </w:r>
    </w:p>
    <w:p w:rsidR="00CB7CB2" w:rsidRPr="006908EF" w:rsidRDefault="00CB7CB2" w:rsidP="00925FEF">
      <w:pPr>
        <w:spacing w:before="60" w:after="60" w:line="240" w:lineRule="auto"/>
        <w:ind w:left="1134" w:hanging="425"/>
        <w:jc w:val="both"/>
        <w:rPr>
          <w:szCs w:val="20"/>
        </w:rPr>
      </w:pPr>
      <w:r w:rsidRPr="006908EF">
        <w:rPr>
          <w:szCs w:val="20"/>
        </w:rPr>
        <w:t>1.2.5 Testování v lokálním provozu</w:t>
      </w:r>
    </w:p>
    <w:p w:rsidR="00CB7CB2" w:rsidRPr="006908EF" w:rsidRDefault="00CB7CB2" w:rsidP="00925FEF">
      <w:pPr>
        <w:spacing w:before="60" w:after="60" w:line="240" w:lineRule="auto"/>
        <w:ind w:left="1134" w:hanging="425"/>
        <w:jc w:val="both"/>
        <w:rPr>
          <w:szCs w:val="20"/>
        </w:rPr>
      </w:pPr>
      <w:r w:rsidRPr="006908EF">
        <w:rPr>
          <w:szCs w:val="20"/>
        </w:rPr>
        <w:t>1.2.6 Nasazení na cílové umístění ve spolupráci s IT ŠA</w:t>
      </w:r>
    </w:p>
    <w:p w:rsidR="007C03A3" w:rsidRPr="006908EF" w:rsidRDefault="007C03A3" w:rsidP="00925FEF">
      <w:pPr>
        <w:spacing w:before="60" w:after="60" w:line="240" w:lineRule="auto"/>
        <w:ind w:left="1134" w:hanging="425"/>
        <w:jc w:val="both"/>
        <w:rPr>
          <w:szCs w:val="20"/>
        </w:rPr>
      </w:pPr>
      <w:r w:rsidRPr="006908EF">
        <w:rPr>
          <w:szCs w:val="20"/>
        </w:rPr>
        <w:t>1.2.7 Po ukončení této etapy bude provedena její akceptace objednatelem</w:t>
      </w:r>
    </w:p>
    <w:p w:rsidR="00CB7CB2" w:rsidRPr="006908EF" w:rsidRDefault="00CB7CB2" w:rsidP="00AC41E6">
      <w:pPr>
        <w:spacing w:before="120" w:after="120" w:line="240" w:lineRule="auto"/>
        <w:ind w:left="992" w:hanging="425"/>
        <w:rPr>
          <w:b/>
          <w:szCs w:val="20"/>
        </w:rPr>
      </w:pPr>
      <w:r w:rsidRPr="006908EF">
        <w:rPr>
          <w:b/>
          <w:szCs w:val="20"/>
        </w:rPr>
        <w:t xml:space="preserve">1.3 </w:t>
      </w:r>
      <w:r w:rsidR="003D4371" w:rsidRPr="006908EF">
        <w:rPr>
          <w:b/>
          <w:szCs w:val="20"/>
        </w:rPr>
        <w:tab/>
      </w:r>
      <w:r w:rsidRPr="006908EF">
        <w:rPr>
          <w:b/>
          <w:szCs w:val="20"/>
        </w:rPr>
        <w:t>Tvorba obsahu slovníku</w:t>
      </w:r>
    </w:p>
    <w:p w:rsidR="00CB7CB2" w:rsidRPr="006908EF" w:rsidRDefault="00CB7CB2" w:rsidP="00925FEF">
      <w:pPr>
        <w:spacing w:before="60" w:after="60" w:line="240" w:lineRule="auto"/>
        <w:ind w:left="1134" w:hanging="425"/>
        <w:rPr>
          <w:szCs w:val="20"/>
        </w:rPr>
      </w:pPr>
      <w:r w:rsidRPr="006908EF">
        <w:rPr>
          <w:szCs w:val="20"/>
        </w:rPr>
        <w:t>1.3.1 Vytvoření strukturovaného seznamu hesel a jejich návazností</w:t>
      </w:r>
    </w:p>
    <w:p w:rsidR="00CB7CB2" w:rsidRPr="006908EF" w:rsidRDefault="00CB7CB2" w:rsidP="00925FEF">
      <w:pPr>
        <w:spacing w:before="60" w:after="60" w:line="240" w:lineRule="auto"/>
        <w:ind w:left="1134" w:hanging="425"/>
        <w:rPr>
          <w:szCs w:val="20"/>
        </w:rPr>
      </w:pPr>
      <w:r w:rsidRPr="006908EF">
        <w:rPr>
          <w:szCs w:val="20"/>
        </w:rPr>
        <w:t>1.3.2 Tvorba obsahu jednotlivých hesel</w:t>
      </w:r>
    </w:p>
    <w:p w:rsidR="00CB7CB2" w:rsidRPr="006908EF" w:rsidRDefault="00CB7CB2" w:rsidP="00925FEF">
      <w:pPr>
        <w:spacing w:before="60" w:after="60" w:line="240" w:lineRule="auto"/>
        <w:ind w:left="1134" w:hanging="425"/>
        <w:rPr>
          <w:szCs w:val="20"/>
        </w:rPr>
      </w:pPr>
      <w:r w:rsidRPr="006908EF">
        <w:rPr>
          <w:szCs w:val="20"/>
        </w:rPr>
        <w:t>1.3.3 Naplnění implementovaného systému obsahem</w:t>
      </w:r>
    </w:p>
    <w:p w:rsidR="00C82306" w:rsidRPr="006908EF" w:rsidRDefault="00C82306" w:rsidP="00925FEF">
      <w:pPr>
        <w:spacing w:before="60" w:after="60" w:line="240" w:lineRule="auto"/>
        <w:ind w:left="1134" w:hanging="425"/>
        <w:rPr>
          <w:szCs w:val="20"/>
        </w:rPr>
      </w:pPr>
      <w:r w:rsidRPr="006908EF">
        <w:rPr>
          <w:szCs w:val="20"/>
        </w:rPr>
        <w:t>1.3.4 Po ukončení této etapy bude provedena její akceptace objednatelem. Tato akceptace bude závěrečná.</w:t>
      </w:r>
    </w:p>
    <w:p w:rsidR="005B2EB0" w:rsidRPr="006908EF" w:rsidRDefault="005B2EB0" w:rsidP="00261615">
      <w:pPr>
        <w:pStyle w:val="Odstavecseseznamem"/>
        <w:numPr>
          <w:ilvl w:val="0"/>
          <w:numId w:val="9"/>
        </w:numPr>
        <w:autoSpaceDE w:val="0"/>
        <w:autoSpaceDN w:val="0"/>
        <w:adjustRightInd w:val="0"/>
        <w:spacing w:after="0" w:line="240" w:lineRule="auto"/>
        <w:ind w:left="284"/>
        <w:jc w:val="both"/>
        <w:rPr>
          <w:rFonts w:cs="Calibri"/>
        </w:rPr>
      </w:pPr>
      <w:r w:rsidRPr="006908EF">
        <w:rPr>
          <w:rFonts w:cs="Arial"/>
        </w:rPr>
        <w:t xml:space="preserve">Zhotovitel se touto </w:t>
      </w:r>
      <w:r w:rsidR="00803821" w:rsidRPr="006908EF">
        <w:rPr>
          <w:rFonts w:cs="Arial"/>
        </w:rPr>
        <w:t>S</w:t>
      </w:r>
      <w:r w:rsidRPr="006908EF">
        <w:rPr>
          <w:rFonts w:cs="Arial"/>
        </w:rPr>
        <w:t xml:space="preserve">mlouvou zavazuje, že pro objednatele zhotoví </w:t>
      </w:r>
      <w:r w:rsidR="00B85729" w:rsidRPr="006908EF">
        <w:rPr>
          <w:rFonts w:cs="Arial"/>
        </w:rPr>
        <w:t xml:space="preserve">a zrealizuje </w:t>
      </w:r>
      <w:r w:rsidRPr="006908EF">
        <w:rPr>
          <w:rFonts w:cs="Arial"/>
        </w:rPr>
        <w:t>specifikované dílo a objednatel se zavazuje, že provedené dílo převezme a zaplatí za ně zhotoviteli dohodnutou cenu, to vše za podmínek dále uvedených. Součástí závazku zhotovitele je i závazek převést na objednatele vlastnická práva a poskytnout mu práva k užívání díla</w:t>
      </w:r>
      <w:r w:rsidR="008C0D82" w:rsidRPr="006908EF">
        <w:rPr>
          <w:rFonts w:cs="Arial"/>
        </w:rPr>
        <w:t>.</w:t>
      </w:r>
    </w:p>
    <w:p w:rsidR="008C0D82" w:rsidRPr="006908EF" w:rsidRDefault="008C0D82" w:rsidP="006E3B93">
      <w:pPr>
        <w:spacing w:before="120" w:after="120" w:line="240" w:lineRule="auto"/>
        <w:rPr>
          <w:rFonts w:cs="Arial"/>
          <w:b/>
        </w:rPr>
      </w:pPr>
    </w:p>
    <w:p w:rsidR="008C0D82" w:rsidRPr="006908EF" w:rsidRDefault="00B92A39" w:rsidP="008C0D82">
      <w:pPr>
        <w:spacing w:after="0"/>
        <w:jc w:val="center"/>
        <w:rPr>
          <w:rFonts w:cs="Arial"/>
          <w:b/>
        </w:rPr>
      </w:pPr>
      <w:r w:rsidRPr="006908EF">
        <w:rPr>
          <w:rFonts w:cs="Arial"/>
          <w:b/>
        </w:rPr>
        <w:t>I</w:t>
      </w:r>
      <w:r w:rsidR="008C0D82" w:rsidRPr="006908EF">
        <w:rPr>
          <w:rFonts w:cs="Arial"/>
          <w:b/>
        </w:rPr>
        <w:t>I.</w:t>
      </w:r>
    </w:p>
    <w:p w:rsidR="008C0D82" w:rsidRPr="006908EF" w:rsidRDefault="00B92A39" w:rsidP="008C0D82">
      <w:pPr>
        <w:spacing w:after="120"/>
        <w:jc w:val="center"/>
        <w:rPr>
          <w:rFonts w:cs="Arial"/>
          <w:b/>
        </w:rPr>
      </w:pPr>
      <w:r w:rsidRPr="006908EF">
        <w:rPr>
          <w:rFonts w:cs="Arial"/>
          <w:b/>
        </w:rPr>
        <w:t>Termín plnění díla</w:t>
      </w:r>
    </w:p>
    <w:p w:rsidR="00B92A39" w:rsidRPr="006908EF" w:rsidRDefault="008C0D82" w:rsidP="00A23C03">
      <w:pPr>
        <w:pStyle w:val="Odstavecseseznamem"/>
        <w:numPr>
          <w:ilvl w:val="0"/>
          <w:numId w:val="10"/>
        </w:numPr>
        <w:spacing w:before="120" w:after="120" w:line="240" w:lineRule="auto"/>
        <w:ind w:left="283" w:hanging="357"/>
        <w:contextualSpacing w:val="0"/>
        <w:jc w:val="both"/>
        <w:rPr>
          <w:rFonts w:cs="Arial"/>
        </w:rPr>
      </w:pPr>
      <w:r w:rsidRPr="006908EF">
        <w:rPr>
          <w:rFonts w:cs="Arial"/>
        </w:rPr>
        <w:t>Smluvní strany se dohodly, že d</w:t>
      </w:r>
      <w:r w:rsidR="00AD6251" w:rsidRPr="006908EF">
        <w:rPr>
          <w:rFonts w:cs="Arial"/>
        </w:rPr>
        <w:t>ílo v dohodnutém rozsahu dle článku</w:t>
      </w:r>
      <w:r w:rsidRPr="006908EF">
        <w:rPr>
          <w:rFonts w:cs="Arial"/>
        </w:rPr>
        <w:t xml:space="preserve"> </w:t>
      </w:r>
      <w:r w:rsidR="00AD6251" w:rsidRPr="006908EF">
        <w:rPr>
          <w:rFonts w:cs="Arial"/>
        </w:rPr>
        <w:t>I.</w:t>
      </w:r>
      <w:r w:rsidRPr="006908EF">
        <w:rPr>
          <w:rFonts w:cs="Arial"/>
        </w:rPr>
        <w:t xml:space="preserve"> </w:t>
      </w:r>
      <w:r w:rsidR="00B85729" w:rsidRPr="006908EF">
        <w:rPr>
          <w:rFonts w:cs="Arial"/>
        </w:rPr>
        <w:t>bude</w:t>
      </w:r>
      <w:r w:rsidRPr="006908EF">
        <w:rPr>
          <w:rFonts w:cs="Arial"/>
        </w:rPr>
        <w:t xml:space="preserve"> </w:t>
      </w:r>
      <w:r w:rsidR="00B85729" w:rsidRPr="006908EF">
        <w:rPr>
          <w:rFonts w:cs="Arial"/>
        </w:rPr>
        <w:t>realizová</w:t>
      </w:r>
      <w:r w:rsidRPr="006908EF">
        <w:rPr>
          <w:rFonts w:cs="Arial"/>
        </w:rPr>
        <w:t xml:space="preserve">no </w:t>
      </w:r>
      <w:r w:rsidR="002A0C7B" w:rsidRPr="006908EF">
        <w:rPr>
          <w:rFonts w:cs="Arial"/>
        </w:rPr>
        <w:t>do 3 měsíců po podpisu smlouvy</w:t>
      </w:r>
      <w:r w:rsidR="00D52545" w:rsidRPr="006908EF">
        <w:rPr>
          <w:rFonts w:cs="Arial"/>
        </w:rPr>
        <w:t>.</w:t>
      </w:r>
    </w:p>
    <w:p w:rsidR="0071351A" w:rsidRPr="006908EF" w:rsidRDefault="0071351A" w:rsidP="00A23C03">
      <w:pPr>
        <w:pStyle w:val="Odstavecseseznamem"/>
        <w:numPr>
          <w:ilvl w:val="0"/>
          <w:numId w:val="10"/>
        </w:numPr>
        <w:spacing w:before="120" w:after="120" w:line="240" w:lineRule="auto"/>
        <w:ind w:left="283" w:hanging="357"/>
        <w:contextualSpacing w:val="0"/>
        <w:jc w:val="both"/>
        <w:rPr>
          <w:rFonts w:cs="Arial"/>
        </w:rPr>
      </w:pPr>
      <w:r w:rsidRPr="006908EF">
        <w:rPr>
          <w:rFonts w:cs="Arial"/>
        </w:rPr>
        <w:t>Zhotovitel je oprávněn dílo dokončit a předat objednateli i před sjednaným termínem, objednatel je pak povinen dílo převzít a zaplatit zhotoviteli sjednanou cenu.</w:t>
      </w:r>
    </w:p>
    <w:p w:rsidR="00803821" w:rsidRPr="006908EF" w:rsidRDefault="00803821" w:rsidP="006E3B93">
      <w:pPr>
        <w:pStyle w:val="Odstavecseseznamem"/>
        <w:spacing w:before="120" w:after="120" w:line="240" w:lineRule="auto"/>
        <w:ind w:left="284"/>
        <w:contextualSpacing w:val="0"/>
        <w:jc w:val="both"/>
        <w:rPr>
          <w:rFonts w:cs="Arial"/>
        </w:rPr>
      </w:pPr>
    </w:p>
    <w:p w:rsidR="00B92A39" w:rsidRPr="006908EF" w:rsidRDefault="00B92A39" w:rsidP="00B92A39">
      <w:pPr>
        <w:spacing w:after="0"/>
        <w:jc w:val="center"/>
        <w:rPr>
          <w:rFonts w:cs="Arial"/>
          <w:b/>
        </w:rPr>
      </w:pPr>
      <w:r w:rsidRPr="006908EF">
        <w:rPr>
          <w:rFonts w:cs="Arial"/>
          <w:b/>
        </w:rPr>
        <w:t>III.</w:t>
      </w:r>
    </w:p>
    <w:p w:rsidR="00B92A39" w:rsidRPr="006908EF" w:rsidRDefault="00B92A39" w:rsidP="00B92A39">
      <w:pPr>
        <w:spacing w:after="120"/>
        <w:jc w:val="center"/>
        <w:rPr>
          <w:rFonts w:cs="Arial"/>
          <w:b/>
        </w:rPr>
      </w:pPr>
      <w:r w:rsidRPr="006908EF">
        <w:rPr>
          <w:rFonts w:cs="Arial"/>
          <w:b/>
        </w:rPr>
        <w:t>Forma a způsob a předání díla</w:t>
      </w:r>
      <w:r w:rsidR="009F0246" w:rsidRPr="006908EF">
        <w:rPr>
          <w:rFonts w:cs="Arial"/>
          <w:b/>
        </w:rPr>
        <w:t>, akceptace díla</w:t>
      </w:r>
    </w:p>
    <w:p w:rsidR="005E641A" w:rsidRPr="006908EF" w:rsidRDefault="003D18CF" w:rsidP="003D18CF">
      <w:pPr>
        <w:pStyle w:val="Odstavecseseznamem"/>
        <w:numPr>
          <w:ilvl w:val="0"/>
          <w:numId w:val="11"/>
        </w:numPr>
        <w:spacing w:before="120" w:after="120" w:line="240" w:lineRule="auto"/>
        <w:ind w:left="283" w:hanging="357"/>
        <w:contextualSpacing w:val="0"/>
      </w:pPr>
      <w:r w:rsidRPr="006908EF">
        <w:rPr>
          <w:rFonts w:cs="Arial"/>
        </w:rPr>
        <w:t xml:space="preserve">Místo </w:t>
      </w:r>
      <w:r w:rsidR="00B85729" w:rsidRPr="006908EF">
        <w:rPr>
          <w:rFonts w:cs="Arial"/>
        </w:rPr>
        <w:t xml:space="preserve">realizace </w:t>
      </w:r>
      <w:r w:rsidRPr="006908EF">
        <w:rPr>
          <w:rFonts w:cs="Arial"/>
        </w:rPr>
        <w:t>díla je Brno, Fakulta informačních technologií, Božetěchova 1/2, Brno 612 66.</w:t>
      </w:r>
    </w:p>
    <w:p w:rsidR="003D18CF" w:rsidRPr="006908EF" w:rsidRDefault="003D18CF" w:rsidP="003D18CF">
      <w:pPr>
        <w:pStyle w:val="Odstavecseseznamem"/>
        <w:numPr>
          <w:ilvl w:val="0"/>
          <w:numId w:val="11"/>
        </w:numPr>
        <w:spacing w:before="120" w:after="120" w:line="240" w:lineRule="auto"/>
        <w:ind w:left="283" w:hanging="357"/>
        <w:contextualSpacing w:val="0"/>
      </w:pPr>
      <w:r w:rsidRPr="006908EF">
        <w:rPr>
          <w:rFonts w:cs="Arial"/>
        </w:rPr>
        <w:t>Odpovědné osoby za předání a převzetí díla:</w:t>
      </w:r>
    </w:p>
    <w:p w:rsidR="003D18CF" w:rsidRPr="006908EF" w:rsidRDefault="003D18CF" w:rsidP="003D18CF">
      <w:pPr>
        <w:spacing w:before="120" w:after="120" w:line="264" w:lineRule="auto"/>
        <w:ind w:firstLine="283"/>
        <w:jc w:val="both"/>
        <w:rPr>
          <w:rFonts w:cs="Arial"/>
        </w:rPr>
      </w:pPr>
      <w:r w:rsidRPr="006908EF">
        <w:rPr>
          <w:rFonts w:cs="Arial"/>
        </w:rPr>
        <w:t>Za zhotovitele bude předávat:</w:t>
      </w:r>
    </w:p>
    <w:p w:rsidR="003D18CF" w:rsidRPr="006908EF" w:rsidRDefault="00645767" w:rsidP="00AD74AC">
      <w:pPr>
        <w:pStyle w:val="Odstavecseseznamem"/>
        <w:spacing w:before="120" w:after="120" w:line="264" w:lineRule="auto"/>
        <w:jc w:val="both"/>
        <w:rPr>
          <w:rFonts w:cs="Arial"/>
        </w:rPr>
      </w:pPr>
      <w:r>
        <w:rPr>
          <w:rFonts w:cs="Arial"/>
        </w:rPr>
        <w:t>p</w:t>
      </w:r>
      <w:r w:rsidR="00BD7C3A" w:rsidRPr="006908EF">
        <w:rPr>
          <w:rFonts w:cs="Arial"/>
        </w:rPr>
        <w:t>rof. Ing. Tomáš Hruška, CSc.</w:t>
      </w:r>
      <w:r w:rsidR="006C0415">
        <w:rPr>
          <w:rFonts w:cs="Arial"/>
        </w:rPr>
        <w:t>, XXXXXXXXX</w:t>
      </w:r>
    </w:p>
    <w:p w:rsidR="00AD74AC" w:rsidRPr="006908EF" w:rsidRDefault="00AD74AC" w:rsidP="00AD74AC">
      <w:pPr>
        <w:spacing w:before="120" w:after="120" w:line="264" w:lineRule="auto"/>
        <w:ind w:firstLine="284"/>
        <w:jc w:val="both"/>
        <w:rPr>
          <w:rFonts w:cs="Arial"/>
        </w:rPr>
      </w:pPr>
      <w:r w:rsidRPr="006908EF">
        <w:rPr>
          <w:rFonts w:cs="Arial"/>
        </w:rPr>
        <w:t>Za objednatele bude přebírat:</w:t>
      </w:r>
    </w:p>
    <w:p w:rsidR="00A462FD" w:rsidRPr="006908EF" w:rsidRDefault="00AD74AC" w:rsidP="00A462FD">
      <w:pPr>
        <w:spacing w:before="120" w:after="120" w:line="264" w:lineRule="auto"/>
        <w:ind w:left="709"/>
        <w:jc w:val="both"/>
        <w:rPr>
          <w:rFonts w:cs="Arial"/>
        </w:rPr>
      </w:pPr>
      <w:r w:rsidRPr="006908EF">
        <w:rPr>
          <w:rFonts w:cs="Arial"/>
        </w:rPr>
        <w:t>Pan</w:t>
      </w:r>
      <w:r w:rsidR="00A462FD" w:rsidRPr="006908EF">
        <w:rPr>
          <w:rFonts w:cs="Arial"/>
        </w:rPr>
        <w:t>í</w:t>
      </w:r>
      <w:r w:rsidRPr="006908EF">
        <w:rPr>
          <w:rFonts w:cs="Arial"/>
        </w:rPr>
        <w:t xml:space="preserve"> </w:t>
      </w:r>
      <w:r w:rsidR="00A462FD" w:rsidRPr="006908EF">
        <w:rPr>
          <w:rFonts w:cs="Arial"/>
        </w:rPr>
        <w:t xml:space="preserve">Jana Filová, </w:t>
      </w:r>
      <w:proofErr w:type="spellStart"/>
      <w:r w:rsidR="00A462FD" w:rsidRPr="006908EF">
        <w:rPr>
          <w:rFonts w:cs="Arial"/>
        </w:rPr>
        <w:t>Ph.D</w:t>
      </w:r>
      <w:proofErr w:type="spellEnd"/>
      <w:r w:rsidR="00A462FD" w:rsidRPr="006908EF">
        <w:rPr>
          <w:rFonts w:cs="Arial"/>
        </w:rPr>
        <w:t>.</w:t>
      </w:r>
      <w:r w:rsidR="006C0415">
        <w:rPr>
          <w:rFonts w:cs="Arial"/>
        </w:rPr>
        <w:t>, XXXXXXX</w:t>
      </w:r>
    </w:p>
    <w:p w:rsidR="009F0246" w:rsidRPr="006908EF" w:rsidRDefault="009F0246" w:rsidP="0024605E">
      <w:pPr>
        <w:pStyle w:val="Odstavecseseznamem"/>
        <w:numPr>
          <w:ilvl w:val="0"/>
          <w:numId w:val="11"/>
        </w:numPr>
        <w:spacing w:before="120" w:after="120" w:line="240" w:lineRule="auto"/>
        <w:ind w:left="499" w:hanging="357"/>
        <w:contextualSpacing w:val="0"/>
        <w:jc w:val="both"/>
        <w:rPr>
          <w:rFonts w:cs="Arial"/>
        </w:rPr>
      </w:pPr>
      <w:r w:rsidRPr="006908EF">
        <w:rPr>
          <w:rFonts w:cs="Arial"/>
        </w:rPr>
        <w:lastRenderedPageBreak/>
        <w:t xml:space="preserve">Zhotovitel </w:t>
      </w:r>
      <w:r w:rsidR="0071351A" w:rsidRPr="006908EF">
        <w:rPr>
          <w:rFonts w:cs="Arial"/>
        </w:rPr>
        <w:t>splní svůj závazek zhotovit dílo dokončením sjednaného rozsahu díla a předáním díla objednateli.</w:t>
      </w:r>
      <w:r w:rsidRPr="006908EF">
        <w:rPr>
          <w:rFonts w:cs="Arial"/>
        </w:rPr>
        <w:t xml:space="preserve"> </w:t>
      </w:r>
    </w:p>
    <w:p w:rsidR="00C9065E" w:rsidRPr="006908EF" w:rsidRDefault="0071351A" w:rsidP="0024605E">
      <w:pPr>
        <w:pStyle w:val="Odstavecseseznamem"/>
        <w:numPr>
          <w:ilvl w:val="0"/>
          <w:numId w:val="11"/>
        </w:numPr>
        <w:spacing w:before="120" w:after="120" w:line="240" w:lineRule="auto"/>
        <w:ind w:left="499" w:hanging="357"/>
        <w:contextualSpacing w:val="0"/>
        <w:jc w:val="both"/>
        <w:rPr>
          <w:rFonts w:cs="Arial"/>
        </w:rPr>
      </w:pPr>
      <w:r w:rsidRPr="006908EF">
        <w:rPr>
          <w:rFonts w:cs="Arial"/>
        </w:rPr>
        <w:t xml:space="preserve">Zhotovitel bude vhodnou formou (písemně či e-mailem) informovat objednatele nejpozději 3 (tři) dny předem, kdy bude dílo připraveno k předání </w:t>
      </w:r>
      <w:r w:rsidR="00C9065E" w:rsidRPr="006908EF">
        <w:rPr>
          <w:rFonts w:cs="Arial"/>
        </w:rPr>
        <w:t>a převzetí.</w:t>
      </w:r>
    </w:p>
    <w:p w:rsidR="001200AD" w:rsidRPr="006908EF" w:rsidRDefault="0071351A" w:rsidP="00404375">
      <w:pPr>
        <w:pStyle w:val="Odstavecseseznamem"/>
        <w:numPr>
          <w:ilvl w:val="0"/>
          <w:numId w:val="11"/>
        </w:numPr>
        <w:spacing w:before="120" w:after="120" w:line="240" w:lineRule="auto"/>
        <w:ind w:left="499" w:hanging="357"/>
        <w:contextualSpacing w:val="0"/>
        <w:jc w:val="both"/>
        <w:rPr>
          <w:rFonts w:cs="Arial"/>
        </w:rPr>
      </w:pPr>
      <w:r w:rsidRPr="006908EF">
        <w:rPr>
          <w:rFonts w:cs="Arial"/>
        </w:rPr>
        <w:t xml:space="preserve">O </w:t>
      </w:r>
      <w:r w:rsidR="00C9065E" w:rsidRPr="006908EF">
        <w:rPr>
          <w:rFonts w:cs="Arial"/>
        </w:rPr>
        <w:t xml:space="preserve">předání a převzetí díla </w:t>
      </w:r>
      <w:r w:rsidR="00AD74AC" w:rsidRPr="006908EF">
        <w:rPr>
          <w:rFonts w:cs="Arial"/>
        </w:rPr>
        <w:t xml:space="preserve">bude sepsán protokol, který podepíší odpovědné osoby dle bodu </w:t>
      </w:r>
      <w:r w:rsidR="00803821" w:rsidRPr="006908EF">
        <w:rPr>
          <w:rFonts w:cs="Arial"/>
        </w:rPr>
        <w:t>2 tohoto článku</w:t>
      </w:r>
      <w:r w:rsidR="00AD74AC" w:rsidRPr="006908EF">
        <w:rPr>
          <w:rFonts w:cs="Arial"/>
        </w:rPr>
        <w:t>.</w:t>
      </w:r>
    </w:p>
    <w:p w:rsidR="00C9065E" w:rsidRPr="006908EF" w:rsidRDefault="00C9065E" w:rsidP="00404375">
      <w:pPr>
        <w:pStyle w:val="Odstavecseseznamem"/>
        <w:numPr>
          <w:ilvl w:val="0"/>
          <w:numId w:val="11"/>
        </w:numPr>
        <w:spacing w:before="120" w:after="120" w:line="264" w:lineRule="auto"/>
        <w:contextualSpacing w:val="0"/>
        <w:jc w:val="both"/>
        <w:rPr>
          <w:rFonts w:cs="Arial"/>
        </w:rPr>
      </w:pPr>
      <w:r w:rsidRPr="006908EF">
        <w:t>Nedohodnou-li se strany jinak, vrátí zhotovitel při předání díla rovněž všechny podklady, dokumenty či výrobky, které převzal od objednatele na základě této smlouvy, nedošlo-li během realizace díla k jejich spotřebování.</w:t>
      </w:r>
    </w:p>
    <w:p w:rsidR="009F0246" w:rsidRPr="006908EF" w:rsidRDefault="009F0246" w:rsidP="00404375">
      <w:pPr>
        <w:pStyle w:val="Odstavecseseznamem"/>
        <w:numPr>
          <w:ilvl w:val="0"/>
          <w:numId w:val="11"/>
        </w:numPr>
        <w:spacing w:before="120" w:after="120" w:line="240" w:lineRule="auto"/>
        <w:ind w:left="426" w:hanging="284"/>
        <w:contextualSpacing w:val="0"/>
        <w:rPr>
          <w:rFonts w:cs="Arial"/>
        </w:rPr>
      </w:pPr>
      <w:r w:rsidRPr="006908EF">
        <w:rPr>
          <w:rFonts w:cs="Arial"/>
        </w:rPr>
        <w:t xml:space="preserve">Objednatel a zhotovitel se dohodli, že pro </w:t>
      </w:r>
      <w:r w:rsidR="00C9065E" w:rsidRPr="006908EF">
        <w:rPr>
          <w:rFonts w:cs="Arial"/>
        </w:rPr>
        <w:t xml:space="preserve">předání a převzetí </w:t>
      </w:r>
      <w:r w:rsidRPr="006908EF">
        <w:rPr>
          <w:rFonts w:cs="Arial"/>
        </w:rPr>
        <w:t>díla musí být splněny níže uvedené body:</w:t>
      </w:r>
    </w:p>
    <w:p w:rsidR="009F0246" w:rsidRPr="006908EF" w:rsidRDefault="009F0246" w:rsidP="00733008">
      <w:pPr>
        <w:pStyle w:val="Odstavecseseznamem"/>
        <w:numPr>
          <w:ilvl w:val="0"/>
          <w:numId w:val="21"/>
        </w:numPr>
        <w:spacing w:before="60" w:after="60" w:line="240" w:lineRule="auto"/>
        <w:ind w:left="714" w:hanging="357"/>
        <w:contextualSpacing w:val="0"/>
        <w:jc w:val="both"/>
        <w:rPr>
          <w:rFonts w:cs="Arial"/>
        </w:rPr>
      </w:pPr>
      <w:r w:rsidRPr="006908EF">
        <w:rPr>
          <w:rFonts w:cs="Arial"/>
        </w:rPr>
        <w:t xml:space="preserve">Dílo bude nainstalováno na webovém serveru, jehož zřízení připraví </w:t>
      </w:r>
      <w:r w:rsidR="0056351A" w:rsidRPr="006908EF">
        <w:rPr>
          <w:rFonts w:cs="Arial"/>
        </w:rPr>
        <w:t>objednatel</w:t>
      </w:r>
      <w:r w:rsidRPr="006908EF">
        <w:rPr>
          <w:rFonts w:cs="Arial"/>
        </w:rPr>
        <w:t>.</w:t>
      </w:r>
    </w:p>
    <w:p w:rsidR="009F0246" w:rsidRPr="006908EF" w:rsidRDefault="009F0246" w:rsidP="00733008">
      <w:pPr>
        <w:pStyle w:val="Odstavecseseznamem"/>
        <w:numPr>
          <w:ilvl w:val="0"/>
          <w:numId w:val="21"/>
        </w:numPr>
        <w:spacing w:before="60" w:after="60" w:line="240" w:lineRule="auto"/>
        <w:ind w:left="714" w:hanging="357"/>
        <w:contextualSpacing w:val="0"/>
        <w:jc w:val="both"/>
        <w:rPr>
          <w:rFonts w:cs="Arial"/>
        </w:rPr>
      </w:pPr>
      <w:r w:rsidRPr="006908EF">
        <w:rPr>
          <w:rFonts w:cs="Arial"/>
        </w:rPr>
        <w:t xml:space="preserve">Webová aplikace umožní </w:t>
      </w:r>
      <w:r w:rsidR="0056351A" w:rsidRPr="006908EF">
        <w:rPr>
          <w:rFonts w:cs="Arial"/>
        </w:rPr>
        <w:t xml:space="preserve">návštěvníkům aplikace </w:t>
      </w:r>
      <w:r w:rsidRPr="006908EF">
        <w:rPr>
          <w:rFonts w:cs="Arial"/>
        </w:rPr>
        <w:t>prohlížení jednotlivých hesel a stránek vztahující se k tématu Průmysl 4.0</w:t>
      </w:r>
      <w:r w:rsidR="0056351A" w:rsidRPr="006908EF">
        <w:rPr>
          <w:rFonts w:cs="Arial"/>
        </w:rPr>
        <w:t>.</w:t>
      </w:r>
    </w:p>
    <w:p w:rsidR="009F0246" w:rsidRPr="006908EF" w:rsidRDefault="009F0246" w:rsidP="00733008">
      <w:pPr>
        <w:pStyle w:val="Odstavecseseznamem"/>
        <w:numPr>
          <w:ilvl w:val="0"/>
          <w:numId w:val="21"/>
        </w:numPr>
        <w:spacing w:before="60" w:after="60" w:line="240" w:lineRule="auto"/>
        <w:ind w:left="714" w:hanging="357"/>
        <w:contextualSpacing w:val="0"/>
        <w:jc w:val="both"/>
        <w:rPr>
          <w:rFonts w:cs="Arial"/>
        </w:rPr>
      </w:pPr>
      <w:r w:rsidRPr="006908EF">
        <w:rPr>
          <w:rFonts w:cs="Arial"/>
        </w:rPr>
        <w:t>Jednotlivá hesla budou dodány v českém a anglickém jazyce.</w:t>
      </w:r>
    </w:p>
    <w:p w:rsidR="009F0246" w:rsidRPr="006908EF" w:rsidRDefault="009F0246" w:rsidP="00733008">
      <w:pPr>
        <w:pStyle w:val="Odstavecseseznamem"/>
        <w:numPr>
          <w:ilvl w:val="0"/>
          <w:numId w:val="21"/>
        </w:numPr>
        <w:spacing w:before="60" w:after="60" w:line="240" w:lineRule="auto"/>
        <w:ind w:left="714" w:hanging="357"/>
        <w:contextualSpacing w:val="0"/>
        <w:jc w:val="both"/>
        <w:rPr>
          <w:rFonts w:cs="Arial"/>
        </w:rPr>
      </w:pPr>
      <w:r w:rsidRPr="006908EF">
        <w:rPr>
          <w:rFonts w:cs="Arial"/>
        </w:rPr>
        <w:t>Aplikace umožní zobrazení v české, anglické a německé jazykové mutaci.</w:t>
      </w:r>
      <w:r w:rsidR="0056351A" w:rsidRPr="006908EF">
        <w:rPr>
          <w:rFonts w:cs="Arial"/>
        </w:rPr>
        <w:t xml:space="preserve"> </w:t>
      </w:r>
    </w:p>
    <w:p w:rsidR="009F0246" w:rsidRPr="006908EF" w:rsidRDefault="009F0246" w:rsidP="00733008">
      <w:pPr>
        <w:pStyle w:val="Odstavecseseznamem"/>
        <w:numPr>
          <w:ilvl w:val="0"/>
          <w:numId w:val="21"/>
        </w:numPr>
        <w:spacing w:before="60" w:after="60" w:line="240" w:lineRule="auto"/>
        <w:ind w:left="714" w:hanging="357"/>
        <w:contextualSpacing w:val="0"/>
        <w:jc w:val="both"/>
        <w:rPr>
          <w:rFonts w:cs="Arial"/>
        </w:rPr>
      </w:pPr>
      <w:r w:rsidRPr="006908EF">
        <w:rPr>
          <w:rFonts w:cs="Arial"/>
        </w:rPr>
        <w:t>Aplikace bude mít administrativní část, která umožní administrátorovi editovat jednotlivá hesla v jednotlivých jazykových mutacích.</w:t>
      </w:r>
    </w:p>
    <w:p w:rsidR="009F0246" w:rsidRPr="006908EF" w:rsidRDefault="009F0246" w:rsidP="00733008">
      <w:pPr>
        <w:pStyle w:val="Odstavecseseznamem"/>
        <w:numPr>
          <w:ilvl w:val="0"/>
          <w:numId w:val="21"/>
        </w:numPr>
        <w:spacing w:before="60" w:after="60" w:line="240" w:lineRule="auto"/>
        <w:ind w:left="714" w:hanging="357"/>
        <w:contextualSpacing w:val="0"/>
        <w:jc w:val="both"/>
        <w:rPr>
          <w:rFonts w:cs="Arial"/>
        </w:rPr>
      </w:pPr>
      <w:r w:rsidRPr="006908EF">
        <w:rPr>
          <w:rFonts w:cs="Arial"/>
        </w:rPr>
        <w:t>Do administrativní části bude přístup přes jeden uživatelský účet, který umožní správu přístupových práv editorů.</w:t>
      </w:r>
    </w:p>
    <w:p w:rsidR="00AD74AC" w:rsidRPr="006908EF" w:rsidRDefault="00AD74AC" w:rsidP="006E3B93">
      <w:pPr>
        <w:spacing w:before="120" w:after="120" w:line="240" w:lineRule="auto"/>
        <w:ind w:left="709"/>
        <w:jc w:val="both"/>
        <w:rPr>
          <w:rFonts w:cs="Arial"/>
        </w:rPr>
      </w:pPr>
    </w:p>
    <w:p w:rsidR="00AD74AC" w:rsidRPr="006908EF" w:rsidRDefault="00AD74AC" w:rsidP="00AD74AC">
      <w:pPr>
        <w:spacing w:after="0"/>
        <w:jc w:val="center"/>
        <w:rPr>
          <w:rFonts w:cs="Arial"/>
          <w:b/>
        </w:rPr>
      </w:pPr>
      <w:r w:rsidRPr="006908EF">
        <w:rPr>
          <w:rFonts w:cs="Arial"/>
          <w:b/>
        </w:rPr>
        <w:t>IV.</w:t>
      </w:r>
    </w:p>
    <w:p w:rsidR="00AD74AC" w:rsidRPr="006908EF" w:rsidRDefault="00AD74AC" w:rsidP="00AD74AC">
      <w:pPr>
        <w:spacing w:after="120"/>
        <w:jc w:val="center"/>
        <w:rPr>
          <w:rFonts w:cs="Arial"/>
          <w:b/>
        </w:rPr>
      </w:pPr>
      <w:r w:rsidRPr="006908EF">
        <w:rPr>
          <w:rFonts w:cs="Arial"/>
          <w:b/>
        </w:rPr>
        <w:t>Práva a povinnosti Smluvních stran</w:t>
      </w:r>
    </w:p>
    <w:p w:rsidR="00AD74AC" w:rsidRPr="006908EF" w:rsidRDefault="00AD74AC" w:rsidP="007411B9">
      <w:pPr>
        <w:spacing w:before="120" w:after="120" w:line="264" w:lineRule="auto"/>
        <w:ind w:left="-284"/>
        <w:jc w:val="both"/>
        <w:rPr>
          <w:rFonts w:cs="Arial"/>
          <w:b/>
        </w:rPr>
      </w:pPr>
      <w:r w:rsidRPr="006908EF">
        <w:rPr>
          <w:rFonts w:cs="Arial"/>
          <w:b/>
        </w:rPr>
        <w:t>Práva a povinnosti zhotovitele:</w:t>
      </w:r>
    </w:p>
    <w:p w:rsidR="002345E5" w:rsidRPr="006908EF" w:rsidRDefault="002345E5" w:rsidP="000B1457">
      <w:pPr>
        <w:pStyle w:val="Odstavecseseznamem"/>
        <w:numPr>
          <w:ilvl w:val="0"/>
          <w:numId w:val="12"/>
        </w:numPr>
        <w:spacing w:before="120" w:after="120" w:line="240" w:lineRule="auto"/>
        <w:ind w:left="283" w:hanging="357"/>
        <w:contextualSpacing w:val="0"/>
        <w:jc w:val="both"/>
        <w:rPr>
          <w:rFonts w:cs="Arial"/>
        </w:rPr>
      </w:pPr>
      <w:r w:rsidRPr="006908EF">
        <w:t>Zhotovitel zajistí plnění podle této Smlouvy ve stanovené jakosti, na stanovených pracovištích Objednatele, ve sjednané době a za sjednanou cenu.</w:t>
      </w:r>
    </w:p>
    <w:p w:rsidR="00AD74AC" w:rsidRPr="006908EF" w:rsidRDefault="00AD74AC" w:rsidP="000B1457">
      <w:pPr>
        <w:pStyle w:val="Odstavecseseznamem"/>
        <w:numPr>
          <w:ilvl w:val="0"/>
          <w:numId w:val="12"/>
        </w:numPr>
        <w:spacing w:before="120" w:after="120" w:line="240" w:lineRule="auto"/>
        <w:ind w:left="283" w:hanging="357"/>
        <w:contextualSpacing w:val="0"/>
        <w:jc w:val="both"/>
        <w:rPr>
          <w:rFonts w:cs="Arial"/>
        </w:rPr>
      </w:pPr>
      <w:r w:rsidRPr="006908EF">
        <w:rPr>
          <w:rFonts w:cs="Arial"/>
        </w:rPr>
        <w:t xml:space="preserve">Zhotovitel poskytne potřebné lidské zdroje, znalosti a materiální zajištění pro </w:t>
      </w:r>
      <w:r w:rsidR="00B85729" w:rsidRPr="006908EF">
        <w:rPr>
          <w:rFonts w:cs="Arial"/>
        </w:rPr>
        <w:t>realizaci díla</w:t>
      </w:r>
      <w:r w:rsidR="005272AF" w:rsidRPr="006908EF">
        <w:rPr>
          <w:rFonts w:cs="Arial"/>
        </w:rPr>
        <w:t xml:space="preserve"> </w:t>
      </w:r>
      <w:r w:rsidRPr="006908EF">
        <w:rPr>
          <w:rFonts w:cs="Arial"/>
        </w:rPr>
        <w:t>ve stanoveném rozsahu</w:t>
      </w:r>
      <w:r w:rsidR="000A5416" w:rsidRPr="006908EF">
        <w:rPr>
          <w:rFonts w:cs="Arial"/>
        </w:rPr>
        <w:t xml:space="preserve"> a dle zaslané cenové nabídky</w:t>
      </w:r>
      <w:r w:rsidRPr="006908EF">
        <w:rPr>
          <w:rFonts w:cs="Arial"/>
        </w:rPr>
        <w:t>.</w:t>
      </w:r>
    </w:p>
    <w:p w:rsidR="005E641A" w:rsidRPr="006908EF" w:rsidRDefault="00AD74AC" w:rsidP="000B1457">
      <w:pPr>
        <w:pStyle w:val="Odstavecseseznamem"/>
        <w:numPr>
          <w:ilvl w:val="0"/>
          <w:numId w:val="12"/>
        </w:numPr>
        <w:spacing w:before="120" w:after="120" w:line="240" w:lineRule="auto"/>
        <w:ind w:left="283" w:hanging="357"/>
        <w:contextualSpacing w:val="0"/>
        <w:jc w:val="both"/>
        <w:rPr>
          <w:rFonts w:cs="Arial"/>
        </w:rPr>
      </w:pPr>
      <w:r w:rsidRPr="006908EF">
        <w:rPr>
          <w:rFonts w:cs="Arial"/>
        </w:rPr>
        <w:t>Zhotovitel poskytne veškerou další potřebnou součinnost při komunikaci s objednatelem.</w:t>
      </w:r>
    </w:p>
    <w:p w:rsidR="00424BF3" w:rsidRPr="006908EF" w:rsidRDefault="00424BF3" w:rsidP="007411B9">
      <w:pPr>
        <w:spacing w:before="120" w:after="120" w:line="264" w:lineRule="auto"/>
        <w:ind w:left="-284"/>
        <w:jc w:val="both"/>
        <w:rPr>
          <w:rFonts w:cs="Arial"/>
          <w:b/>
        </w:rPr>
      </w:pPr>
      <w:r w:rsidRPr="006908EF">
        <w:rPr>
          <w:rFonts w:cs="Arial"/>
          <w:b/>
        </w:rPr>
        <w:t>Práva a povinnosti objednatele:</w:t>
      </w:r>
    </w:p>
    <w:p w:rsidR="00424BF3" w:rsidRPr="006908EF" w:rsidRDefault="00424BF3" w:rsidP="00993167">
      <w:pPr>
        <w:pStyle w:val="Odstavecseseznamem"/>
        <w:numPr>
          <w:ilvl w:val="0"/>
          <w:numId w:val="22"/>
        </w:numPr>
        <w:tabs>
          <w:tab w:val="left" w:pos="360"/>
        </w:tabs>
        <w:spacing w:before="120" w:after="120" w:line="240" w:lineRule="auto"/>
        <w:ind w:left="283" w:hanging="357"/>
        <w:contextualSpacing w:val="0"/>
        <w:jc w:val="both"/>
        <w:rPr>
          <w:rFonts w:eastAsia="Calibri" w:cs="Times New Roman"/>
        </w:rPr>
      </w:pPr>
      <w:r w:rsidRPr="006908EF">
        <w:rPr>
          <w:rFonts w:cs="Arial"/>
        </w:rPr>
        <w:t>Objednatel se zavazuje poskytnout zhotoviteli veškerou součinnost potřebnou pro řádnou</w:t>
      </w:r>
      <w:r w:rsidRPr="006908EF">
        <w:rPr>
          <w:rFonts w:eastAsia="Calibri" w:cs="Times New Roman"/>
        </w:rPr>
        <w:t xml:space="preserve"> realizaci díla.</w:t>
      </w:r>
    </w:p>
    <w:p w:rsidR="00424BF3" w:rsidRPr="006908EF" w:rsidRDefault="00424BF3" w:rsidP="00993167">
      <w:pPr>
        <w:pStyle w:val="Odstavecseseznamem"/>
        <w:numPr>
          <w:ilvl w:val="0"/>
          <w:numId w:val="22"/>
        </w:numPr>
        <w:tabs>
          <w:tab w:val="left" w:pos="360"/>
        </w:tabs>
        <w:spacing w:before="120" w:after="120" w:line="240" w:lineRule="auto"/>
        <w:ind w:left="283" w:hanging="357"/>
        <w:contextualSpacing w:val="0"/>
        <w:jc w:val="both"/>
        <w:rPr>
          <w:rFonts w:eastAsia="Calibri" w:cs="Times New Roman"/>
        </w:rPr>
      </w:pPr>
      <w:r w:rsidRPr="006908EF">
        <w:rPr>
          <w:rFonts w:eastAsia="Calibri" w:cs="Times New Roman"/>
        </w:rPr>
        <w:t>Objednatel se zavazuje bezodkladně informovat zhotovitele o všech změnách a jiných okolnostech, které se dotýkají plněn</w:t>
      </w:r>
      <w:r w:rsidR="00A362E7" w:rsidRPr="006908EF">
        <w:rPr>
          <w:rFonts w:eastAsia="Calibri" w:cs="Times New Roman"/>
        </w:rPr>
        <w:t>í závazků vyplývajících z této S</w:t>
      </w:r>
      <w:r w:rsidRPr="006908EF">
        <w:rPr>
          <w:rFonts w:eastAsia="Calibri" w:cs="Times New Roman"/>
        </w:rPr>
        <w:t>mlouvy. Podstatné změny musí být oznámeny písemně.</w:t>
      </w:r>
    </w:p>
    <w:p w:rsidR="00424BF3" w:rsidRPr="006908EF" w:rsidRDefault="00424BF3" w:rsidP="00574B9E">
      <w:pPr>
        <w:numPr>
          <w:ilvl w:val="0"/>
          <w:numId w:val="22"/>
        </w:numPr>
        <w:tabs>
          <w:tab w:val="left" w:pos="360"/>
        </w:tabs>
        <w:spacing w:before="120" w:after="120" w:line="240" w:lineRule="auto"/>
        <w:ind w:left="284" w:hanging="426"/>
        <w:jc w:val="both"/>
        <w:rPr>
          <w:rFonts w:cs="Arial"/>
        </w:rPr>
      </w:pPr>
      <w:r w:rsidRPr="006908EF">
        <w:rPr>
          <w:rFonts w:cs="Arial"/>
        </w:rPr>
        <w:t xml:space="preserve">Objednatel se zavazuje před začátkem prací dodat grafický návrh webové aplikace včetně </w:t>
      </w:r>
      <w:r w:rsidR="0056351A" w:rsidRPr="006908EF">
        <w:rPr>
          <w:rFonts w:cs="Arial"/>
        </w:rPr>
        <w:t xml:space="preserve">grafických </w:t>
      </w:r>
      <w:r w:rsidRPr="006908EF">
        <w:rPr>
          <w:rFonts w:cs="Arial"/>
        </w:rPr>
        <w:t>šablon pro HTML, které zhotovitel přijme a schválí.</w:t>
      </w:r>
      <w:r w:rsidR="00693C0E">
        <w:rPr>
          <w:rFonts w:cs="Arial"/>
        </w:rPr>
        <w:t xml:space="preserve"> V případě neschválení návrhů zhotovitelem, je zhotovitel povinen poskytnout veškerou součinnost k vytvoření návrhů a šablon, které jím budou přijaty a schváleny. </w:t>
      </w:r>
    </w:p>
    <w:p w:rsidR="00424BF3" w:rsidRPr="006908EF" w:rsidRDefault="00424BF3" w:rsidP="00993167">
      <w:pPr>
        <w:pStyle w:val="Odstavecseseznamem"/>
        <w:numPr>
          <w:ilvl w:val="0"/>
          <w:numId w:val="22"/>
        </w:numPr>
        <w:spacing w:before="60" w:after="60" w:line="240" w:lineRule="auto"/>
        <w:ind w:left="284" w:hanging="426"/>
        <w:jc w:val="both"/>
        <w:rPr>
          <w:rFonts w:cs="Arial"/>
        </w:rPr>
      </w:pPr>
      <w:r w:rsidRPr="006908EF">
        <w:rPr>
          <w:rFonts w:cs="Arial"/>
        </w:rPr>
        <w:t xml:space="preserve">Objednatel se zavazuje do jednoho měsíce po podpisu smlouvy zajistit zprovoznění vlastní domény, kde bude aplikace nainstalována, podle specifikace </w:t>
      </w:r>
      <w:r w:rsidR="002345E5" w:rsidRPr="006908EF">
        <w:rPr>
          <w:rFonts w:cs="Arial"/>
        </w:rPr>
        <w:t>z</w:t>
      </w:r>
      <w:r w:rsidRPr="006908EF">
        <w:rPr>
          <w:rFonts w:cs="Arial"/>
        </w:rPr>
        <w:t xml:space="preserve">hotovitele a dodat </w:t>
      </w:r>
      <w:r w:rsidR="002345E5" w:rsidRPr="006908EF">
        <w:rPr>
          <w:rFonts w:cs="Arial"/>
        </w:rPr>
        <w:t>z</w:t>
      </w:r>
      <w:r w:rsidRPr="006908EF">
        <w:rPr>
          <w:rFonts w:cs="Arial"/>
        </w:rPr>
        <w:t>hotoviteli přístupové údaje.</w:t>
      </w:r>
    </w:p>
    <w:p w:rsidR="00424BF3" w:rsidRPr="006908EF" w:rsidRDefault="00F402FD" w:rsidP="00F402FD">
      <w:pPr>
        <w:pStyle w:val="Odstavecseseznamem"/>
        <w:numPr>
          <w:ilvl w:val="0"/>
          <w:numId w:val="22"/>
        </w:numPr>
        <w:tabs>
          <w:tab w:val="left" w:pos="360"/>
        </w:tabs>
        <w:spacing w:before="60" w:after="120" w:line="276" w:lineRule="auto"/>
        <w:ind w:left="284" w:hanging="426"/>
        <w:jc w:val="both"/>
        <w:rPr>
          <w:rFonts w:eastAsia="Calibri" w:cs="Times New Roman"/>
        </w:rPr>
      </w:pPr>
      <w:r w:rsidRPr="006908EF">
        <w:rPr>
          <w:rFonts w:cs="Arial"/>
        </w:rPr>
        <w:lastRenderedPageBreak/>
        <w:t xml:space="preserve">Objednatel se zavazuje akceptovat jednotlivé vývojové etapy nebo vznést výhrady do tří </w:t>
      </w:r>
      <w:r w:rsidR="001E2D74" w:rsidRPr="006908EF">
        <w:rPr>
          <w:rFonts w:cs="Arial"/>
        </w:rPr>
        <w:t xml:space="preserve">pracovních </w:t>
      </w:r>
      <w:r w:rsidRPr="006908EF">
        <w:rPr>
          <w:rFonts w:cs="Arial"/>
        </w:rPr>
        <w:t>dnů od jejich ukončení a oznámení tohoto stavu objednateli zhotovitelem.</w:t>
      </w:r>
    </w:p>
    <w:p w:rsidR="00CF6A89" w:rsidRPr="006908EF" w:rsidRDefault="00CF6A89" w:rsidP="00CA72C6">
      <w:pPr>
        <w:spacing w:after="0"/>
        <w:jc w:val="center"/>
        <w:rPr>
          <w:rFonts w:cs="Arial"/>
          <w:b/>
        </w:rPr>
      </w:pPr>
    </w:p>
    <w:p w:rsidR="00CA72C6" w:rsidRPr="006908EF" w:rsidRDefault="00CA72C6" w:rsidP="00CA72C6">
      <w:pPr>
        <w:spacing w:after="0"/>
        <w:jc w:val="center"/>
        <w:rPr>
          <w:rFonts w:cs="Arial"/>
          <w:b/>
        </w:rPr>
      </w:pPr>
      <w:r w:rsidRPr="006908EF">
        <w:rPr>
          <w:rFonts w:cs="Arial"/>
          <w:b/>
        </w:rPr>
        <w:t>V.</w:t>
      </w:r>
    </w:p>
    <w:p w:rsidR="00AD74AC" w:rsidRPr="006908EF" w:rsidRDefault="00AD74AC" w:rsidP="00AD74AC">
      <w:pPr>
        <w:jc w:val="center"/>
      </w:pPr>
      <w:r w:rsidRPr="006908EF">
        <w:rPr>
          <w:rFonts w:cs="Arial"/>
          <w:b/>
        </w:rPr>
        <w:t>Odpovědnost za vady díla</w:t>
      </w:r>
    </w:p>
    <w:p w:rsidR="00AD74AC" w:rsidRPr="006908EF" w:rsidRDefault="00AD74AC" w:rsidP="000A5416">
      <w:pPr>
        <w:pStyle w:val="Odstavecseseznamem"/>
        <w:numPr>
          <w:ilvl w:val="0"/>
          <w:numId w:val="13"/>
        </w:numPr>
        <w:spacing w:before="60" w:after="60" w:line="240" w:lineRule="auto"/>
        <w:ind w:left="283" w:hanging="357"/>
        <w:contextualSpacing w:val="0"/>
        <w:jc w:val="both"/>
        <w:rPr>
          <w:rFonts w:cs="Arial"/>
        </w:rPr>
      </w:pPr>
      <w:r w:rsidRPr="006908EF">
        <w:rPr>
          <w:rFonts w:cs="Arial"/>
        </w:rPr>
        <w:t xml:space="preserve">Zhotovitel odpovídá za to, že dílo bude mít vlastnosti </w:t>
      </w:r>
      <w:r w:rsidR="005272AF" w:rsidRPr="006908EF">
        <w:rPr>
          <w:rFonts w:cs="Arial"/>
        </w:rPr>
        <w:t xml:space="preserve">a kvalitu </w:t>
      </w:r>
      <w:r w:rsidRPr="006908EF">
        <w:rPr>
          <w:rFonts w:cs="Arial"/>
        </w:rPr>
        <w:t>potřebn</w:t>
      </w:r>
      <w:r w:rsidR="005272AF" w:rsidRPr="006908EF">
        <w:rPr>
          <w:rFonts w:cs="Arial"/>
        </w:rPr>
        <w:t>ou</w:t>
      </w:r>
      <w:r w:rsidRPr="006908EF">
        <w:rPr>
          <w:rFonts w:cs="Arial"/>
        </w:rPr>
        <w:t xml:space="preserve"> k dosažení účelu této </w:t>
      </w:r>
      <w:r w:rsidR="00FC480D" w:rsidRPr="006908EF">
        <w:rPr>
          <w:rFonts w:cs="Arial"/>
        </w:rPr>
        <w:t>S</w:t>
      </w:r>
      <w:r w:rsidRPr="006908EF">
        <w:rPr>
          <w:rFonts w:cs="Arial"/>
        </w:rPr>
        <w:t xml:space="preserve">mlouvy. </w:t>
      </w:r>
    </w:p>
    <w:p w:rsidR="00AD74AC" w:rsidRPr="006908EF" w:rsidRDefault="00AD74AC" w:rsidP="00803821">
      <w:pPr>
        <w:pStyle w:val="Odstavecseseznamem"/>
        <w:numPr>
          <w:ilvl w:val="0"/>
          <w:numId w:val="13"/>
        </w:numPr>
        <w:spacing w:before="60" w:after="60" w:line="240" w:lineRule="auto"/>
        <w:ind w:left="283" w:hanging="357"/>
        <w:contextualSpacing w:val="0"/>
        <w:jc w:val="both"/>
        <w:rPr>
          <w:rFonts w:cs="Arial"/>
        </w:rPr>
      </w:pPr>
      <w:r w:rsidRPr="006908EF">
        <w:rPr>
          <w:rFonts w:cs="Arial"/>
        </w:rPr>
        <w:t>Práva z odpovědnosti za vady díla se řídí ustanovením § 2605 Zákona č. 89/2012 Sb., občanský zákoník, v platném znění.</w:t>
      </w:r>
    </w:p>
    <w:p w:rsidR="00AD74AC" w:rsidRPr="006908EF" w:rsidRDefault="00AD74AC" w:rsidP="006E3B93">
      <w:pPr>
        <w:spacing w:before="120" w:after="120" w:line="240" w:lineRule="auto"/>
        <w:rPr>
          <w:rFonts w:cs="Arial"/>
        </w:rPr>
      </w:pPr>
    </w:p>
    <w:p w:rsidR="00AD74AC" w:rsidRPr="006908EF" w:rsidRDefault="00AD74AC" w:rsidP="00AD74AC">
      <w:pPr>
        <w:spacing w:after="0"/>
        <w:jc w:val="center"/>
        <w:rPr>
          <w:rFonts w:cs="Arial"/>
          <w:b/>
        </w:rPr>
      </w:pPr>
      <w:r w:rsidRPr="006908EF">
        <w:rPr>
          <w:rFonts w:cs="Arial"/>
          <w:b/>
        </w:rPr>
        <w:t>VI.</w:t>
      </w:r>
    </w:p>
    <w:p w:rsidR="00AD74AC" w:rsidRPr="006908EF" w:rsidRDefault="00AD74AC" w:rsidP="00AD74AC">
      <w:pPr>
        <w:jc w:val="center"/>
      </w:pPr>
      <w:r w:rsidRPr="006908EF">
        <w:rPr>
          <w:rFonts w:cs="Arial"/>
          <w:b/>
        </w:rPr>
        <w:t>Cena plnění</w:t>
      </w:r>
    </w:p>
    <w:p w:rsidR="00AD74AC" w:rsidRPr="006908EF" w:rsidRDefault="00AD74AC" w:rsidP="00AD74AC">
      <w:pPr>
        <w:pStyle w:val="Odstavecseseznamem"/>
        <w:numPr>
          <w:ilvl w:val="0"/>
          <w:numId w:val="14"/>
        </w:numPr>
        <w:spacing w:before="60" w:after="60" w:line="240" w:lineRule="auto"/>
        <w:ind w:left="283" w:hanging="357"/>
        <w:contextualSpacing w:val="0"/>
        <w:rPr>
          <w:rFonts w:cs="Arial"/>
        </w:rPr>
      </w:pPr>
      <w:r w:rsidRPr="006908EF">
        <w:rPr>
          <w:rFonts w:cs="Arial"/>
        </w:rPr>
        <w:t>Cena za dílo je sjednaná dohodou smluvních stran.</w:t>
      </w:r>
    </w:p>
    <w:p w:rsidR="00AD74AC" w:rsidRPr="006908EF" w:rsidRDefault="00AD74AC" w:rsidP="00AD74AC">
      <w:pPr>
        <w:spacing w:before="120" w:after="120" w:line="264" w:lineRule="auto"/>
        <w:ind w:left="567"/>
        <w:jc w:val="both"/>
        <w:rPr>
          <w:rFonts w:cs="Arial"/>
        </w:rPr>
      </w:pPr>
      <w:r w:rsidRPr="006908EF">
        <w:rPr>
          <w:rFonts w:cs="Arial"/>
        </w:rPr>
        <w:t>Celková cena za zhotovení díla činí:</w:t>
      </w:r>
    </w:p>
    <w:p w:rsidR="00AD74AC" w:rsidRPr="006908EF" w:rsidRDefault="00AD74AC" w:rsidP="00AD74AC">
      <w:pPr>
        <w:spacing w:before="120" w:after="120" w:line="264" w:lineRule="auto"/>
        <w:ind w:left="567"/>
        <w:jc w:val="both"/>
        <w:rPr>
          <w:rFonts w:cs="Arial"/>
        </w:rPr>
      </w:pPr>
      <w:r w:rsidRPr="006908EF">
        <w:rPr>
          <w:rFonts w:cs="Arial"/>
        </w:rPr>
        <w:t xml:space="preserve">Cena bez DPH: </w:t>
      </w:r>
      <w:r w:rsidR="004E0F93" w:rsidRPr="006908EF">
        <w:rPr>
          <w:rFonts w:cs="Arial"/>
        </w:rPr>
        <w:t>7.500 Euro</w:t>
      </w:r>
    </w:p>
    <w:p w:rsidR="00072E75" w:rsidRPr="006908EF" w:rsidRDefault="00AD74AC" w:rsidP="00AD74AC">
      <w:pPr>
        <w:spacing w:before="120" w:after="120" w:line="264" w:lineRule="auto"/>
        <w:ind w:left="567"/>
        <w:jc w:val="both"/>
        <w:rPr>
          <w:rFonts w:cs="Arial"/>
        </w:rPr>
      </w:pPr>
      <w:r w:rsidRPr="006908EF">
        <w:rPr>
          <w:rFonts w:cs="Arial"/>
        </w:rPr>
        <w:t>Sazba DPH</w:t>
      </w:r>
      <w:r w:rsidR="004E0F93" w:rsidRPr="006908EF">
        <w:rPr>
          <w:rFonts w:cs="Arial"/>
        </w:rPr>
        <w:t>:</w:t>
      </w:r>
      <w:r w:rsidRPr="006908EF">
        <w:rPr>
          <w:rFonts w:cs="Arial"/>
        </w:rPr>
        <w:t xml:space="preserve"> </w:t>
      </w:r>
      <w:r w:rsidR="004E0F93" w:rsidRPr="006908EF">
        <w:rPr>
          <w:rFonts w:cs="Arial"/>
        </w:rPr>
        <w:t>21 %</w:t>
      </w:r>
    </w:p>
    <w:p w:rsidR="00AD74AC" w:rsidRPr="006908EF" w:rsidRDefault="00AD74AC" w:rsidP="00AD74AC">
      <w:pPr>
        <w:spacing w:before="120" w:after="120" w:line="264" w:lineRule="auto"/>
        <w:ind w:left="567"/>
        <w:jc w:val="both"/>
        <w:rPr>
          <w:rFonts w:cs="Arial"/>
        </w:rPr>
      </w:pPr>
      <w:r w:rsidRPr="006908EF">
        <w:rPr>
          <w:rFonts w:cs="Arial"/>
        </w:rPr>
        <w:t xml:space="preserve">Výše DPH: </w:t>
      </w:r>
      <w:r w:rsidR="004E0F93" w:rsidRPr="006908EF">
        <w:rPr>
          <w:rFonts w:cs="Arial"/>
        </w:rPr>
        <w:t>1.575 Euro</w:t>
      </w:r>
    </w:p>
    <w:p w:rsidR="00AD74AC" w:rsidRPr="006908EF" w:rsidRDefault="00AD74AC" w:rsidP="00AD74AC">
      <w:pPr>
        <w:spacing w:before="120" w:after="120" w:line="264" w:lineRule="auto"/>
        <w:ind w:left="567"/>
        <w:jc w:val="both"/>
        <w:rPr>
          <w:rFonts w:cs="Arial"/>
          <w:b/>
        </w:rPr>
      </w:pPr>
      <w:r w:rsidRPr="006908EF">
        <w:rPr>
          <w:rFonts w:cs="Arial"/>
          <w:b/>
        </w:rPr>
        <w:t>Celková cena včetně DPH:</w:t>
      </w:r>
      <w:r w:rsidR="004E0F93" w:rsidRPr="006908EF">
        <w:rPr>
          <w:rFonts w:cs="Arial"/>
          <w:b/>
        </w:rPr>
        <w:t xml:space="preserve"> 9.075 Euro</w:t>
      </w:r>
      <w:r w:rsidRPr="006908EF">
        <w:rPr>
          <w:rFonts w:cs="Arial"/>
          <w:b/>
        </w:rPr>
        <w:t xml:space="preserve"> </w:t>
      </w:r>
    </w:p>
    <w:p w:rsidR="00AD74AC" w:rsidRPr="006908EF" w:rsidRDefault="00AD74AC" w:rsidP="00AD74AC">
      <w:pPr>
        <w:pStyle w:val="Odstavecseseznamem"/>
        <w:numPr>
          <w:ilvl w:val="0"/>
          <w:numId w:val="14"/>
        </w:numPr>
        <w:spacing w:before="60" w:after="60" w:line="240" w:lineRule="auto"/>
        <w:ind w:left="283" w:hanging="357"/>
        <w:contextualSpacing w:val="0"/>
        <w:rPr>
          <w:rFonts w:cs="Arial"/>
        </w:rPr>
      </w:pPr>
      <w:r w:rsidRPr="006908EF">
        <w:rPr>
          <w:rFonts w:cs="Arial"/>
        </w:rPr>
        <w:t>Cena za dílo je sjednána jako cena nejvýše přípustná. Sjednaná cena zahrnuje veškeré náklady a zisk zhotovitele nezbytné k řádnému a včasnému provedení díla.</w:t>
      </w:r>
    </w:p>
    <w:p w:rsidR="00AD74AC" w:rsidRPr="006908EF" w:rsidRDefault="00AD74AC" w:rsidP="00FB6C6C">
      <w:pPr>
        <w:pStyle w:val="Odstavecseseznamem"/>
        <w:numPr>
          <w:ilvl w:val="0"/>
          <w:numId w:val="14"/>
        </w:numPr>
        <w:spacing w:before="60" w:after="60" w:line="240" w:lineRule="auto"/>
        <w:ind w:left="283" w:hanging="357"/>
        <w:contextualSpacing w:val="0"/>
        <w:jc w:val="both"/>
        <w:rPr>
          <w:rFonts w:cs="Arial"/>
        </w:rPr>
      </w:pPr>
      <w:r w:rsidRPr="006908EF">
        <w:rPr>
          <w:rFonts w:cs="Arial"/>
        </w:rPr>
        <w:t>Smluvní strany se dohodly, že platba bude realizována jednorázově po</w:t>
      </w:r>
      <w:r w:rsidR="00072E75" w:rsidRPr="006908EF">
        <w:rPr>
          <w:rFonts w:cs="Arial"/>
        </w:rPr>
        <w:t xml:space="preserve"> provedení díla</w:t>
      </w:r>
      <w:r w:rsidRPr="006908EF">
        <w:rPr>
          <w:rFonts w:cs="Arial"/>
        </w:rPr>
        <w:t xml:space="preserve">, na základě faktury vystavené zhotovitelem mající náležitosti daňového dokladu se splatností 14 dnů ode dne vystavení. Faktura bude objednateli odeslána neprodleně po podepsání protokolu </w:t>
      </w:r>
      <w:r w:rsidR="00072E75" w:rsidRPr="006908EF">
        <w:rPr>
          <w:rFonts w:cs="Arial"/>
        </w:rPr>
        <w:t xml:space="preserve">o provedení díla </w:t>
      </w:r>
      <w:r w:rsidRPr="006908EF">
        <w:rPr>
          <w:rFonts w:cs="Arial"/>
        </w:rPr>
        <w:t>na adresu objednatele uvedenou v této smlouvě. Faktura bude obsahovat náležitosti podle zákona o účetnictví a zákona o dani z přidané hodnoty v platném znění. Fakturu je objednatel oprávněn vrátit zhotoviteli, jestliže neobsahuje náležitosti podle tohoto odstavce nebo jestliže fakturovaná cena neodpovídá rozsahu převzatého díla. Nová 14 denní lhůta splatnosti pak začne běžet doručením opravené faktury.</w:t>
      </w:r>
    </w:p>
    <w:p w:rsidR="00AD74AC" w:rsidRPr="006908EF" w:rsidRDefault="00AD74AC" w:rsidP="006E3B93">
      <w:pPr>
        <w:spacing w:before="120" w:after="120" w:line="240" w:lineRule="auto"/>
        <w:rPr>
          <w:rFonts w:cs="Arial"/>
        </w:rPr>
      </w:pPr>
    </w:p>
    <w:p w:rsidR="00F83469" w:rsidRPr="006908EF" w:rsidRDefault="00F83469" w:rsidP="00F83469">
      <w:pPr>
        <w:spacing w:after="0"/>
        <w:jc w:val="center"/>
        <w:rPr>
          <w:rFonts w:cs="Arial"/>
          <w:b/>
        </w:rPr>
      </w:pPr>
      <w:r w:rsidRPr="006908EF">
        <w:rPr>
          <w:rFonts w:cs="Arial"/>
          <w:b/>
        </w:rPr>
        <w:t>VII.</w:t>
      </w:r>
    </w:p>
    <w:p w:rsidR="00F83469" w:rsidRPr="006908EF" w:rsidRDefault="00F83469" w:rsidP="00F83469">
      <w:pPr>
        <w:jc w:val="center"/>
      </w:pPr>
      <w:r w:rsidRPr="006908EF">
        <w:rPr>
          <w:rFonts w:cs="Arial"/>
          <w:b/>
        </w:rPr>
        <w:t>Důvěrnost</w:t>
      </w:r>
    </w:p>
    <w:p w:rsidR="00C9065E" w:rsidRPr="006908EF" w:rsidRDefault="00C9065E" w:rsidP="00F83469">
      <w:pPr>
        <w:pStyle w:val="Odstavecseseznamem"/>
        <w:numPr>
          <w:ilvl w:val="0"/>
          <w:numId w:val="16"/>
        </w:numPr>
        <w:spacing w:before="60" w:after="60" w:line="240" w:lineRule="auto"/>
        <w:ind w:left="284" w:hanging="357"/>
        <w:contextualSpacing w:val="0"/>
        <w:jc w:val="both"/>
        <w:rPr>
          <w:rFonts w:cs="Arial"/>
        </w:rPr>
      </w:pPr>
      <w:r w:rsidRPr="006908EF">
        <w:rPr>
          <w:rFonts w:cs="Arial"/>
        </w:rPr>
        <w:t>Smluvní strany označují informace, které si poskytly při jednání o uzavření a v rámci realizace této Smlouvy, jakož i obsah této smlouvy, za důvěrné a zhotovitel je nesmí bez předchozího písemného souhlasu objednatele prozradit třetí osobě ani je použít v rozporu s účelem smlouvy pro své potřeby či potřeby třetí osoby, a to bez ohledu na to, zda tyto informace tvoří předmět obchodního tajemství</w:t>
      </w:r>
      <w:r w:rsidR="00CB59E4" w:rsidRPr="006908EF">
        <w:rPr>
          <w:rFonts w:cs="Arial"/>
        </w:rPr>
        <w:t>, nejde-li o plnění zákonné povinnosti.</w:t>
      </w:r>
    </w:p>
    <w:p w:rsidR="00F83469" w:rsidRPr="006908EF" w:rsidRDefault="00F83469" w:rsidP="00F83469">
      <w:pPr>
        <w:pStyle w:val="Odstavecseseznamem"/>
        <w:numPr>
          <w:ilvl w:val="0"/>
          <w:numId w:val="16"/>
        </w:numPr>
        <w:spacing w:before="60" w:after="60" w:line="240" w:lineRule="auto"/>
        <w:ind w:left="284" w:hanging="357"/>
        <w:contextualSpacing w:val="0"/>
        <w:jc w:val="both"/>
        <w:rPr>
          <w:rFonts w:cs="Arial"/>
        </w:rPr>
      </w:pPr>
      <w:r w:rsidRPr="006908EF">
        <w:rPr>
          <w:rFonts w:cs="Arial"/>
        </w:rPr>
        <w:t>Zhotovitel je povinen chránit důvěrné informace se stejnou péčí, kterou vynakládá na ochranu svých vlastních důvěrných informací s tím, že tato péče bude alespoň přiměřená.</w:t>
      </w:r>
    </w:p>
    <w:p w:rsidR="00F83469" w:rsidRPr="006908EF" w:rsidRDefault="00F83469" w:rsidP="00F83469">
      <w:pPr>
        <w:pStyle w:val="Odstavecseseznamem"/>
        <w:numPr>
          <w:ilvl w:val="0"/>
          <w:numId w:val="16"/>
        </w:numPr>
        <w:spacing w:before="60" w:after="60" w:line="240" w:lineRule="auto"/>
        <w:ind w:left="284" w:hanging="357"/>
        <w:contextualSpacing w:val="0"/>
        <w:jc w:val="both"/>
        <w:rPr>
          <w:rFonts w:cs="Arial"/>
        </w:rPr>
      </w:pPr>
      <w:r w:rsidRPr="006908EF">
        <w:rPr>
          <w:rFonts w:cs="Arial"/>
        </w:rPr>
        <w:t xml:space="preserve">Ustanovení </w:t>
      </w:r>
      <w:r w:rsidR="004B3702" w:rsidRPr="006908EF">
        <w:rPr>
          <w:rFonts w:cs="Arial"/>
        </w:rPr>
        <w:t xml:space="preserve">v bodě 1 a 2 </w:t>
      </w:r>
      <w:r w:rsidRPr="006908EF">
        <w:rPr>
          <w:rFonts w:cs="Arial"/>
        </w:rPr>
        <w:t>čl</w:t>
      </w:r>
      <w:r w:rsidR="004B3702" w:rsidRPr="006908EF">
        <w:rPr>
          <w:rFonts w:cs="Arial"/>
        </w:rPr>
        <w:t>ánku VII.</w:t>
      </w:r>
      <w:r w:rsidRPr="006908EF">
        <w:rPr>
          <w:rFonts w:cs="Arial"/>
        </w:rPr>
        <w:t xml:space="preserve"> této Smlouvy se neuplatní, pokud bude zpřístupnění důvěrných informací vyžadováno:</w:t>
      </w:r>
    </w:p>
    <w:p w:rsidR="00F83469" w:rsidRPr="006908EF" w:rsidRDefault="00F83469" w:rsidP="00F83469">
      <w:pPr>
        <w:pStyle w:val="Odstavecseseznamem"/>
        <w:numPr>
          <w:ilvl w:val="0"/>
          <w:numId w:val="17"/>
        </w:numPr>
        <w:spacing w:before="60" w:after="60" w:line="240" w:lineRule="auto"/>
        <w:ind w:hanging="357"/>
        <w:contextualSpacing w:val="0"/>
        <w:jc w:val="both"/>
        <w:rPr>
          <w:rFonts w:cs="Arial"/>
        </w:rPr>
      </w:pPr>
      <w:r w:rsidRPr="006908EF">
        <w:rPr>
          <w:rFonts w:cs="Arial"/>
        </w:rPr>
        <w:t>příslušným soudem nebo jiným příslušným soudním, státním, dozorčím či dozorčím orgánem; nebo</w:t>
      </w:r>
    </w:p>
    <w:p w:rsidR="00F83469" w:rsidRPr="006908EF" w:rsidRDefault="00F83469" w:rsidP="00F83469">
      <w:pPr>
        <w:pStyle w:val="Odstavecseseznamem"/>
        <w:numPr>
          <w:ilvl w:val="0"/>
          <w:numId w:val="17"/>
        </w:numPr>
        <w:spacing w:before="60" w:after="60" w:line="240" w:lineRule="auto"/>
        <w:ind w:hanging="357"/>
        <w:contextualSpacing w:val="0"/>
        <w:jc w:val="both"/>
        <w:rPr>
          <w:rFonts w:cs="Arial"/>
        </w:rPr>
      </w:pPr>
      <w:r w:rsidRPr="006908EF">
        <w:rPr>
          <w:rFonts w:cs="Arial"/>
        </w:rPr>
        <w:lastRenderedPageBreak/>
        <w:t>na základě právních předpisů České republiky</w:t>
      </w:r>
    </w:p>
    <w:p w:rsidR="00F83469" w:rsidRDefault="00F83469" w:rsidP="00F83469">
      <w:pPr>
        <w:pStyle w:val="Odstavecseseznamem"/>
        <w:numPr>
          <w:ilvl w:val="0"/>
          <w:numId w:val="16"/>
        </w:numPr>
        <w:spacing w:before="60" w:after="60" w:line="240" w:lineRule="auto"/>
        <w:ind w:left="284" w:hanging="357"/>
        <w:contextualSpacing w:val="0"/>
        <w:jc w:val="both"/>
        <w:rPr>
          <w:rFonts w:cs="Arial"/>
        </w:rPr>
      </w:pPr>
      <w:r w:rsidRPr="006908EF">
        <w:rPr>
          <w:rFonts w:cs="Arial"/>
        </w:rPr>
        <w:t>Zhotovitel tímto souhlasí a uznává, že veškeré důvěrné informace, a to bez ohledu na formu jejich zpřístupnění, získané od objednatele zůstávají vlastnictvím objednatele.</w:t>
      </w:r>
    </w:p>
    <w:p w:rsidR="00693C0E" w:rsidRPr="006908EF" w:rsidRDefault="00693C0E" w:rsidP="00693C0E">
      <w:pPr>
        <w:pStyle w:val="Odstavecseseznamem"/>
        <w:spacing w:before="60" w:after="60" w:line="240" w:lineRule="auto"/>
        <w:ind w:left="284"/>
        <w:contextualSpacing w:val="0"/>
        <w:jc w:val="both"/>
        <w:rPr>
          <w:rFonts w:cs="Arial"/>
        </w:rPr>
      </w:pPr>
    </w:p>
    <w:p w:rsidR="00F83469" w:rsidRPr="006908EF" w:rsidRDefault="009F0246" w:rsidP="00F83469">
      <w:pPr>
        <w:spacing w:after="0"/>
        <w:jc w:val="center"/>
        <w:rPr>
          <w:rFonts w:cs="Arial"/>
          <w:b/>
        </w:rPr>
      </w:pPr>
      <w:r w:rsidRPr="006908EF">
        <w:rPr>
          <w:rFonts w:cs="Arial"/>
          <w:b/>
        </w:rPr>
        <w:t>VII</w:t>
      </w:r>
      <w:r w:rsidR="00CA72C6" w:rsidRPr="006908EF">
        <w:rPr>
          <w:rFonts w:cs="Arial"/>
          <w:b/>
        </w:rPr>
        <w:t>I</w:t>
      </w:r>
      <w:r w:rsidR="00F83469" w:rsidRPr="006908EF">
        <w:rPr>
          <w:rFonts w:cs="Arial"/>
          <w:b/>
        </w:rPr>
        <w:t>.</w:t>
      </w:r>
    </w:p>
    <w:p w:rsidR="00F83469" w:rsidRPr="006908EF" w:rsidRDefault="00807000" w:rsidP="00F83469">
      <w:pPr>
        <w:jc w:val="center"/>
      </w:pPr>
      <w:r w:rsidRPr="006908EF">
        <w:rPr>
          <w:rFonts w:cs="Arial"/>
          <w:b/>
        </w:rPr>
        <w:t>U</w:t>
      </w:r>
      <w:r w:rsidR="00F83469" w:rsidRPr="006908EF">
        <w:rPr>
          <w:rFonts w:cs="Arial"/>
          <w:b/>
        </w:rPr>
        <w:t>končení Smlouvy</w:t>
      </w:r>
    </w:p>
    <w:p w:rsidR="00D83B7A" w:rsidRPr="006908EF" w:rsidRDefault="00D83B7A" w:rsidP="00D83B7A">
      <w:pPr>
        <w:pStyle w:val="Odstavecseseznamem"/>
        <w:numPr>
          <w:ilvl w:val="0"/>
          <w:numId w:val="18"/>
        </w:numPr>
        <w:spacing w:before="60" w:after="60" w:line="240" w:lineRule="auto"/>
        <w:ind w:left="283" w:hanging="357"/>
        <w:contextualSpacing w:val="0"/>
        <w:jc w:val="both"/>
        <w:rPr>
          <w:rFonts w:cs="Arial"/>
        </w:rPr>
      </w:pPr>
      <w:r w:rsidRPr="006908EF">
        <w:rPr>
          <w:rFonts w:ascii="Calibri" w:hAnsi="Calibri"/>
        </w:rPr>
        <w:t>Tuto Smlouvu je možné ukončit písemnou dohodou smluvních stran.</w:t>
      </w:r>
    </w:p>
    <w:p w:rsidR="00F83469" w:rsidRPr="006908EF" w:rsidRDefault="00FE09DF" w:rsidP="00E043C3">
      <w:pPr>
        <w:pStyle w:val="Odstavecseseznamem"/>
        <w:numPr>
          <w:ilvl w:val="0"/>
          <w:numId w:val="18"/>
        </w:numPr>
        <w:spacing w:before="60" w:after="60" w:line="240" w:lineRule="auto"/>
        <w:ind w:left="283" w:hanging="357"/>
        <w:contextualSpacing w:val="0"/>
        <w:jc w:val="both"/>
        <w:rPr>
          <w:rFonts w:cs="Arial"/>
        </w:rPr>
      </w:pPr>
      <w:r w:rsidRPr="006908EF">
        <w:rPr>
          <w:rFonts w:cs="Arial"/>
        </w:rPr>
        <w:t>Každá ze smluvn</w:t>
      </w:r>
      <w:r w:rsidR="00803821" w:rsidRPr="006908EF">
        <w:rPr>
          <w:rFonts w:cs="Arial"/>
        </w:rPr>
        <w:t xml:space="preserve">ích stran je </w:t>
      </w:r>
      <w:r w:rsidR="00D83B7A" w:rsidRPr="006908EF">
        <w:rPr>
          <w:rFonts w:cs="Arial"/>
        </w:rPr>
        <w:t xml:space="preserve">dále </w:t>
      </w:r>
      <w:r w:rsidR="00803821" w:rsidRPr="006908EF">
        <w:rPr>
          <w:rFonts w:cs="Arial"/>
        </w:rPr>
        <w:t>oprávněna od této S</w:t>
      </w:r>
      <w:r w:rsidRPr="006908EF">
        <w:rPr>
          <w:rFonts w:cs="Arial"/>
        </w:rPr>
        <w:t>mlouvy odstoupit v případě jejího podstatného porušení druhou smluvní stranou.</w:t>
      </w:r>
    </w:p>
    <w:p w:rsidR="00E043C3" w:rsidRPr="006908EF" w:rsidRDefault="00E043C3" w:rsidP="00E043C3">
      <w:pPr>
        <w:pStyle w:val="Odstavecseseznamem"/>
        <w:numPr>
          <w:ilvl w:val="0"/>
          <w:numId w:val="18"/>
        </w:numPr>
        <w:spacing w:before="60" w:after="60" w:line="240" w:lineRule="auto"/>
        <w:ind w:left="283" w:hanging="357"/>
        <w:contextualSpacing w:val="0"/>
        <w:jc w:val="both"/>
        <w:rPr>
          <w:rFonts w:cs="Arial"/>
        </w:rPr>
      </w:pPr>
      <w:r w:rsidRPr="006908EF">
        <w:rPr>
          <w:rFonts w:cs="Arial"/>
        </w:rPr>
        <w:t xml:space="preserve">Za podstatné porušení </w:t>
      </w:r>
      <w:r w:rsidR="00803821" w:rsidRPr="006908EF">
        <w:rPr>
          <w:rFonts w:cs="Arial"/>
        </w:rPr>
        <w:t>S</w:t>
      </w:r>
      <w:r w:rsidRPr="006908EF">
        <w:rPr>
          <w:rFonts w:cs="Arial"/>
        </w:rPr>
        <w:t xml:space="preserve">mlouvy </w:t>
      </w:r>
      <w:r w:rsidRPr="006908EF">
        <w:rPr>
          <w:rFonts w:cs="Arial"/>
          <w:b/>
        </w:rPr>
        <w:t xml:space="preserve">zhotovitelem </w:t>
      </w:r>
      <w:r w:rsidRPr="006908EF">
        <w:rPr>
          <w:rFonts w:cs="Arial"/>
        </w:rPr>
        <w:t>se považuje zejména:</w:t>
      </w:r>
    </w:p>
    <w:p w:rsidR="00E043C3" w:rsidRPr="006908EF" w:rsidRDefault="00E043C3" w:rsidP="00B87768">
      <w:pPr>
        <w:numPr>
          <w:ilvl w:val="0"/>
          <w:numId w:val="3"/>
        </w:numPr>
        <w:suppressAutoHyphens/>
        <w:spacing w:before="60" w:after="60" w:line="240" w:lineRule="auto"/>
        <w:ind w:left="714" w:hanging="357"/>
        <w:jc w:val="both"/>
        <w:rPr>
          <w:rFonts w:cs="Arial"/>
        </w:rPr>
      </w:pPr>
      <w:r w:rsidRPr="006908EF">
        <w:rPr>
          <w:rFonts w:cs="Arial"/>
        </w:rPr>
        <w:t>jestliže zhotovitel neprovádí dílo dohodnutým způsobem a tento postup vede zjevně k</w:t>
      </w:r>
      <w:r w:rsidR="004E0F93" w:rsidRPr="006908EF">
        <w:rPr>
          <w:rFonts w:cs="Arial"/>
        </w:rPr>
        <w:t> </w:t>
      </w:r>
      <w:r w:rsidRPr="006908EF">
        <w:rPr>
          <w:rFonts w:cs="Arial"/>
        </w:rPr>
        <w:t>vadnému plnění,</w:t>
      </w:r>
    </w:p>
    <w:p w:rsidR="00693C0E" w:rsidRDefault="00E043C3" w:rsidP="00CB59E4">
      <w:pPr>
        <w:numPr>
          <w:ilvl w:val="0"/>
          <w:numId w:val="3"/>
        </w:numPr>
        <w:suppressAutoHyphens/>
        <w:spacing w:before="60" w:after="60" w:line="240" w:lineRule="auto"/>
        <w:ind w:left="714" w:hanging="357"/>
        <w:jc w:val="both"/>
        <w:rPr>
          <w:rFonts w:cs="Arial"/>
        </w:rPr>
      </w:pPr>
      <w:r w:rsidRPr="006908EF">
        <w:rPr>
          <w:rFonts w:cs="Arial"/>
        </w:rPr>
        <w:t xml:space="preserve">jestliže dosavadní výsledek provádění díla vede </w:t>
      </w:r>
      <w:r w:rsidR="00CB59E4" w:rsidRPr="006908EF">
        <w:rPr>
          <w:rFonts w:cs="Arial"/>
        </w:rPr>
        <w:t>zjevně k vadnému plnění</w:t>
      </w:r>
      <w:r w:rsidR="00AD4075">
        <w:rPr>
          <w:rFonts w:cs="Arial"/>
        </w:rPr>
        <w:t>,</w:t>
      </w:r>
    </w:p>
    <w:p w:rsidR="00E043C3" w:rsidRPr="006908EF" w:rsidRDefault="00693C0E" w:rsidP="00CB59E4">
      <w:pPr>
        <w:numPr>
          <w:ilvl w:val="0"/>
          <w:numId w:val="3"/>
        </w:numPr>
        <w:suppressAutoHyphens/>
        <w:spacing w:before="60" w:after="60" w:line="240" w:lineRule="auto"/>
        <w:ind w:left="714" w:hanging="357"/>
        <w:jc w:val="both"/>
        <w:rPr>
          <w:rFonts w:cs="Arial"/>
        </w:rPr>
      </w:pPr>
      <w:r>
        <w:rPr>
          <w:rFonts w:cs="Arial"/>
        </w:rPr>
        <w:t>jestliže z důvodů na straně zhotovitele dochází k delším časovým prodlevám při provádění díla a tyto prodlevy zjevně způsobí opožděné dodání díla</w:t>
      </w:r>
      <w:r w:rsidR="00CB59E4" w:rsidRPr="006908EF">
        <w:rPr>
          <w:rFonts w:cs="Arial"/>
        </w:rPr>
        <w:t>.</w:t>
      </w:r>
    </w:p>
    <w:p w:rsidR="00E043C3" w:rsidRPr="006908EF" w:rsidRDefault="00803821" w:rsidP="00E043C3">
      <w:pPr>
        <w:pStyle w:val="Odstavecseseznamem"/>
        <w:numPr>
          <w:ilvl w:val="0"/>
          <w:numId w:val="18"/>
        </w:numPr>
        <w:suppressAutoHyphens/>
        <w:spacing w:before="120" w:after="120" w:line="264" w:lineRule="auto"/>
        <w:ind w:left="284"/>
        <w:jc w:val="both"/>
        <w:rPr>
          <w:rFonts w:cs="Arial"/>
        </w:rPr>
      </w:pPr>
      <w:r w:rsidRPr="006908EF">
        <w:rPr>
          <w:rFonts w:cs="Arial"/>
        </w:rPr>
        <w:t>Za podstatné porušení S</w:t>
      </w:r>
      <w:r w:rsidR="00E043C3" w:rsidRPr="006908EF">
        <w:rPr>
          <w:rFonts w:cs="Arial"/>
        </w:rPr>
        <w:t xml:space="preserve">mlouvy </w:t>
      </w:r>
      <w:r w:rsidR="00E043C3" w:rsidRPr="006908EF">
        <w:rPr>
          <w:rFonts w:cs="Arial"/>
          <w:b/>
        </w:rPr>
        <w:t xml:space="preserve">objednatelem </w:t>
      </w:r>
      <w:r w:rsidR="00E043C3" w:rsidRPr="006908EF">
        <w:rPr>
          <w:rFonts w:cs="Arial"/>
        </w:rPr>
        <w:t>se považuje zejména:</w:t>
      </w:r>
    </w:p>
    <w:p w:rsidR="00E043C3" w:rsidRPr="006908EF" w:rsidRDefault="00E043C3" w:rsidP="00B87768">
      <w:pPr>
        <w:numPr>
          <w:ilvl w:val="0"/>
          <w:numId w:val="4"/>
        </w:numPr>
        <w:suppressAutoHyphens/>
        <w:spacing w:before="60" w:after="60" w:line="240" w:lineRule="auto"/>
        <w:ind w:left="714" w:hanging="357"/>
        <w:jc w:val="both"/>
        <w:rPr>
          <w:rFonts w:cs="Arial"/>
        </w:rPr>
      </w:pPr>
      <w:r w:rsidRPr="006908EF">
        <w:rPr>
          <w:rFonts w:cs="Arial"/>
        </w:rPr>
        <w:t xml:space="preserve">jestliže je objednatel v prodlení s převzetím </w:t>
      </w:r>
      <w:r w:rsidR="000A5416" w:rsidRPr="006908EF">
        <w:rPr>
          <w:rFonts w:cs="Arial"/>
        </w:rPr>
        <w:t xml:space="preserve">realizovaného </w:t>
      </w:r>
      <w:r w:rsidRPr="006908EF">
        <w:rPr>
          <w:rFonts w:cs="Arial"/>
        </w:rPr>
        <w:t xml:space="preserve">díla trvajícím déle než </w:t>
      </w:r>
      <w:r w:rsidR="00CB59E4" w:rsidRPr="006908EF">
        <w:rPr>
          <w:rFonts w:cs="Arial"/>
        </w:rPr>
        <w:t>30</w:t>
      </w:r>
      <w:r w:rsidRPr="006908EF">
        <w:rPr>
          <w:rFonts w:cs="Arial"/>
        </w:rPr>
        <w:t xml:space="preserve"> dnů,</w:t>
      </w:r>
    </w:p>
    <w:p w:rsidR="00E043C3" w:rsidRPr="006908EF" w:rsidRDefault="00E043C3" w:rsidP="00B87768">
      <w:pPr>
        <w:numPr>
          <w:ilvl w:val="0"/>
          <w:numId w:val="4"/>
        </w:numPr>
        <w:suppressAutoHyphens/>
        <w:spacing w:before="60" w:after="60" w:line="240" w:lineRule="auto"/>
        <w:ind w:left="714" w:hanging="357"/>
        <w:jc w:val="both"/>
        <w:rPr>
          <w:rFonts w:cs="Arial"/>
        </w:rPr>
      </w:pPr>
      <w:r w:rsidRPr="006908EF">
        <w:rPr>
          <w:rFonts w:cs="Arial"/>
        </w:rPr>
        <w:t>jestliže je objednatel i přes urgence zhotovitele v prodlení s úhradou faktury trvajícím déle než 30 dnů.</w:t>
      </w:r>
    </w:p>
    <w:p w:rsidR="00E043C3" w:rsidRPr="006908EF" w:rsidRDefault="00803821" w:rsidP="00E043C3">
      <w:pPr>
        <w:pStyle w:val="Odstavecseseznamem"/>
        <w:numPr>
          <w:ilvl w:val="0"/>
          <w:numId w:val="18"/>
        </w:numPr>
        <w:spacing w:before="60" w:after="60" w:line="240" w:lineRule="auto"/>
        <w:ind w:left="283" w:hanging="357"/>
        <w:contextualSpacing w:val="0"/>
        <w:jc w:val="both"/>
        <w:rPr>
          <w:rFonts w:cs="Arial"/>
        </w:rPr>
      </w:pPr>
      <w:r w:rsidRPr="006908EF">
        <w:rPr>
          <w:rFonts w:cs="Arial"/>
        </w:rPr>
        <w:t>Odstoupením od S</w:t>
      </w:r>
      <w:r w:rsidR="00E043C3" w:rsidRPr="006908EF">
        <w:rPr>
          <w:rFonts w:cs="Arial"/>
        </w:rPr>
        <w:t>mlouvy zanikají všechna práva a povinnosti Smluvních stran ze Smlouvy.</w:t>
      </w:r>
    </w:p>
    <w:p w:rsidR="00E043C3" w:rsidRPr="006908EF" w:rsidRDefault="00E043C3" w:rsidP="00E043C3">
      <w:pPr>
        <w:pStyle w:val="Odstavecseseznamem"/>
        <w:numPr>
          <w:ilvl w:val="0"/>
          <w:numId w:val="18"/>
        </w:numPr>
        <w:spacing w:before="60" w:after="60" w:line="240" w:lineRule="auto"/>
        <w:ind w:left="283" w:hanging="357"/>
        <w:contextualSpacing w:val="0"/>
        <w:jc w:val="both"/>
        <w:rPr>
          <w:rFonts w:cs="Arial"/>
        </w:rPr>
      </w:pPr>
      <w:r w:rsidRPr="006908EF">
        <w:rPr>
          <w:rFonts w:cs="Arial"/>
        </w:rPr>
        <w:t>Odstoupení od této Smlouvy musí být učiněno písemným způsobem a doručeno druhé Smluvní straně.</w:t>
      </w:r>
    </w:p>
    <w:p w:rsidR="00CB59E4" w:rsidRPr="006908EF" w:rsidRDefault="00CB59E4" w:rsidP="00CB59E4">
      <w:pPr>
        <w:pStyle w:val="Odstavecseseznamem"/>
        <w:spacing w:after="0"/>
        <w:ind w:left="4260"/>
        <w:rPr>
          <w:rFonts w:cs="Arial"/>
          <w:b/>
        </w:rPr>
      </w:pPr>
      <w:r w:rsidRPr="006908EF">
        <w:rPr>
          <w:rFonts w:cs="Arial"/>
          <w:b/>
        </w:rPr>
        <w:t xml:space="preserve">       </w:t>
      </w:r>
    </w:p>
    <w:p w:rsidR="00CB59E4" w:rsidRPr="006908EF" w:rsidRDefault="00CB59E4" w:rsidP="00CB59E4">
      <w:pPr>
        <w:pStyle w:val="Odstavecseseznamem"/>
        <w:spacing w:after="0"/>
        <w:ind w:left="4260"/>
        <w:rPr>
          <w:rFonts w:cs="Arial"/>
          <w:b/>
        </w:rPr>
      </w:pPr>
      <w:r w:rsidRPr="006908EF">
        <w:rPr>
          <w:rFonts w:cs="Arial"/>
          <w:b/>
        </w:rPr>
        <w:t xml:space="preserve"> IX.</w:t>
      </w:r>
    </w:p>
    <w:p w:rsidR="00CB59E4" w:rsidRPr="006908EF" w:rsidRDefault="00CB59E4" w:rsidP="00CB59E4">
      <w:pPr>
        <w:spacing w:after="120" w:line="240" w:lineRule="auto"/>
      </w:pPr>
      <w:r w:rsidRPr="006908EF">
        <w:rPr>
          <w:rFonts w:cs="Arial"/>
          <w:b/>
        </w:rPr>
        <w:t xml:space="preserve">                                                             Práva k duševnímu vlastnictví</w:t>
      </w:r>
    </w:p>
    <w:p w:rsidR="000A5416" w:rsidRPr="006908EF" w:rsidRDefault="00CB59E4" w:rsidP="00CB59E4">
      <w:pPr>
        <w:pStyle w:val="Odstavecseseznamem"/>
        <w:spacing w:before="120" w:after="120" w:line="240" w:lineRule="auto"/>
        <w:ind w:left="0"/>
        <w:contextualSpacing w:val="0"/>
        <w:jc w:val="both"/>
        <w:rPr>
          <w:rFonts w:cs="Arial"/>
        </w:rPr>
      </w:pPr>
      <w:r w:rsidRPr="006908EF">
        <w:rPr>
          <w:rFonts w:cs="Arial"/>
        </w:rPr>
        <w:t>Pokud dílo nebo jeho část bude splňovat pojmové znaky autorského díla dle ustanovení §2 autorského zákona, jedná se o dílo vytvořené na objednávku ve smyslu ustanovení §61 tohoto zákona. Smluvní strany se dohodly na následujícím:</w:t>
      </w:r>
    </w:p>
    <w:p w:rsidR="00CB59E4" w:rsidRPr="006908EF" w:rsidRDefault="00CB59E4" w:rsidP="00CB59E4">
      <w:pPr>
        <w:pStyle w:val="Odstavecseseznamem"/>
        <w:numPr>
          <w:ilvl w:val="0"/>
          <w:numId w:val="29"/>
        </w:numPr>
        <w:spacing w:before="120" w:after="120" w:line="240" w:lineRule="auto"/>
        <w:contextualSpacing w:val="0"/>
        <w:jc w:val="both"/>
        <w:rPr>
          <w:rFonts w:cs="Arial"/>
        </w:rPr>
      </w:pPr>
      <w:r w:rsidRPr="006908EF">
        <w:rPr>
          <w:rFonts w:cs="Arial"/>
        </w:rPr>
        <w:t>Zhotovitel podpisem této smlouvy poskytuje objednateli licenci k výkonu práva dílo v neomezeném rozsahu užít, a to ke všem možným způsobům známým v den uzavření této smlouvy</w:t>
      </w:r>
      <w:r w:rsidR="00CF6A89" w:rsidRPr="006908EF">
        <w:rPr>
          <w:rFonts w:cs="Arial"/>
        </w:rPr>
        <w:t>,</w:t>
      </w:r>
    </w:p>
    <w:p w:rsidR="00CF6A89" w:rsidRPr="006908EF" w:rsidRDefault="00CF6A89" w:rsidP="00CB59E4">
      <w:pPr>
        <w:pStyle w:val="Odstavecseseznamem"/>
        <w:numPr>
          <w:ilvl w:val="0"/>
          <w:numId w:val="29"/>
        </w:numPr>
        <w:spacing w:before="120" w:after="120" w:line="240" w:lineRule="auto"/>
        <w:contextualSpacing w:val="0"/>
        <w:jc w:val="both"/>
        <w:rPr>
          <w:rFonts w:cs="Arial"/>
        </w:rPr>
      </w:pPr>
      <w:r w:rsidRPr="006908EF">
        <w:rPr>
          <w:rFonts w:cs="Arial"/>
        </w:rPr>
        <w:t>Licence dle této smlouvy se poskytuje bezúplatně, bez omezení množství a území a na dobu trvání majetkových autorských práv,</w:t>
      </w:r>
    </w:p>
    <w:p w:rsidR="00CF6A89" w:rsidRPr="006908EF" w:rsidRDefault="00CF6A89" w:rsidP="00CB59E4">
      <w:pPr>
        <w:pStyle w:val="Odstavecseseznamem"/>
        <w:numPr>
          <w:ilvl w:val="0"/>
          <w:numId w:val="29"/>
        </w:numPr>
        <w:spacing w:before="120" w:after="120" w:line="240" w:lineRule="auto"/>
        <w:contextualSpacing w:val="0"/>
        <w:jc w:val="both"/>
        <w:rPr>
          <w:rFonts w:cs="Arial"/>
        </w:rPr>
      </w:pPr>
      <w:r w:rsidRPr="006908EF">
        <w:rPr>
          <w:rFonts w:cs="Arial"/>
        </w:rPr>
        <w:t>Objednatel není povinen licenci využít,</w:t>
      </w:r>
    </w:p>
    <w:p w:rsidR="00CF6A89" w:rsidRPr="006908EF" w:rsidRDefault="00CF6A89" w:rsidP="00CB59E4">
      <w:pPr>
        <w:pStyle w:val="Odstavecseseznamem"/>
        <w:numPr>
          <w:ilvl w:val="0"/>
          <w:numId w:val="29"/>
        </w:numPr>
        <w:spacing w:before="120" w:after="120" w:line="240" w:lineRule="auto"/>
        <w:contextualSpacing w:val="0"/>
        <w:jc w:val="both"/>
        <w:rPr>
          <w:rFonts w:cs="Arial"/>
        </w:rPr>
      </w:pPr>
      <w:r w:rsidRPr="006908EF">
        <w:rPr>
          <w:rFonts w:cs="Arial"/>
        </w:rPr>
        <w:t>Zhotovitel uděluje objednateli oprávnění poskytovat sublicence k užití díla třetím subjektům a souhlas s postoupením licence,</w:t>
      </w:r>
    </w:p>
    <w:p w:rsidR="00CF6A89" w:rsidRPr="006908EF" w:rsidRDefault="00CF6A89" w:rsidP="00CB59E4">
      <w:pPr>
        <w:pStyle w:val="Odstavecseseznamem"/>
        <w:numPr>
          <w:ilvl w:val="0"/>
          <w:numId w:val="29"/>
        </w:numPr>
        <w:spacing w:before="120" w:after="120" w:line="240" w:lineRule="auto"/>
        <w:contextualSpacing w:val="0"/>
        <w:jc w:val="both"/>
        <w:rPr>
          <w:rFonts w:cs="Arial"/>
        </w:rPr>
      </w:pPr>
      <w:r w:rsidRPr="006908EF">
        <w:rPr>
          <w:rFonts w:cs="Arial"/>
        </w:rPr>
        <w:t>Zhotovitel uděluje objednateli souhlas k úpravám a změnám díla.</w:t>
      </w:r>
    </w:p>
    <w:p w:rsidR="00CB59E4" w:rsidRPr="006908EF" w:rsidRDefault="00CB59E4" w:rsidP="006E3B93">
      <w:pPr>
        <w:pStyle w:val="Odstavecseseznamem"/>
        <w:spacing w:before="120" w:after="120" w:line="240" w:lineRule="auto"/>
        <w:ind w:left="0"/>
        <w:contextualSpacing w:val="0"/>
        <w:jc w:val="center"/>
        <w:rPr>
          <w:rFonts w:cs="Arial"/>
          <w:b/>
        </w:rPr>
      </w:pPr>
    </w:p>
    <w:p w:rsidR="009C17E4" w:rsidRPr="006908EF" w:rsidRDefault="009C17E4" w:rsidP="00807000">
      <w:pPr>
        <w:pStyle w:val="Odstavecseseznamem"/>
        <w:spacing w:after="0"/>
        <w:ind w:left="0"/>
        <w:jc w:val="center"/>
        <w:rPr>
          <w:rFonts w:cs="Arial"/>
          <w:b/>
        </w:rPr>
      </w:pPr>
      <w:r w:rsidRPr="006908EF">
        <w:rPr>
          <w:rFonts w:cs="Arial"/>
          <w:b/>
        </w:rPr>
        <w:t>X.</w:t>
      </w:r>
    </w:p>
    <w:p w:rsidR="009C17E4" w:rsidRPr="006908EF" w:rsidRDefault="00DC5587" w:rsidP="00807000">
      <w:pPr>
        <w:pStyle w:val="Odstavecseseznamem"/>
        <w:spacing w:after="120" w:line="240" w:lineRule="auto"/>
        <w:ind w:left="0"/>
        <w:contextualSpacing w:val="0"/>
        <w:jc w:val="center"/>
      </w:pPr>
      <w:r w:rsidRPr="006908EF">
        <w:rPr>
          <w:rFonts w:cs="Arial"/>
          <w:b/>
        </w:rPr>
        <w:t>Závěrečná ustanovení</w:t>
      </w:r>
    </w:p>
    <w:p w:rsidR="002533AC" w:rsidRPr="006908EF" w:rsidRDefault="002533AC" w:rsidP="002533AC">
      <w:pPr>
        <w:pStyle w:val="Zkladntext"/>
        <w:numPr>
          <w:ilvl w:val="0"/>
          <w:numId w:val="19"/>
        </w:numPr>
        <w:spacing w:before="60" w:after="60"/>
        <w:jc w:val="both"/>
        <w:rPr>
          <w:rFonts w:asciiTheme="minorHAnsi" w:hAnsiTheme="minorHAnsi" w:cs="Arial"/>
          <w:sz w:val="22"/>
          <w:szCs w:val="22"/>
        </w:rPr>
      </w:pPr>
      <w:r w:rsidRPr="006908EF">
        <w:rPr>
          <w:rFonts w:asciiTheme="minorHAnsi" w:hAnsiTheme="minorHAnsi" w:cs="Arial"/>
          <w:sz w:val="22"/>
          <w:szCs w:val="22"/>
        </w:rPr>
        <w:t xml:space="preserve">Tato Smlouva nabývá platnosti a účinnosti dnem podpisu oběma smluvními stranami. </w:t>
      </w:r>
    </w:p>
    <w:p w:rsidR="00DC5587" w:rsidRPr="006908EF" w:rsidRDefault="00DC5587" w:rsidP="001B36CE">
      <w:pPr>
        <w:pStyle w:val="Odstavecseseznamem"/>
        <w:numPr>
          <w:ilvl w:val="0"/>
          <w:numId w:val="19"/>
        </w:numPr>
        <w:spacing w:before="60" w:after="60" w:line="240" w:lineRule="auto"/>
        <w:ind w:left="283" w:hanging="357"/>
        <w:contextualSpacing w:val="0"/>
        <w:jc w:val="both"/>
        <w:rPr>
          <w:rFonts w:cs="Arial"/>
        </w:rPr>
      </w:pPr>
      <w:r w:rsidRPr="006908EF">
        <w:rPr>
          <w:rFonts w:cs="Arial"/>
        </w:rPr>
        <w:lastRenderedPageBreak/>
        <w:t>Tato Smlouva představuje úplné ujednání Smluvních stran o předmětu této Smlouvy a nahrazuje veškeré předchozí dohody, jednání, prohlášení a přísliby učiněné v písemné nebo ústní formě mezi Smluvními stranami ohledně předmětu této Smlouvy.</w:t>
      </w:r>
    </w:p>
    <w:p w:rsidR="00DC5587" w:rsidRPr="006908EF" w:rsidRDefault="00DC5587" w:rsidP="001B36CE">
      <w:pPr>
        <w:pStyle w:val="Odstavecseseznamem"/>
        <w:numPr>
          <w:ilvl w:val="0"/>
          <w:numId w:val="19"/>
        </w:numPr>
        <w:spacing w:before="60" w:after="60" w:line="240" w:lineRule="auto"/>
        <w:ind w:left="283" w:hanging="357"/>
        <w:contextualSpacing w:val="0"/>
        <w:jc w:val="both"/>
        <w:rPr>
          <w:rFonts w:cs="Arial"/>
        </w:rPr>
      </w:pPr>
      <w:r w:rsidRPr="006908EF">
        <w:rPr>
          <w:rFonts w:cs="Arial"/>
        </w:rPr>
        <w:t>Tato Smlouva může být měněna, doplněna nebo zrušena pouze souhlasným projevem vůle obou Smluvních stran, a to vzestupně číslovanými písemnými dodatky.</w:t>
      </w:r>
    </w:p>
    <w:p w:rsidR="00DC5587" w:rsidRPr="006908EF" w:rsidRDefault="00DC5587" w:rsidP="001B36CE">
      <w:pPr>
        <w:pStyle w:val="Odstavecseseznamem"/>
        <w:numPr>
          <w:ilvl w:val="0"/>
          <w:numId w:val="19"/>
        </w:numPr>
        <w:spacing w:before="60" w:after="60" w:line="240" w:lineRule="auto"/>
        <w:ind w:left="283" w:hanging="357"/>
        <w:contextualSpacing w:val="0"/>
        <w:jc w:val="both"/>
        <w:rPr>
          <w:rFonts w:cs="Arial"/>
        </w:rPr>
      </w:pPr>
      <w:r w:rsidRPr="006908EF">
        <w:rPr>
          <w:rFonts w:cs="Arial"/>
        </w:rPr>
        <w:t>Tato Smlouva je sepsána ve dvou (2) vyhotoveních s platností originálu, přičemž každá ze Smluvních obdrží po jednom vyhotovení</w:t>
      </w:r>
      <w:r w:rsidR="00FA61FD" w:rsidRPr="006908EF">
        <w:rPr>
          <w:rFonts w:cs="Arial"/>
        </w:rPr>
        <w:t>.</w:t>
      </w:r>
    </w:p>
    <w:p w:rsidR="00667955" w:rsidRPr="006908EF" w:rsidRDefault="00667955" w:rsidP="00667955">
      <w:pPr>
        <w:pStyle w:val="Zkladntext2"/>
        <w:numPr>
          <w:ilvl w:val="0"/>
          <w:numId w:val="19"/>
        </w:numPr>
        <w:spacing w:before="120" w:line="240" w:lineRule="auto"/>
        <w:ind w:left="283" w:hanging="357"/>
        <w:jc w:val="both"/>
        <w:rPr>
          <w:rFonts w:ascii="Calibri" w:hAnsi="Calibri"/>
          <w:sz w:val="22"/>
          <w:szCs w:val="22"/>
        </w:rPr>
      </w:pPr>
      <w:r w:rsidRPr="006908EF">
        <w:rPr>
          <w:rFonts w:ascii="Calibri" w:hAnsi="Calibri"/>
          <w:sz w:val="22"/>
          <w:szCs w:val="22"/>
        </w:rPr>
        <w:t xml:space="preserve">Smluvní strany podpisem této Smlouvy potvrzují, že jsou si vědomy, že se na tuto Smlouvu vztahuje povinnost jejího uveřejnění dle zákona č. 340/2015 Sb., o registru smluv, v platném znění. </w:t>
      </w:r>
      <w:r w:rsidR="00693C0E">
        <w:rPr>
          <w:rFonts w:ascii="Calibri" w:hAnsi="Calibri"/>
          <w:sz w:val="22"/>
          <w:szCs w:val="22"/>
        </w:rPr>
        <w:t>Řádné u</w:t>
      </w:r>
      <w:r w:rsidRPr="006908EF">
        <w:rPr>
          <w:rFonts w:ascii="Calibri" w:hAnsi="Calibri"/>
          <w:sz w:val="22"/>
          <w:szCs w:val="22"/>
        </w:rPr>
        <w:t>veřejnění v registru smluv</w:t>
      </w:r>
      <w:r w:rsidR="00693C0E">
        <w:rPr>
          <w:rFonts w:ascii="Calibri" w:hAnsi="Calibri"/>
          <w:sz w:val="22"/>
          <w:szCs w:val="22"/>
        </w:rPr>
        <w:t xml:space="preserve"> v zákonné lhůtě</w:t>
      </w:r>
      <w:r w:rsidR="00404375">
        <w:rPr>
          <w:rFonts w:ascii="Calibri" w:hAnsi="Calibri"/>
          <w:sz w:val="22"/>
          <w:szCs w:val="22"/>
        </w:rPr>
        <w:t xml:space="preserve"> zajistí z</w:t>
      </w:r>
      <w:r w:rsidRPr="006908EF">
        <w:rPr>
          <w:rFonts w:ascii="Calibri" w:hAnsi="Calibri"/>
          <w:sz w:val="22"/>
          <w:szCs w:val="22"/>
        </w:rPr>
        <w:t>hotovitel.</w:t>
      </w:r>
    </w:p>
    <w:p w:rsidR="00667955" w:rsidRPr="006908EF" w:rsidRDefault="00667955" w:rsidP="00667955">
      <w:pPr>
        <w:pStyle w:val="Default"/>
        <w:numPr>
          <w:ilvl w:val="0"/>
          <w:numId w:val="19"/>
        </w:numPr>
        <w:jc w:val="both"/>
        <w:rPr>
          <w:sz w:val="22"/>
          <w:szCs w:val="22"/>
        </w:rPr>
      </w:pPr>
      <w:r w:rsidRPr="006908EF">
        <w:rPr>
          <w:sz w:val="22"/>
          <w:szCs w:val="22"/>
        </w:rPr>
        <w:t xml:space="preserve">Smluvní strany prohlašují, že skutečnosti uvedené v této smlouvě nepovažují za obchodní tajemství a udělují svolení k jejich užití a zveřejnění bez stanovení jakýchkoli dalších podmínek. </w:t>
      </w:r>
    </w:p>
    <w:p w:rsidR="00DC5587" w:rsidRPr="006908EF" w:rsidRDefault="00DC5587" w:rsidP="001B36CE">
      <w:pPr>
        <w:pStyle w:val="Odstavecseseznamem"/>
        <w:numPr>
          <w:ilvl w:val="0"/>
          <w:numId w:val="19"/>
        </w:numPr>
        <w:spacing w:before="60" w:after="60" w:line="240" w:lineRule="auto"/>
        <w:ind w:left="283" w:hanging="357"/>
        <w:contextualSpacing w:val="0"/>
        <w:jc w:val="both"/>
        <w:rPr>
          <w:rFonts w:cs="Arial"/>
        </w:rPr>
      </w:pPr>
      <w:r w:rsidRPr="006908EF">
        <w:rPr>
          <w:rFonts w:cs="Arial"/>
        </w:rPr>
        <w:t>Smluvní strany po pečlivém přečtení Smlouvy prohlašují, že souhlasí s jejím obsahem, že Smlouva byla sepsána na základě pravdivých údajů, jejich pravé a svobodné vůle a nebyla uzavřena v tísni ani za nápadně nevýhodných podmínek. Na důkaz toho připojují své podpisy.</w:t>
      </w:r>
    </w:p>
    <w:p w:rsidR="00807000" w:rsidRPr="006908EF" w:rsidRDefault="00807000" w:rsidP="00807000">
      <w:pPr>
        <w:spacing w:before="60" w:after="60" w:line="240" w:lineRule="auto"/>
        <w:jc w:val="both"/>
        <w:rPr>
          <w:rFonts w:cs="Arial"/>
        </w:rPr>
      </w:pPr>
    </w:p>
    <w:p w:rsidR="00491B73" w:rsidRPr="006908EF" w:rsidRDefault="00491B73" w:rsidP="00491B73">
      <w:pPr>
        <w:spacing w:before="60" w:after="60" w:line="240" w:lineRule="auto"/>
        <w:jc w:val="both"/>
        <w:rPr>
          <w:rFonts w:cs="Arial"/>
        </w:rPr>
      </w:pPr>
      <w:r w:rsidRPr="006908EF">
        <w:rPr>
          <w:rFonts w:cs="Arial"/>
        </w:rPr>
        <w:t xml:space="preserve">Za </w:t>
      </w:r>
      <w:proofErr w:type="gramStart"/>
      <w:r w:rsidR="003959CC">
        <w:rPr>
          <w:rFonts w:cs="Arial"/>
        </w:rPr>
        <w:t>ŠKODA</w:t>
      </w:r>
      <w:proofErr w:type="gramEnd"/>
      <w:r w:rsidR="003959CC">
        <w:rPr>
          <w:rFonts w:cs="Arial"/>
        </w:rPr>
        <w:t xml:space="preserve"> AUTO</w:t>
      </w:r>
      <w:r w:rsidRPr="006908EF">
        <w:rPr>
          <w:rFonts w:cs="Arial"/>
        </w:rPr>
        <w:t xml:space="preserve">: </w:t>
      </w:r>
      <w:r w:rsidRPr="006908EF">
        <w:rPr>
          <w:rFonts w:cs="Arial"/>
        </w:rPr>
        <w:tab/>
      </w:r>
      <w:r w:rsidRPr="006908EF">
        <w:rPr>
          <w:rFonts w:cs="Arial"/>
        </w:rPr>
        <w:tab/>
      </w:r>
      <w:r w:rsidRPr="006908EF">
        <w:rPr>
          <w:rFonts w:cs="Arial"/>
        </w:rPr>
        <w:tab/>
      </w:r>
      <w:r w:rsidRPr="006908EF">
        <w:rPr>
          <w:rFonts w:cs="Arial"/>
        </w:rPr>
        <w:tab/>
      </w:r>
      <w:r w:rsidRPr="006908EF">
        <w:rPr>
          <w:rFonts w:cs="Arial"/>
        </w:rPr>
        <w:tab/>
      </w:r>
      <w:r w:rsidR="00955D58" w:rsidRPr="006908EF">
        <w:rPr>
          <w:rFonts w:cs="Arial"/>
        </w:rPr>
        <w:tab/>
      </w:r>
      <w:r w:rsidRPr="006908EF">
        <w:rPr>
          <w:rFonts w:cs="Arial"/>
        </w:rPr>
        <w:t>Za FIT VUT:</w:t>
      </w:r>
    </w:p>
    <w:p w:rsidR="00491B73" w:rsidRPr="006908EF" w:rsidRDefault="00491B73" w:rsidP="00807000">
      <w:pPr>
        <w:spacing w:before="60" w:after="60" w:line="240" w:lineRule="auto"/>
        <w:jc w:val="both"/>
        <w:rPr>
          <w:rFonts w:cs="Arial"/>
        </w:rPr>
      </w:pPr>
    </w:p>
    <w:p w:rsidR="00491B73" w:rsidRPr="006908EF" w:rsidRDefault="00491B73" w:rsidP="00491B73">
      <w:pPr>
        <w:spacing w:before="60" w:after="60" w:line="240" w:lineRule="auto"/>
        <w:jc w:val="both"/>
        <w:rPr>
          <w:rFonts w:cs="Arial"/>
        </w:rPr>
      </w:pPr>
      <w:r w:rsidRPr="006908EF">
        <w:rPr>
          <w:rFonts w:cs="Arial"/>
        </w:rPr>
        <w:t>V</w:t>
      </w:r>
      <w:r w:rsidR="004167DA">
        <w:rPr>
          <w:rFonts w:cs="Arial"/>
        </w:rPr>
        <w:t> Mladé Boleslavi</w:t>
      </w:r>
      <w:r w:rsidRPr="006908EF">
        <w:rPr>
          <w:rFonts w:cs="Arial"/>
        </w:rPr>
        <w:t xml:space="preserve"> dne ……………………… </w:t>
      </w:r>
      <w:r w:rsidRPr="006908EF">
        <w:rPr>
          <w:rFonts w:cs="Arial"/>
        </w:rPr>
        <w:tab/>
      </w:r>
      <w:r w:rsidRPr="006908EF">
        <w:rPr>
          <w:rFonts w:cs="Arial"/>
        </w:rPr>
        <w:tab/>
      </w:r>
      <w:r w:rsidR="004167DA">
        <w:rPr>
          <w:rFonts w:cs="Arial"/>
        </w:rPr>
        <w:tab/>
      </w:r>
      <w:r w:rsidRPr="006908EF">
        <w:rPr>
          <w:rFonts w:cs="Arial"/>
        </w:rPr>
        <w:t>V Brně dne ………………………</w:t>
      </w:r>
    </w:p>
    <w:p w:rsidR="00491B73" w:rsidRPr="006908EF" w:rsidRDefault="00491B73" w:rsidP="002D745D">
      <w:pPr>
        <w:spacing w:before="60" w:after="60" w:line="240" w:lineRule="auto"/>
        <w:jc w:val="both"/>
        <w:rPr>
          <w:rFonts w:cs="Arial"/>
        </w:rPr>
      </w:pPr>
    </w:p>
    <w:p w:rsidR="002D745D" w:rsidRPr="006908EF" w:rsidRDefault="002D745D" w:rsidP="002D745D">
      <w:pPr>
        <w:jc w:val="both"/>
      </w:pPr>
    </w:p>
    <w:p w:rsidR="002D745D" w:rsidRPr="006908EF" w:rsidRDefault="002D745D" w:rsidP="002D745D">
      <w:pPr>
        <w:jc w:val="both"/>
      </w:pPr>
    </w:p>
    <w:p w:rsidR="002D745D" w:rsidRPr="006908EF" w:rsidRDefault="002D745D" w:rsidP="002D745D">
      <w:pPr>
        <w:spacing w:before="60" w:after="60" w:line="240" w:lineRule="auto"/>
        <w:jc w:val="both"/>
      </w:pPr>
      <w:r w:rsidRPr="006908EF">
        <w:t>………………..………………..…….</w:t>
      </w:r>
      <w:r w:rsidRPr="006908EF">
        <w:tab/>
      </w:r>
      <w:r w:rsidRPr="006908EF">
        <w:tab/>
      </w:r>
      <w:r w:rsidRPr="006908EF">
        <w:tab/>
      </w:r>
      <w:r w:rsidRPr="006908EF">
        <w:tab/>
        <w:t>………………..………………..…….</w:t>
      </w:r>
    </w:p>
    <w:p w:rsidR="004167DA" w:rsidRPr="004167DA" w:rsidRDefault="004167DA" w:rsidP="004167DA">
      <w:pPr>
        <w:spacing w:before="60" w:after="60" w:line="240" w:lineRule="auto"/>
        <w:jc w:val="both"/>
        <w:rPr>
          <w:rFonts w:cs="Arial"/>
        </w:rPr>
      </w:pPr>
      <w:r w:rsidRPr="004167DA">
        <w:rPr>
          <w:rFonts w:cs="Arial"/>
        </w:rPr>
        <w:t xml:space="preserve">Ing. Hana </w:t>
      </w:r>
      <w:proofErr w:type="spellStart"/>
      <w:r w:rsidRPr="004167DA">
        <w:rPr>
          <w:rFonts w:cs="Arial"/>
        </w:rPr>
        <w:t>Kurzweilová</w:t>
      </w:r>
      <w:proofErr w:type="spellEnd"/>
      <w:r w:rsidRPr="004167DA">
        <w:rPr>
          <w:rFonts w:cs="Arial"/>
        </w:rPr>
        <w:tab/>
      </w:r>
      <w:r w:rsidRPr="004167DA">
        <w:rPr>
          <w:rFonts w:cs="Arial"/>
        </w:rPr>
        <w:tab/>
      </w:r>
      <w:r w:rsidRPr="004167DA">
        <w:rPr>
          <w:rFonts w:cs="Arial"/>
        </w:rPr>
        <w:tab/>
      </w:r>
      <w:r w:rsidRPr="004167DA">
        <w:rPr>
          <w:rFonts w:cs="Arial"/>
        </w:rPr>
        <w:tab/>
      </w:r>
      <w:r w:rsidRPr="004167DA">
        <w:rPr>
          <w:rFonts w:cs="Arial"/>
        </w:rPr>
        <w:tab/>
      </w:r>
      <w:r w:rsidRPr="006908EF">
        <w:rPr>
          <w:rFonts w:cs="Arial"/>
        </w:rPr>
        <w:t xml:space="preserve">prof. Dr. Ing. Pavel </w:t>
      </w:r>
      <w:proofErr w:type="spellStart"/>
      <w:r w:rsidRPr="006908EF">
        <w:rPr>
          <w:rFonts w:cs="Arial"/>
        </w:rPr>
        <w:t>Zemčík</w:t>
      </w:r>
      <w:proofErr w:type="spellEnd"/>
    </w:p>
    <w:p w:rsidR="004167DA" w:rsidRPr="004167DA" w:rsidRDefault="004167DA" w:rsidP="004167DA">
      <w:pPr>
        <w:spacing w:before="60" w:after="60" w:line="240" w:lineRule="auto"/>
        <w:jc w:val="both"/>
        <w:rPr>
          <w:rFonts w:cs="Arial"/>
        </w:rPr>
      </w:pPr>
      <w:r w:rsidRPr="004167DA">
        <w:rPr>
          <w:rFonts w:cs="Arial"/>
        </w:rPr>
        <w:t xml:space="preserve">vedoucí Komplexní péče MGMT, </w:t>
      </w:r>
      <w:proofErr w:type="spellStart"/>
      <w:r w:rsidRPr="004167DA">
        <w:rPr>
          <w:rFonts w:cs="Arial"/>
        </w:rPr>
        <w:t>Employer</w:t>
      </w:r>
      <w:proofErr w:type="spellEnd"/>
      <w:r w:rsidRPr="004167DA">
        <w:rPr>
          <w:rFonts w:cs="Arial"/>
        </w:rPr>
        <w:t xml:space="preserve"> </w:t>
      </w:r>
      <w:proofErr w:type="spellStart"/>
      <w:r w:rsidRPr="004167DA">
        <w:rPr>
          <w:rFonts w:cs="Arial"/>
        </w:rPr>
        <w:t>Branding</w:t>
      </w:r>
      <w:proofErr w:type="spellEnd"/>
      <w:r w:rsidRPr="004167DA">
        <w:rPr>
          <w:rFonts w:cs="Arial"/>
        </w:rPr>
        <w:tab/>
      </w:r>
      <w:r w:rsidRPr="006908EF">
        <w:rPr>
          <w:rFonts w:cs="Arial"/>
        </w:rPr>
        <w:t>děkan FIT VUT</w:t>
      </w:r>
    </w:p>
    <w:p w:rsidR="004167DA" w:rsidRPr="004167DA" w:rsidRDefault="004167DA" w:rsidP="004167DA">
      <w:pPr>
        <w:spacing w:before="60" w:after="60" w:line="240" w:lineRule="auto"/>
        <w:jc w:val="both"/>
        <w:rPr>
          <w:rFonts w:cs="Arial"/>
        </w:rPr>
      </w:pPr>
      <w:r w:rsidRPr="004167DA">
        <w:rPr>
          <w:rFonts w:cs="Arial"/>
        </w:rPr>
        <w:t>ŠKODA  AUTO a.s.</w:t>
      </w:r>
    </w:p>
    <w:p w:rsidR="004167DA" w:rsidRDefault="004167DA" w:rsidP="002D745D">
      <w:pPr>
        <w:spacing w:before="60" w:after="60" w:line="240" w:lineRule="auto"/>
        <w:jc w:val="both"/>
        <w:rPr>
          <w:rFonts w:cs="Arial"/>
        </w:rPr>
      </w:pPr>
    </w:p>
    <w:p w:rsidR="00404375" w:rsidRDefault="00404375" w:rsidP="002D745D">
      <w:pPr>
        <w:spacing w:before="60" w:after="60" w:line="240" w:lineRule="auto"/>
        <w:jc w:val="both"/>
        <w:rPr>
          <w:rFonts w:cs="Arial"/>
        </w:rPr>
      </w:pPr>
    </w:p>
    <w:p w:rsidR="004167DA" w:rsidRPr="00E10EF9" w:rsidRDefault="004167DA" w:rsidP="004167DA">
      <w:pPr>
        <w:spacing w:before="60" w:after="60" w:line="240" w:lineRule="auto"/>
        <w:jc w:val="both"/>
        <w:rPr>
          <w:rFonts w:eastAsia="Times New Roman" w:cs="Times New Roman"/>
          <w:sz w:val="20"/>
          <w:szCs w:val="20"/>
        </w:rPr>
      </w:pPr>
      <w:r w:rsidRPr="004167DA">
        <w:t>………………………………………………………………….…..</w:t>
      </w:r>
      <w:r w:rsidRPr="00E10EF9">
        <w:rPr>
          <w:sz w:val="20"/>
          <w:szCs w:val="20"/>
        </w:rPr>
        <w:tab/>
      </w:r>
    </w:p>
    <w:p w:rsidR="00A85427" w:rsidRDefault="00A85427" w:rsidP="00A85427">
      <w:pPr>
        <w:spacing w:before="60" w:after="60" w:line="240" w:lineRule="auto"/>
        <w:jc w:val="both"/>
        <w:rPr>
          <w:rFonts w:cs="Arial"/>
        </w:rPr>
      </w:pPr>
      <w:r>
        <w:rPr>
          <w:rFonts w:cs="Arial"/>
        </w:rPr>
        <w:t>Ing. Jiří Drbout</w:t>
      </w:r>
      <w:r>
        <w:rPr>
          <w:rFonts w:cs="Arial"/>
        </w:rPr>
        <w:tab/>
      </w:r>
    </w:p>
    <w:p w:rsidR="00A85427" w:rsidRDefault="00A85427" w:rsidP="00A85427">
      <w:pPr>
        <w:spacing w:before="60" w:after="60" w:line="240" w:lineRule="auto"/>
        <w:jc w:val="both"/>
        <w:rPr>
          <w:rFonts w:cs="Arial"/>
        </w:rPr>
      </w:pPr>
      <w:r>
        <w:rPr>
          <w:rFonts w:cs="Arial"/>
        </w:rPr>
        <w:t>Vedoucí Plánování značky</w:t>
      </w:r>
    </w:p>
    <w:p w:rsidR="00A85427" w:rsidRPr="004167DA" w:rsidRDefault="00A85427" w:rsidP="00A85427">
      <w:pPr>
        <w:spacing w:before="60" w:after="60" w:line="240" w:lineRule="auto"/>
        <w:jc w:val="both"/>
        <w:rPr>
          <w:rFonts w:cs="Arial"/>
        </w:rPr>
      </w:pPr>
      <w:r>
        <w:rPr>
          <w:rFonts w:cs="Arial"/>
        </w:rPr>
        <w:t>Výroba a logistika ŠKODA AUTO a.s.</w:t>
      </w:r>
    </w:p>
    <w:p w:rsidR="004A7590" w:rsidRPr="002345E5" w:rsidRDefault="00955D58" w:rsidP="002D745D">
      <w:pPr>
        <w:spacing w:before="60" w:after="60" w:line="240" w:lineRule="auto"/>
        <w:jc w:val="both"/>
        <w:rPr>
          <w:rFonts w:cs="Arial"/>
        </w:rPr>
      </w:pPr>
      <w:r w:rsidRPr="006908EF">
        <w:rPr>
          <w:rFonts w:cs="Arial"/>
        </w:rPr>
        <w:tab/>
      </w:r>
      <w:r w:rsidR="00BC5562">
        <w:rPr>
          <w:rFonts w:cs="Arial"/>
        </w:rPr>
        <w:t xml:space="preserve"> </w:t>
      </w:r>
      <w:r w:rsidR="00BC5562">
        <w:rPr>
          <w:rFonts w:cs="Arial"/>
        </w:rPr>
        <w:tab/>
      </w:r>
      <w:r w:rsidR="00BC5562">
        <w:rPr>
          <w:rFonts w:cs="Arial"/>
        </w:rPr>
        <w:tab/>
      </w:r>
      <w:r w:rsidR="00BC5562">
        <w:rPr>
          <w:rFonts w:cs="Arial"/>
        </w:rPr>
        <w:tab/>
      </w:r>
      <w:r w:rsidR="00BC5562">
        <w:rPr>
          <w:rFonts w:cs="Arial"/>
        </w:rPr>
        <w:tab/>
      </w:r>
      <w:r w:rsidR="00BC5562">
        <w:rPr>
          <w:rFonts w:cs="Arial"/>
        </w:rPr>
        <w:tab/>
      </w:r>
      <w:bookmarkStart w:id="0" w:name="_GoBack"/>
      <w:bookmarkEnd w:id="0"/>
    </w:p>
    <w:sectPr w:rsidR="004A7590" w:rsidRPr="002345E5" w:rsidSect="006E3B93">
      <w:footerReference w:type="default" r:id="rId7"/>
      <w:pgSz w:w="11906" w:h="16838"/>
      <w:pgMar w:top="1276" w:right="1417" w:bottom="170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F5B" w:rsidRDefault="005E1F5B" w:rsidP="00B0376C">
      <w:pPr>
        <w:spacing w:after="0" w:line="240" w:lineRule="auto"/>
      </w:pPr>
      <w:r>
        <w:separator/>
      </w:r>
    </w:p>
  </w:endnote>
  <w:endnote w:type="continuationSeparator" w:id="0">
    <w:p w:rsidR="005E1F5B" w:rsidRDefault="005E1F5B" w:rsidP="00B03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42627469"/>
      <w:docPartObj>
        <w:docPartGallery w:val="Page Numbers (Bottom of Page)"/>
        <w:docPartUnique/>
      </w:docPartObj>
    </w:sdtPr>
    <w:sdtContent>
      <w:sdt>
        <w:sdtPr>
          <w:rPr>
            <w:sz w:val="18"/>
            <w:szCs w:val="18"/>
          </w:rPr>
          <w:id w:val="951525018"/>
          <w:docPartObj>
            <w:docPartGallery w:val="Page Numbers (Top of Page)"/>
            <w:docPartUnique/>
          </w:docPartObj>
        </w:sdtPr>
        <w:sdtContent>
          <w:p w:rsidR="00C46A68" w:rsidRPr="00C46A68" w:rsidRDefault="00C46A68">
            <w:pPr>
              <w:pStyle w:val="Zpat"/>
              <w:jc w:val="center"/>
              <w:rPr>
                <w:sz w:val="18"/>
                <w:szCs w:val="18"/>
              </w:rPr>
            </w:pPr>
          </w:p>
          <w:p w:rsidR="00C46A68" w:rsidRPr="00C46A68" w:rsidRDefault="00C46A68">
            <w:pPr>
              <w:pStyle w:val="Zpat"/>
              <w:jc w:val="center"/>
              <w:rPr>
                <w:sz w:val="18"/>
                <w:szCs w:val="18"/>
              </w:rPr>
            </w:pPr>
            <w:r w:rsidRPr="00C46A68">
              <w:rPr>
                <w:sz w:val="18"/>
                <w:szCs w:val="18"/>
              </w:rPr>
              <w:t xml:space="preserve">Stránka </w:t>
            </w:r>
            <w:r w:rsidR="008A027A" w:rsidRPr="00C46A68">
              <w:rPr>
                <w:b/>
                <w:bCs/>
                <w:sz w:val="18"/>
                <w:szCs w:val="18"/>
              </w:rPr>
              <w:fldChar w:fldCharType="begin"/>
            </w:r>
            <w:r w:rsidRPr="00C46A68">
              <w:rPr>
                <w:b/>
                <w:bCs/>
                <w:sz w:val="18"/>
                <w:szCs w:val="18"/>
              </w:rPr>
              <w:instrText>PAGE</w:instrText>
            </w:r>
            <w:r w:rsidR="008A027A" w:rsidRPr="00C46A68">
              <w:rPr>
                <w:b/>
                <w:bCs/>
                <w:sz w:val="18"/>
                <w:szCs w:val="18"/>
              </w:rPr>
              <w:fldChar w:fldCharType="separate"/>
            </w:r>
            <w:r w:rsidR="00305306">
              <w:rPr>
                <w:b/>
                <w:bCs/>
                <w:noProof/>
                <w:sz w:val="18"/>
                <w:szCs w:val="18"/>
              </w:rPr>
              <w:t>4</w:t>
            </w:r>
            <w:r w:rsidR="008A027A" w:rsidRPr="00C46A68">
              <w:rPr>
                <w:b/>
                <w:bCs/>
                <w:sz w:val="18"/>
                <w:szCs w:val="18"/>
              </w:rPr>
              <w:fldChar w:fldCharType="end"/>
            </w:r>
            <w:r w:rsidRPr="00C46A68">
              <w:rPr>
                <w:sz w:val="18"/>
                <w:szCs w:val="18"/>
              </w:rPr>
              <w:t xml:space="preserve"> z </w:t>
            </w:r>
            <w:r w:rsidR="008A027A" w:rsidRPr="00C46A68">
              <w:rPr>
                <w:b/>
                <w:bCs/>
                <w:sz w:val="18"/>
                <w:szCs w:val="18"/>
              </w:rPr>
              <w:fldChar w:fldCharType="begin"/>
            </w:r>
            <w:r w:rsidRPr="00C46A68">
              <w:rPr>
                <w:b/>
                <w:bCs/>
                <w:sz w:val="18"/>
                <w:szCs w:val="18"/>
              </w:rPr>
              <w:instrText>NUMPAGES</w:instrText>
            </w:r>
            <w:r w:rsidR="008A027A" w:rsidRPr="00C46A68">
              <w:rPr>
                <w:b/>
                <w:bCs/>
                <w:sz w:val="18"/>
                <w:szCs w:val="18"/>
              </w:rPr>
              <w:fldChar w:fldCharType="separate"/>
            </w:r>
            <w:r w:rsidR="00305306">
              <w:rPr>
                <w:b/>
                <w:bCs/>
                <w:noProof/>
                <w:sz w:val="18"/>
                <w:szCs w:val="18"/>
              </w:rPr>
              <w:t>6</w:t>
            </w:r>
            <w:r w:rsidR="008A027A" w:rsidRPr="00C46A68">
              <w:rPr>
                <w:b/>
                <w:bCs/>
                <w:sz w:val="18"/>
                <w:szCs w:val="18"/>
              </w:rPr>
              <w:fldChar w:fldCharType="end"/>
            </w:r>
          </w:p>
        </w:sdtContent>
      </w:sdt>
    </w:sdtContent>
  </w:sdt>
  <w:p w:rsidR="00B0376C" w:rsidRDefault="00B037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F5B" w:rsidRDefault="005E1F5B" w:rsidP="00B0376C">
      <w:pPr>
        <w:spacing w:after="0" w:line="240" w:lineRule="auto"/>
      </w:pPr>
      <w:r>
        <w:separator/>
      </w:r>
    </w:p>
  </w:footnote>
  <w:footnote w:type="continuationSeparator" w:id="0">
    <w:p w:rsidR="005E1F5B" w:rsidRDefault="005E1F5B" w:rsidP="00B037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Level1"/>
      <w:lvlText w:val="%1."/>
      <w:lvlJc w:val="left"/>
      <w:pPr>
        <w:tabs>
          <w:tab w:val="num" w:pos="709"/>
        </w:tabs>
        <w:ind w:left="709" w:hanging="709"/>
      </w:pPr>
      <w:rPr>
        <w:rFonts w:ascii="Arial" w:hAnsi="Arial" w:cs="Arial"/>
        <w:b w:val="0"/>
      </w:rPr>
    </w:lvl>
    <w:lvl w:ilvl="1">
      <w:start w:val="1"/>
      <w:numFmt w:val="decimal"/>
      <w:pStyle w:val="Level2"/>
      <w:lvlText w:val="%1.%2"/>
      <w:lvlJc w:val="left"/>
      <w:pPr>
        <w:tabs>
          <w:tab w:val="num" w:pos="709"/>
        </w:tabs>
        <w:ind w:left="709" w:hanging="709"/>
      </w:pPr>
      <w:rPr>
        <w:rFonts w:ascii="Arial" w:hAnsi="Arial" w:cs="Arial"/>
        <w:b w:val="0"/>
      </w:rPr>
    </w:lvl>
    <w:lvl w:ilvl="2">
      <w:start w:val="1"/>
      <w:numFmt w:val="lowerLetter"/>
      <w:pStyle w:val="Level3"/>
      <w:lvlText w:val="(%3)"/>
      <w:lvlJc w:val="left"/>
      <w:pPr>
        <w:tabs>
          <w:tab w:val="num" w:pos="1417"/>
        </w:tabs>
        <w:ind w:left="1417" w:hanging="708"/>
      </w:pPr>
      <w:rPr>
        <w:rFonts w:ascii="Arial" w:hAnsi="Arial" w:cs="Arial"/>
        <w:b w:val="0"/>
      </w:rPr>
    </w:lvl>
    <w:lvl w:ilvl="3">
      <w:start w:val="1"/>
      <w:numFmt w:val="lowerRoman"/>
      <w:lvlText w:val="(%4)"/>
      <w:lvlJc w:val="left"/>
      <w:pPr>
        <w:tabs>
          <w:tab w:val="num" w:pos="2126"/>
        </w:tabs>
        <w:ind w:left="2126" w:hanging="709"/>
      </w:pPr>
      <w:rPr>
        <w:rFonts w:ascii="Arial" w:hAnsi="Arial" w:cs="Arial"/>
        <w:b w:val="0"/>
      </w:rPr>
    </w:lvl>
    <w:lvl w:ilvl="4">
      <w:start w:val="1"/>
      <w:numFmt w:val="decimal"/>
      <w:lvlText w:val="(%5)"/>
      <w:lvlJc w:val="left"/>
      <w:pPr>
        <w:tabs>
          <w:tab w:val="num" w:pos="2835"/>
        </w:tabs>
        <w:ind w:left="2835" w:hanging="709"/>
      </w:pPr>
      <w:rPr>
        <w:rFonts w:ascii="Arial" w:hAnsi="Arial" w:cs="Arial"/>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6"/>
    <w:multiLevelType w:val="singleLevel"/>
    <w:tmpl w:val="00000006"/>
    <w:name w:val="WW8Num5"/>
    <w:lvl w:ilvl="0">
      <w:start w:val="1"/>
      <w:numFmt w:val="decimal"/>
      <w:lvlText w:val="%1."/>
      <w:lvlJc w:val="left"/>
      <w:pPr>
        <w:tabs>
          <w:tab w:val="num" w:pos="720"/>
        </w:tabs>
        <w:ind w:left="720" w:hanging="360"/>
      </w:pPr>
    </w:lvl>
  </w:abstractNum>
  <w:abstractNum w:abstractNumId="2">
    <w:nsid w:val="00E633B5"/>
    <w:multiLevelType w:val="hybridMultilevel"/>
    <w:tmpl w:val="9306C8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CC56BB"/>
    <w:multiLevelType w:val="hybridMultilevel"/>
    <w:tmpl w:val="F3E2BBD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345F59"/>
    <w:multiLevelType w:val="multilevel"/>
    <w:tmpl w:val="541E6CC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B5532A9"/>
    <w:multiLevelType w:val="hybridMultilevel"/>
    <w:tmpl w:val="F33022F2"/>
    <w:lvl w:ilvl="0" w:tplc="2244CC26">
      <w:start w:val="1"/>
      <w:numFmt w:val="decimal"/>
      <w:lvlText w:val="%1."/>
      <w:lvlJc w:val="left"/>
      <w:pPr>
        <w:ind w:left="720" w:hanging="360"/>
      </w:pPr>
      <w:rPr>
        <w:rFonts w:asciiTheme="minorHAnsi" w:eastAsiaTheme="minorHAnsi" w:hAnsiTheme="minorHAns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F62EC8"/>
    <w:multiLevelType w:val="multilevel"/>
    <w:tmpl w:val="FAF2B27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5A075F"/>
    <w:multiLevelType w:val="hybridMultilevel"/>
    <w:tmpl w:val="5212D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D56467"/>
    <w:multiLevelType w:val="hybridMultilevel"/>
    <w:tmpl w:val="A8E4D406"/>
    <w:lvl w:ilvl="0" w:tplc="71B22D1A">
      <w:start w:val="1"/>
      <w:numFmt w:val="decimal"/>
      <w:lvlText w:val="%1."/>
      <w:lvlJc w:val="left"/>
      <w:pPr>
        <w:ind w:left="502" w:hanging="360"/>
      </w:pPr>
      <w:rPr>
        <w:rFonts w:cs="Arial"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nsid w:val="2A5B1EFF"/>
    <w:multiLevelType w:val="hybridMultilevel"/>
    <w:tmpl w:val="7FB00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FC1DF3"/>
    <w:multiLevelType w:val="hybridMultilevel"/>
    <w:tmpl w:val="03EAA9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9C7F0C"/>
    <w:multiLevelType w:val="hybridMultilevel"/>
    <w:tmpl w:val="79F40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2A205F"/>
    <w:multiLevelType w:val="hybridMultilevel"/>
    <w:tmpl w:val="F08256C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BA0722"/>
    <w:multiLevelType w:val="hybridMultilevel"/>
    <w:tmpl w:val="4868113C"/>
    <w:lvl w:ilvl="0" w:tplc="6BECDAE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3D081CD9"/>
    <w:multiLevelType w:val="hybridMultilevel"/>
    <w:tmpl w:val="2E9C7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F8633A"/>
    <w:multiLevelType w:val="multilevel"/>
    <w:tmpl w:val="C212B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07809A8"/>
    <w:multiLevelType w:val="multilevel"/>
    <w:tmpl w:val="25DA91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7D86CFF"/>
    <w:multiLevelType w:val="singleLevel"/>
    <w:tmpl w:val="AC40BB50"/>
    <w:lvl w:ilvl="0">
      <w:start w:val="1"/>
      <w:numFmt w:val="decimal"/>
      <w:lvlText w:val="%1)"/>
      <w:lvlJc w:val="left"/>
      <w:pPr>
        <w:tabs>
          <w:tab w:val="num" w:pos="360"/>
        </w:tabs>
        <w:ind w:left="360" w:hanging="360"/>
      </w:pPr>
    </w:lvl>
  </w:abstractNum>
  <w:abstractNum w:abstractNumId="18">
    <w:nsid w:val="48B226AA"/>
    <w:multiLevelType w:val="hybridMultilevel"/>
    <w:tmpl w:val="3FDA0A98"/>
    <w:lvl w:ilvl="0" w:tplc="DA26831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nsid w:val="535403D8"/>
    <w:multiLevelType w:val="multilevel"/>
    <w:tmpl w:val="37B454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9F061C"/>
    <w:multiLevelType w:val="hybridMultilevel"/>
    <w:tmpl w:val="9306C0C8"/>
    <w:lvl w:ilvl="0" w:tplc="CAA6E144">
      <w:start w:val="1"/>
      <w:numFmt w:val="decimal"/>
      <w:lvlText w:val="%1."/>
      <w:lvlJc w:val="left"/>
      <w:pPr>
        <w:ind w:left="286" w:hanging="360"/>
      </w:pPr>
      <w:rPr>
        <w:rFonts w:hint="default"/>
      </w:rPr>
    </w:lvl>
    <w:lvl w:ilvl="1" w:tplc="04050019">
      <w:start w:val="1"/>
      <w:numFmt w:val="lowerLetter"/>
      <w:lvlText w:val="%2."/>
      <w:lvlJc w:val="left"/>
      <w:pPr>
        <w:ind w:left="1006" w:hanging="360"/>
      </w:pPr>
    </w:lvl>
    <w:lvl w:ilvl="2" w:tplc="0405001B" w:tentative="1">
      <w:start w:val="1"/>
      <w:numFmt w:val="lowerRoman"/>
      <w:lvlText w:val="%3."/>
      <w:lvlJc w:val="right"/>
      <w:pPr>
        <w:ind w:left="1726" w:hanging="180"/>
      </w:pPr>
    </w:lvl>
    <w:lvl w:ilvl="3" w:tplc="0405000F" w:tentative="1">
      <w:start w:val="1"/>
      <w:numFmt w:val="decimal"/>
      <w:lvlText w:val="%4."/>
      <w:lvlJc w:val="left"/>
      <w:pPr>
        <w:ind w:left="2446" w:hanging="360"/>
      </w:pPr>
    </w:lvl>
    <w:lvl w:ilvl="4" w:tplc="04050019" w:tentative="1">
      <w:start w:val="1"/>
      <w:numFmt w:val="lowerLetter"/>
      <w:lvlText w:val="%5."/>
      <w:lvlJc w:val="left"/>
      <w:pPr>
        <w:ind w:left="3166" w:hanging="360"/>
      </w:pPr>
    </w:lvl>
    <w:lvl w:ilvl="5" w:tplc="0405001B" w:tentative="1">
      <w:start w:val="1"/>
      <w:numFmt w:val="lowerRoman"/>
      <w:lvlText w:val="%6."/>
      <w:lvlJc w:val="right"/>
      <w:pPr>
        <w:ind w:left="3886" w:hanging="180"/>
      </w:pPr>
    </w:lvl>
    <w:lvl w:ilvl="6" w:tplc="0405000F" w:tentative="1">
      <w:start w:val="1"/>
      <w:numFmt w:val="decimal"/>
      <w:lvlText w:val="%7."/>
      <w:lvlJc w:val="left"/>
      <w:pPr>
        <w:ind w:left="4606" w:hanging="360"/>
      </w:pPr>
    </w:lvl>
    <w:lvl w:ilvl="7" w:tplc="04050019" w:tentative="1">
      <w:start w:val="1"/>
      <w:numFmt w:val="lowerLetter"/>
      <w:lvlText w:val="%8."/>
      <w:lvlJc w:val="left"/>
      <w:pPr>
        <w:ind w:left="5326" w:hanging="360"/>
      </w:pPr>
    </w:lvl>
    <w:lvl w:ilvl="8" w:tplc="0405001B" w:tentative="1">
      <w:start w:val="1"/>
      <w:numFmt w:val="lowerRoman"/>
      <w:lvlText w:val="%9."/>
      <w:lvlJc w:val="right"/>
      <w:pPr>
        <w:ind w:left="6046" w:hanging="180"/>
      </w:pPr>
    </w:lvl>
  </w:abstractNum>
  <w:abstractNum w:abstractNumId="21">
    <w:nsid w:val="59EF7DAF"/>
    <w:multiLevelType w:val="hybridMultilevel"/>
    <w:tmpl w:val="C5CA617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D7B779C"/>
    <w:multiLevelType w:val="hybridMultilevel"/>
    <w:tmpl w:val="73D43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65726F"/>
    <w:multiLevelType w:val="multilevel"/>
    <w:tmpl w:val="95B2338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44C0403"/>
    <w:multiLevelType w:val="hybridMultilevel"/>
    <w:tmpl w:val="3EE68896"/>
    <w:lvl w:ilvl="0" w:tplc="4178FC14">
      <w:start w:val="1"/>
      <w:numFmt w:val="decimal"/>
      <w:lvlText w:val="%1."/>
      <w:lvlJc w:val="left"/>
      <w:pPr>
        <w:ind w:left="2345" w:hanging="360"/>
      </w:pPr>
      <w:rPr>
        <w:rFonts w:cs="Calibri" w:hint="default"/>
        <w:b w:val="0"/>
        <w:i w:val="0"/>
        <w:sz w:val="22"/>
      </w:rPr>
    </w:lvl>
    <w:lvl w:ilvl="1" w:tplc="04050019">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5">
    <w:nsid w:val="6CB10BA3"/>
    <w:multiLevelType w:val="hybridMultilevel"/>
    <w:tmpl w:val="ADE606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F60037"/>
    <w:multiLevelType w:val="hybridMultilevel"/>
    <w:tmpl w:val="6284FB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9102BF"/>
    <w:multiLevelType w:val="hybridMultilevel"/>
    <w:tmpl w:val="95882A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27"/>
  </w:num>
  <w:num w:numId="4">
    <w:abstractNumId w:val="26"/>
  </w:num>
  <w:num w:numId="5">
    <w:abstractNumId w:val="16"/>
  </w:num>
  <w:num w:numId="6">
    <w:abstractNumId w:val="19"/>
  </w:num>
  <w:num w:numId="7">
    <w:abstractNumId w:val="23"/>
  </w:num>
  <w:num w:numId="8">
    <w:abstractNumId w:val="12"/>
  </w:num>
  <w:num w:numId="9">
    <w:abstractNumId w:val="24"/>
  </w:num>
  <w:num w:numId="10">
    <w:abstractNumId w:val="5"/>
  </w:num>
  <w:num w:numId="11">
    <w:abstractNumId w:val="8"/>
  </w:num>
  <w:num w:numId="12">
    <w:abstractNumId w:val="9"/>
  </w:num>
  <w:num w:numId="13">
    <w:abstractNumId w:val="14"/>
  </w:num>
  <w:num w:numId="14">
    <w:abstractNumId w:val="10"/>
  </w:num>
  <w:num w:numId="15">
    <w:abstractNumId w:val="22"/>
  </w:num>
  <w:num w:numId="16">
    <w:abstractNumId w:val="13"/>
  </w:num>
  <w:num w:numId="17">
    <w:abstractNumId w:val="25"/>
  </w:num>
  <w:num w:numId="18">
    <w:abstractNumId w:val="2"/>
  </w:num>
  <w:num w:numId="19">
    <w:abstractNumId w:val="20"/>
  </w:num>
  <w:num w:numId="20">
    <w:abstractNumId w:val="17"/>
    <w:lvlOverride w:ilvl="0">
      <w:startOverride w:val="1"/>
    </w:lvlOverride>
  </w:num>
  <w:num w:numId="21">
    <w:abstractNumId w:val="11"/>
  </w:num>
  <w:num w:numId="22">
    <w:abstractNumId w:val="3"/>
  </w:num>
  <w:num w:numId="23">
    <w:abstractNumId w:val="1"/>
  </w:num>
  <w:num w:numId="24">
    <w:abstractNumId w:val="2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 w:numId="28">
    <w:abstractNumId w:val="1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0FDE"/>
    <w:rsid w:val="00050EDC"/>
    <w:rsid w:val="000670A8"/>
    <w:rsid w:val="00072E75"/>
    <w:rsid w:val="000A5416"/>
    <w:rsid w:val="000B1457"/>
    <w:rsid w:val="000F549D"/>
    <w:rsid w:val="001200AD"/>
    <w:rsid w:val="00133817"/>
    <w:rsid w:val="00145802"/>
    <w:rsid w:val="00163879"/>
    <w:rsid w:val="0017027C"/>
    <w:rsid w:val="00195F3C"/>
    <w:rsid w:val="001B36CE"/>
    <w:rsid w:val="001B424C"/>
    <w:rsid w:val="001C2954"/>
    <w:rsid w:val="001E2D74"/>
    <w:rsid w:val="002345E5"/>
    <w:rsid w:val="0024605E"/>
    <w:rsid w:val="002533AC"/>
    <w:rsid w:val="00261615"/>
    <w:rsid w:val="00265A62"/>
    <w:rsid w:val="002A0C7B"/>
    <w:rsid w:val="002C60C0"/>
    <w:rsid w:val="002D745D"/>
    <w:rsid w:val="002E1052"/>
    <w:rsid w:val="00305306"/>
    <w:rsid w:val="00366F93"/>
    <w:rsid w:val="003959CC"/>
    <w:rsid w:val="003A7BC2"/>
    <w:rsid w:val="003D18CF"/>
    <w:rsid w:val="003D4371"/>
    <w:rsid w:val="003D47B6"/>
    <w:rsid w:val="003E3D9D"/>
    <w:rsid w:val="00404375"/>
    <w:rsid w:val="004167DA"/>
    <w:rsid w:val="00420683"/>
    <w:rsid w:val="00424BF3"/>
    <w:rsid w:val="0046324F"/>
    <w:rsid w:val="00491B73"/>
    <w:rsid w:val="004A169F"/>
    <w:rsid w:val="004A7590"/>
    <w:rsid w:val="004B3702"/>
    <w:rsid w:val="004D0228"/>
    <w:rsid w:val="004E0F93"/>
    <w:rsid w:val="004F3337"/>
    <w:rsid w:val="00512F88"/>
    <w:rsid w:val="005272AF"/>
    <w:rsid w:val="005424EB"/>
    <w:rsid w:val="0056351A"/>
    <w:rsid w:val="00571553"/>
    <w:rsid w:val="00581C01"/>
    <w:rsid w:val="005867BA"/>
    <w:rsid w:val="005B2EB0"/>
    <w:rsid w:val="005E1F5B"/>
    <w:rsid w:val="005E641A"/>
    <w:rsid w:val="00611E29"/>
    <w:rsid w:val="00613DAB"/>
    <w:rsid w:val="006350FB"/>
    <w:rsid w:val="00645767"/>
    <w:rsid w:val="00667955"/>
    <w:rsid w:val="006908EF"/>
    <w:rsid w:val="00693C0E"/>
    <w:rsid w:val="006C0415"/>
    <w:rsid w:val="006D15E4"/>
    <w:rsid w:val="006E3B93"/>
    <w:rsid w:val="0071351A"/>
    <w:rsid w:val="00730FDE"/>
    <w:rsid w:val="00733008"/>
    <w:rsid w:val="007411B9"/>
    <w:rsid w:val="00750E80"/>
    <w:rsid w:val="00792533"/>
    <w:rsid w:val="007A2B42"/>
    <w:rsid w:val="007B639C"/>
    <w:rsid w:val="007B644F"/>
    <w:rsid w:val="007B78AC"/>
    <w:rsid w:val="007C03A3"/>
    <w:rsid w:val="00803821"/>
    <w:rsid w:val="00806734"/>
    <w:rsid w:val="00807000"/>
    <w:rsid w:val="0083465D"/>
    <w:rsid w:val="0088122D"/>
    <w:rsid w:val="008A027A"/>
    <w:rsid w:val="008C0D82"/>
    <w:rsid w:val="008C3E62"/>
    <w:rsid w:val="008F7659"/>
    <w:rsid w:val="00917DB1"/>
    <w:rsid w:val="00925FEF"/>
    <w:rsid w:val="00951D97"/>
    <w:rsid w:val="00954488"/>
    <w:rsid w:val="00955D58"/>
    <w:rsid w:val="00982861"/>
    <w:rsid w:val="00991EE8"/>
    <w:rsid w:val="00993167"/>
    <w:rsid w:val="009C0486"/>
    <w:rsid w:val="009C17E4"/>
    <w:rsid w:val="009E7A62"/>
    <w:rsid w:val="009F0246"/>
    <w:rsid w:val="00A23C03"/>
    <w:rsid w:val="00A317F6"/>
    <w:rsid w:val="00A362E7"/>
    <w:rsid w:val="00A462FD"/>
    <w:rsid w:val="00A51FA3"/>
    <w:rsid w:val="00A85427"/>
    <w:rsid w:val="00AC41E6"/>
    <w:rsid w:val="00AD4075"/>
    <w:rsid w:val="00AD6251"/>
    <w:rsid w:val="00AD74AC"/>
    <w:rsid w:val="00B0376C"/>
    <w:rsid w:val="00B34C9F"/>
    <w:rsid w:val="00B85729"/>
    <w:rsid w:val="00B87768"/>
    <w:rsid w:val="00B92A39"/>
    <w:rsid w:val="00BC5562"/>
    <w:rsid w:val="00BD3E34"/>
    <w:rsid w:val="00BD7C3A"/>
    <w:rsid w:val="00C0439A"/>
    <w:rsid w:val="00C46A68"/>
    <w:rsid w:val="00C50FB2"/>
    <w:rsid w:val="00C82306"/>
    <w:rsid w:val="00C9065E"/>
    <w:rsid w:val="00CA00FA"/>
    <w:rsid w:val="00CA72C6"/>
    <w:rsid w:val="00CB59E4"/>
    <w:rsid w:val="00CB7CB2"/>
    <w:rsid w:val="00CC5089"/>
    <w:rsid w:val="00CF6A89"/>
    <w:rsid w:val="00D4187C"/>
    <w:rsid w:val="00D52545"/>
    <w:rsid w:val="00D565DF"/>
    <w:rsid w:val="00D83B7A"/>
    <w:rsid w:val="00D90ED5"/>
    <w:rsid w:val="00D93A69"/>
    <w:rsid w:val="00DC5587"/>
    <w:rsid w:val="00DE50C0"/>
    <w:rsid w:val="00DF0833"/>
    <w:rsid w:val="00DF4A58"/>
    <w:rsid w:val="00E043C3"/>
    <w:rsid w:val="00ED4578"/>
    <w:rsid w:val="00ED6CD4"/>
    <w:rsid w:val="00EE45D8"/>
    <w:rsid w:val="00EE5190"/>
    <w:rsid w:val="00F161E0"/>
    <w:rsid w:val="00F402FD"/>
    <w:rsid w:val="00F530DD"/>
    <w:rsid w:val="00F5526A"/>
    <w:rsid w:val="00F74DDB"/>
    <w:rsid w:val="00F83469"/>
    <w:rsid w:val="00FA61FD"/>
    <w:rsid w:val="00FB6C6C"/>
    <w:rsid w:val="00FC480D"/>
    <w:rsid w:val="00FE09DF"/>
    <w:rsid w:val="00FF6A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F3C"/>
  </w:style>
  <w:style w:type="paragraph" w:styleId="Nadpis2">
    <w:name w:val="heading 2"/>
    <w:basedOn w:val="Normln"/>
    <w:next w:val="Normln"/>
    <w:link w:val="Nadpis2Char"/>
    <w:uiPriority w:val="9"/>
    <w:unhideWhenUsed/>
    <w:qFormat/>
    <w:rsid w:val="00CB7CB2"/>
    <w:pPr>
      <w:keepNext/>
      <w:spacing w:after="0" w:line="360" w:lineRule="auto"/>
      <w:outlineLvl w:val="1"/>
    </w:pPr>
    <w:rPr>
      <w:rFonts w:ascii="Arial" w:eastAsia="Times New Roman" w:hAnsi="Arial" w:cs="Times New Roman"/>
      <w:b/>
      <w:bCs/>
      <w:iCs/>
      <w:color w:val="595959"/>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Text">
    <w:name w:val="Heading 1 Text"/>
    <w:rsid w:val="00F161E0"/>
    <w:rPr>
      <w:b/>
      <w:smallCaps/>
    </w:rPr>
  </w:style>
  <w:style w:type="paragraph" w:customStyle="1" w:styleId="Body2">
    <w:name w:val="Body 2"/>
    <w:basedOn w:val="Normln"/>
    <w:rsid w:val="00F161E0"/>
    <w:pPr>
      <w:suppressAutoHyphens/>
      <w:spacing w:after="210" w:line="240" w:lineRule="auto"/>
      <w:ind w:left="709"/>
    </w:pPr>
    <w:rPr>
      <w:rFonts w:ascii="Times New Roman" w:eastAsia="Times New Roman" w:hAnsi="Times New Roman" w:cs="Times New Roman"/>
      <w:sz w:val="24"/>
      <w:szCs w:val="24"/>
      <w:lang w:val="en-US" w:eastAsia="zh-CN"/>
    </w:rPr>
  </w:style>
  <w:style w:type="paragraph" w:customStyle="1" w:styleId="Level1">
    <w:name w:val="Level 1"/>
    <w:basedOn w:val="Normln"/>
    <w:next w:val="Body2"/>
    <w:rsid w:val="00F161E0"/>
    <w:pPr>
      <w:numPr>
        <w:numId w:val="1"/>
      </w:numPr>
      <w:suppressAutoHyphens/>
      <w:spacing w:after="210" w:line="240" w:lineRule="auto"/>
      <w:outlineLvl w:val="0"/>
    </w:pPr>
    <w:rPr>
      <w:rFonts w:ascii="Times New Roman" w:eastAsia="Times New Roman" w:hAnsi="Times New Roman" w:cs="Times New Roman"/>
      <w:sz w:val="24"/>
      <w:szCs w:val="24"/>
      <w:lang w:val="en-US" w:eastAsia="zh-CN"/>
    </w:rPr>
  </w:style>
  <w:style w:type="paragraph" w:customStyle="1" w:styleId="Level2">
    <w:name w:val="Level 2"/>
    <w:basedOn w:val="Body2"/>
    <w:next w:val="Body2"/>
    <w:rsid w:val="00F161E0"/>
    <w:pPr>
      <w:numPr>
        <w:ilvl w:val="1"/>
        <w:numId w:val="1"/>
      </w:numPr>
      <w:outlineLvl w:val="1"/>
    </w:pPr>
  </w:style>
  <w:style w:type="paragraph" w:customStyle="1" w:styleId="Level3">
    <w:name w:val="Level 3"/>
    <w:basedOn w:val="Normln"/>
    <w:next w:val="Normln"/>
    <w:rsid w:val="00F161E0"/>
    <w:pPr>
      <w:numPr>
        <w:ilvl w:val="2"/>
        <w:numId w:val="1"/>
      </w:numPr>
      <w:suppressAutoHyphens/>
      <w:spacing w:after="210" w:line="240" w:lineRule="auto"/>
      <w:outlineLvl w:val="2"/>
    </w:pPr>
    <w:rPr>
      <w:rFonts w:ascii="Times New Roman" w:eastAsia="Times New Roman" w:hAnsi="Times New Roman" w:cs="Times New Roman"/>
      <w:sz w:val="24"/>
      <w:szCs w:val="24"/>
      <w:lang w:val="en-US" w:eastAsia="zh-CN"/>
    </w:rPr>
  </w:style>
  <w:style w:type="paragraph" w:styleId="Odstavecseseznamem">
    <w:name w:val="List Paragraph"/>
    <w:basedOn w:val="Normln"/>
    <w:uiPriority w:val="34"/>
    <w:qFormat/>
    <w:rsid w:val="00261615"/>
    <w:pPr>
      <w:ind w:left="720"/>
      <w:contextualSpacing/>
    </w:pPr>
  </w:style>
  <w:style w:type="character" w:styleId="Hypertextovodkaz">
    <w:name w:val="Hyperlink"/>
    <w:basedOn w:val="Standardnpsmoodstavce"/>
    <w:uiPriority w:val="99"/>
    <w:unhideWhenUsed/>
    <w:rsid w:val="00AD74AC"/>
    <w:rPr>
      <w:color w:val="0563C1" w:themeColor="hyperlink"/>
      <w:u w:val="single"/>
    </w:rPr>
  </w:style>
  <w:style w:type="paragraph" w:styleId="Zkladntext2">
    <w:name w:val="Body Text 2"/>
    <w:basedOn w:val="Normln"/>
    <w:link w:val="Zkladntext2Char"/>
    <w:uiPriority w:val="99"/>
    <w:semiHidden/>
    <w:unhideWhenUsed/>
    <w:rsid w:val="00807000"/>
    <w:pPr>
      <w:spacing w:after="120" w:line="480" w:lineRule="auto"/>
    </w:pPr>
    <w:rPr>
      <w:rFonts w:ascii="Tahoma" w:hAnsi="Tahoma" w:cs="Tahoma"/>
      <w:sz w:val="20"/>
      <w:szCs w:val="20"/>
      <w:lang w:eastAsia="cs-CZ"/>
    </w:rPr>
  </w:style>
  <w:style w:type="character" w:customStyle="1" w:styleId="Zkladntext2Char">
    <w:name w:val="Základní text 2 Char"/>
    <w:basedOn w:val="Standardnpsmoodstavce"/>
    <w:link w:val="Zkladntext2"/>
    <w:uiPriority w:val="99"/>
    <w:semiHidden/>
    <w:rsid w:val="00807000"/>
    <w:rPr>
      <w:rFonts w:ascii="Tahoma" w:hAnsi="Tahoma" w:cs="Tahoma"/>
      <w:sz w:val="20"/>
      <w:szCs w:val="20"/>
      <w:lang w:eastAsia="cs-CZ"/>
    </w:rPr>
  </w:style>
  <w:style w:type="paragraph" w:styleId="Zhlav">
    <w:name w:val="header"/>
    <w:basedOn w:val="Normln"/>
    <w:link w:val="ZhlavChar"/>
    <w:uiPriority w:val="99"/>
    <w:unhideWhenUsed/>
    <w:rsid w:val="00B037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376C"/>
  </w:style>
  <w:style w:type="paragraph" w:styleId="Zpat">
    <w:name w:val="footer"/>
    <w:basedOn w:val="Normln"/>
    <w:link w:val="ZpatChar"/>
    <w:uiPriority w:val="99"/>
    <w:unhideWhenUsed/>
    <w:rsid w:val="00B0376C"/>
    <w:pPr>
      <w:tabs>
        <w:tab w:val="center" w:pos="4536"/>
        <w:tab w:val="right" w:pos="9072"/>
      </w:tabs>
      <w:spacing w:after="0" w:line="240" w:lineRule="auto"/>
    </w:pPr>
  </w:style>
  <w:style w:type="character" w:customStyle="1" w:styleId="ZpatChar">
    <w:name w:val="Zápatí Char"/>
    <w:basedOn w:val="Standardnpsmoodstavce"/>
    <w:link w:val="Zpat"/>
    <w:uiPriority w:val="99"/>
    <w:rsid w:val="00B0376C"/>
  </w:style>
  <w:style w:type="paragraph" w:styleId="Textbubliny">
    <w:name w:val="Balloon Text"/>
    <w:basedOn w:val="Normln"/>
    <w:link w:val="TextbublinyChar"/>
    <w:uiPriority w:val="99"/>
    <w:semiHidden/>
    <w:unhideWhenUsed/>
    <w:rsid w:val="00FB6C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6C6C"/>
    <w:rPr>
      <w:rFonts w:ascii="Segoe UI" w:hAnsi="Segoe UI" w:cs="Segoe UI"/>
      <w:sz w:val="18"/>
      <w:szCs w:val="18"/>
    </w:rPr>
  </w:style>
  <w:style w:type="character" w:customStyle="1" w:styleId="Nadpis2Char">
    <w:name w:val="Nadpis 2 Char"/>
    <w:basedOn w:val="Standardnpsmoodstavce"/>
    <w:link w:val="Nadpis2"/>
    <w:uiPriority w:val="9"/>
    <w:rsid w:val="00CB7CB2"/>
    <w:rPr>
      <w:rFonts w:ascii="Arial" w:eastAsia="Times New Roman" w:hAnsi="Arial" w:cs="Times New Roman"/>
      <w:b/>
      <w:bCs/>
      <w:iCs/>
      <w:color w:val="595959"/>
      <w:sz w:val="24"/>
      <w:szCs w:val="28"/>
    </w:rPr>
  </w:style>
  <w:style w:type="paragraph" w:customStyle="1" w:styleId="Default">
    <w:name w:val="Default"/>
    <w:basedOn w:val="Normln"/>
    <w:rsid w:val="00667955"/>
    <w:pPr>
      <w:autoSpaceDE w:val="0"/>
      <w:autoSpaceDN w:val="0"/>
      <w:spacing w:after="0" w:line="240" w:lineRule="auto"/>
    </w:pPr>
    <w:rPr>
      <w:rFonts w:ascii="Calibri" w:hAnsi="Calibri" w:cs="Times New Roman"/>
      <w:color w:val="000000"/>
      <w:sz w:val="24"/>
      <w:szCs w:val="24"/>
      <w:lang w:eastAsia="cs-CZ"/>
    </w:rPr>
  </w:style>
  <w:style w:type="paragraph" w:styleId="Zkladntext">
    <w:name w:val="Body Text"/>
    <w:basedOn w:val="Normln"/>
    <w:link w:val="ZkladntextChar"/>
    <w:rsid w:val="002533AC"/>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2533AC"/>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693C0E"/>
    <w:rPr>
      <w:sz w:val="16"/>
      <w:szCs w:val="16"/>
    </w:rPr>
  </w:style>
  <w:style w:type="paragraph" w:styleId="Textkomente">
    <w:name w:val="annotation text"/>
    <w:basedOn w:val="Normln"/>
    <w:link w:val="TextkomenteChar"/>
    <w:uiPriority w:val="99"/>
    <w:semiHidden/>
    <w:unhideWhenUsed/>
    <w:rsid w:val="00693C0E"/>
    <w:pPr>
      <w:spacing w:line="240" w:lineRule="auto"/>
    </w:pPr>
    <w:rPr>
      <w:sz w:val="20"/>
      <w:szCs w:val="20"/>
    </w:rPr>
  </w:style>
  <w:style w:type="character" w:customStyle="1" w:styleId="TextkomenteChar">
    <w:name w:val="Text komentáře Char"/>
    <w:basedOn w:val="Standardnpsmoodstavce"/>
    <w:link w:val="Textkomente"/>
    <w:uiPriority w:val="99"/>
    <w:semiHidden/>
    <w:rsid w:val="00693C0E"/>
    <w:rPr>
      <w:sz w:val="20"/>
      <w:szCs w:val="20"/>
    </w:rPr>
  </w:style>
  <w:style w:type="paragraph" w:styleId="Pedmtkomente">
    <w:name w:val="annotation subject"/>
    <w:basedOn w:val="Textkomente"/>
    <w:next w:val="Textkomente"/>
    <w:link w:val="PedmtkomenteChar"/>
    <w:uiPriority w:val="99"/>
    <w:semiHidden/>
    <w:unhideWhenUsed/>
    <w:rsid w:val="00693C0E"/>
    <w:rPr>
      <w:b/>
      <w:bCs/>
    </w:rPr>
  </w:style>
  <w:style w:type="character" w:customStyle="1" w:styleId="PedmtkomenteChar">
    <w:name w:val="Předmět komentáře Char"/>
    <w:basedOn w:val="TextkomenteChar"/>
    <w:link w:val="Pedmtkomente"/>
    <w:uiPriority w:val="99"/>
    <w:semiHidden/>
    <w:rsid w:val="00693C0E"/>
    <w:rPr>
      <w:b/>
      <w:bCs/>
      <w:sz w:val="20"/>
      <w:szCs w:val="20"/>
    </w:rPr>
  </w:style>
</w:styles>
</file>

<file path=word/webSettings.xml><?xml version="1.0" encoding="utf-8"?>
<w:webSettings xmlns:r="http://schemas.openxmlformats.org/officeDocument/2006/relationships" xmlns:w="http://schemas.openxmlformats.org/wordprocessingml/2006/main">
  <w:divs>
    <w:div w:id="385683672">
      <w:bodyDiv w:val="1"/>
      <w:marLeft w:val="0"/>
      <w:marRight w:val="0"/>
      <w:marTop w:val="0"/>
      <w:marBottom w:val="0"/>
      <w:divBdr>
        <w:top w:val="none" w:sz="0" w:space="0" w:color="auto"/>
        <w:left w:val="none" w:sz="0" w:space="0" w:color="auto"/>
        <w:bottom w:val="none" w:sz="0" w:space="0" w:color="auto"/>
        <w:right w:val="none" w:sz="0" w:space="0" w:color="auto"/>
      </w:divBdr>
    </w:div>
    <w:div w:id="1267888511">
      <w:bodyDiv w:val="1"/>
      <w:marLeft w:val="0"/>
      <w:marRight w:val="0"/>
      <w:marTop w:val="0"/>
      <w:marBottom w:val="0"/>
      <w:divBdr>
        <w:top w:val="none" w:sz="0" w:space="0" w:color="auto"/>
        <w:left w:val="none" w:sz="0" w:space="0" w:color="auto"/>
        <w:bottom w:val="none" w:sz="0" w:space="0" w:color="auto"/>
        <w:right w:val="none" w:sz="0" w:space="0" w:color="auto"/>
      </w:divBdr>
    </w:div>
    <w:div w:id="13208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10827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Kozáková Markéta (193343)</dc:creator>
  <cp:lastModifiedBy>Tom</cp:lastModifiedBy>
  <cp:revision>2</cp:revision>
  <cp:lastPrinted>2017-04-27T14:48:00Z</cp:lastPrinted>
  <dcterms:created xsi:type="dcterms:W3CDTF">2017-06-30T12:50:00Z</dcterms:created>
  <dcterms:modified xsi:type="dcterms:W3CDTF">2017-06-30T12:50:00Z</dcterms:modified>
</cp:coreProperties>
</file>