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875"/>
        <w:rPr>
          <w:sz w:val="20"/>
        </w:rPr>
      </w:pPr>
      <w:r>
        <w:rPr>
          <w:sz w:val="20"/>
        </w:rPr>
        <w:drawing>
          <wp:inline distT="0" distB="0" distL="0" distR="0">
            <wp:extent cx="1034224" cy="80276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224" cy="80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</w:pPr>
    </w:p>
    <w:p>
      <w:pPr>
        <w:pStyle w:val="BodyText"/>
        <w:spacing w:before="28"/>
        <w:ind w:left="0"/>
      </w:pPr>
    </w:p>
    <w:p>
      <w:pPr>
        <w:spacing w:before="0"/>
        <w:ind w:left="3705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CATERING</w:t>
      </w:r>
      <w:r>
        <w:rPr>
          <w:rFonts w:ascii="Carlito" w:hAnsi="Carlito"/>
          <w:b/>
          <w:spacing w:val="-5"/>
          <w:sz w:val="24"/>
        </w:rPr>
        <w:t> </w:t>
      </w:r>
      <w:r>
        <w:rPr>
          <w:rFonts w:ascii="Carlito" w:hAnsi="Carlito"/>
          <w:b/>
          <w:sz w:val="24"/>
        </w:rPr>
        <w:t>A</w:t>
      </w:r>
      <w:r>
        <w:rPr>
          <w:rFonts w:ascii="Carlito" w:hAnsi="Carlito"/>
          <w:b/>
          <w:spacing w:val="-3"/>
          <w:sz w:val="24"/>
        </w:rPr>
        <w:t> </w:t>
      </w:r>
      <w:r>
        <w:rPr>
          <w:rFonts w:ascii="Carlito" w:hAnsi="Carlito"/>
          <w:b/>
          <w:spacing w:val="-2"/>
          <w:sz w:val="24"/>
        </w:rPr>
        <w:t>ŠATNA</w:t>
      </w:r>
    </w:p>
    <w:p>
      <w:pPr>
        <w:pStyle w:val="ListParagraph"/>
        <w:numPr>
          <w:ilvl w:val="0"/>
          <w:numId w:val="1"/>
        </w:numPr>
        <w:tabs>
          <w:tab w:pos="329" w:val="left" w:leader="none"/>
        </w:tabs>
        <w:spacing w:line="240" w:lineRule="auto" w:before="0" w:after="0"/>
        <w:ind w:left="329" w:right="0" w:hanging="183"/>
        <w:jc w:val="left"/>
        <w:rPr>
          <w:b/>
          <w:sz w:val="24"/>
        </w:rPr>
      </w:pPr>
      <w:r>
        <w:rPr>
          <w:b/>
          <w:spacing w:val="-2"/>
          <w:sz w:val="24"/>
        </w:rPr>
        <w:t>CATERING</w:t>
      </w:r>
    </w:p>
    <w:p>
      <w:pPr>
        <w:spacing w:before="0"/>
        <w:ind w:left="146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spacing w:val="-2"/>
          <w:sz w:val="24"/>
        </w:rPr>
        <w:t>Nápoje:</w:t>
      </w:r>
    </w:p>
    <w:p>
      <w:pPr>
        <w:pStyle w:val="BodyText"/>
        <w:spacing w:line="242" w:lineRule="auto"/>
        <w:ind w:right="3641"/>
      </w:pPr>
      <w:r>
        <w:rPr/>
        <w:t>16x</w:t>
      </w:r>
      <w:r>
        <w:rPr>
          <w:spacing w:val="-5"/>
        </w:rPr>
        <w:t> </w:t>
      </w:r>
      <w:r>
        <w:rPr/>
        <w:t>neperlivá</w:t>
      </w:r>
      <w:r>
        <w:rPr>
          <w:spacing w:val="-5"/>
        </w:rPr>
        <w:t> </w:t>
      </w:r>
      <w:r>
        <w:rPr/>
        <w:t>voda</w:t>
      </w:r>
      <w:r>
        <w:rPr>
          <w:spacing w:val="-5"/>
        </w:rPr>
        <w:t> </w:t>
      </w:r>
      <w:r>
        <w:rPr/>
        <w:t>0,5l</w:t>
      </w:r>
      <w:r>
        <w:rPr>
          <w:spacing w:val="-5"/>
        </w:rPr>
        <w:t> </w:t>
      </w:r>
      <w:r>
        <w:rPr/>
        <w:t>(na</w:t>
      </w:r>
      <w:r>
        <w:rPr>
          <w:spacing w:val="-5"/>
        </w:rPr>
        <w:t> </w:t>
      </w:r>
      <w:r>
        <w:rPr/>
        <w:t>podium,</w:t>
      </w:r>
      <w:r>
        <w:rPr>
          <w:spacing w:val="-5"/>
        </w:rPr>
        <w:t> </w:t>
      </w:r>
      <w:r>
        <w:rPr/>
        <w:t>prosíme</w:t>
      </w:r>
      <w:r>
        <w:rPr>
          <w:spacing w:val="-5"/>
        </w:rPr>
        <w:t> </w:t>
      </w:r>
      <w:r>
        <w:rPr/>
        <w:t>nechlazené) 3x neperlivá voda 1,5l</w:t>
      </w:r>
    </w:p>
    <w:p>
      <w:pPr>
        <w:pStyle w:val="BodyText"/>
        <w:spacing w:line="242" w:lineRule="auto"/>
        <w:ind w:right="4767"/>
      </w:pPr>
      <w:r>
        <w:rPr/>
        <w:t>3x</w:t>
      </w:r>
      <w:r>
        <w:rPr>
          <w:spacing w:val="-6"/>
        </w:rPr>
        <w:t> </w:t>
      </w:r>
      <w:r>
        <w:rPr/>
        <w:t>perlivá</w:t>
      </w:r>
      <w:r>
        <w:rPr>
          <w:spacing w:val="-6"/>
        </w:rPr>
        <w:t> </w:t>
      </w:r>
      <w:r>
        <w:rPr/>
        <w:t>voda</w:t>
      </w:r>
      <w:r>
        <w:rPr>
          <w:spacing w:val="-6"/>
        </w:rPr>
        <w:t> </w:t>
      </w:r>
      <w:r>
        <w:rPr/>
        <w:t>1,5l</w:t>
      </w:r>
      <w:r>
        <w:rPr>
          <w:spacing w:val="-6"/>
        </w:rPr>
        <w:t> </w:t>
      </w:r>
      <w:r>
        <w:rPr/>
        <w:t>(Perrier,</w:t>
      </w:r>
      <w:r>
        <w:rPr>
          <w:spacing w:val="-6"/>
        </w:rPr>
        <w:t> </w:t>
      </w:r>
      <w:r>
        <w:rPr/>
        <w:t>S.</w:t>
      </w:r>
      <w:r>
        <w:rPr>
          <w:spacing w:val="-6"/>
        </w:rPr>
        <w:t> </w:t>
      </w:r>
      <w:r>
        <w:rPr/>
        <w:t>Pellegrino) 12x Coca Cola Zero 0,5l</w:t>
      </w:r>
    </w:p>
    <w:p>
      <w:pPr>
        <w:pStyle w:val="BodyText"/>
        <w:spacing w:line="242" w:lineRule="auto"/>
        <w:ind w:right="7303"/>
      </w:pPr>
      <w:r>
        <w:rPr/>
        <w:t>4x</w:t>
      </w:r>
      <w:r>
        <w:rPr>
          <w:spacing w:val="-11"/>
        </w:rPr>
        <w:t> </w:t>
      </w:r>
      <w:r>
        <w:rPr/>
        <w:t>Coca</w:t>
      </w:r>
      <w:r>
        <w:rPr>
          <w:spacing w:val="-11"/>
        </w:rPr>
        <w:t> </w:t>
      </w:r>
      <w:r>
        <w:rPr/>
        <w:t>Cola</w:t>
      </w:r>
      <w:r>
        <w:rPr>
          <w:spacing w:val="-11"/>
        </w:rPr>
        <w:t> </w:t>
      </w:r>
      <w:r>
        <w:rPr/>
        <w:t>0,5l 4x Fanta 0,5l</w:t>
      </w:r>
    </w:p>
    <w:p>
      <w:pPr>
        <w:pStyle w:val="BodyText"/>
        <w:spacing w:line="271" w:lineRule="exact"/>
      </w:pPr>
      <w:r>
        <w:rPr/>
        <w:t>1x</w:t>
      </w:r>
      <w:r>
        <w:rPr>
          <w:spacing w:val="-1"/>
        </w:rPr>
        <w:t> </w:t>
      </w:r>
      <w:r>
        <w:rPr/>
        <w:t>1l</w:t>
      </w:r>
      <w:r>
        <w:rPr>
          <w:spacing w:val="-1"/>
        </w:rPr>
        <w:t> </w:t>
      </w:r>
      <w:r>
        <w:rPr/>
        <w:t>pomerančový</w:t>
      </w:r>
      <w:r>
        <w:rPr>
          <w:spacing w:val="-1"/>
        </w:rPr>
        <w:t> </w:t>
      </w:r>
      <w:r>
        <w:rPr/>
        <w:t>džus</w:t>
      </w:r>
      <w:r>
        <w:rPr>
          <w:spacing w:val="-1"/>
        </w:rPr>
        <w:t> </w:t>
      </w:r>
      <w:r>
        <w:rPr>
          <w:spacing w:val="-4"/>
        </w:rPr>
        <w:t>100%</w:t>
      </w:r>
    </w:p>
    <w:p>
      <w:pPr>
        <w:pStyle w:val="BodyText"/>
        <w:spacing w:line="237" w:lineRule="auto"/>
        <w:ind w:right="5159"/>
      </w:pPr>
      <w:r>
        <w:rPr/>
        <w:t>1x</w:t>
      </w:r>
      <w:r>
        <w:rPr>
          <w:spacing w:val="-7"/>
        </w:rPr>
        <w:t> </w:t>
      </w:r>
      <w:r>
        <w:rPr/>
        <w:t>Veuve</w:t>
      </w:r>
      <w:r>
        <w:rPr>
          <w:spacing w:val="-7"/>
        </w:rPr>
        <w:t> </w:t>
      </w:r>
      <w:r>
        <w:rPr/>
        <w:t>Clicquot</w:t>
      </w:r>
      <w:r>
        <w:rPr>
          <w:spacing w:val="-7"/>
        </w:rPr>
        <w:t> </w:t>
      </w:r>
      <w:r>
        <w:rPr/>
        <w:t>(Möet,</w:t>
      </w:r>
      <w:r>
        <w:rPr>
          <w:spacing w:val="-7"/>
        </w:rPr>
        <w:t> </w:t>
      </w:r>
      <w:r>
        <w:rPr/>
        <w:t>Perrier</w:t>
      </w:r>
      <w:r>
        <w:rPr>
          <w:spacing w:val="-7"/>
        </w:rPr>
        <w:t> </w:t>
      </w:r>
      <w:r>
        <w:rPr/>
        <w:t>Jouet) 1x Hennessy VSOP</w:t>
      </w:r>
    </w:p>
    <w:p>
      <w:pPr>
        <w:pStyle w:val="BodyText"/>
        <w:spacing w:line="275" w:lineRule="exact"/>
      </w:pPr>
      <w:r>
        <w:rPr/>
        <w:t>1x Jameson </w:t>
      </w:r>
      <w:r>
        <w:rPr>
          <w:spacing w:val="-4"/>
        </w:rPr>
        <w:t>0,7l</w:t>
      </w:r>
    </w:p>
    <w:p>
      <w:pPr>
        <w:pStyle w:val="BodyText"/>
        <w:spacing w:line="275" w:lineRule="exact"/>
      </w:pPr>
      <w:r>
        <w:rPr/>
        <w:t>1x Vodka Ciroc </w:t>
      </w:r>
      <w:r>
        <w:rPr>
          <w:spacing w:val="-4"/>
        </w:rPr>
        <w:t>0,7l</w:t>
      </w:r>
    </w:p>
    <w:p>
      <w:pPr>
        <w:pStyle w:val="BodyText"/>
        <w:spacing w:line="237" w:lineRule="auto"/>
        <w:ind w:right="6539"/>
      </w:pPr>
      <w:r>
        <w:rPr/>
        <w:t>8x</w:t>
      </w:r>
      <w:r>
        <w:rPr>
          <w:spacing w:val="-7"/>
        </w:rPr>
        <w:t> </w:t>
      </w:r>
      <w:r>
        <w:rPr/>
        <w:t>Tiger</w:t>
      </w:r>
      <w:r>
        <w:rPr>
          <w:spacing w:val="-7"/>
        </w:rPr>
        <w:t> </w:t>
      </w:r>
      <w:r>
        <w:rPr/>
        <w:t>Zero</w:t>
      </w:r>
      <w:r>
        <w:rPr>
          <w:spacing w:val="-7"/>
        </w:rPr>
        <w:t> </w:t>
      </w:r>
      <w:r>
        <w:rPr/>
        <w:t>/</w:t>
      </w:r>
      <w:r>
        <w:rPr>
          <w:spacing w:val="-7"/>
        </w:rPr>
        <w:t> </w:t>
      </w:r>
      <w:r>
        <w:rPr/>
        <w:t>Red</w:t>
      </w:r>
      <w:r>
        <w:rPr>
          <w:spacing w:val="-7"/>
        </w:rPr>
        <w:t> </w:t>
      </w:r>
      <w:r>
        <w:rPr/>
        <w:t>Bull 12x pivo Plzeň (plech)</w:t>
      </w:r>
    </w:p>
    <w:p>
      <w:pPr>
        <w:pStyle w:val="BodyText"/>
        <w:spacing w:line="275" w:lineRule="exact"/>
      </w:pPr>
      <w:r>
        <w:rPr/>
        <w:t>2x nealkoholické pivo </w:t>
      </w:r>
      <w:r>
        <w:rPr>
          <w:spacing w:val="-2"/>
        </w:rPr>
        <w:t>Birell</w:t>
      </w:r>
    </w:p>
    <w:p>
      <w:pPr>
        <w:pStyle w:val="BodyText"/>
        <w:spacing w:line="242" w:lineRule="auto"/>
        <w:ind w:right="4767"/>
      </w:pPr>
      <w:r>
        <w:rPr/>
        <w:t>1x</w:t>
      </w:r>
      <w:r>
        <w:rPr>
          <w:spacing w:val="-6"/>
        </w:rPr>
        <w:t> </w:t>
      </w:r>
      <w:r>
        <w:rPr/>
        <w:t>červené</w:t>
      </w:r>
      <w:r>
        <w:rPr>
          <w:spacing w:val="-6"/>
        </w:rPr>
        <w:t> </w:t>
      </w:r>
      <w:r>
        <w:rPr/>
        <w:t>víno</w:t>
      </w:r>
      <w:r>
        <w:rPr>
          <w:spacing w:val="-6"/>
        </w:rPr>
        <w:t> </w:t>
      </w:r>
      <w:r>
        <w:rPr/>
        <w:t>suché</w:t>
      </w:r>
      <w:r>
        <w:rPr>
          <w:spacing w:val="-6"/>
        </w:rPr>
        <w:t> </w:t>
      </w:r>
      <w:r>
        <w:rPr/>
        <w:t>Francie</w:t>
      </w:r>
      <w:r>
        <w:rPr>
          <w:spacing w:val="-6"/>
        </w:rPr>
        <w:t> </w:t>
      </w:r>
      <w:r>
        <w:rPr/>
        <w:t>nebo</w:t>
      </w:r>
      <w:r>
        <w:rPr>
          <w:spacing w:val="-6"/>
        </w:rPr>
        <w:t> </w:t>
      </w:r>
      <w:r>
        <w:rPr/>
        <w:t>Itálie Dostatečné množství ledu!!!</w:t>
      </w:r>
    </w:p>
    <w:p>
      <w:pPr>
        <w:pStyle w:val="BodyText"/>
        <w:spacing w:line="271" w:lineRule="exact"/>
      </w:pPr>
      <w:r>
        <w:rPr/>
        <w:t>Káva, čaj, mléko, </w:t>
      </w:r>
      <w:r>
        <w:rPr>
          <w:spacing w:val="-4"/>
        </w:rPr>
        <w:t>cukr</w:t>
      </w:r>
    </w:p>
    <w:p>
      <w:pPr>
        <w:pStyle w:val="BodyText"/>
        <w:spacing w:before="3"/>
        <w:ind w:left="0"/>
      </w:pPr>
    </w:p>
    <w:p>
      <w:pPr>
        <w:spacing w:line="290" w:lineRule="exact" w:before="0"/>
        <w:ind w:left="146" w:right="0" w:firstLine="0"/>
        <w:jc w:val="left"/>
        <w:rPr>
          <w:rFonts w:ascii="Carlito" w:hAnsi="Carlito"/>
          <w:b/>
          <w:sz w:val="24"/>
        </w:rPr>
      </w:pPr>
      <w:r>
        <w:rPr>
          <w:rFonts w:ascii="Carlito" w:hAnsi="Carlito"/>
          <w:b/>
          <w:spacing w:val="-2"/>
          <w:sz w:val="24"/>
        </w:rPr>
        <w:t>Jídlo:</w:t>
      </w:r>
    </w:p>
    <w:p>
      <w:pPr>
        <w:pStyle w:val="BodyText"/>
        <w:spacing w:line="273" w:lineRule="exact"/>
      </w:pPr>
      <w:r>
        <w:rPr/>
        <w:t>Sýrová mísa 100 </w:t>
      </w:r>
      <w:r>
        <w:rPr>
          <w:spacing w:val="-2"/>
        </w:rPr>
        <w:t>g/os.</w:t>
      </w:r>
    </w:p>
    <w:p>
      <w:pPr>
        <w:pStyle w:val="BodyText"/>
        <w:spacing w:line="237" w:lineRule="auto" w:before="5"/>
        <w:ind w:right="4767"/>
      </w:pPr>
      <w:r>
        <w:rPr/>
        <w:t>Šunková</w:t>
      </w:r>
      <w:r>
        <w:rPr>
          <w:spacing w:val="-4"/>
        </w:rPr>
        <w:t> </w:t>
      </w:r>
      <w:r>
        <w:rPr/>
        <w:t>mísa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pouze</w:t>
      </w:r>
      <w:r>
        <w:rPr>
          <w:spacing w:val="-4"/>
        </w:rPr>
        <w:t> </w:t>
      </w:r>
      <w:r>
        <w:rPr/>
        <w:t>kuřecí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krůtí</w:t>
      </w:r>
      <w:r>
        <w:rPr>
          <w:spacing w:val="-4"/>
        </w:rPr>
        <w:t> </w:t>
      </w:r>
      <w:r>
        <w:rPr/>
        <w:t>100</w:t>
      </w:r>
      <w:r>
        <w:rPr>
          <w:spacing w:val="-4"/>
        </w:rPr>
        <w:t> </w:t>
      </w:r>
      <w:r>
        <w:rPr/>
        <w:t>g/os. Zeleninová mísa 50 g/ os.</w:t>
      </w:r>
    </w:p>
    <w:p>
      <w:pPr>
        <w:pStyle w:val="BodyText"/>
        <w:spacing w:line="237" w:lineRule="auto" w:before="6"/>
        <w:ind w:right="34"/>
      </w:pPr>
      <w:r>
        <w:rPr/>
        <w:t>Ovoce</w:t>
      </w:r>
      <w:r>
        <w:rPr>
          <w:spacing w:val="-3"/>
        </w:rPr>
        <w:t> </w:t>
      </w:r>
      <w:r>
        <w:rPr/>
        <w:t>nekrájené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jablka,</w:t>
      </w:r>
      <w:r>
        <w:rPr>
          <w:spacing w:val="-3"/>
        </w:rPr>
        <w:t> </w:t>
      </w:r>
      <w:r>
        <w:rPr/>
        <w:t>hrušky,</w:t>
      </w:r>
      <w:r>
        <w:rPr>
          <w:spacing w:val="-3"/>
        </w:rPr>
        <w:t> </w:t>
      </w:r>
      <w:r>
        <w:rPr/>
        <w:t>hroznové</w:t>
      </w:r>
      <w:r>
        <w:rPr>
          <w:spacing w:val="-3"/>
        </w:rPr>
        <w:t> </w:t>
      </w:r>
      <w:r>
        <w:rPr/>
        <w:t>víno,</w:t>
      </w:r>
      <w:r>
        <w:rPr>
          <w:spacing w:val="-3"/>
        </w:rPr>
        <w:t> </w:t>
      </w:r>
      <w:r>
        <w:rPr/>
        <w:t>mandarinky,</w:t>
      </w:r>
      <w:r>
        <w:rPr>
          <w:spacing w:val="-3"/>
        </w:rPr>
        <w:t> </w:t>
      </w:r>
      <w:r>
        <w:rPr/>
        <w:t>pomeranče,</w:t>
      </w:r>
      <w:r>
        <w:rPr>
          <w:spacing w:val="-3"/>
        </w:rPr>
        <w:t> </w:t>
      </w:r>
      <w:r>
        <w:rPr/>
        <w:t>banány,</w:t>
      </w:r>
      <w:r>
        <w:rPr>
          <w:spacing w:val="-3"/>
        </w:rPr>
        <w:t> </w:t>
      </w:r>
      <w:r>
        <w:rPr/>
        <w:t>jahody</w:t>
      </w:r>
      <w:r>
        <w:rPr>
          <w:spacing w:val="-4"/>
        </w:rPr>
        <w:t> </w:t>
      </w:r>
      <w:r>
        <w:rPr/>
        <w:t>– cca celkem 10 ks</w:t>
      </w:r>
    </w:p>
    <w:p>
      <w:pPr>
        <w:pStyle w:val="BodyText"/>
        <w:spacing w:line="237" w:lineRule="auto" w:before="5"/>
        <w:ind w:right="3641"/>
      </w:pPr>
      <w:r>
        <w:rPr/>
        <w:t>Pečivo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bílé,</w:t>
      </w:r>
      <w:r>
        <w:rPr>
          <w:spacing w:val="-5"/>
        </w:rPr>
        <w:t> </w:t>
      </w:r>
      <w:r>
        <w:rPr/>
        <w:t>celozrnné,</w:t>
      </w:r>
      <w:r>
        <w:rPr>
          <w:spacing w:val="-5"/>
        </w:rPr>
        <w:t> </w:t>
      </w:r>
      <w:r>
        <w:rPr/>
        <w:t>žitný</w:t>
      </w:r>
      <w:r>
        <w:rPr>
          <w:spacing w:val="-5"/>
        </w:rPr>
        <w:t> </w:t>
      </w:r>
      <w:r>
        <w:rPr/>
        <w:t>chléb,</w:t>
      </w:r>
      <w:r>
        <w:rPr>
          <w:spacing w:val="-5"/>
        </w:rPr>
        <w:t> </w:t>
      </w:r>
      <w:r>
        <w:rPr/>
        <w:t>bezlepkové</w:t>
      </w:r>
      <w:r>
        <w:rPr>
          <w:spacing w:val="-5"/>
        </w:rPr>
        <w:t> </w:t>
      </w:r>
      <w:r>
        <w:rPr/>
        <w:t>pečivo 2x Čokoláda milka – oříšková</w:t>
      </w:r>
    </w:p>
    <w:p>
      <w:pPr>
        <w:pStyle w:val="BodyText"/>
        <w:spacing w:line="237" w:lineRule="auto" w:before="6"/>
        <w:ind w:right="6986"/>
      </w:pPr>
      <w:r>
        <w:rPr/>
        <w:t>4x</w:t>
      </w:r>
      <w:r>
        <w:rPr>
          <w:spacing w:val="-12"/>
        </w:rPr>
        <w:t> </w:t>
      </w:r>
      <w:r>
        <w:rPr/>
        <w:t>Snickers,</w:t>
      </w:r>
      <w:r>
        <w:rPr>
          <w:spacing w:val="-12"/>
        </w:rPr>
        <w:t> </w:t>
      </w:r>
      <w:r>
        <w:rPr/>
        <w:t>4x</w:t>
      </w:r>
      <w:r>
        <w:rPr>
          <w:spacing w:val="-12"/>
        </w:rPr>
        <w:t> </w:t>
      </w:r>
      <w:r>
        <w:rPr/>
        <w:t>Twix 6x Horalka / Mila</w:t>
      </w:r>
    </w:p>
    <w:p>
      <w:pPr>
        <w:pStyle w:val="BodyText"/>
        <w:spacing w:before="25"/>
        <w:ind w:left="0"/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1" w:right="0" w:hanging="185"/>
        <w:jc w:val="left"/>
        <w:rPr>
          <w:b/>
          <w:sz w:val="24"/>
        </w:rPr>
      </w:pPr>
      <w:r>
        <w:rPr>
          <w:b/>
          <w:spacing w:val="-2"/>
          <w:sz w:val="24"/>
        </w:rPr>
        <w:t>ŠATNA</w:t>
      </w:r>
    </w:p>
    <w:p>
      <w:pPr>
        <w:pStyle w:val="BodyText"/>
        <w:spacing w:line="237" w:lineRule="auto" w:before="2"/>
        <w:rPr>
          <w:rFonts w:ascii="Carlito" w:hAnsi="Carlito"/>
        </w:rPr>
      </w:pPr>
      <w:r>
        <w:rPr>
          <w:rFonts w:ascii="Carlito" w:hAnsi="Carlito"/>
        </w:rPr>
        <w:t>Pořadatel zajistí pro Umělce čistou, osvětlenou, uzamykatelnou, nerozbitou a plně funkční</w:t>
      </w:r>
      <w:r>
        <w:rPr>
          <w:rFonts w:ascii="Carlito" w:hAnsi="Carlito"/>
          <w:spacing w:val="40"/>
        </w:rPr>
        <w:t> </w:t>
      </w:r>
      <w:r>
        <w:rPr>
          <w:rFonts w:ascii="Carlito" w:hAnsi="Carlito"/>
        </w:rPr>
        <w:t>šatnu (klíč bude vydán při příjezdu road managerovi Umělce). Teplota v šatně: 20</w:t>
      </w:r>
      <w:r>
        <w:rPr>
          <w:rFonts w:ascii="Carlito" w:hAnsi="Carlito"/>
          <w:position w:val="8"/>
          <w:sz w:val="16"/>
        </w:rPr>
        <w:t>o</w:t>
      </w:r>
      <w:r>
        <w:rPr>
          <w:rFonts w:ascii="Carlito" w:hAnsi="Carlito"/>
          <w:spacing w:val="25"/>
          <w:position w:val="8"/>
          <w:sz w:val="16"/>
        </w:rPr>
        <w:t> </w:t>
      </w:r>
      <w:r>
        <w:rPr>
          <w:rFonts w:ascii="Carlito" w:hAnsi="Carlito"/>
        </w:rPr>
        <w:t>- 24</w:t>
      </w:r>
      <w:r>
        <w:rPr>
          <w:rFonts w:ascii="Carlito" w:hAnsi="Carlito"/>
          <w:spacing w:val="-15"/>
        </w:rPr>
        <w:t> </w:t>
      </w:r>
      <w:r>
        <w:rPr>
          <w:rFonts w:ascii="Carlito" w:hAnsi="Carlito"/>
          <w:position w:val="8"/>
          <w:sz w:val="16"/>
        </w:rPr>
        <w:t>o</w:t>
      </w:r>
      <w:r>
        <w:rPr>
          <w:rFonts w:ascii="Carlito" w:hAnsi="Carlito"/>
          <w:spacing w:val="25"/>
          <w:position w:val="8"/>
          <w:sz w:val="16"/>
        </w:rPr>
        <w:t> </w:t>
      </w:r>
      <w:r>
        <w:rPr>
          <w:rFonts w:ascii="Carlito" w:hAnsi="Carlito"/>
        </w:rPr>
        <w:t>C .</w:t>
      </w:r>
    </w:p>
    <w:p>
      <w:pPr>
        <w:pStyle w:val="BodyText"/>
        <w:spacing w:line="293" w:lineRule="exact" w:before="119"/>
        <w:rPr>
          <w:rFonts w:ascii="Carlito" w:hAnsi="Carlito"/>
        </w:rPr>
      </w:pPr>
      <w:r>
        <w:rPr>
          <w:rFonts w:ascii="Carlito" w:hAnsi="Carlito"/>
        </w:rPr>
        <w:t>V</w:t>
      </w:r>
      <w:r>
        <w:rPr>
          <w:rFonts w:ascii="Carlito" w:hAnsi="Carlito"/>
          <w:spacing w:val="-4"/>
        </w:rPr>
        <w:t> </w:t>
      </w:r>
      <w:r>
        <w:rPr>
          <w:rFonts w:ascii="Carlito" w:hAnsi="Carlito"/>
        </w:rPr>
        <w:t>šatně</w:t>
      </w:r>
      <w:r>
        <w:rPr>
          <w:rFonts w:ascii="Carlito" w:hAnsi="Carlito"/>
          <w:spacing w:val="-1"/>
        </w:rPr>
        <w:t> </w:t>
      </w:r>
      <w:r>
        <w:rPr>
          <w:rFonts w:ascii="Carlito" w:hAnsi="Carlito"/>
        </w:rPr>
        <w:t>se</w:t>
      </w:r>
      <w:r>
        <w:rPr>
          <w:rFonts w:ascii="Carlito" w:hAnsi="Carlito"/>
          <w:spacing w:val="-1"/>
        </w:rPr>
        <w:t> </w:t>
      </w:r>
      <w:r>
        <w:rPr>
          <w:rFonts w:ascii="Carlito" w:hAnsi="Carlito"/>
        </w:rPr>
        <w:t>musí</w:t>
      </w:r>
      <w:r>
        <w:rPr>
          <w:rFonts w:ascii="Carlito" w:hAnsi="Carlito"/>
          <w:spacing w:val="-2"/>
        </w:rPr>
        <w:t> nacházet:</w:t>
      </w:r>
    </w:p>
    <w:p>
      <w:pPr>
        <w:pStyle w:val="ListParagraph"/>
        <w:numPr>
          <w:ilvl w:val="0"/>
          <w:numId w:val="2"/>
        </w:numPr>
        <w:tabs>
          <w:tab w:pos="2130" w:val="left" w:leader="none"/>
        </w:tabs>
        <w:spacing w:line="240" w:lineRule="auto" w:before="0" w:after="0"/>
        <w:ind w:left="2130" w:right="0" w:hanging="357"/>
        <w:jc w:val="left"/>
        <w:rPr>
          <w:sz w:val="22"/>
        </w:rPr>
      </w:pPr>
      <w:r>
        <w:rPr>
          <w:sz w:val="22"/>
        </w:rPr>
        <w:t>příslušný</w:t>
      </w:r>
      <w:r>
        <w:rPr>
          <w:spacing w:val="-6"/>
          <w:sz w:val="22"/>
        </w:rPr>
        <w:t> </w:t>
      </w:r>
      <w:r>
        <w:rPr>
          <w:sz w:val="22"/>
        </w:rPr>
        <w:t>počet</w:t>
      </w:r>
      <w:r>
        <w:rPr>
          <w:spacing w:val="-6"/>
          <w:sz w:val="22"/>
        </w:rPr>
        <w:t> </w:t>
      </w:r>
      <w:r>
        <w:rPr>
          <w:sz w:val="22"/>
        </w:rPr>
        <w:t>židlí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stolů,</w:t>
      </w:r>
      <w:r>
        <w:rPr>
          <w:spacing w:val="-6"/>
          <w:sz w:val="22"/>
        </w:rPr>
        <w:t> </w:t>
      </w:r>
      <w:r>
        <w:rPr>
          <w:sz w:val="22"/>
        </w:rPr>
        <w:t>velký</w:t>
      </w:r>
      <w:r>
        <w:rPr>
          <w:spacing w:val="-6"/>
          <w:sz w:val="22"/>
        </w:rPr>
        <w:t> </w:t>
      </w:r>
      <w:r>
        <w:rPr>
          <w:sz w:val="22"/>
        </w:rPr>
        <w:t>odpadkový</w:t>
      </w:r>
      <w:r>
        <w:rPr>
          <w:spacing w:val="-5"/>
          <w:sz w:val="22"/>
        </w:rPr>
        <w:t> koš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40" w:lineRule="auto" w:before="0" w:after="0"/>
        <w:ind w:left="2131" w:right="0" w:hanging="360"/>
        <w:jc w:val="left"/>
        <w:rPr>
          <w:sz w:val="22"/>
        </w:rPr>
      </w:pPr>
      <w:r>
        <w:rPr>
          <w:spacing w:val="-2"/>
          <w:sz w:val="22"/>
        </w:rPr>
        <w:t>zrcadlo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66" w:lineRule="exact" w:before="1" w:after="0"/>
        <w:ind w:left="2131" w:right="0" w:hanging="360"/>
        <w:jc w:val="left"/>
        <w:rPr>
          <w:sz w:val="22"/>
        </w:rPr>
      </w:pPr>
      <w:r>
        <w:rPr>
          <w:sz w:val="22"/>
        </w:rPr>
        <w:t>věšák</w:t>
      </w:r>
      <w:r>
        <w:rPr>
          <w:spacing w:val="-4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štendr</w:t>
      </w:r>
      <w:r>
        <w:rPr>
          <w:spacing w:val="-3"/>
          <w:sz w:val="22"/>
        </w:rPr>
        <w:t> </w:t>
      </w:r>
      <w:r>
        <w:rPr>
          <w:sz w:val="22"/>
        </w:rPr>
        <w:t>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ramínky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66" w:lineRule="exact" w:before="0" w:after="0"/>
        <w:ind w:left="2131" w:right="0" w:hanging="360"/>
        <w:jc w:val="left"/>
        <w:rPr>
          <w:sz w:val="22"/>
        </w:rPr>
      </w:pPr>
      <w:r>
        <w:rPr>
          <w:sz w:val="22"/>
        </w:rPr>
        <w:t>10x</w:t>
      </w:r>
      <w:r>
        <w:rPr>
          <w:spacing w:val="-7"/>
          <w:sz w:val="22"/>
        </w:rPr>
        <w:t> </w:t>
      </w:r>
      <w:r>
        <w:rPr>
          <w:sz w:val="22"/>
        </w:rPr>
        <w:t>předepraný</w:t>
      </w:r>
      <w:r>
        <w:rPr>
          <w:spacing w:val="-5"/>
          <w:sz w:val="22"/>
        </w:rPr>
        <w:t> </w:t>
      </w:r>
      <w:r>
        <w:rPr>
          <w:sz w:val="22"/>
        </w:rPr>
        <w:t>malý</w:t>
      </w:r>
      <w:r>
        <w:rPr>
          <w:spacing w:val="-5"/>
          <w:sz w:val="22"/>
        </w:rPr>
        <w:t> </w:t>
      </w:r>
      <w:r>
        <w:rPr>
          <w:sz w:val="22"/>
        </w:rPr>
        <w:t>černý</w:t>
      </w:r>
      <w:r>
        <w:rPr>
          <w:spacing w:val="-5"/>
          <w:sz w:val="22"/>
        </w:rPr>
        <w:t> </w:t>
      </w:r>
      <w:r>
        <w:rPr>
          <w:sz w:val="22"/>
        </w:rPr>
        <w:t>ručník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vystoupení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40" w:lineRule="auto" w:before="0" w:after="0"/>
        <w:ind w:left="2131" w:right="0" w:hanging="360"/>
        <w:jc w:val="left"/>
        <w:rPr>
          <w:sz w:val="22"/>
        </w:rPr>
      </w:pPr>
      <w:r>
        <w:rPr>
          <w:spacing w:val="-2"/>
          <w:sz w:val="22"/>
        </w:rPr>
        <w:t>lednice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40" w:lineRule="auto" w:before="0" w:after="0"/>
        <w:ind w:left="2131" w:right="0" w:hanging="360"/>
        <w:jc w:val="left"/>
        <w:rPr>
          <w:sz w:val="22"/>
        </w:rPr>
      </w:pPr>
      <w:r>
        <w:rPr>
          <w:sz w:val="22"/>
        </w:rPr>
        <w:t>dostatek</w:t>
      </w:r>
      <w:r>
        <w:rPr>
          <w:spacing w:val="-8"/>
          <w:sz w:val="22"/>
        </w:rPr>
        <w:t> </w:t>
      </w:r>
      <w:r>
        <w:rPr>
          <w:sz w:val="22"/>
        </w:rPr>
        <w:t>volných</w:t>
      </w:r>
      <w:r>
        <w:rPr>
          <w:spacing w:val="-7"/>
          <w:sz w:val="22"/>
        </w:rPr>
        <w:t> </w:t>
      </w:r>
      <w:r>
        <w:rPr>
          <w:sz w:val="22"/>
        </w:rPr>
        <w:t>přípojek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220V</w:t>
      </w:r>
    </w:p>
    <w:p>
      <w:pPr>
        <w:pStyle w:val="BodyText"/>
        <w:spacing w:line="293" w:lineRule="exact" w:before="121"/>
        <w:rPr>
          <w:rFonts w:ascii="Carlito" w:hAnsi="Carlito"/>
        </w:rPr>
      </w:pPr>
      <w:r>
        <w:rPr>
          <w:rFonts w:ascii="Carlito" w:hAnsi="Carlito"/>
        </w:rPr>
        <w:t>V</w:t>
      </w:r>
      <w:r>
        <w:rPr>
          <w:rFonts w:ascii="Carlito" w:hAnsi="Carlito"/>
          <w:spacing w:val="-6"/>
        </w:rPr>
        <w:t> </w:t>
      </w:r>
      <w:r>
        <w:rPr>
          <w:rFonts w:ascii="Carlito" w:hAnsi="Carlito"/>
        </w:rPr>
        <w:t>blízkosti</w:t>
      </w:r>
      <w:r>
        <w:rPr>
          <w:rFonts w:ascii="Carlito" w:hAnsi="Carlito"/>
          <w:spacing w:val="-3"/>
        </w:rPr>
        <w:t> </w:t>
      </w:r>
      <w:r>
        <w:rPr>
          <w:rFonts w:ascii="Carlito" w:hAnsi="Carlito"/>
        </w:rPr>
        <w:t>šatny</w:t>
      </w:r>
      <w:r>
        <w:rPr>
          <w:rFonts w:ascii="Carlito" w:hAnsi="Carlito"/>
          <w:spacing w:val="-2"/>
        </w:rPr>
        <w:t> </w:t>
      </w:r>
      <w:r>
        <w:rPr>
          <w:rFonts w:ascii="Carlito" w:hAnsi="Carlito"/>
        </w:rPr>
        <w:t>se</w:t>
      </w:r>
      <w:r>
        <w:rPr>
          <w:rFonts w:ascii="Carlito" w:hAnsi="Carlito"/>
          <w:spacing w:val="-2"/>
        </w:rPr>
        <w:t> </w:t>
      </w:r>
      <w:r>
        <w:rPr>
          <w:rFonts w:ascii="Carlito" w:hAnsi="Carlito"/>
        </w:rPr>
        <w:t>musí</w:t>
      </w:r>
      <w:r>
        <w:rPr>
          <w:rFonts w:ascii="Carlito" w:hAnsi="Carlito"/>
          <w:spacing w:val="-3"/>
        </w:rPr>
        <w:t> </w:t>
      </w:r>
      <w:r>
        <w:rPr>
          <w:rFonts w:ascii="Carlito" w:hAnsi="Carlito"/>
          <w:spacing w:val="-2"/>
        </w:rPr>
        <w:t>nacházet:</w:t>
      </w:r>
    </w:p>
    <w:p>
      <w:pPr>
        <w:pStyle w:val="ListParagraph"/>
        <w:numPr>
          <w:ilvl w:val="0"/>
          <w:numId w:val="2"/>
        </w:numPr>
        <w:tabs>
          <w:tab w:pos="2130" w:val="left" w:leader="none"/>
        </w:tabs>
        <w:spacing w:line="240" w:lineRule="auto" w:before="0" w:after="0"/>
        <w:ind w:left="2130" w:right="0" w:hanging="357"/>
        <w:jc w:val="left"/>
        <w:rPr>
          <w:sz w:val="22"/>
        </w:rPr>
      </w:pPr>
      <w:r>
        <w:rPr>
          <w:spacing w:val="-5"/>
          <w:sz w:val="22"/>
        </w:rPr>
        <w:t>WC</w:t>
      </w:r>
    </w:p>
    <w:p>
      <w:pPr>
        <w:pStyle w:val="ListParagraph"/>
        <w:numPr>
          <w:ilvl w:val="0"/>
          <w:numId w:val="2"/>
        </w:numPr>
        <w:tabs>
          <w:tab w:pos="2131" w:val="left" w:leader="none"/>
        </w:tabs>
        <w:spacing w:line="240" w:lineRule="auto" w:before="0" w:after="0"/>
        <w:ind w:left="2131" w:right="0" w:hanging="360"/>
        <w:jc w:val="left"/>
        <w:rPr>
          <w:sz w:val="22"/>
        </w:rPr>
      </w:pPr>
      <w:r>
        <w:rPr>
          <w:sz w:val="22"/>
        </w:rPr>
        <w:t>umyvadlo</w:t>
      </w:r>
      <w:r>
        <w:rPr>
          <w:spacing w:val="-5"/>
          <w:sz w:val="22"/>
        </w:rPr>
        <w:t> </w:t>
      </w:r>
      <w:r>
        <w:rPr>
          <w:sz w:val="22"/>
        </w:rPr>
        <w:t>s</w:t>
      </w:r>
      <w:r>
        <w:rPr>
          <w:spacing w:val="-5"/>
          <w:sz w:val="22"/>
        </w:rPr>
        <w:t> </w:t>
      </w:r>
      <w:r>
        <w:rPr>
          <w:sz w:val="22"/>
        </w:rPr>
        <w:t>teplou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studenou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vodou</w:t>
      </w:r>
    </w:p>
    <w:p>
      <w:pPr>
        <w:pStyle w:val="BodyText"/>
        <w:spacing w:before="120"/>
        <w:rPr>
          <w:rFonts w:ascii="Carlito" w:hAnsi="Carlito"/>
        </w:rPr>
      </w:pPr>
      <w:r>
        <w:rPr>
          <w:rFonts w:ascii="Carlito" w:hAnsi="Carlito"/>
        </w:rPr>
        <w:t>Dveře</w:t>
      </w:r>
      <w:r>
        <w:rPr>
          <w:rFonts w:ascii="Carlito" w:hAnsi="Carlito"/>
          <w:spacing w:val="-2"/>
        </w:rPr>
        <w:t> </w:t>
      </w:r>
      <w:r>
        <w:rPr>
          <w:rFonts w:ascii="Carlito" w:hAnsi="Carlito"/>
        </w:rPr>
        <w:t>šatny</w:t>
      </w:r>
      <w:r>
        <w:rPr>
          <w:rFonts w:ascii="Carlito" w:hAnsi="Carlito"/>
          <w:spacing w:val="-1"/>
        </w:rPr>
        <w:t> </w:t>
      </w:r>
      <w:r>
        <w:rPr>
          <w:rFonts w:ascii="Carlito" w:hAnsi="Carlito"/>
        </w:rPr>
        <w:t>budou</w:t>
      </w:r>
      <w:r>
        <w:rPr>
          <w:rFonts w:ascii="Carlito" w:hAnsi="Carlito"/>
          <w:spacing w:val="-2"/>
        </w:rPr>
        <w:t> </w:t>
      </w:r>
      <w:r>
        <w:rPr>
          <w:rFonts w:ascii="Carlito" w:hAnsi="Carlito"/>
        </w:rPr>
        <w:t>označeny</w:t>
      </w:r>
      <w:r>
        <w:rPr>
          <w:rFonts w:ascii="Carlito" w:hAnsi="Carlito"/>
          <w:spacing w:val="-1"/>
        </w:rPr>
        <w:t> </w:t>
      </w:r>
      <w:r>
        <w:rPr>
          <w:rFonts w:ascii="Carlito" w:hAnsi="Carlito"/>
        </w:rPr>
        <w:t>textem:</w:t>
      </w:r>
      <w:r>
        <w:rPr>
          <w:rFonts w:ascii="Carlito" w:hAnsi="Carlito"/>
          <w:spacing w:val="-1"/>
        </w:rPr>
        <w:t> </w:t>
      </w:r>
      <w:r>
        <w:rPr>
          <w:rFonts w:ascii="Carlito" w:hAnsi="Carlito"/>
        </w:rPr>
        <w:t>MARPO</w:t>
      </w:r>
      <w:r>
        <w:rPr>
          <w:rFonts w:ascii="Carlito" w:hAnsi="Carlito"/>
          <w:spacing w:val="-2"/>
        </w:rPr>
        <w:t> </w:t>
      </w:r>
      <w:r>
        <w:rPr>
          <w:rFonts w:ascii="Carlito" w:hAnsi="Carlito"/>
        </w:rPr>
        <w:t>&amp;</w:t>
      </w:r>
      <w:r>
        <w:rPr>
          <w:rFonts w:ascii="Carlito" w:hAnsi="Carlito"/>
          <w:spacing w:val="-2"/>
        </w:rPr>
        <w:t> TroubleGang</w:t>
      </w:r>
    </w:p>
    <w:p>
      <w:pPr>
        <w:pStyle w:val="BodyText"/>
        <w:spacing w:before="195"/>
        <w:ind w:left="0"/>
        <w:rPr>
          <w:rFonts w:ascii="Carlito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887448</wp:posOffset>
                </wp:positionH>
                <wp:positionV relativeFrom="paragraph">
                  <wp:posOffset>294094</wp:posOffset>
                </wp:positionV>
                <wp:extent cx="579755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9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7550" h="9525">
                              <a:moveTo>
                                <a:pt x="5797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7296" y="9143"/>
                              </a:lnTo>
                              <a:lnTo>
                                <a:pt x="5797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9.877800pt;margin-top:23.157032pt;width:456.48pt;height:.72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10" w:h="16840"/>
      <w:pgMar w:top="28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30" w:hanging="35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862" w:hanging="35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85" w:hanging="35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307" w:hanging="35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030" w:hanging="35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52" w:hanging="35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475" w:hanging="35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7" w:hanging="35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0" w:hanging="358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3" w:hanging="187"/>
        <w:jc w:val="left"/>
      </w:pPr>
      <w:rPr>
        <w:rFonts w:hint="default" w:ascii="Carlito" w:hAnsi="Carlito" w:eastAsia="Carlito" w:cs="Carlito"/>
        <w:b/>
        <w:bCs/>
        <w:i w:val="0"/>
        <w:iCs w:val="0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42" w:hanging="187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5" w:hanging="187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7" w:hanging="187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50" w:hanging="187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2" w:hanging="187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55" w:hanging="187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7" w:hanging="187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60" w:hanging="187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146"/>
    </w:pPr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2131" w:hanging="360"/>
    </w:pPr>
    <w:rPr>
      <w:rFonts w:ascii="Carlito" w:hAnsi="Carlito" w:eastAsia="Carlito" w:cs="Carlito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Dejl</dc:creator>
  <dc:title>Marpo&amp;TroubleGang - Catering rider.pdf</dc:title>
  <dcterms:created xsi:type="dcterms:W3CDTF">2024-04-07T12:17:22Z</dcterms:created>
  <dcterms:modified xsi:type="dcterms:W3CDTF">2024-04-07T12:17:22Z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Word</vt:lpwstr>
  </property>
  <property fmtid="{D5CDD505-2E9C-101B-9397-08002B2CF9AE}" pid="4" name="LastSaved">
    <vt:filetime>2024-04-07T00:00:00Z</vt:filetime>
  </property>
  <property fmtid="{D5CDD505-2E9C-101B-9397-08002B2CF9AE}" pid="5" name="Producer">
    <vt:lpwstr>3-Heights(TM) PDF Security Shell 4.8.25.2 (http://www.pdf-tools.com)</vt:lpwstr>
  </property>
</Properties>
</file>