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1AFEB302" w:rsidR="004B041E" w:rsidRPr="00151434" w:rsidRDefault="00ED1BD4" w:rsidP="006C3C7D">
      <w:pPr>
        <w:pStyle w:val="Zkladntext2"/>
        <w:tabs>
          <w:tab w:val="left" w:pos="1560"/>
        </w:tabs>
        <w:rPr>
          <w:b/>
          <w:sz w:val="28"/>
          <w:szCs w:val="28"/>
        </w:rPr>
      </w:pPr>
      <w:r>
        <w:rPr>
          <w:b/>
          <w:sz w:val="28"/>
          <w:szCs w:val="28"/>
        </w:rPr>
        <w:t>Smlouva o dílo</w:t>
      </w:r>
    </w:p>
    <w:p w14:paraId="019776E4" w14:textId="70BE6784"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w:t>
      </w:r>
      <w:r w:rsidR="005E2F1A">
        <w:rPr>
          <w:rFonts w:ascii="Arial" w:hAnsi="Arial" w:cs="Arial"/>
          <w:sz w:val="22"/>
          <w:szCs w:val="22"/>
        </w:rPr>
        <w:t>á</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B23411">
        <w:rPr>
          <w:rFonts w:ascii="Arial" w:hAnsi="Arial" w:cs="Arial"/>
          <w:sz w:val="22"/>
          <w:szCs w:val="22"/>
        </w:rPr>
        <w:t xml:space="preserve"> </w:t>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5E2F1A">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3010"/>
        <w:gridCol w:w="76"/>
        <w:gridCol w:w="4110"/>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proofErr w:type="gramStart"/>
            <w:r w:rsidRPr="00C26C12">
              <w:rPr>
                <w:rFonts w:ascii="Arial" w:hAnsi="Arial"/>
              </w:rPr>
              <w:t>I.1.</w:t>
            </w:r>
            <w:proofErr w:type="gramEnd"/>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3"/>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tcPr>
          <w:p w14:paraId="29ED592D" w14:textId="44EA67E8" w:rsidR="00F22F80" w:rsidRPr="00C26C12" w:rsidRDefault="00F22F80" w:rsidP="00C26C12">
            <w:pPr>
              <w:spacing w:before="120" w:line="240" w:lineRule="atLeast"/>
              <w:jc w:val="both"/>
              <w:rPr>
                <w:rFonts w:ascii="Arial" w:hAnsi="Arial"/>
              </w:rPr>
            </w:pPr>
            <w:r w:rsidRPr="00C26C12">
              <w:rPr>
                <w:rFonts w:ascii="Arial" w:hAnsi="Arial"/>
              </w:rPr>
              <w:t>Zastoupený</w:t>
            </w:r>
            <w:r w:rsidR="00BB7543">
              <w:rPr>
                <w:rFonts w:ascii="Arial" w:hAnsi="Arial"/>
              </w:rPr>
              <w:t>:</w:t>
            </w:r>
          </w:p>
        </w:tc>
        <w:tc>
          <w:tcPr>
            <w:tcW w:w="4186" w:type="dxa"/>
            <w:gridSpan w:val="2"/>
          </w:tcPr>
          <w:p w14:paraId="1182DEA7" w14:textId="77777777" w:rsidR="00F22F80" w:rsidRPr="00C26C12" w:rsidRDefault="00F456A6" w:rsidP="00F456A6">
            <w:pPr>
              <w:spacing w:before="120" w:line="240" w:lineRule="atLeast"/>
              <w:jc w:val="both"/>
              <w:rPr>
                <w:rFonts w:ascii="Arial" w:hAnsi="Arial"/>
              </w:rPr>
            </w:pPr>
            <w:r>
              <w:rPr>
                <w:rFonts w:ascii="Arial" w:hAnsi="Arial"/>
              </w:rPr>
              <w:t>Ing. arch. Martinem Laštovičkou</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04A7E933" w:rsidR="00F22F80" w:rsidRPr="00C26C12" w:rsidRDefault="005E2F1A" w:rsidP="006F6366">
            <w:pPr>
              <w:spacing w:before="120" w:line="240" w:lineRule="atLeast"/>
              <w:jc w:val="both"/>
              <w:rPr>
                <w:rFonts w:ascii="Arial" w:hAnsi="Arial"/>
              </w:rPr>
            </w:pPr>
            <w:r>
              <w:rPr>
                <w:rFonts w:ascii="Arial" w:hAnsi="Arial"/>
              </w:rPr>
              <w:t>5002072/0800</w:t>
            </w:r>
          </w:p>
        </w:tc>
      </w:tr>
      <w:tr w:rsidR="00E83553" w:rsidRPr="00C26C12" w14:paraId="1D96C1D4" w14:textId="77777777" w:rsidTr="00D838DF">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B90ED0" w:rsidRPr="00C26C12" w14:paraId="3E615717" w14:textId="77777777" w:rsidTr="00D838DF">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roofErr w:type="gramStart"/>
            <w:r w:rsidRPr="00C26C12">
              <w:rPr>
                <w:rFonts w:ascii="Arial" w:hAnsi="Arial"/>
              </w:rPr>
              <w:t>I.2.</w:t>
            </w:r>
            <w:proofErr w:type="gramEnd"/>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3"/>
          </w:tcPr>
          <w:p w14:paraId="32E2B5B3" w14:textId="1EB085FD" w:rsidR="005E3467" w:rsidRPr="00C26C12" w:rsidRDefault="005E3467" w:rsidP="005E3467">
            <w:pPr>
              <w:spacing w:before="120" w:line="240" w:lineRule="atLeast"/>
              <w:jc w:val="both"/>
              <w:rPr>
                <w:rFonts w:ascii="Arial" w:hAnsi="Arial"/>
              </w:rPr>
            </w:pPr>
            <w:r>
              <w:rPr>
                <w:rFonts w:ascii="Arial" w:hAnsi="Arial"/>
                <w:b/>
              </w:rPr>
              <w:t xml:space="preserve">POZEMNÍ STAVBY Jihlava, spol. s r.o., </w:t>
            </w:r>
            <w:proofErr w:type="spellStart"/>
            <w:r w:rsidRPr="005E3467">
              <w:rPr>
                <w:rFonts w:ascii="Arial" w:hAnsi="Arial"/>
              </w:rPr>
              <w:t>Pávovská</w:t>
            </w:r>
            <w:proofErr w:type="spellEnd"/>
            <w:r w:rsidRPr="005E3467">
              <w:rPr>
                <w:rFonts w:ascii="Arial" w:hAnsi="Arial"/>
              </w:rPr>
              <w:t xml:space="preserve"> 913/12a, 586 01 Jihlava</w:t>
            </w:r>
          </w:p>
        </w:tc>
      </w:tr>
      <w:tr w:rsidR="00AB5109" w:rsidRPr="00C26C12" w14:paraId="7B8EB765" w14:textId="77777777" w:rsidTr="00AB5109">
        <w:trPr>
          <w:trHeight w:val="227"/>
        </w:trPr>
        <w:tc>
          <w:tcPr>
            <w:tcW w:w="534" w:type="dxa"/>
          </w:tcPr>
          <w:p w14:paraId="1757FD76" w14:textId="77777777" w:rsidR="00AB5109" w:rsidRPr="00C26C12" w:rsidRDefault="00AB5109" w:rsidP="00C26C12">
            <w:pPr>
              <w:spacing w:before="120" w:line="240" w:lineRule="atLeast"/>
              <w:jc w:val="both"/>
              <w:rPr>
                <w:rFonts w:ascii="Arial" w:hAnsi="Arial"/>
              </w:rPr>
            </w:pPr>
          </w:p>
        </w:tc>
        <w:tc>
          <w:tcPr>
            <w:tcW w:w="1342" w:type="dxa"/>
          </w:tcPr>
          <w:p w14:paraId="25A358C2" w14:textId="77777777" w:rsidR="00AB5109" w:rsidRPr="00C26C12" w:rsidRDefault="00AB5109" w:rsidP="00C26C12">
            <w:pPr>
              <w:spacing w:before="120" w:line="240" w:lineRule="atLeast"/>
              <w:jc w:val="both"/>
              <w:rPr>
                <w:rFonts w:ascii="Arial" w:hAnsi="Arial"/>
              </w:rPr>
            </w:pPr>
          </w:p>
        </w:tc>
        <w:tc>
          <w:tcPr>
            <w:tcW w:w="3086" w:type="dxa"/>
            <w:gridSpan w:val="2"/>
          </w:tcPr>
          <w:p w14:paraId="24C0D0C2" w14:textId="77777777" w:rsidR="00AB5109" w:rsidRPr="005E3467" w:rsidRDefault="00AB5109" w:rsidP="005E3467">
            <w:pPr>
              <w:spacing w:before="120" w:line="240" w:lineRule="atLeast"/>
              <w:jc w:val="both"/>
              <w:rPr>
                <w:rFonts w:ascii="Arial" w:hAnsi="Arial"/>
              </w:rPr>
            </w:pPr>
            <w:r w:rsidRPr="005E3467">
              <w:rPr>
                <w:rFonts w:ascii="Arial" w:hAnsi="Arial"/>
              </w:rPr>
              <w:t>Zastoupený</w:t>
            </w:r>
            <w:r>
              <w:rPr>
                <w:rFonts w:ascii="Arial" w:hAnsi="Arial"/>
              </w:rPr>
              <w:t>:</w:t>
            </w:r>
          </w:p>
        </w:tc>
        <w:tc>
          <w:tcPr>
            <w:tcW w:w="4110" w:type="dxa"/>
          </w:tcPr>
          <w:p w14:paraId="0690C97F" w14:textId="22EDC98F" w:rsidR="00AB5109" w:rsidRPr="005E3467" w:rsidRDefault="00AB5109" w:rsidP="005E3467">
            <w:pPr>
              <w:spacing w:before="120" w:line="240" w:lineRule="atLeast"/>
              <w:jc w:val="both"/>
              <w:rPr>
                <w:rFonts w:ascii="Arial" w:hAnsi="Arial"/>
              </w:rPr>
            </w:pPr>
            <w:r>
              <w:rPr>
                <w:rFonts w:ascii="Arial" w:hAnsi="Arial"/>
              </w:rPr>
              <w:t>Ing. Romanem Kapounem, jednatelem</w:t>
            </w:r>
          </w:p>
        </w:tc>
      </w:tr>
      <w:tr w:rsidR="00AB5109" w:rsidRPr="00C26C12" w14:paraId="642E2D01" w14:textId="77777777" w:rsidTr="00AB5109">
        <w:trPr>
          <w:trHeight w:val="227"/>
        </w:trPr>
        <w:tc>
          <w:tcPr>
            <w:tcW w:w="534" w:type="dxa"/>
          </w:tcPr>
          <w:p w14:paraId="3DD8B814" w14:textId="77777777" w:rsidR="00AB5109" w:rsidRPr="00C26C12" w:rsidRDefault="00AB5109" w:rsidP="00C26C12">
            <w:pPr>
              <w:spacing w:before="120" w:line="240" w:lineRule="atLeast"/>
              <w:jc w:val="both"/>
              <w:rPr>
                <w:rFonts w:ascii="Arial" w:hAnsi="Arial"/>
              </w:rPr>
            </w:pPr>
          </w:p>
        </w:tc>
        <w:tc>
          <w:tcPr>
            <w:tcW w:w="1342" w:type="dxa"/>
          </w:tcPr>
          <w:p w14:paraId="3E1AA99D" w14:textId="77777777" w:rsidR="00AB5109" w:rsidRPr="00C26C12" w:rsidRDefault="00AB5109" w:rsidP="00C26C12">
            <w:pPr>
              <w:spacing w:before="120" w:line="240" w:lineRule="atLeast"/>
              <w:jc w:val="both"/>
              <w:rPr>
                <w:rFonts w:ascii="Arial" w:hAnsi="Arial"/>
              </w:rPr>
            </w:pPr>
          </w:p>
        </w:tc>
        <w:tc>
          <w:tcPr>
            <w:tcW w:w="3086" w:type="dxa"/>
            <w:gridSpan w:val="2"/>
          </w:tcPr>
          <w:p w14:paraId="053A4EF9" w14:textId="77777777" w:rsidR="00AB5109" w:rsidRPr="00FC5E46" w:rsidRDefault="00AB5109" w:rsidP="005E3467">
            <w:pPr>
              <w:spacing w:before="120" w:line="240" w:lineRule="atLeast"/>
              <w:jc w:val="both"/>
              <w:rPr>
                <w:rFonts w:ascii="Arial" w:hAnsi="Arial"/>
              </w:rPr>
            </w:pPr>
            <w:r w:rsidRPr="00FC5E46">
              <w:rPr>
                <w:rFonts w:ascii="Arial" w:hAnsi="Arial"/>
              </w:rPr>
              <w:t>Zápis ve veřejném rejstříku</w:t>
            </w:r>
            <w:r>
              <w:rPr>
                <w:rFonts w:ascii="Arial" w:hAnsi="Arial"/>
              </w:rPr>
              <w:t>:</w:t>
            </w:r>
          </w:p>
        </w:tc>
        <w:tc>
          <w:tcPr>
            <w:tcW w:w="4110" w:type="dxa"/>
          </w:tcPr>
          <w:p w14:paraId="1FE9B76A" w14:textId="138BEB96" w:rsidR="00AB5109" w:rsidRPr="00FC5E46" w:rsidRDefault="00AB5109" w:rsidP="005E3467">
            <w:pPr>
              <w:spacing w:before="120" w:line="240" w:lineRule="atLeast"/>
              <w:jc w:val="both"/>
              <w:rPr>
                <w:rFonts w:ascii="Arial" w:hAnsi="Arial"/>
              </w:rPr>
            </w:pPr>
            <w:r>
              <w:rPr>
                <w:rFonts w:ascii="Arial" w:hAnsi="Arial"/>
              </w:rPr>
              <w:t>vedený Krajským soudem v Brně</w:t>
            </w:r>
          </w:p>
        </w:tc>
      </w:tr>
      <w:tr w:rsidR="0066624A" w:rsidRPr="00C26C12" w14:paraId="3ECF5129" w14:textId="77777777" w:rsidTr="00AB5109">
        <w:trPr>
          <w:trHeight w:val="227"/>
        </w:trPr>
        <w:tc>
          <w:tcPr>
            <w:tcW w:w="534" w:type="dxa"/>
          </w:tcPr>
          <w:p w14:paraId="4E917E1B" w14:textId="77777777" w:rsidR="0066624A" w:rsidRPr="00C26C12" w:rsidRDefault="0066624A" w:rsidP="00C26C12">
            <w:pPr>
              <w:spacing w:before="120" w:line="240" w:lineRule="atLeast"/>
              <w:jc w:val="both"/>
              <w:rPr>
                <w:rFonts w:ascii="Arial" w:hAnsi="Arial"/>
              </w:rPr>
            </w:pPr>
          </w:p>
        </w:tc>
        <w:tc>
          <w:tcPr>
            <w:tcW w:w="1342" w:type="dxa"/>
          </w:tcPr>
          <w:p w14:paraId="3E9FA401" w14:textId="77777777" w:rsidR="0066624A" w:rsidRPr="00C26C12" w:rsidRDefault="0066624A" w:rsidP="00C26C12">
            <w:pPr>
              <w:spacing w:before="120" w:line="240" w:lineRule="atLeast"/>
              <w:jc w:val="both"/>
              <w:rPr>
                <w:rFonts w:ascii="Arial" w:hAnsi="Arial"/>
              </w:rPr>
            </w:pPr>
          </w:p>
        </w:tc>
        <w:tc>
          <w:tcPr>
            <w:tcW w:w="3086" w:type="dxa"/>
            <w:gridSpan w:val="2"/>
          </w:tcPr>
          <w:p w14:paraId="0D639E2C" w14:textId="3185E5A8" w:rsidR="0066624A" w:rsidRPr="00FC5E46" w:rsidRDefault="0066624A" w:rsidP="005E3467">
            <w:pPr>
              <w:spacing w:before="120" w:line="240" w:lineRule="atLeast"/>
              <w:jc w:val="both"/>
              <w:rPr>
                <w:rFonts w:ascii="Arial" w:hAnsi="Arial"/>
              </w:rPr>
            </w:pPr>
            <w:r>
              <w:rPr>
                <w:rFonts w:ascii="Arial" w:hAnsi="Arial"/>
              </w:rPr>
              <w:t>Oddíl:</w:t>
            </w:r>
            <w:r w:rsidR="0040045C">
              <w:rPr>
                <w:rFonts w:ascii="Arial" w:hAnsi="Arial"/>
              </w:rPr>
              <w:t xml:space="preserve"> C</w:t>
            </w:r>
          </w:p>
        </w:tc>
        <w:tc>
          <w:tcPr>
            <w:tcW w:w="4110" w:type="dxa"/>
          </w:tcPr>
          <w:p w14:paraId="41B7AF5D" w14:textId="078265D0" w:rsidR="0066624A" w:rsidRDefault="0066624A" w:rsidP="005E3467">
            <w:pPr>
              <w:spacing w:before="120" w:line="240" w:lineRule="atLeast"/>
              <w:jc w:val="both"/>
              <w:rPr>
                <w:rFonts w:ascii="Arial" w:hAnsi="Arial"/>
              </w:rPr>
            </w:pPr>
            <w:r>
              <w:rPr>
                <w:rFonts w:ascii="Arial" w:hAnsi="Arial"/>
              </w:rPr>
              <w:t>Vložka:</w:t>
            </w:r>
            <w:r w:rsidR="0040045C">
              <w:rPr>
                <w:rFonts w:ascii="Arial" w:hAnsi="Arial"/>
              </w:rPr>
              <w:t xml:space="preserve"> 1417</w:t>
            </w:r>
          </w:p>
        </w:tc>
      </w:tr>
      <w:tr w:rsidR="00E83553" w:rsidRPr="00C26C12" w14:paraId="6307B1E5" w14:textId="77777777" w:rsidTr="00D838DF">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Pr>
          <w:p w14:paraId="6052C977" w14:textId="76D05C1A" w:rsidR="00E83553" w:rsidRPr="00C26C12" w:rsidRDefault="005E3467" w:rsidP="00C26C12">
            <w:pPr>
              <w:spacing w:before="120" w:line="240" w:lineRule="atLeast"/>
              <w:jc w:val="both"/>
              <w:rPr>
                <w:rFonts w:ascii="Arial" w:hAnsi="Arial"/>
              </w:rPr>
            </w:pPr>
            <w:r>
              <w:rPr>
                <w:rFonts w:ascii="Arial" w:hAnsi="Arial"/>
              </w:rPr>
              <w:t>181 98 074</w:t>
            </w:r>
          </w:p>
        </w:tc>
      </w:tr>
      <w:tr w:rsidR="00E83553" w:rsidRPr="00C26C12" w14:paraId="76642D40" w14:textId="77777777" w:rsidTr="00D838DF">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Pr>
          <w:p w14:paraId="0E1929C5" w14:textId="13854610" w:rsidR="00E83553" w:rsidRPr="00C26C12" w:rsidRDefault="00D838DF" w:rsidP="005E3467">
            <w:pPr>
              <w:spacing w:before="120" w:line="240" w:lineRule="atLeast"/>
              <w:jc w:val="both"/>
              <w:rPr>
                <w:rFonts w:ascii="Arial" w:hAnsi="Arial"/>
              </w:rPr>
            </w:pPr>
            <w:r>
              <w:rPr>
                <w:rFonts w:ascii="Arial" w:hAnsi="Arial"/>
              </w:rPr>
              <w:t>CZ</w:t>
            </w:r>
            <w:r w:rsidR="00312CEE">
              <w:rPr>
                <w:rFonts w:ascii="Arial" w:hAnsi="Arial"/>
              </w:rPr>
              <w:t>7</w:t>
            </w:r>
            <w:r w:rsidR="005E3467">
              <w:rPr>
                <w:rFonts w:ascii="Arial" w:hAnsi="Arial"/>
              </w:rPr>
              <w:t>18198074</w:t>
            </w:r>
          </w:p>
        </w:tc>
      </w:tr>
      <w:tr w:rsidR="00E83553" w:rsidRPr="00C26C12" w14:paraId="0F3FA14B" w14:textId="77777777" w:rsidTr="00D838DF">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0EDB5459" w14:textId="3EE6A228" w:rsidR="00E83553" w:rsidRPr="00C26C12" w:rsidRDefault="00312CEE" w:rsidP="00C26C12">
            <w:pPr>
              <w:spacing w:before="120" w:line="240" w:lineRule="atLeast"/>
              <w:jc w:val="both"/>
              <w:rPr>
                <w:rFonts w:ascii="Arial" w:hAnsi="Arial"/>
              </w:rPr>
            </w:pPr>
            <w:r>
              <w:rPr>
                <w:rFonts w:ascii="Arial" w:hAnsi="Arial"/>
              </w:rPr>
              <w:t>MONETA Money Bank, a.s.</w:t>
            </w:r>
          </w:p>
        </w:tc>
      </w:tr>
      <w:tr w:rsidR="00E83553" w:rsidRPr="00C26C12" w14:paraId="20E43551" w14:textId="77777777" w:rsidTr="00D838DF">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6A0019A1" w14:textId="63EE6325" w:rsidR="00E83553" w:rsidRPr="00C26C12" w:rsidRDefault="00312CEE" w:rsidP="00C26C12">
            <w:pPr>
              <w:spacing w:before="120" w:line="240" w:lineRule="atLeast"/>
              <w:jc w:val="both"/>
              <w:rPr>
                <w:rFonts w:ascii="Arial" w:hAnsi="Arial"/>
              </w:rPr>
            </w:pPr>
            <w:r>
              <w:rPr>
                <w:rFonts w:ascii="Arial" w:hAnsi="Arial"/>
              </w:rPr>
              <w:t>150411497/0600</w:t>
            </w:r>
          </w:p>
        </w:tc>
      </w:tr>
    </w:tbl>
    <w:p w14:paraId="6DDE399E" w14:textId="5D248427" w:rsidR="00F22F80" w:rsidRDefault="00AB5109" w:rsidP="00AB5109">
      <w:pPr>
        <w:tabs>
          <w:tab w:val="left" w:pos="6540"/>
        </w:tabs>
        <w:spacing w:before="120" w:line="240" w:lineRule="atLeast"/>
        <w:jc w:val="both"/>
        <w:rPr>
          <w:rFonts w:ascii="Arial" w:hAnsi="Arial"/>
        </w:rPr>
      </w:pPr>
      <w:r>
        <w:rPr>
          <w:rFonts w:ascii="Arial" w:hAnsi="Arial"/>
        </w:rPr>
        <w:tab/>
      </w: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proofErr w:type="gramStart"/>
            <w:r w:rsidRPr="00C26C12">
              <w:rPr>
                <w:rFonts w:ascii="Arial" w:hAnsi="Arial"/>
              </w:rPr>
              <w:t>I.3.</w:t>
            </w:r>
            <w:proofErr w:type="gramEnd"/>
          </w:p>
        </w:tc>
        <w:tc>
          <w:tcPr>
            <w:tcW w:w="5670" w:type="dxa"/>
            <w:gridSpan w:val="2"/>
          </w:tcPr>
          <w:p w14:paraId="40F9FF0B" w14:textId="0EB6395E" w:rsidR="00E83553" w:rsidRPr="00C26C12" w:rsidRDefault="00E83553" w:rsidP="00B23411">
            <w:pPr>
              <w:spacing w:before="120" w:line="240" w:lineRule="atLeast"/>
              <w:jc w:val="both"/>
              <w:rPr>
                <w:rFonts w:ascii="Arial" w:hAnsi="Arial"/>
              </w:rPr>
            </w:pPr>
            <w:r w:rsidRPr="00C26C12">
              <w:rPr>
                <w:rFonts w:ascii="Arial" w:hAnsi="Arial" w:cs="Arial"/>
              </w:rPr>
              <w:t>Kontaktní osob</w:t>
            </w:r>
            <w:r w:rsidR="00B23411">
              <w:rPr>
                <w:rFonts w:ascii="Arial" w:hAnsi="Arial" w:cs="Arial"/>
              </w:rPr>
              <w:t>y</w:t>
            </w:r>
            <w:r w:rsidRPr="00C26C12">
              <w:rPr>
                <w:rFonts w:ascii="Arial" w:hAnsi="Arial" w:cs="Arial"/>
              </w:rPr>
              <w:t xml:space="preserve"> ve věcech technických za objednatele</w:t>
            </w:r>
            <w:r w:rsidR="00CC6779" w:rsidRPr="00C26C12">
              <w:rPr>
                <w:rFonts w:ascii="Arial" w:hAnsi="Arial" w:cs="Arial"/>
              </w:rPr>
              <w:t>:</w:t>
            </w:r>
          </w:p>
        </w:tc>
        <w:tc>
          <w:tcPr>
            <w:tcW w:w="2835" w:type="dxa"/>
          </w:tcPr>
          <w:p w14:paraId="51BA265B" w14:textId="77777777" w:rsidR="00E83553" w:rsidRPr="00C26C12" w:rsidRDefault="00CC6779" w:rsidP="00C26C12">
            <w:pPr>
              <w:spacing w:before="120" w:line="240" w:lineRule="atLeast"/>
              <w:jc w:val="both"/>
              <w:rPr>
                <w:rFonts w:ascii="Arial" w:hAnsi="Arial"/>
              </w:rPr>
            </w:pPr>
            <w:r w:rsidRPr="00E30460">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2C2CA281" w:rsidR="005B4269" w:rsidRPr="00C26C12" w:rsidRDefault="00704323" w:rsidP="00312CEE">
            <w:pPr>
              <w:spacing w:before="120" w:line="240" w:lineRule="atLeast"/>
              <w:jc w:val="both"/>
              <w:rPr>
                <w:rFonts w:ascii="Arial" w:hAnsi="Arial"/>
              </w:rPr>
            </w:pPr>
            <w:r>
              <w:rPr>
                <w:rFonts w:ascii="Arial" w:hAnsi="Arial"/>
              </w:rPr>
              <w:t xml:space="preserve">Ing. </w:t>
            </w:r>
            <w:r w:rsidR="00312CEE">
              <w:rPr>
                <w:rFonts w:ascii="Arial" w:hAnsi="Arial"/>
              </w:rPr>
              <w:t>Jakub Hanák</w:t>
            </w:r>
          </w:p>
        </w:tc>
      </w:tr>
      <w:tr w:rsidR="00E83553" w:rsidRPr="00C26C12" w14:paraId="08DD958D" w14:textId="77777777" w:rsidTr="00E34BF9">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Pr>
          <w:p w14:paraId="28F2E23A" w14:textId="7FBC8569" w:rsidR="00E83553" w:rsidRPr="00C26C12" w:rsidRDefault="00FC5E46" w:rsidP="00C26C12">
            <w:pPr>
              <w:spacing w:before="120" w:line="240" w:lineRule="atLeast"/>
              <w:jc w:val="both"/>
              <w:rPr>
                <w:rFonts w:ascii="Arial" w:hAnsi="Arial"/>
              </w:rPr>
            </w:pPr>
            <w:r>
              <w:rPr>
                <w:rFonts w:ascii="Arial" w:hAnsi="Arial"/>
              </w:rPr>
              <w:t>Ing. Stanislav Uchytil</w:t>
            </w:r>
          </w:p>
        </w:tc>
      </w:tr>
    </w:tbl>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176FC70" w14:textId="49A66EB7" w:rsidR="00312CEE" w:rsidRPr="001D7EE2" w:rsidRDefault="008A5644" w:rsidP="008A5644">
      <w:pPr>
        <w:pStyle w:val="Odstavecseseznamem"/>
        <w:ind w:left="574"/>
        <w:jc w:val="center"/>
        <w:rPr>
          <w:b/>
          <w:sz w:val="24"/>
        </w:rPr>
      </w:pPr>
      <w:r>
        <w:rPr>
          <w:b/>
          <w:sz w:val="24"/>
        </w:rPr>
        <w:t xml:space="preserve">„ </w:t>
      </w:r>
      <w:r w:rsidR="00312CEE">
        <w:rPr>
          <w:b/>
          <w:sz w:val="24"/>
        </w:rPr>
        <w:t xml:space="preserve">Bazén Evžena Rošického 6, Jihlava – Výměna podlahových krytin </w:t>
      </w:r>
      <w:r w:rsidR="005E3467">
        <w:rPr>
          <w:b/>
          <w:sz w:val="24"/>
        </w:rPr>
        <w:t>p</w:t>
      </w:r>
      <w:r w:rsidR="00312CEE">
        <w:rPr>
          <w:b/>
          <w:sz w:val="24"/>
        </w:rPr>
        <w:t>á</w:t>
      </w:r>
      <w:r w:rsidR="005E3467">
        <w:rPr>
          <w:b/>
          <w:sz w:val="24"/>
        </w:rPr>
        <w:t>n</w:t>
      </w:r>
      <w:r w:rsidR="00312CEE">
        <w:rPr>
          <w:b/>
          <w:sz w:val="24"/>
        </w:rPr>
        <w:t>ských šaten v 1. NP</w:t>
      </w:r>
      <w:r>
        <w:rPr>
          <w:b/>
          <w:sz w:val="24"/>
        </w:rPr>
        <w:t xml:space="preserve"> „</w:t>
      </w:r>
    </w:p>
    <w:p w14:paraId="25753947" w14:textId="77777777" w:rsidR="004B041E" w:rsidRPr="00E66807" w:rsidRDefault="004B041E" w:rsidP="00E34BF9">
      <w:pPr>
        <w:pStyle w:val="Bodsmlouvy-21"/>
        <w:numPr>
          <w:ilvl w:val="1"/>
          <w:numId w:val="1"/>
        </w:numPr>
        <w:tabs>
          <w:tab w:val="clear" w:pos="510"/>
        </w:tabs>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04F9EA83"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w:t>
      </w:r>
      <w:r w:rsidR="00312CEE">
        <w:rPr>
          <w:rFonts w:ascii="Arial" w:hAnsi="Arial" w:cs="Arial"/>
          <w:color w:val="auto"/>
        </w:rPr>
        <w:t>Zdeňkem Vincencem,</w:t>
      </w:r>
      <w:r w:rsidR="00312CEE" w:rsidRPr="006F6366">
        <w:rPr>
          <w:rFonts w:ascii="Arial" w:hAnsi="Arial" w:cs="Arial"/>
          <w:szCs w:val="22"/>
        </w:rPr>
        <w:t xml:space="preserve"> </w:t>
      </w:r>
      <w:r w:rsidR="00312CEE">
        <w:rPr>
          <w:rFonts w:ascii="Arial" w:hAnsi="Arial" w:cs="Arial"/>
          <w:szCs w:val="22"/>
        </w:rPr>
        <w:t>Kollárova 2704/36</w:t>
      </w:r>
      <w:r w:rsidR="00312CEE" w:rsidRPr="006F6366">
        <w:rPr>
          <w:rFonts w:ascii="Arial" w:hAnsi="Arial" w:cs="Arial"/>
          <w:szCs w:val="22"/>
        </w:rPr>
        <w:t xml:space="preserve">, 586 01 Jihlava, IČO: </w:t>
      </w:r>
      <w:r w:rsidR="00312CEE">
        <w:rPr>
          <w:rFonts w:ascii="Arial" w:hAnsi="Arial" w:cs="Arial"/>
          <w:szCs w:val="22"/>
        </w:rPr>
        <w:t>440 56 800</w:t>
      </w:r>
      <w:r w:rsidR="006F6366" w:rsidRPr="006F6366">
        <w:rPr>
          <w:rFonts w:ascii="Arial" w:hAnsi="Arial" w:cs="Arial"/>
          <w:color w:val="auto"/>
        </w:rPr>
        <w:t>.</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7A9CB21E" w14:textId="2EB62195" w:rsidR="00D838DF" w:rsidRDefault="00A05EFD" w:rsidP="00BD3AA3">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t>Podmínkami výzvy ze dne</w:t>
      </w:r>
      <w:r w:rsidR="00D838DF" w:rsidRPr="00D838DF">
        <w:rPr>
          <w:rFonts w:ascii="Arial" w:hAnsi="Arial" w:cs="Arial"/>
          <w:color w:val="auto"/>
        </w:rPr>
        <w:t xml:space="preserve"> </w:t>
      </w:r>
      <w:proofErr w:type="gramStart"/>
      <w:r w:rsidR="00FC5E46">
        <w:rPr>
          <w:rFonts w:ascii="Arial" w:hAnsi="Arial" w:cs="Arial"/>
          <w:color w:val="auto"/>
        </w:rPr>
        <w:t>6</w:t>
      </w:r>
      <w:r w:rsidR="00D838DF" w:rsidRPr="00D838DF">
        <w:rPr>
          <w:rFonts w:ascii="Arial" w:hAnsi="Arial" w:cs="Arial"/>
          <w:color w:val="auto"/>
        </w:rPr>
        <w:t>.</w:t>
      </w:r>
      <w:r w:rsidR="00FC5E46">
        <w:rPr>
          <w:rFonts w:ascii="Arial" w:hAnsi="Arial" w:cs="Arial"/>
          <w:color w:val="auto"/>
        </w:rPr>
        <w:t>3</w:t>
      </w:r>
      <w:r w:rsidR="00D838DF" w:rsidRPr="00D838DF">
        <w:rPr>
          <w:rFonts w:ascii="Arial" w:hAnsi="Arial" w:cs="Arial"/>
          <w:color w:val="auto"/>
        </w:rPr>
        <w:t>.202</w:t>
      </w:r>
      <w:r w:rsidR="00FC5E46">
        <w:rPr>
          <w:rFonts w:ascii="Arial" w:hAnsi="Arial" w:cs="Arial"/>
          <w:color w:val="auto"/>
        </w:rPr>
        <w:t>4</w:t>
      </w:r>
      <w:proofErr w:type="gramEnd"/>
    </w:p>
    <w:p w14:paraId="4C863160" w14:textId="1B2A6703" w:rsidR="00D838DF" w:rsidRPr="00D838DF" w:rsidRDefault="00A55DCB" w:rsidP="00BD3AA3">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t>Nabídkou zhotovitele ze dne</w:t>
      </w:r>
      <w:r w:rsidR="00D838DF" w:rsidRPr="00D838DF">
        <w:rPr>
          <w:rFonts w:ascii="Arial" w:hAnsi="Arial" w:cs="Arial"/>
          <w:color w:val="auto"/>
        </w:rPr>
        <w:t xml:space="preserve"> </w:t>
      </w:r>
      <w:proofErr w:type="gramStart"/>
      <w:r w:rsidR="00312CEE">
        <w:rPr>
          <w:rFonts w:ascii="Arial" w:hAnsi="Arial" w:cs="Arial"/>
          <w:color w:val="auto"/>
        </w:rPr>
        <w:t>1</w:t>
      </w:r>
      <w:r w:rsidR="00FC5E46">
        <w:rPr>
          <w:rFonts w:ascii="Arial" w:hAnsi="Arial" w:cs="Arial"/>
          <w:color w:val="auto"/>
        </w:rPr>
        <w:t>5</w:t>
      </w:r>
      <w:r w:rsidR="00D838DF" w:rsidRPr="00D838DF">
        <w:rPr>
          <w:rFonts w:ascii="Arial" w:hAnsi="Arial" w:cs="Arial"/>
          <w:color w:val="auto"/>
        </w:rPr>
        <w:t>.</w:t>
      </w:r>
      <w:r w:rsidR="00FC5E46">
        <w:rPr>
          <w:rFonts w:ascii="Arial" w:hAnsi="Arial" w:cs="Arial"/>
          <w:color w:val="auto"/>
        </w:rPr>
        <w:t>3</w:t>
      </w:r>
      <w:r w:rsidR="00D838DF" w:rsidRPr="00D838DF">
        <w:rPr>
          <w:rFonts w:ascii="Arial" w:hAnsi="Arial" w:cs="Arial"/>
          <w:color w:val="auto"/>
        </w:rPr>
        <w:t>.202</w:t>
      </w:r>
      <w:r w:rsidR="00FC5E46">
        <w:rPr>
          <w:rFonts w:ascii="Arial" w:hAnsi="Arial" w:cs="Arial"/>
          <w:color w:val="auto"/>
        </w:rPr>
        <w:t>4</w:t>
      </w:r>
      <w:proofErr w:type="gramEnd"/>
      <w:r w:rsidR="00D838DF" w:rsidRPr="00D838DF">
        <w:rPr>
          <w:rFonts w:ascii="Arial" w:hAnsi="Arial" w:cs="Arial"/>
          <w:color w:val="auto"/>
        </w:rPr>
        <w:t>.</w:t>
      </w:r>
    </w:p>
    <w:p w14:paraId="0B0274FD" w14:textId="5D8182DD" w:rsidR="00ED561F" w:rsidRPr="00D838DF" w:rsidRDefault="000A3B68" w:rsidP="00BF3479">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lastRenderedPageBreak/>
        <w:t>Touto smlouvou o dílo.</w:t>
      </w:r>
      <w:r w:rsidR="0026518C" w:rsidRPr="00D838DF">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033C94F8" w14:textId="77777777" w:rsidR="00312CEE" w:rsidRPr="00503F4D" w:rsidRDefault="00312CEE" w:rsidP="00312CEE">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Pr>
          <w:rFonts w:ascii="Arial" w:hAnsi="Arial" w:cs="Arial"/>
          <w:color w:val="auto"/>
        </w:rPr>
        <w:t>omezeného</w:t>
      </w:r>
      <w:r w:rsidRPr="00503F4D">
        <w:rPr>
          <w:rFonts w:ascii="Arial" w:hAnsi="Arial" w:cs="Arial"/>
          <w:color w:val="auto"/>
        </w:rPr>
        <w:t xml:space="preserve"> provozu</w:t>
      </w:r>
      <w:r>
        <w:rPr>
          <w:rFonts w:ascii="Arial" w:hAnsi="Arial" w:cs="Arial"/>
          <w:color w:val="auto"/>
        </w:rPr>
        <w:t xml:space="preserve"> bazénu Rošického</w:t>
      </w:r>
      <w:r w:rsidRPr="00503F4D">
        <w:rPr>
          <w:rFonts w:ascii="Arial" w:hAnsi="Arial" w:cs="Arial"/>
          <w:color w:val="auto"/>
        </w:rPr>
        <w:t>. Veškeré stavební a montážní práce budou předem konzultovány s</w:t>
      </w:r>
      <w:r>
        <w:rPr>
          <w:rFonts w:ascii="Arial" w:hAnsi="Arial" w:cs="Arial"/>
          <w:color w:val="auto"/>
        </w:rPr>
        <w:t> </w:t>
      </w:r>
      <w:r w:rsidRPr="00503F4D">
        <w:rPr>
          <w:rFonts w:ascii="Arial" w:hAnsi="Arial" w:cs="Arial"/>
          <w:color w:val="auto"/>
        </w:rPr>
        <w:t>nájemcem</w:t>
      </w:r>
      <w:r>
        <w:rPr>
          <w:rFonts w:ascii="Arial" w:hAnsi="Arial" w:cs="Arial"/>
          <w:color w:val="auto"/>
        </w:rPr>
        <w:t xml:space="preserve"> a provozovatelem</w:t>
      </w:r>
      <w:r w:rsidRPr="00503F4D">
        <w:rPr>
          <w:rFonts w:ascii="Arial" w:hAnsi="Arial" w:cs="Arial"/>
          <w:color w:val="auto"/>
        </w:rPr>
        <w:t xml:space="preserve"> – </w:t>
      </w:r>
      <w:r>
        <w:rPr>
          <w:rFonts w:ascii="Arial" w:hAnsi="Arial" w:cs="Arial"/>
          <w:bCs/>
          <w:szCs w:val="22"/>
        </w:rPr>
        <w:t>SLUŽBY MĚSTA JIHLAVY s.r.o., Havlíčkova 218</w:t>
      </w:r>
      <w:r w:rsidRPr="00503F4D">
        <w:rPr>
          <w:rFonts w:ascii="Arial" w:hAnsi="Arial" w:cs="Arial"/>
          <w:bCs/>
          <w:szCs w:val="22"/>
        </w:rPr>
        <w:t>/6</w:t>
      </w:r>
      <w:r>
        <w:rPr>
          <w:rFonts w:ascii="Arial" w:hAnsi="Arial" w:cs="Arial"/>
          <w:bCs/>
          <w:szCs w:val="22"/>
        </w:rPr>
        <w:t>4</w:t>
      </w:r>
      <w:r w:rsidRPr="00503F4D">
        <w:rPr>
          <w:rFonts w:ascii="Arial" w:hAnsi="Arial" w:cs="Arial"/>
          <w:bCs/>
          <w:szCs w:val="22"/>
        </w:rPr>
        <w:t xml:space="preserve">, 586 01 Jihlava, IČO: </w:t>
      </w:r>
      <w:r>
        <w:rPr>
          <w:rFonts w:ascii="Arial" w:hAnsi="Arial" w:cs="Arial"/>
          <w:bCs/>
          <w:szCs w:val="22"/>
        </w:rPr>
        <w:t>607 27 772</w:t>
      </w:r>
      <w:r w:rsidRPr="00503F4D">
        <w:rPr>
          <w:rFonts w:ascii="Arial" w:hAnsi="Arial" w:cs="Arial"/>
          <w:bCs/>
          <w:szCs w:val="22"/>
        </w:rPr>
        <w:t xml:space="preserve">, </w:t>
      </w:r>
      <w:r>
        <w:rPr>
          <w:rFonts w:ascii="Arial" w:hAnsi="Arial" w:cs="Arial"/>
          <w:bCs/>
          <w:szCs w:val="22"/>
        </w:rPr>
        <w:t>zástupce -</w:t>
      </w:r>
      <w:r w:rsidRPr="00503F4D">
        <w:rPr>
          <w:rFonts w:ascii="Arial" w:hAnsi="Arial" w:cs="Arial"/>
          <w:bCs/>
          <w:szCs w:val="22"/>
        </w:rPr>
        <w:t xml:space="preserve"> vedoucí </w:t>
      </w:r>
      <w:r>
        <w:rPr>
          <w:rFonts w:ascii="Arial" w:hAnsi="Arial" w:cs="Arial"/>
          <w:bCs/>
          <w:szCs w:val="22"/>
        </w:rPr>
        <w:t>Divize V. (relaxace a sport), p.</w:t>
      </w:r>
      <w:r w:rsidRPr="00503F4D">
        <w:rPr>
          <w:rFonts w:ascii="Arial" w:hAnsi="Arial" w:cs="Arial"/>
          <w:bCs/>
          <w:szCs w:val="22"/>
        </w:rPr>
        <w:t xml:space="preserve"> </w:t>
      </w:r>
      <w:r>
        <w:rPr>
          <w:rFonts w:ascii="Arial" w:hAnsi="Arial" w:cs="Arial"/>
          <w:bCs/>
          <w:szCs w:val="22"/>
        </w:rPr>
        <w:t>Miroslav Veselý</w:t>
      </w:r>
      <w:r w:rsidRPr="00503F4D">
        <w:rPr>
          <w:rFonts w:ascii="Arial" w:hAnsi="Arial" w:cs="Arial"/>
          <w:bCs/>
          <w:szCs w:val="22"/>
        </w:rPr>
        <w:t xml:space="preserve">, </w:t>
      </w:r>
      <w:r>
        <w:rPr>
          <w:rFonts w:ascii="Arial" w:hAnsi="Arial" w:cs="Arial"/>
          <w:bCs/>
          <w:szCs w:val="22"/>
        </w:rPr>
        <w:t>tel. 608 666 405</w:t>
      </w:r>
      <w:r w:rsidRPr="00503F4D">
        <w:rPr>
          <w:rFonts w:ascii="Arial" w:hAnsi="Arial" w:cs="Arial"/>
          <w:bCs/>
          <w:szCs w:val="22"/>
        </w:rPr>
        <w:t xml:space="preserve">, </w:t>
      </w:r>
      <w:r>
        <w:rPr>
          <w:rFonts w:ascii="Arial" w:hAnsi="Arial" w:cs="Arial"/>
          <w:bCs/>
          <w:szCs w:val="22"/>
        </w:rPr>
        <w:t>email:</w:t>
      </w:r>
      <w:r w:rsidRPr="00503F4D">
        <w:rPr>
          <w:rFonts w:ascii="Arial" w:hAnsi="Arial" w:cs="Arial"/>
          <w:bCs/>
          <w:szCs w:val="22"/>
        </w:rPr>
        <w:t xml:space="preserve"> v</w:t>
      </w:r>
      <w:r>
        <w:rPr>
          <w:rFonts w:ascii="Arial" w:hAnsi="Arial" w:cs="Arial"/>
          <w:bCs/>
          <w:szCs w:val="22"/>
        </w:rPr>
        <w:t>esely</w:t>
      </w:r>
      <w:r w:rsidRPr="00503F4D">
        <w:rPr>
          <w:rFonts w:ascii="Arial" w:hAnsi="Arial" w:cs="Arial"/>
          <w:bCs/>
          <w:szCs w:val="22"/>
        </w:rPr>
        <w:t>k@</w:t>
      </w:r>
      <w:r>
        <w:rPr>
          <w:rFonts w:ascii="Arial" w:hAnsi="Arial" w:cs="Arial"/>
          <w:bCs/>
          <w:szCs w:val="22"/>
        </w:rPr>
        <w:t>smj</w:t>
      </w:r>
      <w:r w:rsidRPr="00503F4D">
        <w:rPr>
          <w:rFonts w:ascii="Arial" w:hAnsi="Arial" w:cs="Arial"/>
          <w:bCs/>
          <w:szCs w:val="22"/>
        </w:rPr>
        <w:t>.cz.</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w:t>
      </w:r>
      <w:proofErr w:type="spellStart"/>
      <w:r w:rsidRPr="003542AA">
        <w:rPr>
          <w:rFonts w:cs="Arial"/>
        </w:rPr>
        <w:t>nacenění</w:t>
      </w:r>
      <w:proofErr w:type="spellEnd"/>
      <w:r w:rsidRPr="003542AA">
        <w:rPr>
          <w:rFonts w:cs="Arial"/>
        </w:rPr>
        <w:t xml:space="preserve"> v jednotkových cenách dle pravidel uvedených </w:t>
      </w:r>
      <w:r w:rsidR="00E417F1" w:rsidRPr="003542AA">
        <w:rPr>
          <w:rFonts w:cs="Arial"/>
        </w:rPr>
        <w:t xml:space="preserve">v čl. IV.2. – </w:t>
      </w:r>
      <w:proofErr w:type="gramStart"/>
      <w:r w:rsidR="00E417F1" w:rsidRPr="003542AA">
        <w:rPr>
          <w:rFonts w:cs="Arial"/>
        </w:rPr>
        <w:t>IV.4. této</w:t>
      </w:r>
      <w:proofErr w:type="gramEnd"/>
      <w:r w:rsidR="00E417F1" w:rsidRPr="003542AA">
        <w:rPr>
          <w:rFonts w:cs="Arial"/>
        </w:rPr>
        <w:t xml:space="preserve">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1E80C68F"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lastRenderedPageBreak/>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w:t>
      </w:r>
      <w:r w:rsidR="00880EEB">
        <w:rPr>
          <w:rFonts w:ascii="Arial" w:hAnsi="Arial" w:cs="Arial"/>
        </w:rPr>
        <w:t>ající závazku zhotovitele uvedeného v této smlouvě.</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B23411">
      <w:pPr>
        <w:pStyle w:val="lnek"/>
        <w:numPr>
          <w:ilvl w:val="0"/>
          <w:numId w:val="32"/>
        </w:numPr>
        <w:spacing w:after="180"/>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06544EEE" w:rsidR="00816E2D" w:rsidRPr="00DC6DC8" w:rsidRDefault="00DC6DC8" w:rsidP="00DC6DC8">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Pr>
          <w:rFonts w:ascii="Arial" w:hAnsi="Arial" w:cs="Arial"/>
        </w:rPr>
        <w:t>budou zahájeny: dnem předání a převzetí staveniště po nabytí účinnosti této smlouvy (</w:t>
      </w:r>
      <w:r w:rsidRPr="002C3B11">
        <w:rPr>
          <w:rFonts w:ascii="Arial" w:hAnsi="Arial" w:cs="Arial"/>
          <w:b/>
        </w:rPr>
        <w:t xml:space="preserve">předání staveniště proběhne dne </w:t>
      </w:r>
      <w:proofErr w:type="gramStart"/>
      <w:r w:rsidR="00FC5E46">
        <w:rPr>
          <w:rFonts w:ascii="Arial" w:hAnsi="Arial" w:cs="Arial"/>
          <w:b/>
        </w:rPr>
        <w:t>1</w:t>
      </w:r>
      <w:r w:rsidRPr="002C3B11">
        <w:rPr>
          <w:rFonts w:ascii="Arial" w:hAnsi="Arial" w:cs="Arial"/>
          <w:b/>
        </w:rPr>
        <w:t>.7.202</w:t>
      </w:r>
      <w:r w:rsidR="00FC5E46">
        <w:rPr>
          <w:rFonts w:ascii="Arial" w:hAnsi="Arial" w:cs="Arial"/>
          <w:b/>
        </w:rPr>
        <w:t>4</w:t>
      </w:r>
      <w:proofErr w:type="gramEnd"/>
      <w:r>
        <w:rPr>
          <w:rFonts w:ascii="Arial" w:hAnsi="Arial" w:cs="Arial"/>
        </w:rPr>
        <w:t>).</w:t>
      </w:r>
    </w:p>
    <w:p w14:paraId="23ABE723" w14:textId="32524971"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proofErr w:type="gramStart"/>
      <w:r w:rsidR="00DC6DC8">
        <w:rPr>
          <w:rFonts w:ascii="Arial" w:hAnsi="Arial" w:cs="Arial"/>
          <w:b/>
          <w:bCs/>
        </w:rPr>
        <w:t>2</w:t>
      </w:r>
      <w:r w:rsidR="00FC5E46">
        <w:rPr>
          <w:rFonts w:ascii="Arial" w:hAnsi="Arial" w:cs="Arial"/>
          <w:b/>
          <w:bCs/>
        </w:rPr>
        <w:t>3</w:t>
      </w:r>
      <w:r w:rsidR="0073680B" w:rsidRPr="00F32162">
        <w:rPr>
          <w:rFonts w:ascii="Arial" w:hAnsi="Arial" w:cs="Arial"/>
          <w:b/>
          <w:bCs/>
        </w:rPr>
        <w:t>.</w:t>
      </w:r>
      <w:r w:rsidR="00FC5E46">
        <w:rPr>
          <w:rFonts w:ascii="Arial" w:hAnsi="Arial" w:cs="Arial"/>
          <w:b/>
          <w:bCs/>
        </w:rPr>
        <w:t>8</w:t>
      </w:r>
      <w:r w:rsidR="0073680B" w:rsidRPr="00F32162">
        <w:rPr>
          <w:rFonts w:ascii="Arial" w:hAnsi="Arial" w:cs="Arial"/>
          <w:b/>
          <w:bCs/>
        </w:rPr>
        <w:t>.202</w:t>
      </w:r>
      <w:r w:rsidR="00FC5E46">
        <w:rPr>
          <w:rFonts w:ascii="Arial" w:hAnsi="Arial" w:cs="Arial"/>
          <w:b/>
          <w:bCs/>
        </w:rPr>
        <w:t>4</w:t>
      </w:r>
      <w:proofErr w:type="gramEnd"/>
      <w:r w:rsidR="00FC5E46">
        <w:rPr>
          <w:rFonts w:ascii="Arial" w:hAnsi="Arial" w:cs="Arial"/>
          <w:b/>
          <w:bCs/>
        </w:rPr>
        <w:t>.</w:t>
      </w:r>
    </w:p>
    <w:p w14:paraId="14CEFB3D" w14:textId="77777777" w:rsidR="00816E2D" w:rsidRPr="00B815B8" w:rsidRDefault="00B815B8" w:rsidP="0073680B">
      <w:pPr>
        <w:pStyle w:val="Bodsmlouvy-21"/>
        <w:numPr>
          <w:ilvl w:val="0"/>
          <w:numId w:val="0"/>
        </w:numPr>
        <w:spacing w:after="120"/>
        <w:ind w:left="567"/>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sidR="00BA781F">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6C706CB0"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 xml:space="preserve">O předání </w:t>
      </w:r>
      <w:r w:rsidR="00880EEB">
        <w:rPr>
          <w:rFonts w:ascii="Arial" w:hAnsi="Arial"/>
        </w:rPr>
        <w:br/>
      </w:r>
      <w:r w:rsidR="008900F2" w:rsidRPr="00B44B07">
        <w:rPr>
          <w:rFonts w:ascii="Arial" w:hAnsi="Arial"/>
        </w:rPr>
        <w:t>a převzetí staveniště bude sepsán protokol.</w:t>
      </w:r>
    </w:p>
    <w:p w14:paraId="3BCB84DA" w14:textId="77777777"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w:t>
      </w:r>
      <w:proofErr w:type="spellStart"/>
      <w:r w:rsidR="00660CDD" w:rsidRPr="005F1852">
        <w:rPr>
          <w:rFonts w:ascii="Arial" w:hAnsi="Arial"/>
        </w:rPr>
        <w:t>ust</w:t>
      </w:r>
      <w:proofErr w:type="spellEnd"/>
      <w:r w:rsidR="00660CDD" w:rsidRPr="005F1852">
        <w:rPr>
          <w:rFonts w:ascii="Arial" w:hAnsi="Arial"/>
        </w:rPr>
        <w:t>. § 157</w:t>
      </w:r>
      <w:r w:rsidRPr="00B44B07">
        <w:rPr>
          <w:rFonts w:ascii="Arial" w:hAnsi="Arial"/>
        </w:rPr>
        <w:t xml:space="preserve"> zák</w:t>
      </w:r>
      <w:r w:rsidR="00660CDD">
        <w:rPr>
          <w:rFonts w:ascii="Arial" w:hAnsi="Arial"/>
        </w:rPr>
        <w:t xml:space="preserve">ona </w:t>
      </w:r>
      <w:r w:rsidRPr="00B44B07">
        <w:rPr>
          <w:rFonts w:ascii="Arial" w:hAnsi="Arial"/>
        </w:rPr>
        <w:t>č. 183/2006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lastRenderedPageBreak/>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w:t>
      </w:r>
      <w:proofErr w:type="spellStart"/>
      <w:r w:rsidR="00EF31F2" w:rsidRPr="004F345C">
        <w:rPr>
          <w:rFonts w:ascii="Arial" w:hAnsi="Arial"/>
        </w:rPr>
        <w:t>vyhl</w:t>
      </w:r>
      <w:proofErr w:type="spellEnd"/>
      <w:r w:rsidR="00EF31F2" w:rsidRPr="004F345C">
        <w:rPr>
          <w:rFonts w:ascii="Arial" w:hAnsi="Arial"/>
        </w:rPr>
        <w:t>.</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w:t>
      </w:r>
      <w:proofErr w:type="spellStart"/>
      <w:r w:rsidRPr="00F32162">
        <w:rPr>
          <w:color w:val="000000"/>
        </w:rPr>
        <w:t>ust</w:t>
      </w:r>
      <w:proofErr w:type="spellEnd"/>
      <w:r w:rsidRPr="00F32162">
        <w:rPr>
          <w:color w:val="000000"/>
        </w:rPr>
        <w:t xml:space="preserve">.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objednatel bude požadovat dodatečné zkoušky, které budou mít vliv na lhůtu plnění, a které: nenavazují na předchozí neúspěšné zkoušky nebo zjištění objednatele, 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lastRenderedPageBreak/>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B23411">
      <w:pPr>
        <w:pStyle w:val="lnek"/>
        <w:numPr>
          <w:ilvl w:val="0"/>
          <w:numId w:val="32"/>
        </w:numPr>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1DC1653A" w:rsidR="0003579B" w:rsidRPr="00A53F42" w:rsidRDefault="004B041E" w:rsidP="00E34BF9">
      <w:pPr>
        <w:spacing w:before="120" w:line="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r w:rsidR="00E34BF9">
        <w:rPr>
          <w:rFonts w:ascii="Arial" w:hAnsi="Arial"/>
          <w:b/>
          <w:u w:val="single"/>
        </w:rPr>
        <w:t xml:space="preserve"> </w:t>
      </w:r>
      <w:r w:rsidR="00FC5E46">
        <w:rPr>
          <w:rFonts w:ascii="Arial" w:hAnsi="Arial"/>
          <w:b/>
          <w:u w:val="single"/>
        </w:rPr>
        <w:t>962</w:t>
      </w:r>
      <w:r w:rsidR="00E34BF9">
        <w:rPr>
          <w:rFonts w:ascii="Arial" w:hAnsi="Arial"/>
          <w:b/>
          <w:u w:val="single"/>
        </w:rPr>
        <w:t>.</w:t>
      </w:r>
      <w:r w:rsidR="00FC5E46">
        <w:rPr>
          <w:rFonts w:ascii="Arial" w:hAnsi="Arial"/>
          <w:b/>
          <w:u w:val="single"/>
        </w:rPr>
        <w:t>919</w:t>
      </w:r>
      <w:r w:rsidR="00E34BF9">
        <w:rPr>
          <w:rFonts w:ascii="Arial" w:hAnsi="Arial"/>
          <w:b/>
          <w:u w:val="single"/>
        </w:rPr>
        <w:t>,</w:t>
      </w:r>
      <w:r w:rsidR="00FC5E46">
        <w:rPr>
          <w:rFonts w:ascii="Arial" w:hAnsi="Arial"/>
          <w:b/>
          <w:u w:val="single"/>
        </w:rPr>
        <w:t>73</w:t>
      </w:r>
      <w:r w:rsidR="00E34BF9">
        <w:rPr>
          <w:rFonts w:ascii="Arial" w:hAnsi="Arial"/>
          <w:b/>
          <w:u w:val="single"/>
        </w:rPr>
        <w:t xml:space="preserve"> </w:t>
      </w:r>
      <w:r w:rsidR="007504E2">
        <w:rPr>
          <w:rFonts w:ascii="Arial" w:hAnsi="Arial"/>
          <w:b/>
          <w:u w:val="single"/>
        </w:rPr>
        <w:t xml:space="preserve">Kč </w:t>
      </w:r>
    </w:p>
    <w:p w14:paraId="6A7F027C" w14:textId="77777777" w:rsidR="00503F4D" w:rsidRDefault="00503F4D" w:rsidP="00E34BF9">
      <w:pPr>
        <w:spacing w:before="120"/>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04C94878" w14:textId="77777777" w:rsidR="009548FE" w:rsidRPr="00B44B07" w:rsidRDefault="004B041E" w:rsidP="00E34BF9">
      <w:pPr>
        <w:pStyle w:val="Zkladntext"/>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w:t>
      </w:r>
      <w:r>
        <w:rPr>
          <w:rFonts w:ascii="Arial" w:hAnsi="Arial"/>
        </w:rPr>
        <w:lastRenderedPageBreak/>
        <w:t xml:space="preserve">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w:t>
      </w:r>
      <w:proofErr w:type="spellStart"/>
      <w:r w:rsidRPr="00C13D1B">
        <w:rPr>
          <w:rFonts w:ascii="Arial" w:hAnsi="Arial" w:cs="Arial"/>
        </w:rPr>
        <w:t>nař</w:t>
      </w:r>
      <w:proofErr w:type="spellEnd"/>
      <w:r w:rsidRPr="00C13D1B">
        <w:rPr>
          <w:rFonts w:ascii="Arial" w:hAnsi="Arial" w:cs="Arial"/>
        </w:rPr>
        <w:t xml:space="preserve">. vlády č. 163/2002 </w:t>
      </w:r>
      <w:proofErr w:type="spellStart"/>
      <w:r w:rsidRPr="00C13D1B">
        <w:rPr>
          <w:rFonts w:ascii="Arial" w:hAnsi="Arial" w:cs="Arial"/>
        </w:rPr>
        <w:t>Sb.,</w:t>
      </w:r>
      <w:r w:rsidR="009D0793" w:rsidRPr="00C13D1B">
        <w:rPr>
          <w:rFonts w:ascii="Arial" w:hAnsi="Arial" w:cs="Arial"/>
        </w:rPr>
        <w:t>o</w:t>
      </w:r>
      <w:proofErr w:type="spellEnd"/>
      <w:r w:rsidR="009D0793" w:rsidRPr="00C13D1B">
        <w:rPr>
          <w:rFonts w:ascii="Arial" w:hAnsi="Arial" w:cs="Arial"/>
        </w:rPr>
        <w:t xml:space="preserve">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Objednatel může převzít předmět díla i v případě, že při přejímce bude mít předmět díla takové vady a nedodělky, které dle objednatele nebrání řádnému užívání </w:t>
      </w:r>
      <w:r w:rsidRPr="003D7602">
        <w:rPr>
          <w:rFonts w:ascii="Arial" w:hAnsi="Arial" w:cs="Arial"/>
        </w:rPr>
        <w:lastRenderedPageBreak/>
        <w:t>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B23411">
      <w:pPr>
        <w:pStyle w:val="lnek"/>
        <w:numPr>
          <w:ilvl w:val="0"/>
          <w:numId w:val="32"/>
        </w:numPr>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0C8F06BA" w14:textId="5041C0C4" w:rsidR="007911B4" w:rsidRPr="00B90654" w:rsidRDefault="00A23382" w:rsidP="00B90654">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p>
    <w:p w14:paraId="6601C7B6" w14:textId="77777777" w:rsidR="00E308EB" w:rsidRPr="00B44B07" w:rsidRDefault="004B041E" w:rsidP="00A471CF">
      <w:pPr>
        <w:pStyle w:val="Bodsmlouvy-21"/>
        <w:numPr>
          <w:ilvl w:val="1"/>
          <w:numId w:val="9"/>
        </w:numPr>
        <w:tabs>
          <w:tab w:val="clear" w:pos="510"/>
        </w:tabs>
        <w:spacing w:before="12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2F63FB2F"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w:t>
      </w:r>
      <w:r w:rsidR="00E17CEE">
        <w:rPr>
          <w:rFonts w:ascii="Arial" w:hAnsi="Arial" w:cs="Arial"/>
        </w:rPr>
        <w:t>ž</w:t>
      </w:r>
      <w:r w:rsidR="00B863B8" w:rsidRPr="00B44B07">
        <w:rPr>
          <w:rFonts w:ascii="Arial" w:hAnsi="Arial" w:cs="Arial"/>
        </w:rPr>
        <w:t xml:space="preserve"> VII. 1</w:t>
      </w:r>
      <w:r w:rsidR="00E17CEE">
        <w:rPr>
          <w:rFonts w:ascii="Arial" w:hAnsi="Arial" w:cs="Arial"/>
        </w:rPr>
        <w:t>5</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lastRenderedPageBreak/>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proofErr w:type="spellStart"/>
      <w:r w:rsidRPr="00D509D8">
        <w:rPr>
          <w:rFonts w:ascii="Arial" w:hAnsi="Arial" w:cs="Arial"/>
        </w:rPr>
        <w:t>ust</w:t>
      </w:r>
      <w:proofErr w:type="spellEnd"/>
      <w:r w:rsidRPr="00D509D8">
        <w:rPr>
          <w:rFonts w:ascii="Arial" w:hAnsi="Arial" w:cs="Arial"/>
        </w:rPr>
        <w: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lastRenderedPageBreak/>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B23411">
      <w:pPr>
        <w:pStyle w:val="lnek"/>
        <w:numPr>
          <w:ilvl w:val="0"/>
          <w:numId w:val="32"/>
        </w:numPr>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5BBF773E" w14:textId="4CB548CF" w:rsidR="00400414" w:rsidRDefault="00400414" w:rsidP="00EF1ABC">
      <w:pPr>
        <w:rPr>
          <w:rFonts w:ascii="Arial" w:hAnsi="Arial"/>
          <w:highlight w:val="yellow"/>
        </w:rPr>
      </w:pPr>
    </w:p>
    <w:p w14:paraId="61B71725" w14:textId="77777777" w:rsidR="00A471CF" w:rsidRDefault="00A471CF" w:rsidP="00EF1ABC">
      <w:pPr>
        <w:rPr>
          <w:rFonts w:ascii="Arial" w:hAnsi="Arial"/>
          <w:highlight w:val="yellow"/>
        </w:rPr>
      </w:pPr>
    </w:p>
    <w:tbl>
      <w:tblPr>
        <w:tblW w:w="0" w:type="auto"/>
        <w:tblLook w:val="04A0" w:firstRow="1" w:lastRow="0" w:firstColumn="1" w:lastColumn="0" w:noHBand="0" w:noVBand="1"/>
      </w:tblPr>
      <w:tblGrid>
        <w:gridCol w:w="4031"/>
        <w:gridCol w:w="841"/>
        <w:gridCol w:w="4200"/>
      </w:tblGrid>
      <w:tr w:rsidR="000C1102" w:rsidRPr="00DB7417" w14:paraId="12A535F7" w14:textId="77777777" w:rsidTr="00100769">
        <w:tc>
          <w:tcPr>
            <w:tcW w:w="4031" w:type="dxa"/>
          </w:tcPr>
          <w:p w14:paraId="77E5EC74" w14:textId="4C2FA046" w:rsidR="000C1102" w:rsidRPr="00DB7417" w:rsidRDefault="000C1102" w:rsidP="00FC5E46">
            <w:pPr>
              <w:rPr>
                <w:rFonts w:ascii="Arial" w:eastAsia="Calibri" w:hAnsi="Arial" w:cs="Arial"/>
                <w:color w:val="auto"/>
              </w:rPr>
            </w:pPr>
            <w:r>
              <w:rPr>
                <w:rFonts w:ascii="Arial" w:eastAsia="Calibri" w:hAnsi="Arial" w:cs="Arial"/>
                <w:color w:val="auto"/>
              </w:rPr>
              <w:t xml:space="preserve">V </w:t>
            </w:r>
            <w:r w:rsidRPr="00DB7417">
              <w:rPr>
                <w:rFonts w:ascii="Arial" w:eastAsia="Calibri" w:hAnsi="Arial" w:cs="Arial"/>
                <w:color w:val="auto"/>
              </w:rPr>
              <w:t>Jihlav</w:t>
            </w:r>
            <w:r>
              <w:rPr>
                <w:rFonts w:ascii="Arial" w:eastAsia="Calibri" w:hAnsi="Arial" w:cs="Arial"/>
                <w:color w:val="auto"/>
              </w:rPr>
              <w:t xml:space="preserve">ě dne: </w:t>
            </w:r>
            <w:proofErr w:type="gramStart"/>
            <w:r w:rsidR="00D94950">
              <w:rPr>
                <w:rFonts w:ascii="Arial" w:eastAsia="Calibri" w:hAnsi="Arial" w:cs="Arial"/>
                <w:color w:val="auto"/>
              </w:rPr>
              <w:t>28.3.2024</w:t>
            </w:r>
            <w:proofErr w:type="gramEnd"/>
          </w:p>
        </w:tc>
        <w:tc>
          <w:tcPr>
            <w:tcW w:w="841" w:type="dxa"/>
          </w:tcPr>
          <w:p w14:paraId="4AAD1BB9" w14:textId="77777777" w:rsidR="000C1102" w:rsidRPr="00DB7417" w:rsidRDefault="000C1102" w:rsidP="00100769">
            <w:pPr>
              <w:rPr>
                <w:rFonts w:ascii="Arial" w:eastAsia="Calibri" w:hAnsi="Arial" w:cs="Arial"/>
                <w:color w:val="auto"/>
              </w:rPr>
            </w:pPr>
          </w:p>
        </w:tc>
        <w:tc>
          <w:tcPr>
            <w:tcW w:w="4200" w:type="dxa"/>
          </w:tcPr>
          <w:p w14:paraId="6E0D633E" w14:textId="0F203339" w:rsidR="000C1102" w:rsidRPr="00DB7417" w:rsidRDefault="000C1102" w:rsidP="00A21911">
            <w:pPr>
              <w:rPr>
                <w:rFonts w:ascii="Arial" w:eastAsia="Calibri" w:hAnsi="Arial" w:cs="Arial"/>
                <w:color w:val="auto"/>
              </w:rPr>
            </w:pPr>
            <w:r>
              <w:rPr>
                <w:rFonts w:ascii="Arial" w:eastAsia="Calibri" w:hAnsi="Arial" w:cs="Arial"/>
                <w:color w:val="auto"/>
              </w:rPr>
              <w:t>V</w:t>
            </w:r>
            <w:r w:rsidR="00E34BF9">
              <w:rPr>
                <w:rFonts w:ascii="Arial" w:eastAsia="Calibri" w:hAnsi="Arial" w:cs="Arial"/>
                <w:color w:val="auto"/>
              </w:rPr>
              <w:t xml:space="preserve"> </w:t>
            </w:r>
            <w:r w:rsidR="00A21911">
              <w:rPr>
                <w:rFonts w:ascii="Arial" w:eastAsia="Calibri" w:hAnsi="Arial" w:cs="Arial"/>
                <w:color w:val="auto"/>
              </w:rPr>
              <w:t>Jihlavě</w:t>
            </w:r>
            <w:r w:rsidR="00E34BF9">
              <w:rPr>
                <w:rFonts w:ascii="Arial" w:eastAsia="Calibri" w:hAnsi="Arial" w:cs="Arial"/>
                <w:color w:val="auto"/>
              </w:rPr>
              <w:t xml:space="preserve"> dne</w:t>
            </w:r>
            <w:r>
              <w:rPr>
                <w:rFonts w:ascii="Arial" w:eastAsia="Calibri" w:hAnsi="Arial" w:cs="Arial"/>
                <w:color w:val="auto"/>
              </w:rPr>
              <w:t xml:space="preserve">: </w:t>
            </w:r>
            <w:r w:rsidR="00D94950">
              <w:rPr>
                <w:rFonts w:ascii="Arial" w:eastAsia="Calibri" w:hAnsi="Arial" w:cs="Arial"/>
                <w:color w:val="auto"/>
              </w:rPr>
              <w:t>28.3.2024</w:t>
            </w:r>
            <w:bookmarkStart w:id="0" w:name="_GoBack"/>
            <w:bookmarkEnd w:id="0"/>
          </w:p>
        </w:tc>
      </w:tr>
      <w:tr w:rsidR="000C1102" w:rsidRPr="00DB7417" w14:paraId="50E55906" w14:textId="77777777" w:rsidTr="00100769">
        <w:tc>
          <w:tcPr>
            <w:tcW w:w="4031" w:type="dxa"/>
          </w:tcPr>
          <w:p w14:paraId="671402B2" w14:textId="77777777" w:rsidR="000C1102" w:rsidRPr="00DB7417" w:rsidRDefault="000C1102" w:rsidP="00100769">
            <w:pPr>
              <w:rPr>
                <w:rFonts w:ascii="Arial" w:eastAsia="Calibri" w:hAnsi="Arial" w:cs="Arial"/>
                <w:color w:val="auto"/>
              </w:rPr>
            </w:pPr>
          </w:p>
        </w:tc>
        <w:tc>
          <w:tcPr>
            <w:tcW w:w="841" w:type="dxa"/>
          </w:tcPr>
          <w:p w14:paraId="05B848D3" w14:textId="77777777" w:rsidR="000C1102" w:rsidRPr="00DB7417" w:rsidRDefault="000C1102" w:rsidP="00100769">
            <w:pPr>
              <w:rPr>
                <w:rFonts w:ascii="Arial" w:eastAsia="Calibri" w:hAnsi="Arial" w:cs="Arial"/>
                <w:color w:val="auto"/>
              </w:rPr>
            </w:pPr>
          </w:p>
        </w:tc>
        <w:tc>
          <w:tcPr>
            <w:tcW w:w="4200" w:type="dxa"/>
          </w:tcPr>
          <w:p w14:paraId="09CE782F" w14:textId="77777777" w:rsidR="000C1102" w:rsidRPr="00DB7417" w:rsidRDefault="000C1102" w:rsidP="00100769">
            <w:pPr>
              <w:rPr>
                <w:rFonts w:ascii="Arial" w:eastAsia="Calibri" w:hAnsi="Arial" w:cs="Arial"/>
                <w:color w:val="auto"/>
              </w:rPr>
            </w:pPr>
          </w:p>
        </w:tc>
      </w:tr>
      <w:tr w:rsidR="000C1102" w:rsidRPr="00DB7417" w14:paraId="1D4BCA6E" w14:textId="77777777" w:rsidTr="00100769">
        <w:tc>
          <w:tcPr>
            <w:tcW w:w="4031" w:type="dxa"/>
            <w:tcBorders>
              <w:bottom w:val="dotted" w:sz="12" w:space="0" w:color="auto"/>
            </w:tcBorders>
          </w:tcPr>
          <w:p w14:paraId="09950CA1" w14:textId="77777777" w:rsidR="000C1102" w:rsidRPr="00DB7417" w:rsidRDefault="000C1102" w:rsidP="00100769">
            <w:pPr>
              <w:rPr>
                <w:rFonts w:ascii="Arial" w:eastAsia="Calibri" w:hAnsi="Arial" w:cs="Arial"/>
                <w:color w:val="auto"/>
              </w:rPr>
            </w:pPr>
          </w:p>
          <w:p w14:paraId="361240F9" w14:textId="77777777" w:rsidR="000C1102" w:rsidRDefault="000C1102" w:rsidP="00100769">
            <w:pPr>
              <w:rPr>
                <w:rFonts w:ascii="Arial" w:eastAsia="Calibri" w:hAnsi="Arial" w:cs="Arial"/>
                <w:color w:val="auto"/>
              </w:rPr>
            </w:pPr>
          </w:p>
          <w:p w14:paraId="1C3E75FE" w14:textId="77777777" w:rsidR="000C1102" w:rsidRDefault="000C1102" w:rsidP="00100769">
            <w:pPr>
              <w:rPr>
                <w:rFonts w:ascii="Arial" w:eastAsia="Calibri" w:hAnsi="Arial" w:cs="Arial"/>
                <w:color w:val="auto"/>
              </w:rPr>
            </w:pPr>
          </w:p>
          <w:p w14:paraId="23414174" w14:textId="77777777" w:rsidR="000C1102" w:rsidRPr="00DB7417" w:rsidRDefault="000C1102" w:rsidP="00100769">
            <w:pPr>
              <w:rPr>
                <w:rFonts w:ascii="Arial" w:eastAsia="Calibri" w:hAnsi="Arial" w:cs="Arial"/>
                <w:color w:val="auto"/>
              </w:rPr>
            </w:pPr>
          </w:p>
        </w:tc>
        <w:tc>
          <w:tcPr>
            <w:tcW w:w="841" w:type="dxa"/>
          </w:tcPr>
          <w:p w14:paraId="1978D11D" w14:textId="77777777" w:rsidR="000C1102" w:rsidRPr="00DB7417" w:rsidRDefault="000C1102" w:rsidP="00100769">
            <w:pPr>
              <w:rPr>
                <w:rFonts w:ascii="Arial" w:eastAsia="Calibri" w:hAnsi="Arial" w:cs="Arial"/>
                <w:color w:val="auto"/>
              </w:rPr>
            </w:pPr>
          </w:p>
        </w:tc>
        <w:tc>
          <w:tcPr>
            <w:tcW w:w="4200" w:type="dxa"/>
            <w:tcBorders>
              <w:bottom w:val="dotted" w:sz="12" w:space="0" w:color="auto"/>
            </w:tcBorders>
          </w:tcPr>
          <w:p w14:paraId="4AFB146F" w14:textId="77777777" w:rsidR="000C1102" w:rsidRPr="00DB7417" w:rsidRDefault="000C1102" w:rsidP="00100769">
            <w:pPr>
              <w:rPr>
                <w:rFonts w:ascii="Arial" w:eastAsia="Calibri" w:hAnsi="Arial" w:cs="Arial"/>
                <w:color w:val="auto"/>
              </w:rPr>
            </w:pPr>
          </w:p>
        </w:tc>
      </w:tr>
      <w:tr w:rsidR="000C1102" w:rsidRPr="00DB7417" w14:paraId="7F7135B8" w14:textId="77777777" w:rsidTr="00100769">
        <w:tc>
          <w:tcPr>
            <w:tcW w:w="4031" w:type="dxa"/>
            <w:tcBorders>
              <w:top w:val="dotted" w:sz="12" w:space="0" w:color="auto"/>
            </w:tcBorders>
          </w:tcPr>
          <w:p w14:paraId="659E8858" w14:textId="6BB7B25C" w:rsidR="00456B1D" w:rsidRDefault="00456B1D" w:rsidP="00456B1D">
            <w:pPr>
              <w:jc w:val="center"/>
              <w:rPr>
                <w:rFonts w:ascii="Arial" w:eastAsia="Calibri" w:hAnsi="Arial" w:cs="Arial"/>
                <w:color w:val="auto"/>
              </w:rPr>
            </w:pPr>
            <w:r>
              <w:rPr>
                <w:rFonts w:ascii="Arial" w:eastAsia="Calibri" w:hAnsi="Arial" w:cs="Arial"/>
                <w:color w:val="auto"/>
              </w:rPr>
              <w:t>Ing.</w:t>
            </w:r>
            <w:r w:rsidR="00B23411">
              <w:rPr>
                <w:rFonts w:ascii="Arial" w:eastAsia="Calibri" w:hAnsi="Arial" w:cs="Arial"/>
                <w:color w:val="auto"/>
              </w:rPr>
              <w:t xml:space="preserve"> </w:t>
            </w:r>
            <w:r>
              <w:rPr>
                <w:rFonts w:ascii="Arial" w:eastAsia="Calibri" w:hAnsi="Arial" w:cs="Arial"/>
                <w:color w:val="auto"/>
              </w:rPr>
              <w:t>arch. Martin Laštovička</w:t>
            </w:r>
          </w:p>
          <w:p w14:paraId="00F20537" w14:textId="77777777" w:rsidR="000C1102" w:rsidRDefault="00456B1D" w:rsidP="00456B1D">
            <w:pPr>
              <w:jc w:val="center"/>
              <w:rPr>
                <w:rFonts w:ascii="Arial" w:eastAsia="Calibri" w:hAnsi="Arial" w:cs="Arial"/>
                <w:color w:val="auto"/>
              </w:rPr>
            </w:pPr>
            <w:r>
              <w:rPr>
                <w:rFonts w:ascii="Arial" w:eastAsia="Calibri" w:hAnsi="Arial" w:cs="Arial"/>
                <w:color w:val="auto"/>
              </w:rPr>
              <w:t>náměstek primátora</w:t>
            </w:r>
          </w:p>
          <w:p w14:paraId="78321ADE" w14:textId="11B02702" w:rsidR="00456B1D" w:rsidRPr="00DB7417" w:rsidRDefault="00456B1D" w:rsidP="00456B1D">
            <w:pPr>
              <w:jc w:val="center"/>
              <w:rPr>
                <w:rFonts w:ascii="Arial" w:eastAsia="Calibri" w:hAnsi="Arial" w:cs="Arial"/>
                <w:color w:val="auto"/>
              </w:rPr>
            </w:pPr>
          </w:p>
        </w:tc>
        <w:tc>
          <w:tcPr>
            <w:tcW w:w="841" w:type="dxa"/>
          </w:tcPr>
          <w:p w14:paraId="353DB85A" w14:textId="77777777" w:rsidR="000C1102" w:rsidRPr="00DB7417" w:rsidRDefault="000C1102" w:rsidP="00100769">
            <w:pPr>
              <w:rPr>
                <w:rFonts w:ascii="Arial" w:eastAsia="Calibri" w:hAnsi="Arial" w:cs="Arial"/>
                <w:color w:val="auto"/>
              </w:rPr>
            </w:pPr>
          </w:p>
        </w:tc>
        <w:tc>
          <w:tcPr>
            <w:tcW w:w="4200" w:type="dxa"/>
            <w:tcBorders>
              <w:top w:val="dotted" w:sz="12" w:space="0" w:color="auto"/>
            </w:tcBorders>
          </w:tcPr>
          <w:p w14:paraId="0C7BE5EC" w14:textId="18EB1B5B" w:rsidR="000C1102" w:rsidRDefault="00FC5E46" w:rsidP="00100769">
            <w:pPr>
              <w:jc w:val="center"/>
              <w:rPr>
                <w:rFonts w:ascii="Arial" w:eastAsia="Calibri" w:hAnsi="Arial" w:cs="Arial"/>
                <w:color w:val="auto"/>
              </w:rPr>
            </w:pPr>
            <w:r>
              <w:rPr>
                <w:rFonts w:ascii="Arial" w:eastAsia="Calibri" w:hAnsi="Arial" w:cs="Arial"/>
                <w:color w:val="auto"/>
              </w:rPr>
              <w:t>Ing. Roman Kapoun</w:t>
            </w:r>
          </w:p>
          <w:p w14:paraId="1BD6185C" w14:textId="001ECA0A" w:rsidR="00456B1D" w:rsidRPr="00DB7417" w:rsidRDefault="00FC5E46" w:rsidP="00100769">
            <w:pPr>
              <w:jc w:val="center"/>
              <w:rPr>
                <w:rFonts w:ascii="Arial" w:eastAsia="Calibri" w:hAnsi="Arial" w:cs="Arial"/>
                <w:color w:val="auto"/>
              </w:rPr>
            </w:pPr>
            <w:r>
              <w:rPr>
                <w:rFonts w:ascii="Arial" w:eastAsia="Calibri" w:hAnsi="Arial" w:cs="Arial"/>
                <w:color w:val="auto"/>
              </w:rPr>
              <w:t>jednatel společnosti</w:t>
            </w:r>
          </w:p>
        </w:tc>
      </w:tr>
    </w:tbl>
    <w:p w14:paraId="5B4E7A56" w14:textId="77777777" w:rsidR="00400414" w:rsidRPr="00F2199D" w:rsidRDefault="00400414" w:rsidP="00EF1ABC">
      <w:pPr>
        <w:rPr>
          <w:rFonts w:ascii="Arial" w:hAnsi="Arial"/>
          <w:highlight w:val="yellow"/>
        </w:rPr>
      </w:pPr>
    </w:p>
    <w:sectPr w:rsidR="00400414" w:rsidRPr="00F2199D" w:rsidSect="00A471CF">
      <w:footerReference w:type="even" r:id="rId8"/>
      <w:footerReference w:type="default" r:id="rId9"/>
      <w:headerReference w:type="first" r:id="rId10"/>
      <w:pgSz w:w="11906" w:h="16838"/>
      <w:pgMar w:top="1134" w:right="1417" w:bottom="1418"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6378E4E8"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1CF">
      <w:rPr>
        <w:rStyle w:val="slostrnky"/>
        <w:noProof/>
      </w:rPr>
      <w:t>5</w: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38E08671"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D94950">
      <w:rPr>
        <w:rStyle w:val="slostrnky"/>
        <w:rFonts w:ascii="Arial" w:hAnsi="Arial" w:cs="Arial"/>
        <w:noProof/>
      </w:rPr>
      <w:t>10</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50F"/>
    <w:multiLevelType w:val="multilevel"/>
    <w:tmpl w:val="23F61C5E"/>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D1CCC"/>
    <w:multiLevelType w:val="multilevel"/>
    <w:tmpl w:val="830856C2"/>
    <w:lvl w:ilvl="0">
      <w:start w:val="3"/>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4733BCE"/>
    <w:multiLevelType w:val="multilevel"/>
    <w:tmpl w:val="C2629BEA"/>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0C066F"/>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4"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5"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8"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2"/>
  </w:num>
  <w:num w:numId="3">
    <w:abstractNumId w:val="26"/>
  </w:num>
  <w:num w:numId="4">
    <w:abstractNumId w:val="9"/>
  </w:num>
  <w:num w:numId="5">
    <w:abstractNumId w:val="7"/>
  </w:num>
  <w:num w:numId="6">
    <w:abstractNumId w:val="25"/>
  </w:num>
  <w:num w:numId="7">
    <w:abstractNumId w:val="8"/>
  </w:num>
  <w:num w:numId="8">
    <w:abstractNumId w:val="15"/>
  </w:num>
  <w:num w:numId="9">
    <w:abstractNumId w:val="22"/>
  </w:num>
  <w:num w:numId="10">
    <w:abstractNumId w:val="18"/>
  </w:num>
  <w:num w:numId="11">
    <w:abstractNumId w:val="5"/>
  </w:num>
  <w:num w:numId="12">
    <w:abstractNumId w:val="21"/>
  </w:num>
  <w:num w:numId="13">
    <w:abstractNumId w:val="11"/>
  </w:num>
  <w:num w:numId="14">
    <w:abstractNumId w:val="6"/>
  </w:num>
  <w:num w:numId="15">
    <w:abstractNumId w:val="4"/>
  </w:num>
  <w:num w:numId="16">
    <w:abstractNumId w:val="24"/>
  </w:num>
  <w:num w:numId="17">
    <w:abstractNumId w:val="10"/>
  </w:num>
  <w:num w:numId="18">
    <w:abstractNumId w:val="20"/>
  </w:num>
  <w:num w:numId="19">
    <w:abstractNumId w:val="28"/>
  </w:num>
  <w:num w:numId="20">
    <w:abstractNumId w:val="8"/>
  </w:num>
  <w:num w:numId="21">
    <w:abstractNumId w:val="3"/>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num>
  <w:num w:numId="27">
    <w:abstractNumId w:val="19"/>
  </w:num>
  <w:num w:numId="28">
    <w:abstractNumId w:val="23"/>
  </w:num>
  <w:num w:numId="29">
    <w:abstractNumId w:val="16"/>
  </w:num>
  <w:num w:numId="30">
    <w:abstractNumId w:val="13"/>
  </w:num>
  <w:num w:numId="31">
    <w:abstractNumId w:val="0"/>
  </w:num>
  <w:num w:numId="3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1D5"/>
    <w:rsid w:val="00071CCC"/>
    <w:rsid w:val="000725BB"/>
    <w:rsid w:val="00081F29"/>
    <w:rsid w:val="00082DAC"/>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102"/>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6A7F"/>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3B4A"/>
    <w:rsid w:val="0018556B"/>
    <w:rsid w:val="00186A36"/>
    <w:rsid w:val="001878DB"/>
    <w:rsid w:val="00187BDC"/>
    <w:rsid w:val="00190AA5"/>
    <w:rsid w:val="00191D55"/>
    <w:rsid w:val="0019202A"/>
    <w:rsid w:val="001927FC"/>
    <w:rsid w:val="00193987"/>
    <w:rsid w:val="0019435A"/>
    <w:rsid w:val="001945D2"/>
    <w:rsid w:val="0019476B"/>
    <w:rsid w:val="00195857"/>
    <w:rsid w:val="00195D3D"/>
    <w:rsid w:val="001965C2"/>
    <w:rsid w:val="001A0340"/>
    <w:rsid w:val="001A5084"/>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2CEE"/>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045C"/>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56B1D"/>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11CA"/>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2F1A"/>
    <w:rsid w:val="005E3333"/>
    <w:rsid w:val="005E3467"/>
    <w:rsid w:val="005E4E6E"/>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496C"/>
    <w:rsid w:val="006552BD"/>
    <w:rsid w:val="0065569B"/>
    <w:rsid w:val="006556E4"/>
    <w:rsid w:val="006605FE"/>
    <w:rsid w:val="00660CDD"/>
    <w:rsid w:val="00662C17"/>
    <w:rsid w:val="006641B5"/>
    <w:rsid w:val="006651D0"/>
    <w:rsid w:val="0066624A"/>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7CFF"/>
    <w:rsid w:val="008715E0"/>
    <w:rsid w:val="008735F3"/>
    <w:rsid w:val="00874273"/>
    <w:rsid w:val="0087566A"/>
    <w:rsid w:val="0087735C"/>
    <w:rsid w:val="00880EEB"/>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5644"/>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6E69"/>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9A7"/>
    <w:rsid w:val="009E4B37"/>
    <w:rsid w:val="009E50A2"/>
    <w:rsid w:val="009E530F"/>
    <w:rsid w:val="009E5690"/>
    <w:rsid w:val="009E714D"/>
    <w:rsid w:val="009E7508"/>
    <w:rsid w:val="009E7FC9"/>
    <w:rsid w:val="009F206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911"/>
    <w:rsid w:val="00A21B64"/>
    <w:rsid w:val="00A22209"/>
    <w:rsid w:val="00A22578"/>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1CF"/>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109"/>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11"/>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654"/>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B7543"/>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38DF"/>
    <w:rsid w:val="00D84728"/>
    <w:rsid w:val="00D8492E"/>
    <w:rsid w:val="00D904A3"/>
    <w:rsid w:val="00D9351C"/>
    <w:rsid w:val="00D94950"/>
    <w:rsid w:val="00D966A9"/>
    <w:rsid w:val="00D97A6A"/>
    <w:rsid w:val="00D97FA0"/>
    <w:rsid w:val="00DA0988"/>
    <w:rsid w:val="00DB1980"/>
    <w:rsid w:val="00DB54ED"/>
    <w:rsid w:val="00DB5E1F"/>
    <w:rsid w:val="00DB6374"/>
    <w:rsid w:val="00DB6DC2"/>
    <w:rsid w:val="00DC001B"/>
    <w:rsid w:val="00DC101E"/>
    <w:rsid w:val="00DC5664"/>
    <w:rsid w:val="00DC6DC8"/>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D4F"/>
    <w:rsid w:val="00E16E52"/>
    <w:rsid w:val="00E176E0"/>
    <w:rsid w:val="00E17CEE"/>
    <w:rsid w:val="00E22653"/>
    <w:rsid w:val="00E22F42"/>
    <w:rsid w:val="00E25DCC"/>
    <w:rsid w:val="00E27B60"/>
    <w:rsid w:val="00E27DA7"/>
    <w:rsid w:val="00E30460"/>
    <w:rsid w:val="00E3078B"/>
    <w:rsid w:val="00E308EB"/>
    <w:rsid w:val="00E30C96"/>
    <w:rsid w:val="00E34BF9"/>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1BD4"/>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C5E46"/>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B2CB7-3515-4371-8B7D-D14C39DC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4557</Words>
  <Characters>26889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31384</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38</cp:revision>
  <cp:lastPrinted>2023-04-26T06:44:00Z</cp:lastPrinted>
  <dcterms:created xsi:type="dcterms:W3CDTF">2023-03-03T12:57:00Z</dcterms:created>
  <dcterms:modified xsi:type="dcterms:W3CDTF">2024-04-08T07:48:00Z</dcterms:modified>
</cp:coreProperties>
</file>