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5211000141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městská</w:t>
      </w:r>
      <w:r>
        <w:rPr>
          <w:spacing w:val="-7"/>
        </w:rPr>
        <w:t> </w:t>
      </w:r>
      <w:r>
        <w:rPr/>
        <w:t>část</w:t>
      </w:r>
      <w:r>
        <w:rPr>
          <w:spacing w:val="-8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12</w:t>
      </w:r>
    </w:p>
    <w:p>
      <w:pPr>
        <w:pStyle w:val="BodyText"/>
        <w:tabs>
          <w:tab w:pos="3216" w:val="left" w:leader="none"/>
        </w:tabs>
        <w:spacing w:line="265" w:lineRule="exact"/>
        <w:ind w:left="382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Úřad</w:t>
      </w:r>
      <w:r>
        <w:rPr>
          <w:spacing w:val="36"/>
        </w:rPr>
        <w:t> </w:t>
      </w:r>
      <w:r>
        <w:rPr/>
        <w:t>městské</w:t>
      </w:r>
      <w:r>
        <w:rPr>
          <w:spacing w:val="36"/>
        </w:rPr>
        <w:t> </w:t>
      </w:r>
      <w:r>
        <w:rPr/>
        <w:t>části</w:t>
      </w:r>
      <w:r>
        <w:rPr>
          <w:spacing w:val="37"/>
        </w:rPr>
        <w:t> </w:t>
      </w:r>
      <w:r>
        <w:rPr/>
        <w:t>Praha</w:t>
      </w:r>
      <w:r>
        <w:rPr>
          <w:spacing w:val="39"/>
        </w:rPr>
        <w:t> </w:t>
      </w:r>
      <w:r>
        <w:rPr/>
        <w:t>12,</w:t>
      </w:r>
      <w:r>
        <w:rPr>
          <w:spacing w:val="40"/>
        </w:rPr>
        <w:t> </w:t>
      </w:r>
      <w:r>
        <w:rPr/>
        <w:t>Generála</w:t>
      </w:r>
      <w:r>
        <w:rPr>
          <w:spacing w:val="35"/>
        </w:rPr>
        <w:t> </w:t>
      </w:r>
      <w:r>
        <w:rPr/>
        <w:t>Šišky</w:t>
      </w:r>
      <w:r>
        <w:rPr>
          <w:spacing w:val="37"/>
        </w:rPr>
        <w:t> </w:t>
      </w:r>
      <w:r>
        <w:rPr/>
        <w:t>2375/6,</w:t>
      </w:r>
      <w:r>
        <w:rPr>
          <w:spacing w:val="39"/>
        </w:rPr>
        <w:t> </w:t>
      </w:r>
      <w:r>
        <w:rPr/>
        <w:t>143</w:t>
      </w:r>
      <w:r>
        <w:rPr>
          <w:spacing w:val="41"/>
        </w:rPr>
        <w:t> </w:t>
      </w:r>
      <w:r>
        <w:rPr/>
        <w:t>00</w:t>
      </w:r>
      <w:r>
        <w:rPr>
          <w:spacing w:val="35"/>
        </w:rPr>
        <w:t> </w:t>
      </w:r>
      <w:r>
        <w:rPr/>
        <w:t>Praha</w:t>
      </w:r>
      <w:r>
        <w:rPr>
          <w:spacing w:val="36"/>
        </w:rPr>
        <w:t> </w:t>
      </w:r>
      <w:r>
        <w:rPr/>
        <w:t>4</w:t>
      </w:r>
      <w:r>
        <w:rPr>
          <w:spacing w:val="38"/>
        </w:rPr>
        <w:t> </w:t>
      </w:r>
      <w:r>
        <w:rPr>
          <w:spacing w:val="-10"/>
        </w:rPr>
        <w:t>-</w:t>
      </w:r>
    </w:p>
    <w:p>
      <w:pPr>
        <w:pStyle w:val="BodyText"/>
        <w:spacing w:line="265" w:lineRule="exact"/>
        <w:ind w:left="3217"/>
        <w:jc w:val="left"/>
      </w:pPr>
      <w:r>
        <w:rPr>
          <w:spacing w:val="-2"/>
        </w:rPr>
        <w:t>Modřany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00231151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4"/>
        </w:rPr>
        <w:t> </w:t>
      </w:r>
      <w:r>
        <w:rPr/>
        <w:t>Vojtěchem</w:t>
      </w:r>
      <w:r>
        <w:rPr>
          <w:spacing w:val="-2"/>
        </w:rPr>
        <w:t> </w:t>
      </w:r>
      <w:r>
        <w:rPr/>
        <w:t>K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s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1"/>
        </w:rPr>
        <w:t> </w:t>
      </w:r>
      <w:r>
        <w:rPr/>
        <w:t>MBA,</w:t>
      </w:r>
      <w:r>
        <w:rPr>
          <w:spacing w:val="-4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30090-</w:t>
      </w:r>
      <w:r>
        <w:rPr>
          <w:spacing w:val="-2"/>
        </w:rPr>
        <w:t>1119011/0710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2"/>
        <w:ind w:left="0"/>
        <w:jc w:val="left"/>
        <w:rPr>
          <w:sz w:val="19"/>
        </w:rPr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5211000141 o poskytnutí finančních prostředků ze Státního fondu životního prostředí ČR ze dne 16.</w:t>
      </w:r>
      <w:r>
        <w:rPr>
          <w:spacing w:val="-1"/>
        </w:rPr>
        <w:t> </w:t>
      </w:r>
      <w:r>
        <w:rPr/>
        <w:t>9.</w:t>
      </w:r>
      <w:r>
        <w:rPr>
          <w:spacing w:val="-2"/>
        </w:rPr>
        <w:t> </w:t>
      </w:r>
      <w:r>
        <w:rPr/>
        <w:t>2022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8"/>
          <w:sz w:val="20"/>
        </w:rPr>
        <w:t> </w:t>
      </w:r>
      <w:r>
        <w:rPr>
          <w:sz w:val="20"/>
        </w:rPr>
        <w:t>10/2021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602"/>
        <w:jc w:val="left"/>
      </w:pPr>
      <w:r>
        <w:rPr/>
        <w:t>„Adaptační</w:t>
      </w:r>
      <w:r>
        <w:rPr>
          <w:spacing w:val="-6"/>
        </w:rPr>
        <w:t> </w:t>
      </w:r>
      <w:r>
        <w:rPr/>
        <w:t>opatření</w:t>
      </w:r>
      <w:r>
        <w:rPr>
          <w:spacing w:val="-5"/>
        </w:rPr>
        <w:t> </w:t>
      </w:r>
      <w:r>
        <w:rPr/>
        <w:t>na</w:t>
      </w:r>
      <w:r>
        <w:rPr>
          <w:spacing w:val="-6"/>
        </w:rPr>
        <w:t> </w:t>
      </w:r>
      <w:r>
        <w:rPr/>
        <w:t>změnu</w:t>
      </w:r>
      <w:r>
        <w:rPr>
          <w:spacing w:val="-2"/>
        </w:rPr>
        <w:t> </w:t>
      </w:r>
      <w:r>
        <w:rPr/>
        <w:t>klimatu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MŠ</w:t>
      </w:r>
      <w:r>
        <w:rPr>
          <w:spacing w:val="-4"/>
        </w:rPr>
        <w:t> </w:t>
      </w:r>
      <w:r>
        <w:rPr/>
        <w:t>Pastelka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/>
        <w:t>Praze</w:t>
      </w:r>
      <w:r>
        <w:rPr>
          <w:spacing w:val="-6"/>
        </w:rPr>
        <w:t> </w:t>
      </w:r>
      <w:r>
        <w:rPr/>
        <w:t>12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nakládání</w:t>
      </w:r>
      <w:r>
        <w:rPr>
          <w:spacing w:val="-5"/>
        </w:rPr>
        <w:t> </w:t>
      </w:r>
      <w:r>
        <w:rPr/>
        <w:t>s</w:t>
      </w:r>
      <w:r>
        <w:rPr>
          <w:spacing w:val="-6"/>
        </w:rPr>
        <w:t> </w:t>
      </w:r>
      <w:r>
        <w:rPr/>
        <w:t>dešťovou</w:t>
      </w:r>
      <w:r>
        <w:rPr>
          <w:spacing w:val="-6"/>
        </w:rPr>
        <w:t> </w:t>
      </w:r>
      <w:r>
        <w:rPr>
          <w:spacing w:val="-2"/>
        </w:rPr>
        <w:t>vodou“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kombinovaná.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0" w:after="0"/>
        <w:ind w:left="665" w:right="0" w:hanging="284"/>
        <w:jc w:val="both"/>
        <w:rPr>
          <w:b/>
          <w:sz w:val="20"/>
        </w:rPr>
      </w:pPr>
      <w:r>
        <w:rPr>
          <w:sz w:val="20"/>
        </w:rPr>
        <w:t>Fond</w:t>
      </w:r>
      <w:r>
        <w:rPr>
          <w:spacing w:val="62"/>
          <w:sz w:val="20"/>
        </w:rPr>
        <w:t> </w:t>
      </w:r>
      <w:r>
        <w:rPr>
          <w:sz w:val="20"/>
        </w:rPr>
        <w:t>se</w:t>
      </w:r>
      <w:r>
        <w:rPr>
          <w:spacing w:val="61"/>
          <w:sz w:val="20"/>
        </w:rPr>
        <w:t> </w:t>
      </w:r>
      <w:r>
        <w:rPr>
          <w:sz w:val="20"/>
        </w:rPr>
        <w:t>zavazuje</w:t>
      </w:r>
      <w:r>
        <w:rPr>
          <w:spacing w:val="61"/>
          <w:sz w:val="20"/>
        </w:rPr>
        <w:t> </w:t>
      </w:r>
      <w:r>
        <w:rPr>
          <w:sz w:val="20"/>
        </w:rPr>
        <w:t>poskytnout</w:t>
      </w:r>
      <w:r>
        <w:rPr>
          <w:spacing w:val="62"/>
          <w:sz w:val="20"/>
        </w:rPr>
        <w:t> </w:t>
      </w:r>
      <w:r>
        <w:rPr>
          <w:sz w:val="20"/>
        </w:rPr>
        <w:t>příjemci</w:t>
      </w:r>
      <w:r>
        <w:rPr>
          <w:spacing w:val="62"/>
          <w:sz w:val="20"/>
        </w:rPr>
        <w:t> </w:t>
      </w:r>
      <w:r>
        <w:rPr>
          <w:sz w:val="20"/>
        </w:rPr>
        <w:t>podpory</w:t>
      </w:r>
      <w:r>
        <w:rPr>
          <w:spacing w:val="63"/>
          <w:sz w:val="20"/>
        </w:rPr>
        <w:t> </w:t>
      </w:r>
      <w:r>
        <w:rPr>
          <w:sz w:val="20"/>
        </w:rPr>
        <w:t>podporu</w:t>
      </w:r>
      <w:r>
        <w:rPr>
          <w:spacing w:val="63"/>
          <w:sz w:val="20"/>
        </w:rPr>
        <w:t> </w:t>
      </w:r>
      <w:r>
        <w:rPr>
          <w:sz w:val="20"/>
        </w:rPr>
        <w:t>formou</w:t>
      </w:r>
      <w:r>
        <w:rPr>
          <w:spacing w:val="63"/>
          <w:sz w:val="20"/>
        </w:rPr>
        <w:t> </w:t>
      </w:r>
      <w:r>
        <w:rPr>
          <w:sz w:val="20"/>
        </w:rPr>
        <w:t>dotace</w:t>
      </w:r>
      <w:r>
        <w:rPr>
          <w:spacing w:val="62"/>
          <w:sz w:val="20"/>
        </w:rPr>
        <w:t> </w:t>
      </w:r>
      <w:r>
        <w:rPr>
          <w:sz w:val="20"/>
        </w:rPr>
        <w:t>ve</w:t>
      </w:r>
      <w:r>
        <w:rPr>
          <w:spacing w:val="61"/>
          <w:sz w:val="20"/>
        </w:rPr>
        <w:t> </w:t>
      </w:r>
      <w:r>
        <w:rPr>
          <w:sz w:val="20"/>
        </w:rPr>
        <w:t>výši</w:t>
      </w:r>
      <w:r>
        <w:rPr>
          <w:spacing w:val="69"/>
          <w:sz w:val="20"/>
        </w:rPr>
        <w:t> </w:t>
      </w:r>
      <w:r>
        <w:rPr>
          <w:b/>
          <w:sz w:val="20"/>
        </w:rPr>
        <w:t>900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951,59</w:t>
      </w:r>
      <w:r>
        <w:rPr>
          <w:b/>
          <w:spacing w:val="65"/>
          <w:sz w:val="20"/>
        </w:rPr>
        <w:t> </w:t>
      </w:r>
      <w:r>
        <w:rPr>
          <w:b/>
          <w:spacing w:val="-5"/>
          <w:sz w:val="20"/>
        </w:rPr>
        <w:t>Kč</w:t>
      </w:r>
    </w:p>
    <w:p>
      <w:pPr>
        <w:pStyle w:val="BodyText"/>
        <w:spacing w:line="265" w:lineRule="exact"/>
      </w:pPr>
      <w:r>
        <w:rPr/>
        <w:t>(slovy:</w:t>
      </w:r>
      <w:r>
        <w:rPr>
          <w:spacing w:val="-5"/>
        </w:rPr>
        <w:t> </w:t>
      </w:r>
      <w:r>
        <w:rPr/>
        <w:t>devět</w:t>
      </w:r>
      <w:r>
        <w:rPr>
          <w:spacing w:val="-6"/>
        </w:rPr>
        <w:t> </w:t>
      </w:r>
      <w:r>
        <w:rPr/>
        <w:t>set</w:t>
      </w:r>
      <w:r>
        <w:rPr>
          <w:spacing w:val="-5"/>
        </w:rPr>
        <w:t> </w:t>
      </w:r>
      <w:r>
        <w:rPr/>
        <w:t>tisíc</w:t>
      </w:r>
      <w:r>
        <w:rPr>
          <w:spacing w:val="-6"/>
        </w:rPr>
        <w:t> </w:t>
      </w:r>
      <w:r>
        <w:rPr/>
        <w:t>devět</w:t>
      </w:r>
      <w:r>
        <w:rPr>
          <w:spacing w:val="-6"/>
        </w:rPr>
        <w:t> </w:t>
      </w:r>
      <w:r>
        <w:rPr/>
        <w:t>set</w:t>
      </w:r>
      <w:r>
        <w:rPr>
          <w:spacing w:val="-5"/>
        </w:rPr>
        <w:t> </w:t>
      </w:r>
      <w:r>
        <w:rPr/>
        <w:t>padesát</w:t>
      </w:r>
      <w:r>
        <w:rPr>
          <w:spacing w:val="-6"/>
        </w:rPr>
        <w:t> </w:t>
      </w:r>
      <w:r>
        <w:rPr/>
        <w:t>jedna</w:t>
      </w:r>
      <w:r>
        <w:rPr>
          <w:spacing w:val="-3"/>
        </w:rPr>
        <w:t> </w:t>
      </w:r>
      <w:r>
        <w:rPr/>
        <w:t>korun</w:t>
      </w:r>
      <w:r>
        <w:rPr>
          <w:spacing w:val="-4"/>
        </w:rPr>
        <w:t> </w:t>
      </w:r>
      <w:r>
        <w:rPr/>
        <w:t>českých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padesát</w:t>
      </w:r>
      <w:r>
        <w:rPr>
          <w:spacing w:val="-5"/>
        </w:rPr>
        <w:t> </w:t>
      </w:r>
      <w:r>
        <w:rPr/>
        <w:t>devět</w:t>
      </w:r>
      <w:r>
        <w:rPr>
          <w:spacing w:val="-6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činí</w:t>
      </w:r>
      <w:r>
        <w:rPr>
          <w:spacing w:val="-10"/>
          <w:sz w:val="20"/>
        </w:rPr>
        <w:t> </w:t>
      </w:r>
      <w:r>
        <w:rPr>
          <w:sz w:val="20"/>
        </w:rPr>
        <w:t>900</w:t>
      </w:r>
      <w:r>
        <w:rPr>
          <w:spacing w:val="-2"/>
          <w:sz w:val="20"/>
        </w:rPr>
        <w:t> </w:t>
      </w:r>
      <w:r>
        <w:rPr>
          <w:sz w:val="20"/>
        </w:rPr>
        <w:t>951,59</w:t>
      </w:r>
      <w:r>
        <w:rPr>
          <w:spacing w:val="-8"/>
          <w:sz w:val="20"/>
        </w:rPr>
        <w:t> </w:t>
      </w:r>
      <w:r>
        <w:rPr>
          <w:sz w:val="20"/>
        </w:rPr>
        <w:t>Kč</w:t>
      </w:r>
      <w:r>
        <w:rPr>
          <w:spacing w:val="-11"/>
          <w:sz w:val="20"/>
        </w:rPr>
        <w:t> </w:t>
      </w:r>
      <w:r>
        <w:rPr>
          <w:sz w:val="20"/>
        </w:rPr>
        <w:t>(z</w:t>
      </w:r>
      <w:r>
        <w:rPr>
          <w:spacing w:val="-9"/>
          <w:sz w:val="20"/>
        </w:rPr>
        <w:t> </w:t>
      </w:r>
      <w:r>
        <w:rPr>
          <w:sz w:val="20"/>
        </w:rPr>
        <w:t>toho</w:t>
      </w:r>
      <w:r>
        <w:rPr>
          <w:spacing w:val="-8"/>
          <w:sz w:val="20"/>
        </w:rPr>
        <w:t> </w:t>
      </w:r>
      <w:r>
        <w:rPr>
          <w:sz w:val="20"/>
        </w:rPr>
        <w:t>866</w:t>
      </w:r>
      <w:r>
        <w:rPr>
          <w:spacing w:val="-2"/>
          <w:sz w:val="20"/>
        </w:rPr>
        <w:t> </w:t>
      </w:r>
      <w:r>
        <w:rPr>
          <w:sz w:val="20"/>
        </w:rPr>
        <w:t>702,00</w:t>
      </w:r>
      <w:r>
        <w:rPr>
          <w:spacing w:val="-2"/>
          <w:sz w:val="20"/>
        </w:rPr>
        <w:t> </w:t>
      </w:r>
      <w:r>
        <w:rPr>
          <w:sz w:val="20"/>
        </w:rPr>
        <w:t>Kč</w:t>
      </w:r>
      <w:r>
        <w:rPr>
          <w:spacing w:val="-11"/>
          <w:sz w:val="20"/>
        </w:rPr>
        <w:t> </w:t>
      </w:r>
      <w:r>
        <w:rPr>
          <w:sz w:val="20"/>
        </w:rPr>
        <w:t>odpovídá</w:t>
      </w:r>
      <w:r>
        <w:rPr>
          <w:spacing w:val="-11"/>
          <w:sz w:val="20"/>
        </w:rPr>
        <w:t> </w:t>
      </w:r>
      <w:r>
        <w:rPr>
          <w:sz w:val="20"/>
        </w:rPr>
        <w:t>investičním</w:t>
      </w:r>
      <w:r>
        <w:rPr>
          <w:spacing w:val="-9"/>
          <w:sz w:val="20"/>
        </w:rPr>
        <w:t> </w:t>
      </w:r>
      <w:r>
        <w:rPr>
          <w:sz w:val="20"/>
        </w:rPr>
        <w:t>výdajům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34</w:t>
      </w:r>
      <w:r>
        <w:rPr>
          <w:spacing w:val="-2"/>
          <w:sz w:val="20"/>
        </w:rPr>
        <w:t> </w:t>
      </w:r>
      <w:r>
        <w:rPr>
          <w:sz w:val="20"/>
        </w:rPr>
        <w:t>249,59</w:t>
      </w:r>
      <w:r>
        <w:rPr>
          <w:spacing w:val="-2"/>
          <w:sz w:val="20"/>
        </w:rPr>
        <w:t> </w:t>
      </w:r>
      <w:r>
        <w:rPr>
          <w:sz w:val="20"/>
        </w:rPr>
        <w:t>Kč</w:t>
      </w:r>
      <w:r>
        <w:rPr>
          <w:spacing w:val="-11"/>
          <w:sz w:val="20"/>
        </w:rPr>
        <w:t> </w:t>
      </w:r>
      <w:r>
        <w:rPr>
          <w:sz w:val="20"/>
        </w:rPr>
        <w:t>odpovídá neinvestičním výdajům).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100,00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 v</w:t>
      </w:r>
      <w:r>
        <w:rPr>
          <w:spacing w:val="-2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2" w:after="0"/>
        <w:ind w:left="665" w:right="118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 vznikly a byly uhrazeny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9"/>
          <w:sz w:val="20"/>
        </w:rPr>
        <w:t> </w:t>
      </w:r>
      <w:r>
        <w:rPr>
          <w:sz w:val="20"/>
        </w:rPr>
        <w:t>poskytnuta</w:t>
      </w:r>
      <w:r>
        <w:rPr>
          <w:spacing w:val="52"/>
          <w:sz w:val="20"/>
        </w:rPr>
        <w:t> </w:t>
      </w:r>
      <w:r>
        <w:rPr>
          <w:sz w:val="20"/>
        </w:rPr>
        <w:t>bankovním</w:t>
      </w:r>
      <w:r>
        <w:rPr>
          <w:spacing w:val="50"/>
          <w:sz w:val="20"/>
        </w:rPr>
        <w:t> </w:t>
      </w:r>
      <w:r>
        <w:rPr>
          <w:sz w:val="20"/>
        </w:rPr>
        <w:t>převodem</w:t>
      </w:r>
      <w:r>
        <w:rPr>
          <w:spacing w:val="49"/>
          <w:sz w:val="20"/>
        </w:rPr>
        <w:t> </w:t>
      </w:r>
      <w:r>
        <w:rPr>
          <w:sz w:val="20"/>
        </w:rPr>
        <w:t>peněžních</w:t>
      </w:r>
      <w:r>
        <w:rPr>
          <w:spacing w:val="50"/>
          <w:sz w:val="20"/>
        </w:rPr>
        <w:t> </w:t>
      </w:r>
      <w:r>
        <w:rPr>
          <w:sz w:val="20"/>
        </w:rPr>
        <w:t>prostředků</w:t>
      </w:r>
      <w:r>
        <w:rPr>
          <w:spacing w:val="50"/>
          <w:sz w:val="20"/>
        </w:rPr>
        <w:t> </w:t>
      </w:r>
      <w:r>
        <w:rPr>
          <w:sz w:val="20"/>
        </w:rPr>
        <w:t>z</w:t>
      </w:r>
      <w:r>
        <w:rPr>
          <w:spacing w:val="50"/>
          <w:sz w:val="20"/>
        </w:rPr>
        <w:t> </w:t>
      </w:r>
      <w:r>
        <w:rPr>
          <w:sz w:val="20"/>
        </w:rPr>
        <w:t>bankovního</w:t>
      </w:r>
      <w:r>
        <w:rPr>
          <w:spacing w:val="49"/>
          <w:sz w:val="20"/>
        </w:rPr>
        <w:t> </w:t>
      </w:r>
      <w:r>
        <w:rPr>
          <w:sz w:val="20"/>
        </w:rPr>
        <w:t>účtu</w:t>
      </w:r>
      <w:r>
        <w:rPr>
          <w:spacing w:val="49"/>
          <w:sz w:val="20"/>
        </w:rPr>
        <w:t> </w:t>
      </w:r>
      <w:r>
        <w:rPr>
          <w:spacing w:val="-2"/>
          <w:sz w:val="20"/>
        </w:rPr>
        <w:t>Fondu</w:t>
      </w:r>
    </w:p>
    <w:p>
      <w:pPr>
        <w:pStyle w:val="BodyText"/>
        <w:spacing w:before="1"/>
        <w:jc w:val="left"/>
      </w:pPr>
      <w:r>
        <w:rPr/>
        <w:t>na</w:t>
      </w:r>
      <w:r>
        <w:rPr>
          <w:spacing w:val="-7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6"/>
        </w:rPr>
        <w:t> </w:t>
      </w:r>
      <w:r>
        <w:rPr/>
        <w:t>příjemce</w:t>
      </w:r>
      <w:r>
        <w:rPr>
          <w:spacing w:val="-4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jc w:val="left"/>
        <w:rPr>
          <w:sz w:val="9"/>
        </w:rPr>
      </w:pPr>
    </w:p>
    <w:tbl>
      <w:tblPr>
        <w:tblW w:w="0" w:type="auto"/>
        <w:jc w:val="left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3"/>
        <w:gridCol w:w="4866"/>
      </w:tblGrid>
      <w:tr>
        <w:trPr>
          <w:trHeight w:val="506" w:hRule="atLeast"/>
        </w:trPr>
        <w:tc>
          <w:tcPr>
            <w:tcW w:w="3543" w:type="dxa"/>
          </w:tcPr>
          <w:p>
            <w:pPr>
              <w:pStyle w:val="TableParagraph"/>
              <w:spacing w:before="120"/>
              <w:ind w:left="15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49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3543" w:type="dxa"/>
          </w:tcPr>
          <w:p>
            <w:pPr>
              <w:pStyle w:val="TableParagraph"/>
              <w:spacing w:before="120"/>
              <w:ind w:left="1555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900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951,59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2"/>
          <w:sz w:val="20"/>
        </w:rPr>
        <w:t> </w:t>
      </w:r>
      <w:r>
        <w:rPr>
          <w:sz w:val="20"/>
        </w:rPr>
        <w:t>dnů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finančních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2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 Tyto pokyny mohou být uvedeny</w:t>
      </w:r>
      <w:r>
        <w:rPr>
          <w:spacing w:val="40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10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hl. m. Praze.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32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3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458" w:top="106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16" w:hanging="142"/>
        <w:jc w:val="both"/>
        <w:rPr>
          <w:sz w:val="20"/>
        </w:rPr>
      </w:pPr>
      <w:r>
        <w:rPr>
          <w:sz w:val="20"/>
        </w:rPr>
        <w:t>akce bude provedena podle Fondem odsouhlasené projektové dokumentace, podle dokumentace žádosti,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8"/>
          <w:sz w:val="20"/>
        </w:rPr>
        <w:t> </w:t>
      </w:r>
      <w:r>
        <w:rPr>
          <w:sz w:val="20"/>
        </w:rPr>
        <w:t>dokumentace</w:t>
      </w:r>
      <w:r>
        <w:rPr>
          <w:spacing w:val="28"/>
          <w:sz w:val="20"/>
        </w:rPr>
        <w:t> </w:t>
      </w:r>
      <w:r>
        <w:rPr>
          <w:sz w:val="20"/>
        </w:rPr>
        <w:t>výběrového</w:t>
      </w:r>
      <w:r>
        <w:rPr>
          <w:spacing w:val="29"/>
          <w:sz w:val="20"/>
        </w:rPr>
        <w:t> </w:t>
      </w:r>
      <w:r>
        <w:rPr>
          <w:sz w:val="20"/>
        </w:rPr>
        <w:t>řízení</w:t>
      </w:r>
      <w:r>
        <w:rPr>
          <w:spacing w:val="28"/>
          <w:sz w:val="20"/>
        </w:rPr>
        <w:t> </w:t>
      </w:r>
      <w:r>
        <w:rPr>
          <w:sz w:val="20"/>
        </w:rPr>
        <w:t>včetně</w:t>
      </w:r>
      <w:r>
        <w:rPr>
          <w:spacing w:val="30"/>
          <w:sz w:val="20"/>
        </w:rPr>
        <w:t> </w:t>
      </w:r>
      <w:r>
        <w:rPr>
          <w:sz w:val="20"/>
        </w:rPr>
        <w:t>smlouvy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dílo,</w:t>
      </w:r>
      <w:r>
        <w:rPr>
          <w:spacing w:val="26"/>
          <w:sz w:val="20"/>
        </w:rPr>
        <w:t> </w:t>
      </w:r>
      <w:r>
        <w:rPr>
          <w:sz w:val="20"/>
        </w:rPr>
        <w:t>včetně</w:t>
      </w:r>
      <w:r>
        <w:rPr>
          <w:spacing w:val="27"/>
          <w:sz w:val="20"/>
        </w:rPr>
        <w:t> </w:t>
      </w:r>
      <w:r>
        <w:rPr>
          <w:sz w:val="20"/>
        </w:rPr>
        <w:t>případných</w:t>
      </w:r>
      <w:r>
        <w:rPr>
          <w:spacing w:val="29"/>
          <w:sz w:val="20"/>
        </w:rPr>
        <w:t> </w:t>
      </w:r>
      <w:r>
        <w:rPr>
          <w:sz w:val="20"/>
        </w:rPr>
        <w:t>změn a doplňků těchto dokumentů odsouhlasených Fondem,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8" w:after="0"/>
        <w:ind w:left="1090" w:right="116" w:hanging="142"/>
        <w:jc w:val="both"/>
        <w:rPr>
          <w:sz w:val="20"/>
        </w:rPr>
      </w:pP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provedena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předpokládaném</w:t>
      </w:r>
      <w:r>
        <w:rPr>
          <w:spacing w:val="-7"/>
          <w:sz w:val="20"/>
        </w:rPr>
        <w:t> </w:t>
      </w:r>
      <w:r>
        <w:rPr>
          <w:sz w:val="20"/>
        </w:rPr>
        <w:t>rozsahu,</w:t>
      </w:r>
      <w:r>
        <w:rPr>
          <w:spacing w:val="-7"/>
          <w:sz w:val="20"/>
        </w:rPr>
        <w:t> </w:t>
      </w:r>
      <w:r>
        <w:rPr>
          <w:sz w:val="20"/>
        </w:rPr>
        <w:t>tj.</w:t>
      </w:r>
      <w:r>
        <w:rPr>
          <w:spacing w:val="-8"/>
          <w:sz w:val="20"/>
        </w:rPr>
        <w:t> </w:t>
      </w:r>
      <w:r>
        <w:rPr>
          <w:sz w:val="20"/>
        </w:rPr>
        <w:t>dojde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8"/>
          <w:sz w:val="20"/>
        </w:rPr>
        <w:t> </w:t>
      </w:r>
      <w:r>
        <w:rPr>
          <w:sz w:val="20"/>
        </w:rPr>
        <w:t>instalaci</w:t>
      </w:r>
      <w:r>
        <w:rPr>
          <w:spacing w:val="-8"/>
          <w:sz w:val="20"/>
        </w:rPr>
        <w:t> </w:t>
      </w:r>
      <w:r>
        <w:rPr>
          <w:sz w:val="20"/>
        </w:rPr>
        <w:t>podzemní</w:t>
      </w:r>
      <w:r>
        <w:rPr>
          <w:spacing w:val="-8"/>
          <w:sz w:val="20"/>
        </w:rPr>
        <w:t> </w:t>
      </w:r>
      <w:r>
        <w:rPr>
          <w:sz w:val="20"/>
        </w:rPr>
        <w:t>akumulační</w:t>
      </w:r>
      <w:r>
        <w:rPr>
          <w:spacing w:val="-8"/>
          <w:sz w:val="20"/>
        </w:rPr>
        <w:t> </w:t>
      </w:r>
      <w:r>
        <w:rPr>
          <w:sz w:val="20"/>
        </w:rPr>
        <w:t>nádrže dešťových vod (24 m</w:t>
      </w:r>
      <w:r>
        <w:rPr>
          <w:position w:val="7"/>
          <w:sz w:val="13"/>
        </w:rPr>
        <w:t>3</w:t>
      </w:r>
      <w:r>
        <w:rPr>
          <w:sz w:val="20"/>
        </w:rPr>
        <w:t>), kde bude zachytávána srážková voda ze střešních konstrukcí MŠ a odkud bude odčerpávána na navržený závlahový systém objektu MŠ Pastelka na Praze 12 – Modřany,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2" w:after="0"/>
        <w:ind w:left="1090" w:right="0" w:hanging="142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naplněn</w:t>
      </w:r>
      <w:r>
        <w:rPr>
          <w:spacing w:val="-6"/>
          <w:sz w:val="20"/>
        </w:rPr>
        <w:t> </w:t>
      </w:r>
      <w:r>
        <w:rPr>
          <w:sz w:val="20"/>
        </w:rPr>
        <w:t>indikátor</w:t>
      </w:r>
      <w:r>
        <w:rPr>
          <w:spacing w:val="-6"/>
          <w:sz w:val="20"/>
        </w:rPr>
        <w:t> </w:t>
      </w:r>
      <w:r>
        <w:rPr>
          <w:sz w:val="20"/>
        </w:rPr>
        <w:t>„Objem</w:t>
      </w:r>
      <w:r>
        <w:rPr>
          <w:spacing w:val="-2"/>
          <w:sz w:val="20"/>
        </w:rPr>
        <w:t> </w:t>
      </w:r>
      <w:r>
        <w:rPr>
          <w:sz w:val="20"/>
        </w:rPr>
        <w:t>zadržené</w:t>
      </w:r>
      <w:r>
        <w:rPr>
          <w:spacing w:val="-6"/>
          <w:sz w:val="20"/>
        </w:rPr>
        <w:t> </w:t>
      </w:r>
      <w:r>
        <w:rPr>
          <w:sz w:val="20"/>
        </w:rPr>
        <w:t>srážkové</w:t>
      </w:r>
      <w:r>
        <w:rPr>
          <w:spacing w:val="-7"/>
          <w:sz w:val="20"/>
        </w:rPr>
        <w:t> </w:t>
      </w:r>
      <w:r>
        <w:rPr>
          <w:sz w:val="20"/>
        </w:rPr>
        <w:t>vody“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rozsahu</w:t>
      </w:r>
      <w:r>
        <w:rPr>
          <w:spacing w:val="-6"/>
          <w:sz w:val="20"/>
        </w:rPr>
        <w:t> </w:t>
      </w:r>
      <w:r>
        <w:rPr>
          <w:sz w:val="20"/>
        </w:rPr>
        <w:t>24,0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m</w:t>
      </w:r>
      <w:r>
        <w:rPr>
          <w:spacing w:val="-5"/>
          <w:position w:val="7"/>
          <w:sz w:val="13"/>
        </w:rPr>
        <w:t>3</w:t>
      </w:r>
      <w:r>
        <w:rPr>
          <w:spacing w:val="-5"/>
          <w:sz w:val="20"/>
        </w:rPr>
        <w:t>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0" w:after="0"/>
        <w:ind w:left="1090" w:right="110" w:hanging="142"/>
        <w:jc w:val="both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provedena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pozemcích,</w:t>
      </w:r>
      <w:r>
        <w:rPr>
          <w:spacing w:val="-3"/>
          <w:sz w:val="20"/>
        </w:rPr>
        <w:t> </w:t>
      </w:r>
      <w:r>
        <w:rPr>
          <w:sz w:val="20"/>
        </w:rPr>
        <w:t>jejichž</w:t>
      </w:r>
      <w:r>
        <w:rPr>
          <w:spacing w:val="-2"/>
          <w:sz w:val="20"/>
        </w:rPr>
        <w:t> </w:t>
      </w:r>
      <w:r>
        <w:rPr>
          <w:sz w:val="20"/>
        </w:rPr>
        <w:t>seznam</w:t>
      </w:r>
      <w:r>
        <w:rPr>
          <w:spacing w:val="-5"/>
          <w:sz w:val="20"/>
        </w:rPr>
        <w:t> </w:t>
      </w:r>
      <w:r>
        <w:rPr>
          <w:sz w:val="20"/>
        </w:rPr>
        <w:t>předložil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dotace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není-li</w:t>
      </w:r>
      <w:r>
        <w:rPr>
          <w:spacing w:val="-6"/>
          <w:sz w:val="20"/>
        </w:rPr>
        <w:t> </w:t>
      </w:r>
      <w:r>
        <w:rPr>
          <w:sz w:val="20"/>
        </w:rPr>
        <w:t>jejich vlastníkem nebo nájemcem, tak příjemce podpory disponuje písemným dokumentem, že vlastníci dotčených pozemků vyslovili souhlas s</w:t>
      </w:r>
      <w:r>
        <w:rPr>
          <w:spacing w:val="-2"/>
          <w:sz w:val="20"/>
        </w:rPr>
        <w:t> </w:t>
      </w:r>
      <w:r>
        <w:rPr>
          <w:sz w:val="20"/>
        </w:rPr>
        <w:t>realizací akce a zajištěním udržitelnosti akce po dobu 5 let od ukončení realizace projektu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0" w:after="0"/>
        <w:ind w:left="1090" w:right="0" w:hanging="142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0" w:after="0"/>
        <w:ind w:left="1090" w:right="111" w:hanging="142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předmět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plnit</w:t>
      </w:r>
      <w:r>
        <w:rPr>
          <w:spacing w:val="-11"/>
          <w:sz w:val="20"/>
        </w:rPr>
        <w:t> </w:t>
      </w:r>
      <w:r>
        <w:rPr>
          <w:sz w:val="20"/>
        </w:rPr>
        <w:t>svoji</w:t>
      </w:r>
      <w:r>
        <w:rPr>
          <w:spacing w:val="-12"/>
          <w:sz w:val="20"/>
        </w:rPr>
        <w:t> </w:t>
      </w:r>
      <w:r>
        <w:rPr>
          <w:sz w:val="20"/>
        </w:rPr>
        <w:t>funkci</w:t>
      </w:r>
      <w:r>
        <w:rPr>
          <w:spacing w:val="-12"/>
          <w:sz w:val="20"/>
        </w:rPr>
        <w:t> </w:t>
      </w:r>
      <w:r>
        <w:rPr>
          <w:sz w:val="20"/>
        </w:rPr>
        <w:t>po</w:t>
      </w:r>
      <w:r>
        <w:rPr>
          <w:spacing w:val="-10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5</w:t>
      </w:r>
      <w:r>
        <w:rPr>
          <w:spacing w:val="-13"/>
          <w:sz w:val="20"/>
        </w:rPr>
        <w:t> </w:t>
      </w:r>
      <w:r>
        <w:rPr>
          <w:sz w:val="20"/>
        </w:rPr>
        <w:t>let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1"/>
          <w:sz w:val="20"/>
        </w:rPr>
        <w:t> </w:t>
      </w:r>
      <w:r>
        <w:rPr>
          <w:sz w:val="20"/>
        </w:rPr>
        <w:t>ukončení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projektu, a to i v případě, že dojde ke změně vlastníka akcí dotčených pozemků,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9" w:after="0"/>
        <w:ind w:left="1090" w:right="0" w:hanging="142"/>
        <w:jc w:val="left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zajistí</w:t>
      </w:r>
      <w:r>
        <w:rPr>
          <w:spacing w:val="-7"/>
          <w:sz w:val="20"/>
        </w:rPr>
        <w:t> </w:t>
      </w:r>
      <w:r>
        <w:rPr>
          <w:sz w:val="20"/>
        </w:rPr>
        <w:t>řádný</w:t>
      </w:r>
      <w:r>
        <w:rPr>
          <w:spacing w:val="-7"/>
          <w:sz w:val="20"/>
        </w:rPr>
        <w:t> </w:t>
      </w:r>
      <w:r>
        <w:rPr>
          <w:sz w:val="20"/>
        </w:rPr>
        <w:t>technický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stavebníka,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0" w:after="0"/>
        <w:ind w:left="1090" w:right="111" w:hanging="142"/>
        <w:jc w:val="both"/>
        <w:rPr>
          <w:sz w:val="20"/>
        </w:rPr>
      </w:pPr>
      <w:r>
        <w:rPr>
          <w:sz w:val="20"/>
        </w:rPr>
        <w:t>bude</w:t>
      </w:r>
      <w:r>
        <w:rPr>
          <w:spacing w:val="16"/>
          <w:sz w:val="20"/>
        </w:rPr>
        <w:t> </w:t>
      </w:r>
      <w:r>
        <w:rPr>
          <w:sz w:val="20"/>
        </w:rPr>
        <w:t>veškeré</w:t>
      </w:r>
      <w:r>
        <w:rPr>
          <w:spacing w:val="17"/>
          <w:sz w:val="20"/>
        </w:rPr>
        <w:t> </w:t>
      </w:r>
      <w:r>
        <w:rPr>
          <w:sz w:val="20"/>
        </w:rPr>
        <w:t>výdaje</w:t>
      </w:r>
      <w:r>
        <w:rPr>
          <w:spacing w:val="16"/>
          <w:sz w:val="20"/>
        </w:rPr>
        <w:t> </w:t>
      </w:r>
      <w:r>
        <w:rPr>
          <w:sz w:val="20"/>
        </w:rPr>
        <w:t>akce</w:t>
      </w:r>
      <w:r>
        <w:rPr>
          <w:spacing w:val="19"/>
          <w:sz w:val="20"/>
        </w:rPr>
        <w:t> </w:t>
      </w:r>
      <w:r>
        <w:rPr>
          <w:sz w:val="20"/>
        </w:rPr>
        <w:t>vést</w:t>
      </w:r>
      <w:r>
        <w:rPr>
          <w:spacing w:val="17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0"/>
          <w:sz w:val="20"/>
        </w:rPr>
        <w:t> </w:t>
      </w:r>
      <w:r>
        <w:rPr>
          <w:sz w:val="20"/>
        </w:rPr>
        <w:t>563/1991</w:t>
      </w:r>
      <w:r>
        <w:rPr>
          <w:spacing w:val="18"/>
          <w:sz w:val="20"/>
        </w:rPr>
        <w:t> </w:t>
      </w:r>
      <w:r>
        <w:rPr>
          <w:sz w:val="20"/>
        </w:rPr>
        <w:t>Sb.,</w:t>
      </w:r>
      <w:r>
        <w:rPr>
          <w:spacing w:val="18"/>
          <w:sz w:val="20"/>
        </w:rPr>
        <w:t> </w:t>
      </w:r>
      <w:r>
        <w:rPr>
          <w:sz w:val="20"/>
        </w:rPr>
        <w:t>o účetnictví,</w:t>
      </w:r>
      <w:r>
        <w:rPr>
          <w:spacing w:val="19"/>
          <w:sz w:val="20"/>
        </w:rPr>
        <w:t> </w:t>
      </w:r>
      <w:r>
        <w:rPr>
          <w:sz w:val="20"/>
        </w:rPr>
        <w:t>v</w:t>
      </w:r>
      <w:r>
        <w:rPr>
          <w:spacing w:val="18"/>
          <w:sz w:val="20"/>
        </w:rPr>
        <w:t> </w:t>
      </w:r>
      <w:r>
        <w:rPr>
          <w:sz w:val="20"/>
        </w:rPr>
        <w:t>platném</w:t>
      </w:r>
      <w:r>
        <w:rPr>
          <w:spacing w:val="18"/>
          <w:sz w:val="20"/>
        </w:rPr>
        <w:t> </w:t>
      </w:r>
      <w:r>
        <w:rPr>
          <w:sz w:val="20"/>
        </w:rPr>
        <w:t>znění) či</w:t>
      </w:r>
      <w:r>
        <w:rPr>
          <w:spacing w:val="-2"/>
          <w:sz w:val="20"/>
        </w:rPr>
        <w:t> </w:t>
      </w:r>
      <w:r>
        <w:rPr>
          <w:sz w:val="20"/>
        </w:rPr>
        <w:t>daňové</w:t>
      </w:r>
      <w:r>
        <w:rPr>
          <w:spacing w:val="40"/>
          <w:sz w:val="20"/>
        </w:rPr>
        <w:t> </w:t>
      </w:r>
      <w:r>
        <w:rPr>
          <w:sz w:val="20"/>
        </w:rPr>
        <w:t>evidenci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586/1992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daních</w:t>
      </w:r>
      <w:r>
        <w:rPr>
          <w:spacing w:val="40"/>
          <w:sz w:val="20"/>
        </w:rPr>
        <w:t> </w:t>
      </w:r>
      <w:r>
        <w:rPr>
          <w:sz w:val="20"/>
        </w:rPr>
        <w:t>z příjmů,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2" w:after="0"/>
        <w:ind w:left="1090" w:right="113" w:hanging="142"/>
        <w:jc w:val="both"/>
        <w:rPr>
          <w:sz w:val="20"/>
        </w:rPr>
      </w:pPr>
      <w:r>
        <w:rPr>
          <w:sz w:val="20"/>
        </w:rPr>
        <w:t>nebude</w:t>
      </w:r>
      <w:r>
        <w:rPr>
          <w:spacing w:val="-14"/>
          <w:sz w:val="20"/>
        </w:rPr>
        <w:t> </w:t>
      </w:r>
      <w:r>
        <w:rPr>
          <w:sz w:val="20"/>
        </w:rPr>
        <w:t>čerpat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stejné</w:t>
      </w:r>
      <w:r>
        <w:rPr>
          <w:spacing w:val="-14"/>
          <w:sz w:val="20"/>
        </w:rPr>
        <w:t> </w:t>
      </w:r>
      <w:r>
        <w:rPr>
          <w:sz w:val="20"/>
        </w:rPr>
        <w:t>způsobilé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části</w:t>
      </w:r>
      <w:r>
        <w:rPr>
          <w:spacing w:val="-11"/>
          <w:sz w:val="20"/>
        </w:rPr>
        <w:t> </w:t>
      </w:r>
      <w:r>
        <w:rPr>
          <w:sz w:val="20"/>
        </w:rPr>
        <w:t>jinou</w:t>
      </w:r>
      <w:r>
        <w:rPr>
          <w:spacing w:val="-12"/>
          <w:sz w:val="20"/>
        </w:rPr>
        <w:t> </w:t>
      </w:r>
      <w:r>
        <w:rPr>
          <w:sz w:val="20"/>
        </w:rPr>
        <w:t>veřejnou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107 odst. 1 Smlouvy o fungování Evropské unie, podporu z prostředků Unie, které centrálně spravují orgány,</w:t>
      </w:r>
      <w:r>
        <w:rPr>
          <w:spacing w:val="-14"/>
          <w:sz w:val="20"/>
        </w:rPr>
        <w:t> </w:t>
      </w:r>
      <w:r>
        <w:rPr>
          <w:sz w:val="20"/>
        </w:rPr>
        <w:t>agentury,</w:t>
      </w:r>
      <w:r>
        <w:rPr>
          <w:spacing w:val="-14"/>
          <w:sz w:val="20"/>
        </w:rPr>
        <w:t> </w:t>
      </w:r>
      <w:r>
        <w:rPr>
          <w:sz w:val="20"/>
        </w:rPr>
        <w:t>společné</w:t>
      </w:r>
      <w:r>
        <w:rPr>
          <w:spacing w:val="-14"/>
          <w:sz w:val="20"/>
        </w:rPr>
        <w:t> </w:t>
      </w:r>
      <w:r>
        <w:rPr>
          <w:sz w:val="20"/>
        </w:rPr>
        <w:t>podniky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jiné</w:t>
      </w:r>
      <w:r>
        <w:rPr>
          <w:spacing w:val="-14"/>
          <w:sz w:val="20"/>
        </w:rPr>
        <w:t> </w:t>
      </w:r>
      <w:r>
        <w:rPr>
          <w:sz w:val="20"/>
        </w:rPr>
        <w:t>subjekty</w:t>
      </w:r>
      <w:r>
        <w:rPr>
          <w:spacing w:val="-13"/>
          <w:sz w:val="20"/>
        </w:rPr>
        <w:t> </w:t>
      </w:r>
      <w:r>
        <w:rPr>
          <w:sz w:val="20"/>
        </w:rPr>
        <w:t>EU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která</w:t>
      </w:r>
      <w:r>
        <w:rPr>
          <w:spacing w:val="-13"/>
          <w:sz w:val="20"/>
        </w:rPr>
        <w:t> </w:t>
      </w:r>
      <w:r>
        <w:rPr>
          <w:sz w:val="20"/>
        </w:rPr>
        <w:t>není</w:t>
      </w:r>
      <w:r>
        <w:rPr>
          <w:spacing w:val="-14"/>
          <w:sz w:val="20"/>
        </w:rPr>
        <w:t> </w:t>
      </w:r>
      <w:r>
        <w:rPr>
          <w:sz w:val="20"/>
        </w:rPr>
        <w:t>přímo</w:t>
      </w:r>
      <w:r>
        <w:rPr>
          <w:spacing w:val="-14"/>
          <w:sz w:val="20"/>
        </w:rPr>
        <w:t> </w:t>
      </w:r>
      <w:r>
        <w:rPr>
          <w:sz w:val="20"/>
        </w:rPr>
        <w:t>ani</w:t>
      </w:r>
      <w:r>
        <w:rPr>
          <w:spacing w:val="-12"/>
          <w:sz w:val="20"/>
        </w:rPr>
        <w:t> </w:t>
      </w:r>
      <w:r>
        <w:rPr>
          <w:sz w:val="20"/>
        </w:rPr>
        <w:t>nepřímo</w:t>
      </w:r>
      <w:r>
        <w:rPr>
          <w:spacing w:val="-14"/>
          <w:sz w:val="20"/>
        </w:rPr>
        <w:t> </w:t>
      </w:r>
      <w:r>
        <w:rPr>
          <w:sz w:val="20"/>
        </w:rPr>
        <w:t>pod</w:t>
      </w:r>
      <w:r>
        <w:rPr>
          <w:spacing w:val="-14"/>
          <w:sz w:val="20"/>
        </w:rPr>
        <w:t> </w:t>
      </w:r>
      <w:r>
        <w:rPr>
          <w:sz w:val="20"/>
        </w:rPr>
        <w:t>kontrolou členských</w:t>
      </w:r>
      <w:r>
        <w:rPr>
          <w:spacing w:val="-8"/>
          <w:sz w:val="20"/>
        </w:rPr>
        <w:t> </w:t>
      </w:r>
      <w:r>
        <w:rPr>
          <w:sz w:val="20"/>
        </w:rPr>
        <w:t>států,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7"/>
          <w:sz w:val="20"/>
        </w:rPr>
        <w:t> </w:t>
      </w:r>
      <w:r>
        <w:rPr>
          <w:sz w:val="20"/>
        </w:rPr>
        <w:t>státního</w:t>
      </w:r>
      <w:r>
        <w:rPr>
          <w:spacing w:val="-7"/>
          <w:sz w:val="20"/>
        </w:rPr>
        <w:t> </w:t>
      </w:r>
      <w:r>
        <w:rPr>
          <w:sz w:val="20"/>
        </w:rPr>
        <w:t>rozpočtu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zdrojů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režimu</w:t>
      </w:r>
      <w:r>
        <w:rPr>
          <w:spacing w:val="-8"/>
          <w:sz w:val="20"/>
        </w:rPr>
        <w:t> </w:t>
      </w:r>
      <w:r>
        <w:rPr>
          <w:sz w:val="20"/>
        </w:rPr>
        <w:t>de </w:t>
      </w:r>
      <w:r>
        <w:rPr>
          <w:spacing w:val="-2"/>
          <w:sz w:val="20"/>
        </w:rPr>
        <w:t>minimis,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9" w:after="0"/>
        <w:ind w:left="1090" w:right="0" w:hanging="142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dvojího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 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o)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08" w:hanging="142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</w:t>
      </w:r>
      <w:r>
        <w:rPr>
          <w:spacing w:val="-2"/>
          <w:sz w:val="20"/>
        </w:rPr>
        <w:t> </w:t>
      </w:r>
      <w:r>
        <w:rPr>
          <w:sz w:val="20"/>
        </w:rPr>
        <w:t>dodavatele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poskytovatele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subdodavatele,</w:t>
      </w:r>
      <w:r>
        <w:rPr>
          <w:spacing w:val="-2"/>
          <w:sz w:val="20"/>
        </w:rPr>
        <w:t> </w:t>
      </w:r>
      <w:r>
        <w:rPr>
          <w:sz w:val="20"/>
        </w:rPr>
        <w:t>je-li konečným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1"/>
          <w:sz w:val="20"/>
        </w:rPr>
        <w:t> </w:t>
      </w:r>
      <w:r>
        <w:rPr>
          <w:sz w:val="20"/>
        </w:rPr>
        <w:t>finančních prostředků a jména, příjmení a data narození skutečného majitele nebo majitelů,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8" w:after="0"/>
        <w:ind w:left="1090" w:right="115" w:hanging="142"/>
        <w:jc w:val="both"/>
        <w:rPr>
          <w:sz w:val="20"/>
        </w:rPr>
      </w:pPr>
      <w:r>
        <w:rPr>
          <w:sz w:val="20"/>
        </w:rPr>
        <w:t>bude dodržen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2019/2088,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3" w:after="0"/>
        <w:ind w:left="1090" w:right="112" w:hanging="142"/>
        <w:jc w:val="both"/>
        <w:rPr>
          <w:sz w:val="20"/>
        </w:rPr>
      </w:pPr>
      <w:r>
        <w:rPr>
          <w:sz w:val="20"/>
        </w:rPr>
        <w:t>bude dodržen čl. 10 písm. n) Výzvy, t. j. nejméně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staveništi, je připraveno k opětovnému použití, recyklaci a k jiným druhům materiálového využití, včetně zásypů, při nichž jsou jiné materiály nahrazeny odpadem, v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320" w:right="1020"/>
        </w:sectPr>
      </w:pPr>
    </w:p>
    <w:p>
      <w:pPr>
        <w:pStyle w:val="BodyText"/>
        <w:spacing w:before="73"/>
        <w:ind w:left="1090" w:right="120"/>
      </w:pPr>
      <w:r>
        <w:rPr/>
        <w:t>souladu s hierarchií způsobů nakládání s odpady a protokolem EU pro nakládání se stavebním a demoličním odpadem,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0" w:hanging="142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w)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0" w:after="0"/>
        <w:ind w:left="1090" w:right="0" w:hanging="142"/>
        <w:jc w:val="both"/>
        <w:rPr>
          <w:sz w:val="20"/>
        </w:rPr>
      </w:pP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0" w:after="0"/>
        <w:ind w:left="1090" w:right="115" w:hanging="142"/>
        <w:jc w:val="both"/>
        <w:rPr>
          <w:sz w:val="20"/>
        </w:rPr>
      </w:pPr>
      <w:r>
        <w:rPr>
          <w:sz w:val="20"/>
        </w:rPr>
        <w:t>termín</w:t>
      </w:r>
      <w:r>
        <w:rPr>
          <w:spacing w:val="-13"/>
          <w:sz w:val="20"/>
        </w:rPr>
        <w:t> </w:t>
      </w:r>
      <w:r>
        <w:rPr>
          <w:sz w:val="20"/>
        </w:rPr>
        <w:t>dokončení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2"/>
          <w:sz w:val="20"/>
        </w:rPr>
        <w:t> </w:t>
      </w:r>
      <w:r>
        <w:rPr>
          <w:sz w:val="20"/>
        </w:rPr>
        <w:t>konce</w:t>
      </w:r>
      <w:r>
        <w:rPr>
          <w:spacing w:val="-11"/>
          <w:sz w:val="20"/>
        </w:rPr>
        <w:t> </w:t>
      </w:r>
      <w:r>
        <w:rPr>
          <w:sz w:val="20"/>
        </w:rPr>
        <w:t>9/2024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dodržení</w:t>
      </w:r>
      <w:r>
        <w:rPr>
          <w:spacing w:val="-10"/>
          <w:sz w:val="20"/>
        </w:rPr>
        <w:t> </w:t>
      </w:r>
      <w:r>
        <w:rPr>
          <w:sz w:val="20"/>
        </w:rPr>
        <w:t>tohoto</w:t>
      </w:r>
      <w:r>
        <w:rPr>
          <w:spacing w:val="-12"/>
          <w:sz w:val="20"/>
        </w:rPr>
        <w:t> </w:t>
      </w:r>
      <w:r>
        <w:rPr>
          <w:sz w:val="20"/>
        </w:rPr>
        <w:t>termínu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bez</w:t>
      </w:r>
      <w:r>
        <w:rPr>
          <w:spacing w:val="-12"/>
          <w:sz w:val="20"/>
        </w:rPr>
        <w:t> </w:t>
      </w:r>
      <w:r>
        <w:rPr>
          <w:sz w:val="20"/>
        </w:rPr>
        <w:t>zbytečného</w:t>
      </w:r>
      <w:r>
        <w:rPr>
          <w:spacing w:val="-12"/>
          <w:sz w:val="20"/>
        </w:rPr>
        <w:t> </w:t>
      </w:r>
      <w:r>
        <w:rPr>
          <w:sz w:val="20"/>
        </w:rPr>
        <w:t>odkladu informovat</w:t>
      </w:r>
      <w:r>
        <w:rPr>
          <w:spacing w:val="20"/>
          <w:sz w:val="20"/>
        </w:rPr>
        <w:t> </w:t>
      </w:r>
      <w:r>
        <w:rPr>
          <w:sz w:val="20"/>
        </w:rPr>
        <w:t>(za</w:t>
      </w:r>
      <w:r>
        <w:rPr>
          <w:spacing w:val="20"/>
          <w:sz w:val="20"/>
        </w:rPr>
        <w:t> </w:t>
      </w:r>
      <w:r>
        <w:rPr>
          <w:sz w:val="20"/>
        </w:rPr>
        <w:t>termín</w:t>
      </w:r>
      <w:r>
        <w:rPr>
          <w:spacing w:val="21"/>
          <w:sz w:val="20"/>
        </w:rPr>
        <w:t> </w:t>
      </w:r>
      <w:r>
        <w:rPr>
          <w:sz w:val="20"/>
        </w:rPr>
        <w:t>ukončení</w:t>
      </w:r>
      <w:r>
        <w:rPr>
          <w:spacing w:val="21"/>
          <w:sz w:val="20"/>
        </w:rPr>
        <w:t> </w:t>
      </w:r>
      <w:r>
        <w:rPr>
          <w:sz w:val="20"/>
        </w:rPr>
        <w:t>projektu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2"/>
          <w:sz w:val="20"/>
        </w:rPr>
        <w:t> </w:t>
      </w:r>
      <w:r>
        <w:rPr>
          <w:sz w:val="20"/>
        </w:rPr>
        <w:t>považuje</w:t>
      </w:r>
      <w:r>
        <w:rPr>
          <w:spacing w:val="22"/>
          <w:sz w:val="20"/>
        </w:rPr>
        <w:t> </w:t>
      </w:r>
      <w:r>
        <w:rPr>
          <w:sz w:val="20"/>
        </w:rPr>
        <w:t>datum</w:t>
      </w:r>
      <w:r>
        <w:rPr>
          <w:spacing w:val="22"/>
          <w:sz w:val="20"/>
        </w:rPr>
        <w:t> </w:t>
      </w:r>
      <w:r>
        <w:rPr>
          <w:sz w:val="20"/>
        </w:rPr>
        <w:t>protokolu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21"/>
          <w:sz w:val="20"/>
        </w:rPr>
        <w:t> </w:t>
      </w:r>
      <w:r>
        <w:rPr>
          <w:sz w:val="20"/>
        </w:rPr>
        <w:t>předání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převzetí</w:t>
      </w:r>
      <w:r>
        <w:rPr>
          <w:spacing w:val="22"/>
          <w:sz w:val="20"/>
        </w:rPr>
        <w:t> </w:t>
      </w:r>
      <w:r>
        <w:rPr>
          <w:sz w:val="20"/>
        </w:rPr>
        <w:t>díla u relevantních aktivit). Přitom se konstatuje, že akce byla zahájena v 4/2022,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zavazuje</w:t>
      </w:r>
      <w:r>
        <w:rPr>
          <w:spacing w:val="20"/>
          <w:sz w:val="20"/>
        </w:rPr>
        <w:t> </w:t>
      </w:r>
      <w:r>
        <w:rPr>
          <w:sz w:val="20"/>
        </w:rPr>
        <w:t>nejpozději</w:t>
      </w:r>
      <w:r>
        <w:rPr>
          <w:spacing w:val="21"/>
          <w:sz w:val="20"/>
        </w:rPr>
        <w:t> </w:t>
      </w:r>
      <w:r>
        <w:rPr>
          <w:sz w:val="20"/>
        </w:rPr>
        <w:t>do</w:t>
      </w:r>
      <w:r>
        <w:rPr>
          <w:spacing w:val="22"/>
          <w:sz w:val="20"/>
        </w:rPr>
        <w:t> </w:t>
      </w:r>
      <w:r>
        <w:rPr>
          <w:sz w:val="20"/>
        </w:rPr>
        <w:t>konce</w:t>
      </w:r>
      <w:r>
        <w:rPr>
          <w:spacing w:val="21"/>
          <w:sz w:val="20"/>
        </w:rPr>
        <w:t> </w:t>
      </w:r>
      <w:r>
        <w:rPr>
          <w:sz w:val="20"/>
        </w:rPr>
        <w:t>12/2024</w:t>
      </w:r>
      <w:r>
        <w:rPr>
          <w:spacing w:val="21"/>
          <w:sz w:val="20"/>
        </w:rPr>
        <w:t> </w:t>
      </w:r>
      <w:r>
        <w:rPr>
          <w:sz w:val="20"/>
        </w:rPr>
        <w:t>předložit</w:t>
      </w:r>
      <w:r>
        <w:rPr>
          <w:spacing w:val="21"/>
          <w:sz w:val="20"/>
        </w:rPr>
        <w:t> </w:t>
      </w:r>
      <w:r>
        <w:rPr>
          <w:sz w:val="20"/>
        </w:rPr>
        <w:t>prostřednictvím</w:t>
      </w:r>
      <w:r>
        <w:rPr>
          <w:spacing w:val="22"/>
          <w:sz w:val="20"/>
        </w:rPr>
        <w:t> </w:t>
      </w:r>
      <w:r>
        <w:rPr>
          <w:sz w:val="20"/>
        </w:rPr>
        <w:t>AIS</w:t>
      </w:r>
      <w:r>
        <w:rPr>
          <w:spacing w:val="20"/>
          <w:sz w:val="20"/>
        </w:rPr>
        <w:t> </w:t>
      </w:r>
      <w:r>
        <w:rPr>
          <w:sz w:val="20"/>
        </w:rPr>
        <w:t>SFŽP</w:t>
      </w:r>
      <w:r>
        <w:rPr>
          <w:spacing w:val="23"/>
          <w:sz w:val="20"/>
        </w:rPr>
        <w:t> </w:t>
      </w:r>
      <w:r>
        <w:rPr>
          <w:sz w:val="20"/>
        </w:rPr>
        <w:t>ČR</w:t>
      </w:r>
      <w:r>
        <w:rPr>
          <w:spacing w:val="21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pacing w:val="-2"/>
          <w:sz w:val="20"/>
        </w:rPr>
        <w:t>podklady</w:t>
      </w:r>
    </w:p>
    <w:p>
      <w:pPr>
        <w:pStyle w:val="BodyText"/>
        <w:ind w:left="948"/>
      </w:pPr>
      <w:r>
        <w:rPr/>
        <w:t>k</w:t>
      </w:r>
      <w:r>
        <w:rPr>
          <w:spacing w:val="-6"/>
        </w:rPr>
        <w:t> </w:t>
      </w:r>
      <w:r>
        <w:rPr/>
        <w:t>Závěrečnému</w:t>
      </w:r>
      <w:r>
        <w:rPr>
          <w:spacing w:val="-4"/>
        </w:rPr>
        <w:t> </w:t>
      </w:r>
      <w:r>
        <w:rPr/>
        <w:t>vyhodnocení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/>
        <w:t>„ZVA“)</w:t>
      </w:r>
      <w:r>
        <w:rPr>
          <w:spacing w:val="-5"/>
        </w:rPr>
        <w:t> </w:t>
      </w:r>
      <w:r>
        <w:rPr/>
        <w:t>podle</w:t>
      </w:r>
      <w:r>
        <w:rPr>
          <w:spacing w:val="-6"/>
        </w:rPr>
        <w:t> </w:t>
      </w:r>
      <w:r>
        <w:rPr/>
        <w:t>čl.</w:t>
      </w:r>
      <w:r>
        <w:rPr>
          <w:spacing w:val="-5"/>
        </w:rPr>
        <w:t> </w:t>
      </w:r>
      <w:r>
        <w:rPr/>
        <w:t>12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d)</w:t>
      </w:r>
      <w:r>
        <w:rPr>
          <w:spacing w:val="-5"/>
        </w:rPr>
        <w:t> </w:t>
      </w:r>
      <w:r>
        <w:rPr>
          <w:spacing w:val="-2"/>
        </w:rPr>
        <w:t>Výzvy.</w:t>
      </w:r>
    </w:p>
    <w:p>
      <w:pPr>
        <w:pStyle w:val="BodyText"/>
        <w:spacing w:before="121"/>
        <w:ind w:right="111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plnění</w:t>
      </w:r>
      <w:r>
        <w:rPr>
          <w:spacing w:val="27"/>
        </w:rPr>
        <w:t> </w:t>
      </w:r>
      <w:r>
        <w:rPr/>
        <w:t>podmínek</w:t>
      </w:r>
      <w:r>
        <w:rPr>
          <w:spacing w:val="27"/>
        </w:rPr>
        <w:t> </w:t>
      </w:r>
      <w:r>
        <w:rPr/>
        <w:t>této</w:t>
      </w:r>
      <w:r>
        <w:rPr>
          <w:spacing w:val="28"/>
        </w:rPr>
        <w:t> </w:t>
      </w:r>
      <w:r>
        <w:rPr/>
        <w:t>Smlouvy</w:t>
      </w:r>
      <w:r>
        <w:rPr>
          <w:spacing w:val="27"/>
        </w:rPr>
        <w:t> </w:t>
      </w:r>
      <w:r>
        <w:rPr/>
        <w:t>a rovněž</w:t>
      </w:r>
      <w:r>
        <w:rPr>
          <w:spacing w:val="28"/>
        </w:rPr>
        <w:t> </w:t>
      </w:r>
      <w:r>
        <w:rPr/>
        <w:t>v</w:t>
      </w:r>
      <w:r>
        <w:rPr>
          <w:spacing w:val="28"/>
        </w:rPr>
        <w:t> </w:t>
      </w:r>
      <w:r>
        <w:rPr/>
        <w:t>případě,</w:t>
      </w:r>
      <w:r>
        <w:rPr>
          <w:spacing w:val="27"/>
        </w:rPr>
        <w:t> </w:t>
      </w:r>
      <w:r>
        <w:rPr/>
        <w:t>že</w:t>
      </w:r>
      <w:r>
        <w:rPr>
          <w:spacing w:val="26"/>
        </w:rPr>
        <w:t> </w:t>
      </w:r>
      <w:r>
        <w:rPr/>
        <w:t>příjemce</w:t>
      </w:r>
      <w:r>
        <w:rPr>
          <w:spacing w:val="29"/>
        </w:rPr>
        <w:t> </w:t>
      </w:r>
      <w:r>
        <w:rPr/>
        <w:t>podpory</w:t>
      </w:r>
      <w:r>
        <w:rPr>
          <w:spacing w:val="27"/>
        </w:rPr>
        <w:t> </w:t>
      </w:r>
      <w:r>
        <w:rPr/>
        <w:t>je</w:t>
      </w:r>
      <w:r>
        <w:rPr>
          <w:spacing w:val="26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4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40"/>
          <w:sz w:val="20"/>
        </w:rPr>
        <w:t> </w:t>
      </w:r>
      <w:r>
        <w:rPr>
          <w:sz w:val="20"/>
        </w:rPr>
        <w:t>finanční</w:t>
      </w:r>
      <w:r>
        <w:rPr>
          <w:spacing w:val="40"/>
          <w:sz w:val="20"/>
        </w:rPr>
        <w:t> </w:t>
      </w:r>
      <w:r>
        <w:rPr>
          <w:sz w:val="20"/>
        </w:rPr>
        <w:t>prostředky</w:t>
      </w:r>
      <w:r>
        <w:rPr>
          <w:spacing w:val="40"/>
          <w:sz w:val="20"/>
        </w:rPr>
        <w:t> </w:t>
      </w:r>
      <w:r>
        <w:rPr>
          <w:sz w:val="20"/>
        </w:rPr>
        <w:t>(podporu)</w:t>
      </w:r>
      <w:r>
        <w:rPr>
          <w:spacing w:val="40"/>
          <w:sz w:val="20"/>
        </w:rPr>
        <w:t> </w:t>
      </w:r>
      <w:r>
        <w:rPr>
          <w:sz w:val="20"/>
        </w:rPr>
        <w:t>použít</w:t>
      </w:r>
      <w:r>
        <w:rPr>
          <w:spacing w:val="40"/>
          <w:sz w:val="20"/>
        </w:rPr>
        <w:t> </w:t>
      </w:r>
      <w:r>
        <w:rPr>
          <w:sz w:val="20"/>
        </w:rPr>
        <w:t>výhradně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0"/>
          <w:sz w:val="20"/>
        </w:rPr>
        <w:t> </w:t>
      </w:r>
      <w:r>
        <w:rPr>
          <w:sz w:val="20"/>
        </w:rPr>
        <w:t>účelu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této</w:t>
      </w:r>
      <w:r>
        <w:rPr>
          <w:spacing w:val="40"/>
          <w:sz w:val="20"/>
        </w:rPr>
        <w:t> </w:t>
      </w:r>
      <w:r>
        <w:rPr>
          <w:sz w:val="20"/>
        </w:rPr>
        <w:t>Smlouvy,</w:t>
      </w:r>
      <w:r>
        <w:rPr>
          <w:spacing w:val="40"/>
          <w:sz w:val="20"/>
        </w:rPr>
        <w:t> </w:t>
      </w:r>
      <w:r>
        <w:rPr>
          <w:sz w:val="20"/>
        </w:rPr>
        <w:t>nebo</w:t>
      </w:r>
      <w:r>
        <w:rPr>
          <w:spacing w:val="80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nejpozději do 30 dnů ode dne jejich odepsání z bankovního účtu Fondu vrátit na bankovní účet Fondu; za použití prostředků poskytnutých Fondem se považuje příjemcem podpory již provedená </w:t>
      </w:r>
      <w:r>
        <w:rPr>
          <w:spacing w:val="-2"/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</w:t>
      </w:r>
      <w:r>
        <w:rPr>
          <w:spacing w:val="28"/>
          <w:sz w:val="20"/>
        </w:rPr>
        <w:t> </w:t>
      </w:r>
      <w:r>
        <w:rPr>
          <w:sz w:val="20"/>
        </w:rPr>
        <w:t>dnů poté, co odpadl účel akce,</w:t>
      </w:r>
      <w:r>
        <w:rPr>
          <w:spacing w:val="40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2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případném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II</w:t>
      </w:r>
      <w:r>
        <w:rPr>
          <w:spacing w:val="40"/>
          <w:sz w:val="20"/>
        </w:rPr>
        <w:t> </w:t>
      </w:r>
      <w:r>
        <w:rPr>
          <w:sz w:val="20"/>
        </w:rPr>
        <w:t>bodů</w:t>
      </w:r>
      <w:r>
        <w:rPr>
          <w:spacing w:val="4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4</w:t>
      </w:r>
      <w:r>
        <w:rPr>
          <w:spacing w:val="40"/>
          <w:sz w:val="20"/>
        </w:rPr>
        <w:t> </w:t>
      </w:r>
      <w:r>
        <w:rPr>
          <w:sz w:val="20"/>
        </w:rPr>
        <w:t>(jak</w:t>
      </w:r>
      <w:r>
        <w:rPr>
          <w:spacing w:val="40"/>
          <w:sz w:val="20"/>
        </w:rPr>
        <w:t> </w:t>
      </w:r>
      <w:r>
        <w:rPr>
          <w:sz w:val="20"/>
        </w:rPr>
        <w:t>procentního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základu pro</w:t>
      </w:r>
      <w:r>
        <w:rPr>
          <w:spacing w:val="-2"/>
          <w:sz w:val="20"/>
        </w:rPr>
        <w:t> </w:t>
      </w:r>
      <w:r>
        <w:rPr>
          <w:sz w:val="20"/>
        </w:rPr>
        <w:t>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 i po jejím dokončení, a to v takovém rozsahu (i pokud jde o poskytnutí příslušných dokladů), 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6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druhou, třetí, pátou, šestou, sedmou, osmou nebo odrážkou devátou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druhou nebo třetí odrážkou, bude toto porušení postiženo odvodem ve výši 100 % z poskytnuté podpory, byl-li naplněn účel akce podle citovaného ustanovení na méně než 50 % stanovených indikátorů. V případě plnění účelu akce podle v předchozí větě citovaného ustanovení v</w:t>
      </w:r>
      <w:r>
        <w:rPr>
          <w:spacing w:val="-2"/>
          <w:sz w:val="20"/>
        </w:rPr>
        <w:t> </w:t>
      </w:r>
      <w:r>
        <w:rPr>
          <w:sz w:val="20"/>
        </w:rPr>
        <w:t>rozmezí 51 - 95 % stanovených indikátorů, bude toto porušení postiženo odvodem v</w:t>
      </w:r>
      <w:r>
        <w:rPr>
          <w:spacing w:val="-1"/>
          <w:sz w:val="20"/>
        </w:rPr>
        <w:t> </w:t>
      </w:r>
      <w:r>
        <w:rPr>
          <w:sz w:val="20"/>
        </w:rPr>
        <w:t>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19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j),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spacing w:before="1"/>
        <w:ind w:right="1059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27"/>
          <w:sz w:val="20"/>
        </w:rPr>
        <w:t> </w:t>
      </w:r>
      <w:r>
        <w:rPr>
          <w:sz w:val="20"/>
        </w:rPr>
        <w:t>snazší</w:t>
      </w:r>
      <w:r>
        <w:rPr>
          <w:spacing w:val="26"/>
          <w:sz w:val="20"/>
        </w:rPr>
        <w:t> </w:t>
      </w:r>
      <w:r>
        <w:rPr>
          <w:sz w:val="20"/>
        </w:rPr>
        <w:t>identifikaci</w:t>
      </w:r>
      <w:r>
        <w:rPr>
          <w:spacing w:val="26"/>
          <w:sz w:val="20"/>
        </w:rPr>
        <w:t> </w:t>
      </w:r>
      <w:r>
        <w:rPr>
          <w:sz w:val="20"/>
        </w:rPr>
        <w:t>budou</w:t>
      </w:r>
      <w:r>
        <w:rPr>
          <w:spacing w:val="27"/>
          <w:sz w:val="20"/>
        </w:rPr>
        <w:t> </w:t>
      </w:r>
      <w:r>
        <w:rPr>
          <w:sz w:val="20"/>
        </w:rPr>
        <w:t>smluvní</w:t>
      </w:r>
      <w:r>
        <w:rPr>
          <w:spacing w:val="27"/>
          <w:sz w:val="20"/>
        </w:rPr>
        <w:t> </w:t>
      </w:r>
      <w:r>
        <w:rPr>
          <w:sz w:val="20"/>
        </w:rPr>
        <w:t>strany</w:t>
      </w:r>
      <w:r>
        <w:rPr>
          <w:spacing w:val="25"/>
          <w:sz w:val="20"/>
        </w:rPr>
        <w:t> </w:t>
      </w:r>
      <w:r>
        <w:rPr>
          <w:sz w:val="20"/>
        </w:rPr>
        <w:t>při</w:t>
      </w:r>
      <w:r>
        <w:rPr>
          <w:spacing w:val="27"/>
          <w:sz w:val="20"/>
        </w:rPr>
        <w:t> </w:t>
      </w:r>
      <w:r>
        <w:rPr>
          <w:sz w:val="20"/>
        </w:rPr>
        <w:t>veškeré</w:t>
      </w:r>
      <w:r>
        <w:rPr>
          <w:spacing w:val="25"/>
          <w:sz w:val="20"/>
        </w:rPr>
        <w:t> </w:t>
      </w:r>
      <w:r>
        <w:rPr>
          <w:sz w:val="20"/>
        </w:rPr>
        <w:t>korespondenci</w:t>
      </w:r>
      <w:r>
        <w:rPr>
          <w:spacing w:val="27"/>
          <w:sz w:val="20"/>
        </w:rPr>
        <w:t> </w:t>
      </w:r>
      <w:r>
        <w:rPr>
          <w:sz w:val="20"/>
        </w:rPr>
        <w:t>(včetně</w:t>
      </w:r>
      <w:r>
        <w:rPr>
          <w:spacing w:val="28"/>
          <w:sz w:val="20"/>
        </w:rPr>
        <w:t> </w:t>
      </w:r>
      <w:r>
        <w:rPr>
          <w:sz w:val="20"/>
        </w:rPr>
        <w:t>elektronické)</w:t>
      </w:r>
      <w:r>
        <w:rPr>
          <w:spacing w:val="26"/>
          <w:sz w:val="20"/>
        </w:rPr>
        <w:t> </w:t>
      </w:r>
      <w:r>
        <w:rPr>
          <w:spacing w:val="-2"/>
          <w:sz w:val="20"/>
        </w:rPr>
        <w:t>týkající</w:t>
      </w:r>
    </w:p>
    <w:p>
      <w:pPr>
        <w:pStyle w:val="BodyText"/>
      </w:pPr>
      <w:r>
        <w:rPr/>
        <w:t>se</w:t>
      </w:r>
      <w:r>
        <w:rPr>
          <w:spacing w:val="-7"/>
        </w:rPr>
        <w:t> </w:t>
      </w:r>
      <w:r>
        <w:rPr/>
        <w:t>akce,</w:t>
      </w:r>
      <w:r>
        <w:rPr>
          <w:spacing w:val="-12"/>
        </w:rPr>
        <w:t> </w:t>
      </w:r>
      <w:r>
        <w:rPr/>
        <w:t>uvádět</w:t>
      </w:r>
      <w:r>
        <w:rPr>
          <w:spacing w:val="-13"/>
        </w:rPr>
        <w:t> </w:t>
      </w:r>
      <w:r>
        <w:rPr/>
        <w:t>vždy</w:t>
      </w:r>
      <w:r>
        <w:rPr>
          <w:spacing w:val="-12"/>
        </w:rPr>
        <w:t> </w:t>
      </w:r>
      <w:r>
        <w:rPr/>
        <w:t>číslo</w:t>
      </w:r>
      <w:r>
        <w:rPr>
          <w:spacing w:val="-12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Smlouvy,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již</w:t>
      </w:r>
      <w:r>
        <w:rPr>
          <w:spacing w:val="-12"/>
        </w:rPr>
        <w:t> </w:t>
      </w:r>
      <w:r>
        <w:rPr/>
        <w:t>v</w:t>
      </w:r>
      <w:r>
        <w:rPr>
          <w:spacing w:val="-12"/>
        </w:rPr>
        <w:t> </w:t>
      </w:r>
      <w:r>
        <w:rPr/>
        <w:t>označení</w:t>
      </w:r>
      <w:r>
        <w:rPr>
          <w:spacing w:val="-11"/>
        </w:rPr>
        <w:t> </w:t>
      </w:r>
      <w:r>
        <w:rPr/>
        <w:t>věci,</w:t>
      </w:r>
      <w:r>
        <w:rPr>
          <w:spacing w:val="-13"/>
        </w:rPr>
        <w:t> </w:t>
      </w:r>
      <w:r>
        <w:rPr/>
        <w:t>které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daná</w:t>
      </w:r>
      <w:r>
        <w:rPr>
          <w:spacing w:val="-13"/>
        </w:rPr>
        <w:t> </w:t>
      </w:r>
      <w:r>
        <w:rPr/>
        <w:t>korespondence</w:t>
      </w:r>
      <w:r>
        <w:rPr>
          <w:spacing w:val="-13"/>
        </w:rPr>
        <w:t> </w:t>
      </w:r>
      <w:r>
        <w:rPr/>
        <w:t>bude</w:t>
      </w:r>
      <w:r>
        <w:rPr>
          <w:spacing w:val="-12"/>
        </w:rPr>
        <w:t> </w:t>
      </w:r>
      <w:r>
        <w:rPr>
          <w:spacing w:val="-2"/>
        </w:rPr>
        <w:t>týkat.</w:t>
      </w:r>
    </w:p>
    <w:p>
      <w:pPr>
        <w:spacing w:after="0"/>
        <w:sectPr>
          <w:pgSz w:w="12240" w:h="15840"/>
          <w:pgMar w:header="0" w:footer="1458" w:top="106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17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7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58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2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5"/>
          <w:sz w:val="20"/>
        </w:rPr>
        <w:t> </w:t>
      </w:r>
      <w:r>
        <w:rPr>
          <w:sz w:val="20"/>
        </w:rPr>
        <w:t>případě,</w:t>
      </w:r>
      <w:r>
        <w:rPr>
          <w:spacing w:val="75"/>
          <w:sz w:val="20"/>
        </w:rPr>
        <w:t> </w:t>
      </w:r>
      <w:r>
        <w:rPr>
          <w:sz w:val="20"/>
        </w:rPr>
        <w:t>že</w:t>
      </w:r>
      <w:r>
        <w:rPr>
          <w:spacing w:val="74"/>
          <w:sz w:val="20"/>
        </w:rPr>
        <w:t> </w:t>
      </w:r>
      <w:r>
        <w:rPr>
          <w:sz w:val="20"/>
        </w:rPr>
        <w:t>u</w:t>
      </w:r>
      <w:r>
        <w:rPr>
          <w:spacing w:val="75"/>
          <w:sz w:val="20"/>
        </w:rPr>
        <w:t> </w:t>
      </w:r>
      <w:r>
        <w:rPr>
          <w:sz w:val="20"/>
        </w:rPr>
        <w:t>veřejné</w:t>
      </w:r>
      <w:r>
        <w:rPr>
          <w:spacing w:val="76"/>
          <w:sz w:val="20"/>
        </w:rPr>
        <w:t> </w:t>
      </w:r>
      <w:r>
        <w:rPr>
          <w:sz w:val="20"/>
        </w:rPr>
        <w:t>zakázky</w:t>
      </w:r>
      <w:r>
        <w:rPr>
          <w:spacing w:val="74"/>
          <w:sz w:val="20"/>
        </w:rPr>
        <w:t> </w:t>
      </w:r>
      <w:r>
        <w:rPr>
          <w:sz w:val="20"/>
        </w:rPr>
        <w:t>bude</w:t>
      </w:r>
      <w:r>
        <w:rPr>
          <w:spacing w:val="74"/>
          <w:sz w:val="20"/>
        </w:rPr>
        <w:t> </w:t>
      </w:r>
      <w:r>
        <w:rPr>
          <w:sz w:val="20"/>
        </w:rPr>
        <w:t>identifikováno</w:t>
      </w:r>
      <w:r>
        <w:rPr>
          <w:spacing w:val="76"/>
          <w:sz w:val="20"/>
        </w:rPr>
        <w:t> </w:t>
      </w:r>
      <w:r>
        <w:rPr>
          <w:sz w:val="20"/>
        </w:rPr>
        <w:t>více</w:t>
      </w:r>
      <w:r>
        <w:rPr>
          <w:spacing w:val="73"/>
          <w:sz w:val="20"/>
        </w:rPr>
        <w:t> </w:t>
      </w:r>
      <w:r>
        <w:rPr>
          <w:sz w:val="20"/>
        </w:rPr>
        <w:t>porušení,</w:t>
      </w:r>
      <w:r>
        <w:rPr>
          <w:spacing w:val="74"/>
          <w:sz w:val="20"/>
        </w:rPr>
        <w:t> </w:t>
      </w:r>
      <w:r>
        <w:rPr>
          <w:sz w:val="20"/>
        </w:rPr>
        <w:t>výše</w:t>
      </w:r>
      <w:r>
        <w:rPr>
          <w:spacing w:val="76"/>
          <w:sz w:val="20"/>
        </w:rPr>
        <w:t> </w:t>
      </w:r>
      <w:r>
        <w:rPr>
          <w:sz w:val="20"/>
        </w:rPr>
        <w:t>odvodů</w:t>
      </w:r>
      <w:r>
        <w:rPr>
          <w:spacing w:val="75"/>
          <w:sz w:val="20"/>
        </w:rPr>
        <w:t> </w:t>
      </w:r>
      <w:r>
        <w:rPr>
          <w:spacing w:val="-2"/>
          <w:sz w:val="20"/>
        </w:rPr>
        <w:t>stanovených</w:t>
      </w:r>
    </w:p>
    <w:p>
      <w:pPr>
        <w:pStyle w:val="BodyText"/>
        <w:spacing w:before="80"/>
      </w:pPr>
      <w:r>
        <w:rPr/>
        <w:t>za</w:t>
      </w:r>
      <w:r>
        <w:rPr>
          <w:spacing w:val="-7"/>
        </w:rPr>
        <w:t> </w:t>
      </w:r>
      <w:r>
        <w:rPr/>
        <w:t>jednotlivá</w:t>
      </w:r>
      <w:r>
        <w:rPr>
          <w:spacing w:val="-6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nesčítají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výsledný</w:t>
      </w:r>
      <w:r>
        <w:rPr>
          <w:spacing w:val="-6"/>
        </w:rPr>
        <w:t> </w:t>
      </w:r>
      <w:r>
        <w:rPr/>
        <w:t>odvod</w:t>
      </w:r>
      <w:r>
        <w:rPr>
          <w:spacing w:val="-6"/>
        </w:rPr>
        <w:t> </w:t>
      </w:r>
      <w:r>
        <w:rPr/>
        <w:t>je</w:t>
      </w:r>
      <w:r>
        <w:rPr>
          <w:spacing w:val="-7"/>
        </w:rPr>
        <w:t> </w:t>
      </w:r>
      <w:r>
        <w:rPr/>
        <w:t>stanoven</w:t>
      </w:r>
      <w:r>
        <w:rPr>
          <w:spacing w:val="-6"/>
        </w:rPr>
        <w:t> </w:t>
      </w:r>
      <w:r>
        <w:rPr/>
        <w:t>s</w:t>
      </w:r>
      <w:r>
        <w:rPr>
          <w:spacing w:val="-2"/>
        </w:rPr>
        <w:t> </w:t>
      </w:r>
      <w:r>
        <w:rPr/>
        <w:t>ohledem</w:t>
      </w:r>
      <w:r>
        <w:rPr>
          <w:spacing w:val="-4"/>
        </w:rPr>
        <w:t> </w:t>
      </w:r>
      <w:r>
        <w:rPr/>
        <w:t>na</w:t>
      </w:r>
      <w:r>
        <w:rPr>
          <w:spacing w:val="-6"/>
        </w:rPr>
        <w:t> </w:t>
      </w:r>
      <w:r>
        <w:rPr/>
        <w:t>nejzávažnější</w:t>
      </w:r>
      <w:r>
        <w:rPr>
          <w:spacing w:val="-7"/>
        </w:rPr>
        <w:t> </w:t>
      </w:r>
      <w:r>
        <w:rPr>
          <w:spacing w:val="-2"/>
        </w:rPr>
        <w:t>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9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2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2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458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58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8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3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58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58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8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8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8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jc w:val="left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58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58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58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5241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142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45" w:hanging="14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91" w:hanging="14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37" w:hanging="14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82" w:hanging="14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28" w:hanging="14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74" w:hanging="142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2024-04-02T10:48:40Z</dcterms:created>
  <dcterms:modified xsi:type="dcterms:W3CDTF">2024-04-02T10:48:40Z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2024-04-02T00:00:00Z</vt:filetime>
  </property>
</Properties>
</file>