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BDB9" w14:textId="77777777" w:rsidR="00F35B83" w:rsidRPr="00F35B83" w:rsidRDefault="00F35B83" w:rsidP="00F35B83">
      <w:pPr>
        <w:tabs>
          <w:tab w:val="left" w:pos="720"/>
          <w:tab w:val="left" w:pos="1440"/>
          <w:tab w:val="left" w:pos="2880"/>
          <w:tab w:val="left" w:pos="4320"/>
          <w:tab w:val="left" w:pos="5760"/>
        </w:tabs>
        <w:spacing w:before="141"/>
        <w:jc w:val="center"/>
        <w:rPr>
          <w:rFonts w:ascii="Times New Roman" w:hAnsi="Times New Roman" w:cs="Times New Roman"/>
          <w:b/>
          <w:color w:val="000000"/>
          <w:u w:val="single"/>
        </w:rPr>
      </w:pPr>
      <w:r w:rsidRPr="00F35B83">
        <w:rPr>
          <w:rFonts w:ascii="Times New Roman" w:hAnsi="Times New Roman" w:cs="Times New Roman"/>
          <w:b/>
          <w:color w:val="000000"/>
          <w:u w:val="single"/>
        </w:rPr>
        <w:t xml:space="preserve">SMLOUVA </w:t>
      </w:r>
      <w:r w:rsidRPr="00F35B83">
        <w:rPr>
          <w:rFonts w:ascii="Times New Roman" w:hAnsi="Times New Roman" w:cs="Times New Roman"/>
          <w:b/>
          <w:bCs/>
          <w:color w:val="000000"/>
          <w:u w:val="single"/>
        </w:rPr>
        <w:t xml:space="preserve">O PRODEJI </w:t>
      </w:r>
      <w:proofErr w:type="gramStart"/>
      <w:r w:rsidRPr="00F35B83">
        <w:rPr>
          <w:rFonts w:ascii="Times New Roman" w:hAnsi="Times New Roman" w:cs="Times New Roman"/>
          <w:b/>
          <w:bCs/>
          <w:color w:val="000000"/>
          <w:u w:val="single"/>
        </w:rPr>
        <w:t xml:space="preserve">PRÁV </w:t>
      </w:r>
      <w:r w:rsidRPr="00F35B83">
        <w:rPr>
          <w:rFonts w:ascii="Times New Roman" w:hAnsi="Times New Roman" w:cs="Times New Roman"/>
          <w:b/>
          <w:color w:val="000000"/>
          <w:u w:val="single"/>
        </w:rPr>
        <w:t xml:space="preserve"> K</w:t>
      </w:r>
      <w:proofErr w:type="gramEnd"/>
      <w:r w:rsidRPr="00F35B83">
        <w:rPr>
          <w:rFonts w:ascii="Times New Roman" w:hAnsi="Times New Roman" w:cs="Times New Roman"/>
          <w:b/>
          <w:color w:val="000000"/>
          <w:u w:val="single"/>
        </w:rPr>
        <w:t xml:space="preserve"> UŽITÍ PROGRAMOVÉHO PRODUKTU INFORMAČNÍ SYSTÉM PRO PSYCHIATRII(ISpP) A SOUVISEJÍCÍHO PROGRAMOVÉHO VYBAVENÍ  č.:</w:t>
      </w:r>
      <w:r w:rsidR="00DA1825">
        <w:rPr>
          <w:rFonts w:ascii="Times New Roman" w:hAnsi="Times New Roman" w:cs="Times New Roman"/>
          <w:b/>
          <w:color w:val="000000"/>
          <w:u w:val="single"/>
        </w:rPr>
        <w:t> SML-0069/24</w:t>
      </w:r>
    </w:p>
    <w:p w14:paraId="60A52019" w14:textId="77777777" w:rsidR="00F35B83" w:rsidRPr="00F35B83" w:rsidRDefault="00F35B83" w:rsidP="00F35B83">
      <w:pPr>
        <w:tabs>
          <w:tab w:val="left" w:pos="720"/>
          <w:tab w:val="left" w:pos="1440"/>
          <w:tab w:val="left" w:pos="2880"/>
          <w:tab w:val="left" w:pos="4320"/>
          <w:tab w:val="left" w:pos="5760"/>
        </w:tabs>
        <w:spacing w:before="141"/>
        <w:jc w:val="center"/>
        <w:rPr>
          <w:rFonts w:ascii="Times New Roman" w:hAnsi="Times New Roman" w:cs="Times New Roman"/>
          <w:color w:val="000000"/>
        </w:rPr>
      </w:pPr>
      <w:r w:rsidRPr="00F35B83">
        <w:rPr>
          <w:rFonts w:ascii="Times New Roman" w:hAnsi="Times New Roman" w:cs="Times New Roman"/>
          <w:color w:val="000000"/>
        </w:rPr>
        <w:t>uzavřená níže uvedeného dne, měsíce a roku dle ust. §1746/2 z.č. 89/2012 Sb., občanský zákoník (dále též „smlouva“) mezi</w:t>
      </w:r>
    </w:p>
    <w:p w14:paraId="39CD3A45"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b/>
          <w:color w:val="000000"/>
        </w:rPr>
      </w:pPr>
      <w:r w:rsidRPr="00F35B83">
        <w:rPr>
          <w:rFonts w:ascii="Times New Roman" w:hAnsi="Times New Roman" w:cs="Times New Roman"/>
          <w:b/>
          <w:color w:val="000000"/>
        </w:rPr>
        <w:t>HIPPO, spol. s r.o.</w:t>
      </w:r>
    </w:p>
    <w:p w14:paraId="11414515"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t>společnost je zapsaná do OR vedeného Krajským soudem v Brně oddíl C, vložka 632</w:t>
      </w:r>
    </w:p>
    <w:p w14:paraId="1003EC35"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adresa:</w:t>
      </w:r>
      <w:r w:rsidRPr="00F35B83">
        <w:rPr>
          <w:rFonts w:ascii="Times New Roman" w:hAnsi="Times New Roman" w:cs="Times New Roman"/>
          <w:color w:val="000000"/>
        </w:rPr>
        <w:tab/>
      </w:r>
      <w:r w:rsidRPr="00F35B83">
        <w:rPr>
          <w:rFonts w:ascii="Times New Roman" w:hAnsi="Times New Roman" w:cs="Times New Roman"/>
          <w:color w:val="000000"/>
        </w:rPr>
        <w:tab/>
        <w:t>Žabovřeská 72/12, 603 00 Brno-Pisárky</w:t>
      </w:r>
    </w:p>
    <w:p w14:paraId="01895BDD"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zastoupeným:</w:t>
      </w:r>
      <w:r w:rsidRPr="00F35B83">
        <w:rPr>
          <w:rFonts w:ascii="Times New Roman" w:hAnsi="Times New Roman" w:cs="Times New Roman"/>
          <w:color w:val="000000"/>
        </w:rPr>
        <w:tab/>
      </w:r>
      <w:r w:rsidRPr="00F35B83">
        <w:rPr>
          <w:rFonts w:ascii="Times New Roman" w:hAnsi="Times New Roman" w:cs="Times New Roman"/>
          <w:color w:val="000000"/>
        </w:rPr>
        <w:tab/>
        <w:t>Ing. Petrem Hájkem, jednatelem</w:t>
      </w:r>
    </w:p>
    <w:p w14:paraId="0D95E004"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 xml:space="preserve">tel.: </w:t>
      </w:r>
      <w:r w:rsidRPr="00F35B83">
        <w:rPr>
          <w:rFonts w:ascii="Times New Roman" w:hAnsi="Times New Roman" w:cs="Times New Roman"/>
          <w:color w:val="000000"/>
        </w:rPr>
        <w:tab/>
      </w:r>
      <w:r w:rsidRPr="00F35B83">
        <w:rPr>
          <w:rFonts w:ascii="Times New Roman" w:hAnsi="Times New Roman" w:cs="Times New Roman"/>
          <w:color w:val="000000"/>
        </w:rPr>
        <w:tab/>
        <w:t>543210134</w:t>
      </w:r>
    </w:p>
    <w:p w14:paraId="49BFABCE"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 xml:space="preserve">IČ: </w:t>
      </w:r>
      <w:r w:rsidRPr="00F35B83">
        <w:rPr>
          <w:rFonts w:ascii="Times New Roman" w:hAnsi="Times New Roman" w:cs="Times New Roman"/>
          <w:color w:val="000000"/>
        </w:rPr>
        <w:tab/>
      </w:r>
      <w:r w:rsidRPr="00F35B83">
        <w:rPr>
          <w:rFonts w:ascii="Times New Roman" w:hAnsi="Times New Roman" w:cs="Times New Roman"/>
          <w:color w:val="000000"/>
        </w:rPr>
        <w:tab/>
        <w:t>15528561</w:t>
      </w:r>
    </w:p>
    <w:p w14:paraId="592EE593"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 xml:space="preserve">DIČ: </w:t>
      </w:r>
      <w:r w:rsidRPr="00F35B83">
        <w:rPr>
          <w:rFonts w:ascii="Times New Roman" w:hAnsi="Times New Roman" w:cs="Times New Roman"/>
          <w:color w:val="000000"/>
        </w:rPr>
        <w:tab/>
      </w:r>
      <w:r w:rsidRPr="00F35B83">
        <w:rPr>
          <w:rFonts w:ascii="Times New Roman" w:hAnsi="Times New Roman" w:cs="Times New Roman"/>
          <w:color w:val="000000"/>
        </w:rPr>
        <w:tab/>
        <w:t>CZ15528561</w:t>
      </w:r>
    </w:p>
    <w:p w14:paraId="772A1190" w14:textId="45125214"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 xml:space="preserve">bankovní spojení: </w:t>
      </w:r>
      <w:r w:rsidRPr="00F35B83">
        <w:rPr>
          <w:rFonts w:ascii="Times New Roman" w:hAnsi="Times New Roman" w:cs="Times New Roman"/>
          <w:color w:val="000000"/>
        </w:rPr>
        <w:tab/>
      </w:r>
      <w:r w:rsidR="00A43141">
        <w:rPr>
          <w:rFonts w:ascii="Times New Roman" w:hAnsi="Times New Roman" w:cs="Times New Roman"/>
          <w:color w:val="000000"/>
        </w:rPr>
        <w:t>xxxxx</w:t>
      </w:r>
    </w:p>
    <w:p w14:paraId="23F0C75C" w14:textId="423E57A7" w:rsid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r w:rsidRPr="00F35B83">
        <w:rPr>
          <w:rFonts w:ascii="Times New Roman" w:hAnsi="Times New Roman" w:cs="Times New Roman"/>
          <w:color w:val="000000"/>
        </w:rPr>
        <w:tab/>
        <w:t>číslo účtu:</w:t>
      </w:r>
      <w:r w:rsidRPr="00F35B83">
        <w:rPr>
          <w:rFonts w:ascii="Times New Roman" w:hAnsi="Times New Roman" w:cs="Times New Roman"/>
          <w:color w:val="000000"/>
        </w:rPr>
        <w:tab/>
      </w:r>
      <w:r w:rsidRPr="00F35B83">
        <w:rPr>
          <w:rFonts w:ascii="Times New Roman" w:hAnsi="Times New Roman" w:cs="Times New Roman"/>
          <w:color w:val="000000"/>
        </w:rPr>
        <w:tab/>
      </w:r>
      <w:r w:rsidR="00A43141">
        <w:rPr>
          <w:rFonts w:ascii="Times New Roman" w:hAnsi="Times New Roman" w:cs="Times New Roman"/>
          <w:color w:val="000000"/>
        </w:rPr>
        <w:t>xxxxx</w:t>
      </w:r>
    </w:p>
    <w:p w14:paraId="671CEC9C" w14:textId="010BE5F3" w:rsidR="00623BFC" w:rsidRPr="00F35B83" w:rsidRDefault="00623BFC" w:rsidP="00F35B83">
      <w:pPr>
        <w:tabs>
          <w:tab w:val="left" w:pos="720"/>
          <w:tab w:val="left" w:pos="1440"/>
          <w:tab w:val="left" w:pos="2880"/>
          <w:tab w:val="left" w:pos="4320"/>
          <w:tab w:val="left" w:pos="5760"/>
        </w:tabs>
        <w:spacing w:before="141"/>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kontaktní osoba:</w:t>
      </w:r>
      <w:r>
        <w:rPr>
          <w:rFonts w:ascii="Times New Roman" w:hAnsi="Times New Roman" w:cs="Times New Roman"/>
          <w:color w:val="000000"/>
        </w:rPr>
        <w:tab/>
      </w:r>
      <w:r w:rsidR="00A43141">
        <w:rPr>
          <w:rFonts w:ascii="Times New Roman" w:hAnsi="Times New Roman" w:cs="Times New Roman"/>
          <w:color w:val="000000"/>
        </w:rPr>
        <w:t>xxxxx</w:t>
      </w:r>
      <w:r>
        <w:rPr>
          <w:rFonts w:ascii="Times New Roman" w:hAnsi="Times New Roman" w:cs="Times New Roman"/>
          <w:color w:val="000000"/>
        </w:rPr>
        <w:t xml:space="preserve">, tel.: +420 </w:t>
      </w:r>
      <w:r w:rsidR="00A43141">
        <w:rPr>
          <w:rFonts w:ascii="Times New Roman" w:hAnsi="Times New Roman" w:cs="Times New Roman"/>
          <w:color w:val="000000"/>
        </w:rPr>
        <w:t>xxxxx</w:t>
      </w:r>
    </w:p>
    <w:p w14:paraId="5BAE14DB"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rPr>
      </w:pPr>
      <w:r w:rsidRPr="00F35B83">
        <w:rPr>
          <w:rFonts w:ascii="Times New Roman" w:hAnsi="Times New Roman" w:cs="Times New Roman"/>
          <w:color w:val="000000"/>
        </w:rPr>
        <w:tab/>
      </w:r>
      <w:r w:rsidRPr="00F35B83">
        <w:rPr>
          <w:rFonts w:ascii="Times New Roman" w:hAnsi="Times New Roman" w:cs="Times New Roman"/>
        </w:rPr>
        <w:t xml:space="preserve">(dále jen </w:t>
      </w:r>
      <w:r w:rsidR="00C03B21">
        <w:rPr>
          <w:rFonts w:ascii="Times New Roman" w:hAnsi="Times New Roman" w:cs="Times New Roman"/>
        </w:rPr>
        <w:t>prodávající</w:t>
      </w:r>
      <w:r w:rsidRPr="00F35B83">
        <w:rPr>
          <w:rFonts w:ascii="Times New Roman" w:hAnsi="Times New Roman" w:cs="Times New Roman"/>
        </w:rPr>
        <w:t>)</w:t>
      </w:r>
    </w:p>
    <w:p w14:paraId="4062FCE3"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ab/>
      </w:r>
    </w:p>
    <w:p w14:paraId="308C5673" w14:textId="77777777" w:rsidR="006C3CFA" w:rsidRPr="00F35B83" w:rsidRDefault="006C3CFA" w:rsidP="006C3CFA">
      <w:pPr>
        <w:rPr>
          <w:rFonts w:ascii="Times New Roman" w:hAnsi="Times New Roman" w:cs="Times New Roman"/>
        </w:rPr>
      </w:pPr>
      <w:r w:rsidRPr="00F35B83">
        <w:rPr>
          <w:rFonts w:ascii="Times New Roman" w:hAnsi="Times New Roman" w:cs="Times New Roman"/>
        </w:rPr>
        <w:t xml:space="preserve">a </w:t>
      </w:r>
    </w:p>
    <w:p w14:paraId="12DD4648" w14:textId="77777777" w:rsidR="006C3CFA" w:rsidRPr="006C3CFA" w:rsidRDefault="006C3CFA" w:rsidP="00F35B83">
      <w:pPr>
        <w:rPr>
          <w:rFonts w:ascii="Times New Roman" w:hAnsi="Times New Roman" w:cs="Times New Roman"/>
          <w:b/>
          <w:color w:val="000000"/>
        </w:rPr>
      </w:pPr>
      <w:r w:rsidRPr="00F35B83">
        <w:rPr>
          <w:rFonts w:ascii="Times New Roman" w:hAnsi="Times New Roman" w:cs="Times New Roman"/>
        </w:rPr>
        <w:t xml:space="preserve"> </w:t>
      </w:r>
      <w:r w:rsidRPr="006C3CFA">
        <w:rPr>
          <w:rFonts w:ascii="Times New Roman" w:hAnsi="Times New Roman" w:cs="Times New Roman"/>
          <w:b/>
          <w:bCs/>
          <w:color w:val="000000"/>
        </w:rPr>
        <w:t>Psychiatrická nemocnice Jihlava</w:t>
      </w:r>
    </w:p>
    <w:p w14:paraId="4DDDFD17" w14:textId="77777777" w:rsidR="006C3CFA" w:rsidRPr="006C3CFA" w:rsidRDefault="006C3CFA" w:rsidP="006C3CFA">
      <w:pPr>
        <w:tabs>
          <w:tab w:val="left" w:pos="720"/>
          <w:tab w:val="left" w:pos="1440"/>
          <w:tab w:val="left" w:pos="2880"/>
          <w:tab w:val="left" w:pos="4320"/>
          <w:tab w:val="left" w:pos="5760"/>
        </w:tabs>
        <w:spacing w:before="141"/>
        <w:rPr>
          <w:rFonts w:ascii="Times New Roman" w:hAnsi="Times New Roman" w:cs="Times New Roman"/>
          <w:color w:val="000000"/>
        </w:rPr>
      </w:pPr>
      <w:r w:rsidRPr="006C3CFA">
        <w:rPr>
          <w:rFonts w:ascii="Times New Roman" w:hAnsi="Times New Roman" w:cs="Times New Roman"/>
          <w:color w:val="000000"/>
        </w:rPr>
        <w:tab/>
      </w:r>
      <w:r w:rsidRPr="006C3CFA">
        <w:rPr>
          <w:rFonts w:ascii="Times New Roman" w:hAnsi="Times New Roman" w:cs="Times New Roman"/>
          <w:color w:val="000000"/>
        </w:rPr>
        <w:tab/>
        <w:t>adresa:</w:t>
      </w:r>
      <w:r w:rsidRPr="006C3CFA">
        <w:rPr>
          <w:rFonts w:ascii="Times New Roman" w:hAnsi="Times New Roman" w:cs="Times New Roman"/>
          <w:color w:val="000000"/>
        </w:rPr>
        <w:tab/>
      </w:r>
      <w:r w:rsidRPr="006C3CFA">
        <w:rPr>
          <w:rFonts w:ascii="Times New Roman" w:hAnsi="Times New Roman" w:cs="Times New Roman"/>
          <w:color w:val="000000"/>
        </w:rPr>
        <w:tab/>
        <w:t>Brněnská 455/54, 586 01 Jihlava</w:t>
      </w:r>
    </w:p>
    <w:p w14:paraId="58433964" w14:textId="77777777" w:rsidR="006C3CFA" w:rsidRPr="006C3CFA" w:rsidRDefault="006C3CFA" w:rsidP="006C3CFA">
      <w:pPr>
        <w:tabs>
          <w:tab w:val="left" w:pos="720"/>
          <w:tab w:val="left" w:pos="1440"/>
          <w:tab w:val="left" w:pos="2880"/>
          <w:tab w:val="left" w:pos="4320"/>
          <w:tab w:val="left" w:pos="5760"/>
        </w:tabs>
        <w:spacing w:before="141"/>
        <w:rPr>
          <w:rFonts w:ascii="Times New Roman" w:hAnsi="Times New Roman" w:cs="Times New Roman"/>
          <w:color w:val="000000"/>
        </w:rPr>
      </w:pPr>
      <w:r w:rsidRPr="006C3CFA">
        <w:rPr>
          <w:rFonts w:ascii="Times New Roman" w:hAnsi="Times New Roman" w:cs="Times New Roman"/>
          <w:color w:val="000000"/>
        </w:rPr>
        <w:tab/>
      </w:r>
      <w:r w:rsidRPr="006C3CFA">
        <w:rPr>
          <w:rFonts w:ascii="Times New Roman" w:hAnsi="Times New Roman" w:cs="Times New Roman"/>
          <w:color w:val="000000"/>
        </w:rPr>
        <w:tab/>
        <w:t xml:space="preserve">zastoupená: </w:t>
      </w:r>
      <w:r w:rsidRPr="006C3CFA">
        <w:rPr>
          <w:rFonts w:ascii="Times New Roman" w:hAnsi="Times New Roman" w:cs="Times New Roman"/>
          <w:color w:val="000000"/>
        </w:rPr>
        <w:tab/>
      </w:r>
      <w:r w:rsidRPr="006C3CFA">
        <w:rPr>
          <w:rFonts w:ascii="Times New Roman" w:hAnsi="Times New Roman" w:cs="Times New Roman"/>
          <w:color w:val="000000"/>
        </w:rPr>
        <w:tab/>
        <w:t>MUDr. Dagmar Dvořákovou, ředitelkou</w:t>
      </w:r>
    </w:p>
    <w:p w14:paraId="25FD8998" w14:textId="77777777" w:rsidR="006C3CFA" w:rsidRPr="006C3CFA" w:rsidRDefault="006C3CFA" w:rsidP="006C3CFA">
      <w:pPr>
        <w:tabs>
          <w:tab w:val="left" w:pos="720"/>
          <w:tab w:val="left" w:pos="1440"/>
          <w:tab w:val="left" w:pos="2880"/>
          <w:tab w:val="left" w:pos="4320"/>
          <w:tab w:val="left" w:pos="5760"/>
        </w:tabs>
        <w:spacing w:before="141"/>
        <w:rPr>
          <w:rFonts w:ascii="Times New Roman" w:hAnsi="Times New Roman" w:cs="Times New Roman"/>
          <w:color w:val="000000"/>
        </w:rPr>
      </w:pPr>
      <w:r w:rsidRPr="006C3CFA">
        <w:rPr>
          <w:rFonts w:ascii="Times New Roman" w:hAnsi="Times New Roman" w:cs="Times New Roman"/>
          <w:color w:val="000000"/>
        </w:rPr>
        <w:tab/>
      </w:r>
      <w:r w:rsidRPr="006C3CFA">
        <w:rPr>
          <w:rFonts w:ascii="Times New Roman" w:hAnsi="Times New Roman" w:cs="Times New Roman"/>
          <w:color w:val="000000"/>
        </w:rPr>
        <w:tab/>
        <w:t>IČO:</w:t>
      </w:r>
      <w:r w:rsidRPr="006C3CFA">
        <w:rPr>
          <w:rFonts w:ascii="Times New Roman" w:hAnsi="Times New Roman" w:cs="Times New Roman"/>
          <w:color w:val="000000"/>
        </w:rPr>
        <w:tab/>
      </w:r>
      <w:r w:rsidRPr="006C3CFA">
        <w:rPr>
          <w:rFonts w:ascii="Times New Roman" w:hAnsi="Times New Roman" w:cs="Times New Roman"/>
          <w:color w:val="000000"/>
        </w:rPr>
        <w:tab/>
        <w:t>00600601</w:t>
      </w:r>
    </w:p>
    <w:p w14:paraId="0A946503" w14:textId="77777777" w:rsidR="006C3CFA" w:rsidRPr="006C3CFA" w:rsidRDefault="006C3CFA" w:rsidP="006C3CFA">
      <w:pPr>
        <w:tabs>
          <w:tab w:val="left" w:pos="720"/>
          <w:tab w:val="left" w:pos="1440"/>
          <w:tab w:val="left" w:pos="2880"/>
          <w:tab w:val="left" w:pos="4320"/>
          <w:tab w:val="left" w:pos="5760"/>
        </w:tabs>
        <w:spacing w:before="141"/>
        <w:rPr>
          <w:rFonts w:ascii="Times New Roman" w:hAnsi="Times New Roman" w:cs="Times New Roman"/>
          <w:color w:val="000000"/>
        </w:rPr>
      </w:pPr>
      <w:r w:rsidRPr="006C3CFA">
        <w:rPr>
          <w:rFonts w:ascii="Times New Roman" w:hAnsi="Times New Roman" w:cs="Times New Roman"/>
          <w:color w:val="000000"/>
        </w:rPr>
        <w:tab/>
      </w:r>
      <w:r w:rsidRPr="006C3CFA">
        <w:rPr>
          <w:rFonts w:ascii="Times New Roman" w:hAnsi="Times New Roman" w:cs="Times New Roman"/>
          <w:color w:val="000000"/>
        </w:rPr>
        <w:tab/>
        <w:t>Bankovní spojení:</w:t>
      </w:r>
      <w:r w:rsidRPr="006C3CFA">
        <w:rPr>
          <w:rFonts w:ascii="Times New Roman" w:hAnsi="Times New Roman" w:cs="Times New Roman"/>
          <w:color w:val="000000"/>
        </w:rPr>
        <w:tab/>
        <w:t>Česká národní banka</w:t>
      </w:r>
    </w:p>
    <w:p w14:paraId="79F3E0EE" w14:textId="77777777" w:rsidR="006C3CFA" w:rsidRPr="006C3CFA" w:rsidRDefault="006C3CFA" w:rsidP="006C3CFA">
      <w:pPr>
        <w:tabs>
          <w:tab w:val="left" w:pos="720"/>
          <w:tab w:val="left" w:pos="1440"/>
          <w:tab w:val="left" w:pos="2880"/>
          <w:tab w:val="left" w:pos="4320"/>
          <w:tab w:val="left" w:pos="5760"/>
        </w:tabs>
        <w:spacing w:before="141"/>
        <w:rPr>
          <w:rFonts w:ascii="Times New Roman" w:hAnsi="Times New Roman" w:cs="Times New Roman"/>
          <w:color w:val="000000"/>
        </w:rPr>
      </w:pPr>
      <w:r w:rsidRPr="006C3CFA">
        <w:rPr>
          <w:rFonts w:ascii="Times New Roman" w:hAnsi="Times New Roman" w:cs="Times New Roman"/>
          <w:color w:val="000000"/>
        </w:rPr>
        <w:tab/>
      </w:r>
      <w:r w:rsidRPr="006C3CFA">
        <w:rPr>
          <w:rFonts w:ascii="Times New Roman" w:hAnsi="Times New Roman" w:cs="Times New Roman"/>
          <w:color w:val="000000"/>
        </w:rPr>
        <w:tab/>
        <w:t>číslo účtu:</w:t>
      </w:r>
      <w:r w:rsidRPr="006C3CFA">
        <w:rPr>
          <w:rFonts w:ascii="Times New Roman" w:hAnsi="Times New Roman" w:cs="Times New Roman"/>
          <w:color w:val="000000"/>
        </w:rPr>
        <w:tab/>
      </w:r>
      <w:r w:rsidRPr="006C3CFA">
        <w:rPr>
          <w:rFonts w:ascii="Times New Roman" w:hAnsi="Times New Roman" w:cs="Times New Roman"/>
          <w:color w:val="000000"/>
        </w:rPr>
        <w:tab/>
        <w:t>33936681/0710</w:t>
      </w:r>
    </w:p>
    <w:p w14:paraId="1C08F72F" w14:textId="77777777" w:rsidR="006C3CFA" w:rsidRPr="006C3CFA" w:rsidRDefault="006C3CFA" w:rsidP="006C3CFA">
      <w:pPr>
        <w:tabs>
          <w:tab w:val="left" w:pos="720"/>
          <w:tab w:val="left" w:pos="1440"/>
          <w:tab w:val="left" w:pos="2880"/>
          <w:tab w:val="left" w:pos="4320"/>
          <w:tab w:val="left" w:pos="5760"/>
        </w:tabs>
        <w:spacing w:before="141"/>
        <w:rPr>
          <w:rFonts w:ascii="Times New Roman" w:hAnsi="Times New Roman" w:cs="Times New Roman"/>
        </w:rPr>
      </w:pPr>
      <w:r w:rsidRPr="006C3CFA">
        <w:rPr>
          <w:rFonts w:ascii="Times New Roman" w:hAnsi="Times New Roman" w:cs="Times New Roman"/>
          <w:color w:val="000000"/>
        </w:rPr>
        <w:tab/>
      </w:r>
      <w:r w:rsidRPr="006C3CFA">
        <w:rPr>
          <w:rFonts w:ascii="Times New Roman" w:hAnsi="Times New Roman" w:cs="Times New Roman"/>
          <w:color w:val="000000"/>
        </w:rPr>
        <w:tab/>
      </w:r>
      <w:r w:rsidRPr="006C3CFA">
        <w:rPr>
          <w:rFonts w:ascii="Times New Roman" w:hAnsi="Times New Roman" w:cs="Times New Roman"/>
        </w:rPr>
        <w:t>registrace:</w:t>
      </w:r>
      <w:r w:rsidRPr="006C3CFA">
        <w:rPr>
          <w:rFonts w:ascii="Times New Roman" w:hAnsi="Times New Roman" w:cs="Times New Roman"/>
        </w:rPr>
        <w:tab/>
      </w:r>
      <w:r w:rsidRPr="006C3CFA">
        <w:rPr>
          <w:rFonts w:ascii="Times New Roman" w:hAnsi="Times New Roman" w:cs="Times New Roman"/>
        </w:rPr>
        <w:tab/>
        <w:t>zřizovací listina č.j. 8870-VII/2013, vydaná MZ ČR</w:t>
      </w:r>
    </w:p>
    <w:p w14:paraId="1EFF8F22" w14:textId="77777777" w:rsidR="006C3CFA" w:rsidRPr="006C3CFA" w:rsidRDefault="006C3CFA" w:rsidP="006C3CFA">
      <w:pPr>
        <w:rPr>
          <w:rFonts w:ascii="Times New Roman" w:hAnsi="Times New Roman" w:cs="Times New Roman"/>
          <w:color w:val="000000"/>
        </w:rPr>
      </w:pPr>
      <w:r w:rsidRPr="006C3CFA">
        <w:rPr>
          <w:rFonts w:ascii="Times New Roman" w:hAnsi="Times New Roman" w:cs="Times New Roman"/>
          <w:color w:val="000000"/>
        </w:rPr>
        <w:tab/>
      </w:r>
      <w:r w:rsidRPr="006C3CFA">
        <w:rPr>
          <w:rFonts w:ascii="Times New Roman" w:hAnsi="Times New Roman" w:cs="Times New Roman"/>
        </w:rPr>
        <w:t xml:space="preserve">(dále jen </w:t>
      </w:r>
      <w:r w:rsidR="00C03B21">
        <w:rPr>
          <w:rFonts w:ascii="Times New Roman" w:hAnsi="Times New Roman" w:cs="Times New Roman"/>
        </w:rPr>
        <w:t>kupující</w:t>
      </w:r>
      <w:r w:rsidRPr="006C3CFA">
        <w:rPr>
          <w:rFonts w:ascii="Times New Roman" w:hAnsi="Times New Roman" w:cs="Times New Roman"/>
        </w:rPr>
        <w:t>)</w:t>
      </w:r>
    </w:p>
    <w:p w14:paraId="4D22C2A6" w14:textId="77777777" w:rsidR="006C3CFA" w:rsidRPr="00F35B83" w:rsidRDefault="006C3CFA">
      <w:pPr>
        <w:rPr>
          <w:rFonts w:ascii="Times New Roman" w:hAnsi="Times New Roman" w:cs="Times New Roman"/>
        </w:rPr>
      </w:pPr>
    </w:p>
    <w:p w14:paraId="49923617" w14:textId="77777777" w:rsidR="00F35B83" w:rsidRPr="00F35B83" w:rsidRDefault="00F35B83" w:rsidP="00F35B83">
      <w:pPr>
        <w:tabs>
          <w:tab w:val="left" w:pos="720"/>
          <w:tab w:val="left" w:pos="1440"/>
          <w:tab w:val="left" w:pos="2880"/>
          <w:tab w:val="left" w:pos="4320"/>
          <w:tab w:val="left" w:pos="5760"/>
        </w:tabs>
        <w:spacing w:before="141"/>
        <w:rPr>
          <w:rFonts w:ascii="Times New Roman" w:hAnsi="Times New Roman" w:cs="Times New Roman"/>
          <w:color w:val="000000"/>
        </w:rPr>
      </w:pPr>
      <w:r w:rsidRPr="00F35B83">
        <w:rPr>
          <w:rFonts w:ascii="Times New Roman" w:hAnsi="Times New Roman" w:cs="Times New Roman"/>
          <w:color w:val="000000"/>
        </w:rPr>
        <w:t>(</w:t>
      </w:r>
      <w:r w:rsidR="00C03B21">
        <w:rPr>
          <w:rFonts w:ascii="Times New Roman" w:hAnsi="Times New Roman" w:cs="Times New Roman"/>
          <w:color w:val="000000"/>
        </w:rPr>
        <w:t>prodávající</w:t>
      </w:r>
      <w:r w:rsidRPr="00F35B83">
        <w:rPr>
          <w:rFonts w:ascii="Times New Roman" w:hAnsi="Times New Roman" w:cs="Times New Roman"/>
          <w:color w:val="000000"/>
        </w:rPr>
        <w:t xml:space="preserve"> a </w:t>
      </w:r>
      <w:r w:rsidR="00C03B21">
        <w:rPr>
          <w:rFonts w:ascii="Times New Roman" w:hAnsi="Times New Roman" w:cs="Times New Roman"/>
          <w:color w:val="000000"/>
        </w:rPr>
        <w:t>kupující</w:t>
      </w:r>
      <w:r w:rsidRPr="00F35B83">
        <w:rPr>
          <w:rFonts w:ascii="Times New Roman" w:hAnsi="Times New Roman" w:cs="Times New Roman"/>
          <w:color w:val="000000"/>
        </w:rPr>
        <w:t xml:space="preserve"> společně též jako „smluvní strany“ a/nebo jednotlivě jako „smluvní strana“)</w:t>
      </w:r>
    </w:p>
    <w:p w14:paraId="0931FDC1" w14:textId="77777777" w:rsidR="00447B61" w:rsidRDefault="00447B61">
      <w:pPr>
        <w:rPr>
          <w:rFonts w:ascii="Times New Roman" w:hAnsi="Times New Roman" w:cs="Times New Roman"/>
        </w:rPr>
      </w:pPr>
      <w:r>
        <w:rPr>
          <w:rFonts w:ascii="Times New Roman" w:hAnsi="Times New Roman" w:cs="Times New Roman"/>
        </w:rPr>
        <w:br w:type="page"/>
      </w:r>
    </w:p>
    <w:p w14:paraId="5DE09015" w14:textId="77777777" w:rsidR="00F35B83" w:rsidRPr="00447B61" w:rsidRDefault="00F35B83" w:rsidP="00447B61">
      <w:pPr>
        <w:jc w:val="center"/>
        <w:rPr>
          <w:rFonts w:ascii="Times New Roman" w:hAnsi="Times New Roman" w:cs="Times New Roman"/>
        </w:rPr>
      </w:pPr>
      <w:r w:rsidRPr="00447B61">
        <w:rPr>
          <w:rFonts w:ascii="Times New Roman" w:hAnsi="Times New Roman" w:cs="Times New Roman"/>
        </w:rPr>
        <w:lastRenderedPageBreak/>
        <w:t>I.</w:t>
      </w:r>
    </w:p>
    <w:p w14:paraId="0B044D99" w14:textId="77777777" w:rsidR="00F35B83" w:rsidRPr="00447B61" w:rsidRDefault="00F35B83" w:rsidP="00447B61">
      <w:pPr>
        <w:jc w:val="center"/>
        <w:rPr>
          <w:rFonts w:ascii="Times New Roman" w:hAnsi="Times New Roman" w:cs="Times New Roman"/>
          <w:b/>
          <w:u w:val="single"/>
        </w:rPr>
      </w:pPr>
      <w:r w:rsidRPr="00447B61">
        <w:rPr>
          <w:rFonts w:ascii="Times New Roman" w:hAnsi="Times New Roman" w:cs="Times New Roman"/>
          <w:b/>
          <w:u w:val="single"/>
        </w:rPr>
        <w:t>Předmět smlouvy</w:t>
      </w:r>
    </w:p>
    <w:p w14:paraId="3F21A380" w14:textId="77777777" w:rsidR="00F27D2B" w:rsidRDefault="00F35B83" w:rsidP="00F27D2B">
      <w:pPr>
        <w:jc w:val="both"/>
        <w:rPr>
          <w:rFonts w:ascii="Times New Roman" w:hAnsi="Times New Roman" w:cs="Times New Roman"/>
        </w:rPr>
      </w:pPr>
      <w:r w:rsidRPr="00447B61">
        <w:rPr>
          <w:rFonts w:ascii="Times New Roman" w:hAnsi="Times New Roman" w:cs="Times New Roman"/>
        </w:rPr>
        <w:tab/>
        <w:t xml:space="preserve">1. </w:t>
      </w:r>
      <w:r w:rsidR="00F27D2B">
        <w:rPr>
          <w:rFonts w:ascii="Times New Roman" w:hAnsi="Times New Roman" w:cs="Times New Roman"/>
        </w:rPr>
        <w:t xml:space="preserve">Prodej </w:t>
      </w:r>
      <w:r w:rsidRPr="00447B61">
        <w:rPr>
          <w:rFonts w:ascii="Times New Roman" w:hAnsi="Times New Roman" w:cs="Times New Roman"/>
        </w:rPr>
        <w:t>práv k užití programového produktu IS HIPPO</w:t>
      </w:r>
      <w:r w:rsidR="00C16808" w:rsidRPr="00447B61">
        <w:rPr>
          <w:rFonts w:ascii="Times New Roman" w:hAnsi="Times New Roman" w:cs="Times New Roman"/>
        </w:rPr>
        <w:t xml:space="preserve"> – rozšíření IS HIPPO o laboratorní modul HIPPO</w:t>
      </w:r>
      <w:r w:rsidR="00422175" w:rsidRPr="00447B61">
        <w:rPr>
          <w:rFonts w:ascii="Times New Roman" w:hAnsi="Times New Roman" w:cs="Times New Roman"/>
        </w:rPr>
        <w:t xml:space="preserve"> </w:t>
      </w:r>
      <w:r w:rsidR="00C16808" w:rsidRPr="00447B61">
        <w:rPr>
          <w:rFonts w:ascii="Times New Roman" w:hAnsi="Times New Roman" w:cs="Times New Roman"/>
        </w:rPr>
        <w:t>Labs</w:t>
      </w:r>
      <w:r w:rsidRPr="00447B61">
        <w:rPr>
          <w:rFonts w:ascii="Times New Roman" w:hAnsi="Times New Roman" w:cs="Times New Roman"/>
        </w:rPr>
        <w:t>.</w:t>
      </w:r>
    </w:p>
    <w:p w14:paraId="088A32D4" w14:textId="77777777" w:rsidR="006C3CFA" w:rsidRDefault="00F35B83" w:rsidP="00F27D2B">
      <w:pPr>
        <w:jc w:val="both"/>
        <w:rPr>
          <w:rFonts w:ascii="Times New Roman" w:hAnsi="Times New Roman" w:cs="Times New Roman"/>
        </w:rPr>
      </w:pPr>
      <w:r w:rsidRPr="00447B61">
        <w:rPr>
          <w:rFonts w:ascii="Times New Roman" w:hAnsi="Times New Roman" w:cs="Times New Roman"/>
        </w:rPr>
        <w:tab/>
        <w:t xml:space="preserve">2. </w:t>
      </w:r>
      <w:r w:rsidR="00422175" w:rsidRPr="00447B61">
        <w:rPr>
          <w:rFonts w:ascii="Times New Roman" w:hAnsi="Times New Roman" w:cs="Times New Roman"/>
        </w:rPr>
        <w:t>Provedení prací na implementaci laboratorního modulu HIPPO Labs</w:t>
      </w:r>
      <w:r w:rsidRPr="00447B61">
        <w:rPr>
          <w:rFonts w:ascii="Times New Roman" w:hAnsi="Times New Roman" w:cs="Times New Roman"/>
        </w:rPr>
        <w:t>.</w:t>
      </w:r>
      <w:r w:rsidR="00422175" w:rsidRPr="00447B61">
        <w:rPr>
          <w:rFonts w:ascii="Times New Roman" w:hAnsi="Times New Roman" w:cs="Times New Roman"/>
        </w:rPr>
        <w:t xml:space="preserve"> </w:t>
      </w:r>
    </w:p>
    <w:p w14:paraId="38CCB3E0" w14:textId="77777777" w:rsidR="00F27D2B" w:rsidRPr="00447B61" w:rsidRDefault="00F27D2B" w:rsidP="00F27D2B">
      <w:pPr>
        <w:jc w:val="both"/>
        <w:rPr>
          <w:rFonts w:ascii="Times New Roman" w:hAnsi="Times New Roman" w:cs="Times New Roman"/>
        </w:rPr>
      </w:pPr>
      <w:r>
        <w:rPr>
          <w:rFonts w:ascii="Times New Roman" w:hAnsi="Times New Roman" w:cs="Times New Roman"/>
        </w:rPr>
        <w:tab/>
        <w:t xml:space="preserve">3. </w:t>
      </w:r>
      <w:r w:rsidRPr="00447B61">
        <w:rPr>
          <w:rFonts w:ascii="Times New Roman" w:hAnsi="Times New Roman" w:cs="Times New Roman"/>
        </w:rPr>
        <w:t xml:space="preserve">Specifikace předmětu smlouvy je uvedena v příloze č. 1 </w:t>
      </w:r>
      <w:r>
        <w:rPr>
          <w:rFonts w:ascii="Times New Roman" w:hAnsi="Times New Roman" w:cs="Times New Roman"/>
        </w:rPr>
        <w:t xml:space="preserve">(Specifikace předmětu </w:t>
      </w:r>
      <w:r w:rsidR="00D94EAF">
        <w:rPr>
          <w:rFonts w:ascii="Times New Roman" w:hAnsi="Times New Roman" w:cs="Times New Roman"/>
        </w:rPr>
        <w:t>plnění</w:t>
      </w:r>
      <w:r>
        <w:rPr>
          <w:rFonts w:ascii="Times New Roman" w:hAnsi="Times New Roman" w:cs="Times New Roman"/>
        </w:rPr>
        <w:t xml:space="preserve"> a cenová nabídka 1a_1b)</w:t>
      </w:r>
      <w:r w:rsidRPr="00447B61">
        <w:rPr>
          <w:rFonts w:ascii="Times New Roman" w:hAnsi="Times New Roman" w:cs="Times New Roman"/>
        </w:rPr>
        <w:t xml:space="preserve"> </w:t>
      </w:r>
    </w:p>
    <w:p w14:paraId="201D6F72" w14:textId="77777777" w:rsidR="00447B61" w:rsidRDefault="00447B61" w:rsidP="00447B61">
      <w:pPr>
        <w:jc w:val="center"/>
        <w:rPr>
          <w:rFonts w:ascii="Times New Roman" w:hAnsi="Times New Roman" w:cs="Times New Roman"/>
        </w:rPr>
      </w:pPr>
    </w:p>
    <w:p w14:paraId="24491E70" w14:textId="77777777" w:rsidR="00447B61" w:rsidRPr="00447B61" w:rsidRDefault="00447B61" w:rsidP="00447B61">
      <w:pPr>
        <w:jc w:val="center"/>
        <w:rPr>
          <w:rFonts w:ascii="Times New Roman" w:hAnsi="Times New Roman" w:cs="Times New Roman"/>
        </w:rPr>
      </w:pPr>
      <w:r w:rsidRPr="00447B61">
        <w:rPr>
          <w:rFonts w:ascii="Times New Roman" w:hAnsi="Times New Roman" w:cs="Times New Roman"/>
        </w:rPr>
        <w:t>II.</w:t>
      </w:r>
    </w:p>
    <w:p w14:paraId="2421871B" w14:textId="77777777" w:rsidR="00447B61" w:rsidRPr="00447B61" w:rsidRDefault="00447B61" w:rsidP="00447B61">
      <w:pPr>
        <w:jc w:val="center"/>
        <w:rPr>
          <w:rFonts w:ascii="Times New Roman" w:hAnsi="Times New Roman" w:cs="Times New Roman"/>
          <w:b/>
          <w:bCs/>
          <w:color w:val="000000"/>
          <w:u w:val="single"/>
        </w:rPr>
      </w:pPr>
      <w:r w:rsidRPr="00447B61">
        <w:rPr>
          <w:rFonts w:ascii="Times New Roman" w:hAnsi="Times New Roman" w:cs="Times New Roman"/>
          <w:b/>
          <w:bCs/>
          <w:color w:val="000000"/>
          <w:u w:val="single"/>
        </w:rPr>
        <w:t>Cena</w:t>
      </w:r>
      <w:r w:rsidR="00843521">
        <w:rPr>
          <w:rFonts w:ascii="Times New Roman" w:hAnsi="Times New Roman" w:cs="Times New Roman"/>
          <w:b/>
          <w:bCs/>
          <w:color w:val="000000"/>
          <w:u w:val="single"/>
        </w:rPr>
        <w:t xml:space="preserve"> a platební podmínky</w:t>
      </w:r>
    </w:p>
    <w:p w14:paraId="3548D72C" w14:textId="77777777" w:rsidR="00170567" w:rsidRDefault="00447B61" w:rsidP="00170567">
      <w:pPr>
        <w:tabs>
          <w:tab w:val="left" w:pos="720"/>
          <w:tab w:val="left" w:pos="1440"/>
          <w:tab w:val="left" w:pos="2880"/>
          <w:tab w:val="left" w:pos="4320"/>
          <w:tab w:val="left" w:pos="5760"/>
        </w:tabs>
        <w:spacing w:before="141"/>
        <w:jc w:val="both"/>
        <w:rPr>
          <w:rFonts w:ascii="Times New Roman" w:hAnsi="Times New Roman" w:cs="Times New Roman"/>
          <w:color w:val="000000"/>
        </w:rPr>
      </w:pPr>
      <w:r w:rsidRPr="00170567">
        <w:rPr>
          <w:rFonts w:ascii="Times New Roman" w:hAnsi="Times New Roman" w:cs="Times New Roman"/>
          <w:color w:val="000000"/>
        </w:rPr>
        <w:tab/>
        <w:t xml:space="preserve">1. Cena předmětu smlouvy </w:t>
      </w:r>
      <w:r w:rsidR="00170567" w:rsidRPr="00170567">
        <w:rPr>
          <w:rFonts w:ascii="Times New Roman" w:hAnsi="Times New Roman" w:cs="Times New Roman"/>
          <w:color w:val="000000"/>
        </w:rPr>
        <w:t xml:space="preserve">dle čl. I odst. 1 </w:t>
      </w:r>
      <w:r w:rsidR="00170567">
        <w:rPr>
          <w:rFonts w:ascii="Times New Roman" w:hAnsi="Times New Roman" w:cs="Times New Roman"/>
          <w:color w:val="000000"/>
        </w:rPr>
        <w:t xml:space="preserve">Smlouvy </w:t>
      </w:r>
      <w:r w:rsidR="00170567" w:rsidRPr="00170567">
        <w:rPr>
          <w:rFonts w:ascii="Times New Roman" w:hAnsi="Times New Roman" w:cs="Times New Roman"/>
        </w:rPr>
        <w:t xml:space="preserve">činí </w:t>
      </w:r>
      <w:r w:rsidR="00170567" w:rsidRPr="00170567">
        <w:rPr>
          <w:rFonts w:ascii="Times New Roman" w:hAnsi="Times New Roman" w:cs="Times New Roman"/>
          <w:color w:val="000000"/>
        </w:rPr>
        <w:t>bez DPH 197.600,- Kč, DPH ve výši  21% je 41.496,- Kč a cena včetně DPH činí 239.096,- Kč.</w:t>
      </w:r>
    </w:p>
    <w:p w14:paraId="46738DF2" w14:textId="77777777" w:rsidR="00170567" w:rsidRDefault="00170567" w:rsidP="00170567">
      <w:pPr>
        <w:tabs>
          <w:tab w:val="left" w:pos="720"/>
          <w:tab w:val="left" w:pos="1440"/>
          <w:tab w:val="left" w:pos="2880"/>
          <w:tab w:val="left" w:pos="4320"/>
          <w:tab w:val="left" w:pos="5760"/>
        </w:tabs>
        <w:spacing w:before="141"/>
        <w:jc w:val="both"/>
        <w:rPr>
          <w:rFonts w:ascii="Times New Roman" w:hAnsi="Times New Roman" w:cs="Times New Roman"/>
          <w:color w:val="000000"/>
        </w:rPr>
      </w:pPr>
      <w:r w:rsidRPr="00170567">
        <w:rPr>
          <w:rFonts w:ascii="Times New Roman" w:hAnsi="Times New Roman" w:cs="Times New Roman"/>
          <w:color w:val="000000"/>
        </w:rPr>
        <w:tab/>
      </w:r>
      <w:r>
        <w:rPr>
          <w:rFonts w:ascii="Times New Roman" w:hAnsi="Times New Roman" w:cs="Times New Roman"/>
          <w:color w:val="000000"/>
        </w:rPr>
        <w:t>2</w:t>
      </w:r>
      <w:r w:rsidRPr="00170567">
        <w:rPr>
          <w:rFonts w:ascii="Times New Roman" w:hAnsi="Times New Roman" w:cs="Times New Roman"/>
          <w:color w:val="000000"/>
        </w:rPr>
        <w:t xml:space="preserve">. Cena předmětu smlouvy dle čl. I odst. </w:t>
      </w:r>
      <w:r>
        <w:rPr>
          <w:rFonts w:ascii="Times New Roman" w:hAnsi="Times New Roman" w:cs="Times New Roman"/>
          <w:color w:val="000000"/>
        </w:rPr>
        <w:t>2</w:t>
      </w:r>
      <w:r w:rsidRPr="00170567">
        <w:rPr>
          <w:rFonts w:ascii="Times New Roman" w:hAnsi="Times New Roman" w:cs="Times New Roman"/>
          <w:color w:val="000000"/>
        </w:rPr>
        <w:t xml:space="preserve"> </w:t>
      </w:r>
      <w:r>
        <w:rPr>
          <w:rFonts w:ascii="Times New Roman" w:hAnsi="Times New Roman" w:cs="Times New Roman"/>
          <w:color w:val="000000"/>
        </w:rPr>
        <w:t>Smlouvy</w:t>
      </w:r>
      <w:r w:rsidRPr="00170567">
        <w:rPr>
          <w:rFonts w:ascii="Times New Roman" w:hAnsi="Times New Roman" w:cs="Times New Roman"/>
          <w:color w:val="000000"/>
        </w:rPr>
        <w:t xml:space="preserve"> </w:t>
      </w:r>
      <w:r w:rsidRPr="00170567">
        <w:rPr>
          <w:rFonts w:ascii="Times New Roman" w:hAnsi="Times New Roman" w:cs="Times New Roman"/>
        </w:rPr>
        <w:t xml:space="preserve">činí </w:t>
      </w:r>
      <w:r w:rsidRPr="00170567">
        <w:rPr>
          <w:rFonts w:ascii="Times New Roman" w:hAnsi="Times New Roman" w:cs="Times New Roman"/>
          <w:color w:val="000000"/>
        </w:rPr>
        <w:t xml:space="preserve">bez DPH </w:t>
      </w:r>
      <w:r>
        <w:rPr>
          <w:rFonts w:ascii="Times New Roman" w:hAnsi="Times New Roman" w:cs="Times New Roman"/>
          <w:color w:val="000000"/>
        </w:rPr>
        <w:t>121.550</w:t>
      </w:r>
      <w:r w:rsidRPr="00170567">
        <w:rPr>
          <w:rFonts w:ascii="Times New Roman" w:hAnsi="Times New Roman" w:cs="Times New Roman"/>
          <w:color w:val="000000"/>
        </w:rPr>
        <w:t xml:space="preserve">,- Kč, DPH ve výši  21% je </w:t>
      </w:r>
      <w:r>
        <w:rPr>
          <w:rFonts w:ascii="Times New Roman" w:hAnsi="Times New Roman" w:cs="Times New Roman"/>
          <w:color w:val="000000"/>
        </w:rPr>
        <w:t>25.525,50</w:t>
      </w:r>
      <w:r w:rsidRPr="00170567">
        <w:rPr>
          <w:rFonts w:ascii="Times New Roman" w:hAnsi="Times New Roman" w:cs="Times New Roman"/>
          <w:color w:val="000000"/>
        </w:rPr>
        <w:t xml:space="preserve"> Kč a cena včetně DPH činí </w:t>
      </w:r>
      <w:r>
        <w:rPr>
          <w:rFonts w:ascii="Times New Roman" w:hAnsi="Times New Roman" w:cs="Times New Roman"/>
          <w:color w:val="000000"/>
        </w:rPr>
        <w:t>147.075,50</w:t>
      </w:r>
      <w:r w:rsidRPr="00170567">
        <w:rPr>
          <w:rFonts w:ascii="Times New Roman" w:hAnsi="Times New Roman" w:cs="Times New Roman"/>
          <w:color w:val="000000"/>
        </w:rPr>
        <w:t xml:space="preserve"> Kč.</w:t>
      </w:r>
    </w:p>
    <w:p w14:paraId="5A196A62" w14:textId="77777777" w:rsidR="00623BFC" w:rsidRPr="00623BFC" w:rsidRDefault="00623BFC" w:rsidP="00170567">
      <w:pPr>
        <w:tabs>
          <w:tab w:val="left" w:pos="720"/>
          <w:tab w:val="left" w:pos="1440"/>
          <w:tab w:val="left" w:pos="2880"/>
          <w:tab w:val="left" w:pos="4320"/>
          <w:tab w:val="left" w:pos="5760"/>
        </w:tabs>
        <w:spacing w:before="141"/>
        <w:jc w:val="both"/>
        <w:rPr>
          <w:rFonts w:ascii="Times New Roman" w:hAnsi="Times New Roman" w:cs="Times New Roman"/>
          <w:color w:val="000000"/>
        </w:rPr>
      </w:pPr>
      <w:r w:rsidRPr="00623BFC">
        <w:rPr>
          <w:rFonts w:ascii="Times New Roman" w:hAnsi="Times New Roman" w:cs="Times New Roman"/>
          <w:color w:val="000000"/>
        </w:rPr>
        <w:tab/>
        <w:t xml:space="preserve">3. </w:t>
      </w:r>
      <w:r w:rsidRPr="00623BFC">
        <w:rPr>
          <w:rFonts w:ascii="Times New Roman" w:hAnsi="Times New Roman" w:cs="Times New Roman"/>
        </w:rPr>
        <w:t xml:space="preserve">Cena zahrnuje veškeré náklady </w:t>
      </w:r>
      <w:r w:rsidR="00C03B21">
        <w:rPr>
          <w:rFonts w:ascii="Times New Roman" w:hAnsi="Times New Roman" w:cs="Times New Roman"/>
        </w:rPr>
        <w:t>prodávajícího</w:t>
      </w:r>
      <w:r w:rsidRPr="00623BFC">
        <w:rPr>
          <w:rFonts w:ascii="Times New Roman" w:hAnsi="Times New Roman" w:cs="Times New Roman"/>
        </w:rPr>
        <w:t xml:space="preserve"> spojené s</w:t>
      </w:r>
      <w:r>
        <w:rPr>
          <w:rFonts w:ascii="Times New Roman" w:hAnsi="Times New Roman" w:cs="Times New Roman"/>
        </w:rPr>
        <w:t xml:space="preserve"> plněním </w:t>
      </w:r>
      <w:r w:rsidRPr="00623BFC">
        <w:rPr>
          <w:rFonts w:ascii="Times New Roman" w:hAnsi="Times New Roman" w:cs="Times New Roman"/>
        </w:rPr>
        <w:t>předmětu</w:t>
      </w:r>
      <w:r>
        <w:rPr>
          <w:rFonts w:ascii="Times New Roman" w:hAnsi="Times New Roman" w:cs="Times New Roman"/>
        </w:rPr>
        <w:t xml:space="preserve"> smlouvy</w:t>
      </w:r>
    </w:p>
    <w:p w14:paraId="1C1319E7" w14:textId="77777777" w:rsidR="006101AB" w:rsidRDefault="00447B61" w:rsidP="00E73485">
      <w:pPr>
        <w:jc w:val="both"/>
        <w:rPr>
          <w:rFonts w:ascii="Times New Roman" w:hAnsi="Times New Roman" w:cs="Times New Roman"/>
        </w:rPr>
      </w:pPr>
      <w:r w:rsidRPr="00447B61">
        <w:rPr>
          <w:rFonts w:ascii="Times New Roman" w:hAnsi="Times New Roman" w:cs="Times New Roman"/>
          <w:color w:val="000000"/>
        </w:rPr>
        <w:tab/>
      </w:r>
      <w:r w:rsidR="00623BFC">
        <w:rPr>
          <w:rFonts w:ascii="Times New Roman" w:hAnsi="Times New Roman" w:cs="Times New Roman"/>
          <w:color w:val="000000"/>
        </w:rPr>
        <w:t>4</w:t>
      </w:r>
      <w:r w:rsidRPr="00447B61">
        <w:rPr>
          <w:rFonts w:ascii="Times New Roman" w:hAnsi="Times New Roman" w:cs="Times New Roman"/>
          <w:color w:val="000000"/>
        </w:rPr>
        <w:t xml:space="preserve">. </w:t>
      </w:r>
      <w:r w:rsidR="00C03B21">
        <w:rPr>
          <w:rFonts w:ascii="Times New Roman" w:hAnsi="Times New Roman" w:cs="Times New Roman"/>
        </w:rPr>
        <w:t>Prodávající</w:t>
      </w:r>
      <w:r w:rsidRPr="00447B61">
        <w:rPr>
          <w:rFonts w:ascii="Times New Roman" w:hAnsi="Times New Roman" w:cs="Times New Roman"/>
        </w:rPr>
        <w:t xml:space="preserve"> vystaví </w:t>
      </w:r>
      <w:r w:rsidR="00DE7854">
        <w:rPr>
          <w:rFonts w:ascii="Times New Roman" w:hAnsi="Times New Roman" w:cs="Times New Roman"/>
        </w:rPr>
        <w:t xml:space="preserve">a doručí </w:t>
      </w:r>
      <w:r w:rsidR="00F27D2B">
        <w:rPr>
          <w:rFonts w:ascii="Times New Roman" w:hAnsi="Times New Roman" w:cs="Times New Roman"/>
        </w:rPr>
        <w:t xml:space="preserve">řádné </w:t>
      </w:r>
      <w:r w:rsidRPr="00447B61">
        <w:rPr>
          <w:rFonts w:ascii="Times New Roman" w:hAnsi="Times New Roman" w:cs="Times New Roman"/>
        </w:rPr>
        <w:t>daňov</w:t>
      </w:r>
      <w:r w:rsidR="00F27D2B">
        <w:rPr>
          <w:rFonts w:ascii="Times New Roman" w:hAnsi="Times New Roman" w:cs="Times New Roman"/>
        </w:rPr>
        <w:t>é</w:t>
      </w:r>
      <w:r w:rsidRPr="00447B61">
        <w:rPr>
          <w:rFonts w:ascii="Times New Roman" w:hAnsi="Times New Roman" w:cs="Times New Roman"/>
        </w:rPr>
        <w:t xml:space="preserve"> doklad</w:t>
      </w:r>
      <w:r w:rsidR="00F27D2B">
        <w:rPr>
          <w:rFonts w:ascii="Times New Roman" w:hAnsi="Times New Roman" w:cs="Times New Roman"/>
        </w:rPr>
        <w:t>y</w:t>
      </w:r>
      <w:r w:rsidRPr="00447B61">
        <w:rPr>
          <w:rFonts w:ascii="Times New Roman" w:hAnsi="Times New Roman" w:cs="Times New Roman"/>
        </w:rPr>
        <w:t xml:space="preserve"> </w:t>
      </w:r>
      <w:r w:rsidR="00F27D2B">
        <w:rPr>
          <w:rFonts w:ascii="Times New Roman" w:hAnsi="Times New Roman" w:cs="Times New Roman"/>
        </w:rPr>
        <w:t xml:space="preserve">dle bodů 1 a 2 </w:t>
      </w:r>
      <w:r w:rsidR="00E73485">
        <w:rPr>
          <w:rFonts w:ascii="Times New Roman" w:hAnsi="Times New Roman" w:cs="Times New Roman"/>
        </w:rPr>
        <w:t xml:space="preserve">nejdříve </w:t>
      </w:r>
      <w:r w:rsidRPr="00447B61">
        <w:rPr>
          <w:rFonts w:ascii="Times New Roman" w:hAnsi="Times New Roman" w:cs="Times New Roman"/>
        </w:rPr>
        <w:t>ke d</w:t>
      </w:r>
      <w:r w:rsidR="0008034F">
        <w:rPr>
          <w:rFonts w:ascii="Times New Roman" w:hAnsi="Times New Roman" w:cs="Times New Roman"/>
        </w:rPr>
        <w:t>ni převzetí</w:t>
      </w:r>
      <w:r w:rsidRPr="00447B61">
        <w:rPr>
          <w:rFonts w:ascii="Times New Roman" w:hAnsi="Times New Roman" w:cs="Times New Roman"/>
        </w:rPr>
        <w:t xml:space="preserve"> předmětu smlouvy</w:t>
      </w:r>
      <w:r w:rsidR="0008034F">
        <w:rPr>
          <w:rFonts w:ascii="Times New Roman" w:hAnsi="Times New Roman" w:cs="Times New Roman"/>
        </w:rPr>
        <w:t xml:space="preserve">, který je zároveň dnem uskutečnění zdanitelného plnění pro účely DPH, </w:t>
      </w:r>
      <w:r w:rsidR="00DE7854">
        <w:rPr>
          <w:rFonts w:ascii="Times New Roman" w:hAnsi="Times New Roman" w:cs="Times New Roman"/>
        </w:rPr>
        <w:t>nejpozději do 5 dnů</w:t>
      </w:r>
      <w:r w:rsidR="00E73485">
        <w:rPr>
          <w:rFonts w:ascii="Times New Roman" w:hAnsi="Times New Roman" w:cs="Times New Roman"/>
        </w:rPr>
        <w:t xml:space="preserve"> od tohoto dne</w:t>
      </w:r>
      <w:r w:rsidRPr="00447B61">
        <w:rPr>
          <w:rFonts w:ascii="Times New Roman" w:hAnsi="Times New Roman" w:cs="Times New Roman"/>
        </w:rPr>
        <w:t xml:space="preserve">. </w:t>
      </w:r>
      <w:r w:rsidR="006101AB">
        <w:rPr>
          <w:rFonts w:ascii="Times New Roman" w:hAnsi="Times New Roman" w:cs="Times New Roman"/>
        </w:rPr>
        <w:t xml:space="preserve">Náležitosti těchto dokladů musí splňovat náležitosti daňového dokladu podle zákona o DPH v planém znění a dále náležitosti dle § 435 NOZ. </w:t>
      </w:r>
    </w:p>
    <w:p w14:paraId="23D586C4" w14:textId="77777777" w:rsidR="00447B61" w:rsidRDefault="006101AB" w:rsidP="00E73485">
      <w:pPr>
        <w:jc w:val="both"/>
        <w:rPr>
          <w:rFonts w:ascii="Times New Roman" w:hAnsi="Times New Roman" w:cs="Times New Roman"/>
        </w:rPr>
      </w:pPr>
      <w:r>
        <w:rPr>
          <w:rFonts w:ascii="Times New Roman" w:hAnsi="Times New Roman" w:cs="Times New Roman"/>
        </w:rPr>
        <w:tab/>
      </w:r>
      <w:r w:rsidR="00623BFC">
        <w:rPr>
          <w:rFonts w:ascii="Times New Roman" w:hAnsi="Times New Roman" w:cs="Times New Roman"/>
        </w:rPr>
        <w:t>5</w:t>
      </w:r>
      <w:r>
        <w:rPr>
          <w:rFonts w:ascii="Times New Roman" w:hAnsi="Times New Roman" w:cs="Times New Roman"/>
        </w:rPr>
        <w:t xml:space="preserve">. </w:t>
      </w:r>
      <w:r w:rsidR="00F27D2B">
        <w:rPr>
          <w:rFonts w:ascii="Times New Roman" w:hAnsi="Times New Roman" w:cs="Times New Roman"/>
        </w:rPr>
        <w:t xml:space="preserve">Doklady </w:t>
      </w:r>
      <w:r>
        <w:rPr>
          <w:rFonts w:ascii="Times New Roman" w:hAnsi="Times New Roman" w:cs="Times New Roman"/>
        </w:rPr>
        <w:t xml:space="preserve">dle bodu 3 </w:t>
      </w:r>
      <w:r w:rsidR="00F27D2B">
        <w:rPr>
          <w:rFonts w:ascii="Times New Roman" w:hAnsi="Times New Roman" w:cs="Times New Roman"/>
        </w:rPr>
        <w:t xml:space="preserve">budou vystaveny </w:t>
      </w:r>
      <w:r w:rsidR="00E73485">
        <w:rPr>
          <w:rFonts w:ascii="Times New Roman" w:hAnsi="Times New Roman" w:cs="Times New Roman"/>
        </w:rPr>
        <w:t xml:space="preserve">a odeslány </w:t>
      </w:r>
      <w:r w:rsidR="00F27D2B">
        <w:rPr>
          <w:rFonts w:ascii="Times New Roman" w:hAnsi="Times New Roman" w:cs="Times New Roman"/>
        </w:rPr>
        <w:t xml:space="preserve">elektronicky </w:t>
      </w:r>
      <w:r w:rsidR="00DE7854">
        <w:rPr>
          <w:rFonts w:ascii="Times New Roman" w:hAnsi="Times New Roman" w:cs="Times New Roman"/>
        </w:rPr>
        <w:t xml:space="preserve">na adresu </w:t>
      </w:r>
      <w:hyperlink r:id="rId4" w:history="1">
        <w:r w:rsidR="00DE7854" w:rsidRPr="00016CE7">
          <w:rPr>
            <w:rStyle w:val="Hypertextovodkaz"/>
            <w:rFonts w:ascii="Times New Roman" w:hAnsi="Times New Roman" w:cs="Times New Roman"/>
          </w:rPr>
          <w:t>fakturace@pnj.cz</w:t>
        </w:r>
      </w:hyperlink>
      <w:r w:rsidR="00DE7854">
        <w:rPr>
          <w:rFonts w:ascii="Times New Roman" w:hAnsi="Times New Roman" w:cs="Times New Roman"/>
        </w:rPr>
        <w:t xml:space="preserve">. </w:t>
      </w:r>
      <w:r w:rsidR="00F27D2B">
        <w:rPr>
          <w:rFonts w:ascii="Times New Roman" w:hAnsi="Times New Roman" w:cs="Times New Roman"/>
        </w:rPr>
        <w:t xml:space="preserve"> </w:t>
      </w:r>
      <w:r w:rsidR="00447B61" w:rsidRPr="00447B61">
        <w:rPr>
          <w:rFonts w:ascii="Times New Roman" w:hAnsi="Times New Roman" w:cs="Times New Roman"/>
        </w:rPr>
        <w:t>Splatnost t</w:t>
      </w:r>
      <w:r w:rsidR="00F27D2B">
        <w:rPr>
          <w:rFonts w:ascii="Times New Roman" w:hAnsi="Times New Roman" w:cs="Times New Roman"/>
        </w:rPr>
        <w:t xml:space="preserve">ěchto dokladů </w:t>
      </w:r>
      <w:r w:rsidR="00447B61" w:rsidRPr="00447B61">
        <w:rPr>
          <w:rFonts w:ascii="Times New Roman" w:hAnsi="Times New Roman" w:cs="Times New Roman"/>
        </w:rPr>
        <w:t xml:space="preserve">bude </w:t>
      </w:r>
      <w:r w:rsidR="00F27D2B">
        <w:rPr>
          <w:rFonts w:ascii="Times New Roman" w:hAnsi="Times New Roman" w:cs="Times New Roman"/>
        </w:rPr>
        <w:t xml:space="preserve">nastavena </w:t>
      </w:r>
      <w:r w:rsidR="00447B61" w:rsidRPr="00447B61">
        <w:rPr>
          <w:rFonts w:ascii="Times New Roman" w:hAnsi="Times New Roman" w:cs="Times New Roman"/>
        </w:rPr>
        <w:t xml:space="preserve">30 dnů od data </w:t>
      </w:r>
      <w:r w:rsidR="00DE7854">
        <w:rPr>
          <w:rFonts w:ascii="Times New Roman" w:hAnsi="Times New Roman" w:cs="Times New Roman"/>
        </w:rPr>
        <w:t>doručení. Strany se dohodly, že za den doručení pro účely této Smlouvy považují den elektronického odeslání</w:t>
      </w:r>
      <w:r w:rsidR="00447B61" w:rsidRPr="00447B61">
        <w:rPr>
          <w:rFonts w:ascii="Times New Roman" w:hAnsi="Times New Roman" w:cs="Times New Roman"/>
        </w:rPr>
        <w:t>.</w:t>
      </w:r>
    </w:p>
    <w:p w14:paraId="519FCA7E" w14:textId="77777777" w:rsidR="00E73485" w:rsidRDefault="00E73485" w:rsidP="00E73485">
      <w:pPr>
        <w:jc w:val="both"/>
        <w:rPr>
          <w:rFonts w:ascii="Times New Roman" w:hAnsi="Times New Roman" w:cs="Times New Roman"/>
        </w:rPr>
      </w:pPr>
      <w:r>
        <w:rPr>
          <w:rFonts w:ascii="Times New Roman" w:hAnsi="Times New Roman" w:cs="Times New Roman"/>
        </w:rPr>
        <w:tab/>
      </w:r>
      <w:r w:rsidR="00623BFC">
        <w:rPr>
          <w:rFonts w:ascii="Times New Roman" w:hAnsi="Times New Roman" w:cs="Times New Roman"/>
        </w:rPr>
        <w:t>6</w:t>
      </w:r>
      <w:r>
        <w:rPr>
          <w:rFonts w:ascii="Times New Roman" w:hAnsi="Times New Roman" w:cs="Times New Roman"/>
        </w:rPr>
        <w:t>.</w:t>
      </w:r>
      <w:r w:rsidR="006101AB">
        <w:rPr>
          <w:rFonts w:ascii="Times New Roman" w:hAnsi="Times New Roman" w:cs="Times New Roman"/>
        </w:rPr>
        <w:t xml:space="preserve"> </w:t>
      </w:r>
      <w:r w:rsidR="00C03B21">
        <w:rPr>
          <w:rFonts w:ascii="Times New Roman" w:hAnsi="Times New Roman" w:cs="Times New Roman"/>
        </w:rPr>
        <w:t>Kupující</w:t>
      </w:r>
      <w:r w:rsidR="0008034F">
        <w:rPr>
          <w:rFonts w:ascii="Times New Roman" w:hAnsi="Times New Roman" w:cs="Times New Roman"/>
        </w:rPr>
        <w:t xml:space="preserve"> není v prodlení s placením fakturované částky, jestliže vrátí daňový doklad </w:t>
      </w:r>
      <w:r w:rsidR="00C03B21">
        <w:rPr>
          <w:rFonts w:ascii="Times New Roman" w:hAnsi="Times New Roman" w:cs="Times New Roman"/>
        </w:rPr>
        <w:t>prodávajícímu</w:t>
      </w:r>
      <w:r w:rsidR="0008034F">
        <w:rPr>
          <w:rFonts w:ascii="Times New Roman" w:hAnsi="Times New Roman" w:cs="Times New Roman"/>
        </w:rPr>
        <w:t xml:space="preserve"> do 7 kalendářních dnů od jeho doručení proto, že obsahuje nesprávné údaje nebo byl vystaven v rozporu s obchodními a platebními podmínkami uvedenými v této smlouvě. </w:t>
      </w:r>
    </w:p>
    <w:p w14:paraId="7A2833F0" w14:textId="77777777" w:rsidR="00650671" w:rsidRPr="00447B61" w:rsidRDefault="00650671" w:rsidP="00E73485">
      <w:pPr>
        <w:jc w:val="both"/>
        <w:rPr>
          <w:rFonts w:ascii="Times New Roman" w:hAnsi="Times New Roman" w:cs="Times New Roman"/>
          <w:color w:val="000000"/>
        </w:rPr>
      </w:pPr>
      <w:r>
        <w:rPr>
          <w:rFonts w:ascii="Times New Roman" w:hAnsi="Times New Roman" w:cs="Times New Roman"/>
        </w:rPr>
        <w:tab/>
      </w:r>
      <w:r w:rsidR="00623BFC">
        <w:rPr>
          <w:rFonts w:ascii="Times New Roman" w:hAnsi="Times New Roman" w:cs="Times New Roman"/>
        </w:rPr>
        <w:t>7</w:t>
      </w:r>
      <w:r>
        <w:rPr>
          <w:rFonts w:ascii="Times New Roman" w:hAnsi="Times New Roman" w:cs="Times New Roman"/>
        </w:rPr>
        <w:t xml:space="preserve">. </w:t>
      </w:r>
      <w:r w:rsidR="00C03B21">
        <w:rPr>
          <w:rFonts w:ascii="Times New Roman" w:hAnsi="Times New Roman" w:cs="Times New Roman"/>
        </w:rPr>
        <w:t>Kupující</w:t>
      </w:r>
      <w:r>
        <w:rPr>
          <w:rFonts w:ascii="Times New Roman" w:hAnsi="Times New Roman" w:cs="Times New Roman"/>
        </w:rPr>
        <w:t xml:space="preserve"> je plátcem DPH a podléhá režimu přenesení daňové povinnosti dle §92a zákona o DPH. </w:t>
      </w:r>
    </w:p>
    <w:p w14:paraId="735D7B2A" w14:textId="77777777" w:rsidR="00447B61" w:rsidRPr="00843521" w:rsidRDefault="00447B61" w:rsidP="00843521">
      <w:pPr>
        <w:rPr>
          <w:rFonts w:ascii="Times New Roman" w:hAnsi="Times New Roman" w:cs="Times New Roman"/>
        </w:rPr>
      </w:pPr>
    </w:p>
    <w:p w14:paraId="644AF98F" w14:textId="77777777" w:rsidR="00447B61" w:rsidRPr="00843521" w:rsidRDefault="00447B61" w:rsidP="00DE7854">
      <w:pPr>
        <w:jc w:val="center"/>
        <w:rPr>
          <w:rFonts w:ascii="Times New Roman" w:hAnsi="Times New Roman" w:cs="Times New Roman"/>
        </w:rPr>
      </w:pPr>
      <w:r w:rsidRPr="00843521">
        <w:rPr>
          <w:rFonts w:ascii="Times New Roman" w:hAnsi="Times New Roman" w:cs="Times New Roman"/>
        </w:rPr>
        <w:t>I</w:t>
      </w:r>
      <w:r w:rsidR="00843521" w:rsidRPr="00843521">
        <w:rPr>
          <w:rFonts w:ascii="Times New Roman" w:hAnsi="Times New Roman" w:cs="Times New Roman"/>
        </w:rPr>
        <w:t>II</w:t>
      </w:r>
      <w:r w:rsidRPr="00843521">
        <w:rPr>
          <w:rFonts w:ascii="Times New Roman" w:hAnsi="Times New Roman" w:cs="Times New Roman"/>
        </w:rPr>
        <w:t>.</w:t>
      </w:r>
    </w:p>
    <w:p w14:paraId="2B54D42B" w14:textId="77777777" w:rsidR="00447B61" w:rsidRPr="00843521" w:rsidRDefault="00447B61" w:rsidP="00DE7854">
      <w:pPr>
        <w:jc w:val="center"/>
        <w:rPr>
          <w:rFonts w:ascii="Times New Roman" w:hAnsi="Times New Roman" w:cs="Times New Roman"/>
          <w:b/>
          <w:u w:val="single"/>
        </w:rPr>
      </w:pPr>
      <w:r w:rsidRPr="00843521">
        <w:rPr>
          <w:rFonts w:ascii="Times New Roman" w:hAnsi="Times New Roman" w:cs="Times New Roman"/>
          <w:b/>
          <w:u w:val="single"/>
        </w:rPr>
        <w:t>Doba a způsob dodání</w:t>
      </w:r>
    </w:p>
    <w:p w14:paraId="705C3AB4" w14:textId="77777777" w:rsidR="00447B61" w:rsidRPr="00843521" w:rsidRDefault="00447B61" w:rsidP="00DE7854">
      <w:pPr>
        <w:jc w:val="both"/>
        <w:rPr>
          <w:rFonts w:ascii="Times New Roman" w:hAnsi="Times New Roman" w:cs="Times New Roman"/>
        </w:rPr>
      </w:pPr>
      <w:r w:rsidRPr="00843521">
        <w:rPr>
          <w:rFonts w:ascii="Times New Roman" w:hAnsi="Times New Roman" w:cs="Times New Roman"/>
        </w:rPr>
        <w:tab/>
        <w:t xml:space="preserve">1. </w:t>
      </w:r>
      <w:r w:rsidR="00C03B21">
        <w:rPr>
          <w:rFonts w:ascii="Times New Roman" w:hAnsi="Times New Roman" w:cs="Times New Roman"/>
        </w:rPr>
        <w:t>Prodávající</w:t>
      </w:r>
      <w:r w:rsidRPr="00843521">
        <w:rPr>
          <w:rFonts w:ascii="Times New Roman" w:hAnsi="Times New Roman" w:cs="Times New Roman"/>
        </w:rPr>
        <w:t xml:space="preserve"> se zavazuje řádně a včas dodat programové produkty, jejichž užití je předmětem smlouvy nejpozději do </w:t>
      </w:r>
      <w:r w:rsidR="00843521" w:rsidRPr="00843521">
        <w:rPr>
          <w:rFonts w:ascii="Times New Roman" w:hAnsi="Times New Roman" w:cs="Times New Roman"/>
        </w:rPr>
        <w:t>120 dní od nabytí účinnosti Smlouvy</w:t>
      </w:r>
      <w:r w:rsidRPr="00843521">
        <w:rPr>
          <w:rFonts w:ascii="Times New Roman" w:hAnsi="Times New Roman" w:cs="Times New Roman"/>
        </w:rPr>
        <w:t xml:space="preserve">. Dodávkou se rozumí jejich instalace </w:t>
      </w:r>
      <w:r w:rsidR="00DE7854">
        <w:rPr>
          <w:rFonts w:ascii="Times New Roman" w:hAnsi="Times New Roman" w:cs="Times New Roman"/>
        </w:rPr>
        <w:t xml:space="preserve">a implementace </w:t>
      </w:r>
      <w:r w:rsidRPr="00843521">
        <w:rPr>
          <w:rFonts w:ascii="Times New Roman" w:hAnsi="Times New Roman" w:cs="Times New Roman"/>
        </w:rPr>
        <w:t xml:space="preserve">v sídle </w:t>
      </w:r>
      <w:r w:rsidR="00C03B21">
        <w:rPr>
          <w:rFonts w:ascii="Times New Roman" w:hAnsi="Times New Roman" w:cs="Times New Roman"/>
        </w:rPr>
        <w:t>kupujícího</w:t>
      </w:r>
      <w:r w:rsidRPr="00843521">
        <w:rPr>
          <w:rFonts w:ascii="Times New Roman" w:hAnsi="Times New Roman" w:cs="Times New Roman"/>
        </w:rPr>
        <w:t xml:space="preserve">. </w:t>
      </w:r>
    </w:p>
    <w:p w14:paraId="1D44F75D" w14:textId="77777777" w:rsidR="00447B61" w:rsidRPr="00843521" w:rsidRDefault="00447B61" w:rsidP="00DE7854">
      <w:pPr>
        <w:jc w:val="both"/>
        <w:rPr>
          <w:rFonts w:ascii="Times New Roman" w:hAnsi="Times New Roman" w:cs="Times New Roman"/>
        </w:rPr>
      </w:pPr>
      <w:r w:rsidRPr="00843521">
        <w:rPr>
          <w:rFonts w:ascii="Times New Roman" w:hAnsi="Times New Roman" w:cs="Times New Roman"/>
        </w:rPr>
        <w:tab/>
        <w:t xml:space="preserve">2. Dnem dodávky </w:t>
      </w:r>
      <w:r w:rsidR="00C03B21">
        <w:rPr>
          <w:rFonts w:ascii="Times New Roman" w:hAnsi="Times New Roman" w:cs="Times New Roman"/>
        </w:rPr>
        <w:t>prodávající</w:t>
      </w:r>
      <w:r w:rsidRPr="00843521">
        <w:rPr>
          <w:rFonts w:ascii="Times New Roman" w:hAnsi="Times New Roman" w:cs="Times New Roman"/>
        </w:rPr>
        <w:t xml:space="preserve"> poskytuje práva k užití počítačového software, jež je předmětem smlouvy, </w:t>
      </w:r>
      <w:r w:rsidR="00C03B21">
        <w:rPr>
          <w:rFonts w:ascii="Times New Roman" w:hAnsi="Times New Roman" w:cs="Times New Roman"/>
        </w:rPr>
        <w:t>kupujícímu</w:t>
      </w:r>
      <w:r w:rsidRPr="00843521">
        <w:rPr>
          <w:rFonts w:ascii="Times New Roman" w:hAnsi="Times New Roman" w:cs="Times New Roman"/>
        </w:rPr>
        <w:t xml:space="preserve"> v rozsahu specifikovaném přílohou č. </w:t>
      </w:r>
      <w:r w:rsidR="00843521" w:rsidRPr="00843521">
        <w:rPr>
          <w:rFonts w:ascii="Times New Roman" w:hAnsi="Times New Roman" w:cs="Times New Roman"/>
        </w:rPr>
        <w:t xml:space="preserve">1. </w:t>
      </w:r>
    </w:p>
    <w:p w14:paraId="79D27AE1" w14:textId="77777777" w:rsidR="00447B61" w:rsidRDefault="00447B61" w:rsidP="00843521">
      <w:pPr>
        <w:rPr>
          <w:rFonts w:ascii="Times New Roman" w:hAnsi="Times New Roman" w:cs="Times New Roman"/>
        </w:rPr>
      </w:pPr>
    </w:p>
    <w:p w14:paraId="1AC1109D" w14:textId="77777777" w:rsidR="00650671" w:rsidRPr="00650671" w:rsidRDefault="00650671" w:rsidP="00650671">
      <w:pPr>
        <w:tabs>
          <w:tab w:val="left" w:pos="720"/>
          <w:tab w:val="left" w:pos="1440"/>
          <w:tab w:val="left" w:pos="2880"/>
          <w:tab w:val="left" w:pos="4320"/>
          <w:tab w:val="left" w:pos="5760"/>
        </w:tabs>
        <w:spacing w:before="141"/>
        <w:jc w:val="center"/>
        <w:rPr>
          <w:rFonts w:ascii="Times New Roman" w:hAnsi="Times New Roman" w:cs="Times New Roman"/>
          <w:color w:val="000000"/>
        </w:rPr>
      </w:pPr>
      <w:r w:rsidRPr="00650671">
        <w:rPr>
          <w:rFonts w:ascii="Times New Roman" w:hAnsi="Times New Roman" w:cs="Times New Roman"/>
          <w:color w:val="000000"/>
        </w:rPr>
        <w:t>IV.</w:t>
      </w:r>
    </w:p>
    <w:p w14:paraId="7BA708B6" w14:textId="77777777" w:rsidR="00650671" w:rsidRPr="00650671" w:rsidRDefault="00650671" w:rsidP="00650671">
      <w:pPr>
        <w:tabs>
          <w:tab w:val="left" w:pos="720"/>
          <w:tab w:val="left" w:pos="1440"/>
          <w:tab w:val="left" w:pos="2880"/>
          <w:tab w:val="left" w:pos="4320"/>
          <w:tab w:val="left" w:pos="5760"/>
        </w:tabs>
        <w:spacing w:before="141"/>
        <w:jc w:val="center"/>
        <w:rPr>
          <w:rFonts w:ascii="Times New Roman" w:hAnsi="Times New Roman" w:cs="Times New Roman"/>
          <w:b/>
          <w:color w:val="000000"/>
          <w:u w:val="single"/>
        </w:rPr>
      </w:pPr>
      <w:r w:rsidRPr="00650671">
        <w:rPr>
          <w:rFonts w:ascii="Times New Roman" w:hAnsi="Times New Roman" w:cs="Times New Roman"/>
          <w:b/>
          <w:color w:val="000000"/>
          <w:u w:val="single"/>
        </w:rPr>
        <w:t>Důsledky porušení smluvní povinností</w:t>
      </w:r>
    </w:p>
    <w:p w14:paraId="5206185D" w14:textId="77777777" w:rsidR="00650671" w:rsidRPr="00650671" w:rsidRDefault="00650671" w:rsidP="00650671">
      <w:pPr>
        <w:tabs>
          <w:tab w:val="left" w:pos="720"/>
          <w:tab w:val="left" w:pos="1440"/>
          <w:tab w:val="left" w:pos="2880"/>
          <w:tab w:val="left" w:pos="4320"/>
          <w:tab w:val="left" w:pos="5760"/>
        </w:tabs>
        <w:spacing w:before="141"/>
        <w:jc w:val="both"/>
        <w:rPr>
          <w:rFonts w:ascii="Times New Roman" w:hAnsi="Times New Roman" w:cs="Times New Roman"/>
          <w:color w:val="000000"/>
        </w:rPr>
      </w:pPr>
      <w:r w:rsidRPr="00650671">
        <w:rPr>
          <w:rFonts w:ascii="Times New Roman" w:hAnsi="Times New Roman" w:cs="Times New Roman"/>
          <w:color w:val="000000"/>
        </w:rPr>
        <w:tab/>
        <w:t xml:space="preserve">1. </w:t>
      </w:r>
      <w:r w:rsidR="00C03B21">
        <w:rPr>
          <w:rFonts w:ascii="Times New Roman" w:hAnsi="Times New Roman" w:cs="Times New Roman"/>
          <w:color w:val="000000"/>
        </w:rPr>
        <w:t>Prodávající</w:t>
      </w:r>
      <w:r w:rsidRPr="00650671">
        <w:rPr>
          <w:rFonts w:ascii="Times New Roman" w:hAnsi="Times New Roman" w:cs="Times New Roman"/>
          <w:color w:val="000000"/>
        </w:rPr>
        <w:t xml:space="preserve"> nezodpovídá za jakékoli jednání </w:t>
      </w:r>
      <w:r w:rsidR="00C03B21">
        <w:rPr>
          <w:rFonts w:ascii="Times New Roman" w:hAnsi="Times New Roman" w:cs="Times New Roman"/>
          <w:color w:val="000000"/>
        </w:rPr>
        <w:t>kupujícího</w:t>
      </w:r>
      <w:r w:rsidRPr="00650671">
        <w:rPr>
          <w:rFonts w:ascii="Times New Roman" w:hAnsi="Times New Roman" w:cs="Times New Roman"/>
          <w:color w:val="000000"/>
        </w:rPr>
        <w:t xml:space="preserve"> porušující tuto smlouvu ani za následky takového jednání. </w:t>
      </w:r>
    </w:p>
    <w:p w14:paraId="4EE19781" w14:textId="77777777" w:rsidR="00650671" w:rsidRPr="00650671" w:rsidRDefault="00650671" w:rsidP="00650671">
      <w:pPr>
        <w:tabs>
          <w:tab w:val="left" w:pos="720"/>
          <w:tab w:val="left" w:pos="1440"/>
          <w:tab w:val="left" w:pos="2880"/>
          <w:tab w:val="left" w:pos="4320"/>
          <w:tab w:val="left" w:pos="5760"/>
        </w:tabs>
        <w:spacing w:before="141"/>
        <w:jc w:val="both"/>
        <w:rPr>
          <w:rFonts w:ascii="Times New Roman" w:hAnsi="Times New Roman" w:cs="Times New Roman"/>
          <w:color w:val="000000"/>
        </w:rPr>
      </w:pPr>
      <w:r w:rsidRPr="00650671">
        <w:rPr>
          <w:rFonts w:ascii="Times New Roman" w:hAnsi="Times New Roman" w:cs="Times New Roman"/>
          <w:color w:val="000000"/>
        </w:rPr>
        <w:tab/>
        <w:t>2. Porušení smluvních povinností jednou ze smluvních stran může mít za následek odstoupení od smlouvy se všemi právními důsledky.</w:t>
      </w:r>
    </w:p>
    <w:p w14:paraId="3F7E0309" w14:textId="77777777" w:rsidR="00B54362" w:rsidRDefault="00B54362" w:rsidP="00843521">
      <w:pPr>
        <w:rPr>
          <w:rFonts w:ascii="Times New Roman" w:hAnsi="Times New Roman" w:cs="Times New Roman"/>
        </w:rPr>
      </w:pPr>
    </w:p>
    <w:p w14:paraId="60473B92" w14:textId="77777777" w:rsidR="00B54362" w:rsidRPr="00B54362" w:rsidRDefault="00B54362" w:rsidP="00B54362">
      <w:pPr>
        <w:jc w:val="center"/>
        <w:rPr>
          <w:rFonts w:ascii="Times New Roman" w:hAnsi="Times New Roman" w:cs="Times New Roman"/>
        </w:rPr>
      </w:pPr>
      <w:r w:rsidRPr="00B54362">
        <w:rPr>
          <w:rFonts w:ascii="Times New Roman" w:hAnsi="Times New Roman" w:cs="Times New Roman"/>
        </w:rPr>
        <w:t>V.</w:t>
      </w:r>
    </w:p>
    <w:p w14:paraId="27C53EEF" w14:textId="77777777" w:rsidR="00B54362" w:rsidRPr="00B54362" w:rsidRDefault="00B54362" w:rsidP="00B54362">
      <w:pPr>
        <w:jc w:val="center"/>
        <w:rPr>
          <w:rFonts w:ascii="Times New Roman" w:hAnsi="Times New Roman" w:cs="Times New Roman"/>
          <w:b/>
          <w:u w:val="single"/>
        </w:rPr>
      </w:pPr>
      <w:r w:rsidRPr="00B54362">
        <w:rPr>
          <w:rFonts w:ascii="Times New Roman" w:hAnsi="Times New Roman" w:cs="Times New Roman"/>
          <w:b/>
          <w:u w:val="single"/>
        </w:rPr>
        <w:t>Ostatní ujednání</w:t>
      </w:r>
    </w:p>
    <w:p w14:paraId="550C2A12"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tab/>
        <w:t>1. Při plnění povinností dle této Smlouvy, se každá ze smluvních stran může nahodile dostat do styku s osobními údaji zpracovávanými druhou smluvní stranou, aniž by je sama jakkoli zpracovávala či měla povinnost je zpracovávat. V souladu se zákonnými předpisy jsou smluvní strany povinny o těchto osobních údajích zachovávat mlčenlivost.</w:t>
      </w:r>
    </w:p>
    <w:p w14:paraId="4EB6C6CF"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tab/>
        <w:t>2. Smluvní strany se zavazují zachovávat mlčenlivost o všech skutečnostech týkajících se jejich provozu, osobních údajích, bezpečnostních opatřeních a důvěrných informacích, se kterými se seznámí v rámci plnění závazků vyplývajících z této smlouvy nebo získaných od druhé strany, budou je chránit a nepředají je třetí straně. V této souvislosti se smluvní strany zavazují zavázat k utajování informací veškeré osoby, které s nimi budou na plnění předmětu smlouvy spolupracovat, nebo které budou pověřeny plněním jednotlivých úkonů.</w:t>
      </w:r>
    </w:p>
    <w:p w14:paraId="54F5DDF9"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tab/>
        <w:t xml:space="preserve">3. V případě, kdy některá ze smluvních stran zjistí porušení zabezpečení utajovaných informací a skutečností oznámí takové porušení druhé smluvní straně. V případě zjištění porušení zabezpečení osobních údajů jsou smluvní strany povinny tak učinit neprodleně poté co takové porušení zjistí, ledaže je nepravděpodobné, že porušení bude mít za následek riziko pro práva a svobody fyzických osob. Za porušení shora uvedené povinnosti mlčenlivosti se nepovažuje právní jednání smluvní strany uložené zákonem (např. zák. č. 340/2015 Sb.). </w:t>
      </w:r>
    </w:p>
    <w:p w14:paraId="77516D13" w14:textId="77777777" w:rsidR="00B54362" w:rsidRPr="00B54362" w:rsidRDefault="00B54362" w:rsidP="00B54362">
      <w:pPr>
        <w:rPr>
          <w:rFonts w:ascii="Times New Roman" w:hAnsi="Times New Roman" w:cs="Times New Roman"/>
        </w:rPr>
      </w:pPr>
    </w:p>
    <w:p w14:paraId="09D26705" w14:textId="77777777" w:rsidR="00B54362" w:rsidRPr="00B54362" w:rsidRDefault="00B54362" w:rsidP="00B54362">
      <w:pPr>
        <w:jc w:val="center"/>
        <w:rPr>
          <w:rFonts w:ascii="Times New Roman" w:hAnsi="Times New Roman" w:cs="Times New Roman"/>
        </w:rPr>
      </w:pPr>
      <w:r w:rsidRPr="00B54362">
        <w:rPr>
          <w:rFonts w:ascii="Times New Roman" w:hAnsi="Times New Roman" w:cs="Times New Roman"/>
        </w:rPr>
        <w:t>VI.</w:t>
      </w:r>
    </w:p>
    <w:p w14:paraId="67C6DAB2" w14:textId="77777777" w:rsidR="00B54362" w:rsidRPr="00B54362" w:rsidRDefault="00B54362" w:rsidP="00B54362">
      <w:pPr>
        <w:jc w:val="center"/>
        <w:rPr>
          <w:rFonts w:ascii="Times New Roman" w:hAnsi="Times New Roman" w:cs="Times New Roman"/>
          <w:b/>
          <w:color w:val="000000"/>
          <w:u w:val="single"/>
        </w:rPr>
      </w:pPr>
      <w:r w:rsidRPr="00B54362">
        <w:rPr>
          <w:rFonts w:ascii="Times New Roman" w:hAnsi="Times New Roman" w:cs="Times New Roman"/>
          <w:b/>
          <w:color w:val="000000"/>
          <w:u w:val="single"/>
        </w:rPr>
        <w:t>Závěrečná ustanovení</w:t>
      </w:r>
    </w:p>
    <w:p w14:paraId="52C0BB20"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tab/>
        <w:t>1. Strany jsou povinny vzájemně se informovat o změně osobních a kontaktních údajů uvedených v záhlaví Smlouvy a všech podstatných skutečnostech, které mohou mít vliv na plnění dle této Smlouvy.</w:t>
      </w:r>
    </w:p>
    <w:p w14:paraId="46D79A02"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tab/>
        <w:t>2. Práva a povinnosti Smlouvou výslovně neupravené se řídí občanským zákoníkem a souvisejícími právními předpisy („NOZ“).</w:t>
      </w:r>
    </w:p>
    <w:p w14:paraId="583C2155"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tab/>
        <w:t xml:space="preserve">3. </w:t>
      </w:r>
      <w:r w:rsidRPr="00B54362">
        <w:rPr>
          <w:rFonts w:ascii="Times New Roman" w:hAnsi="Times New Roman" w:cs="Times New Roman"/>
          <w:snapToGrid w:val="0"/>
        </w:rPr>
        <w:t>Pokud kterékoliv ustanovení Smlouvy nebo její část bude neplatné či nevynutitelné, stane se neplatným či nevynutitelným, bude shledáno neplatným či nevynutitelným soudem či jiným příslušným orgánem, tato neplatnost či nevynutitelnost nebude mít vliv na platnost či vynutitelnost ostatních ustanovení Smlouvy nebo jejích částí.</w:t>
      </w:r>
      <w:r w:rsidRPr="00B54362">
        <w:rPr>
          <w:rFonts w:ascii="Times New Roman" w:hAnsi="Times New Roman" w:cs="Times New Roman"/>
        </w:rPr>
        <w:t xml:space="preserve"> </w:t>
      </w:r>
    </w:p>
    <w:p w14:paraId="15D79538" w14:textId="77777777" w:rsidR="00B54362" w:rsidRPr="00B54362" w:rsidRDefault="00B54362" w:rsidP="00B54362">
      <w:pPr>
        <w:jc w:val="both"/>
        <w:rPr>
          <w:rFonts w:ascii="Times New Roman" w:hAnsi="Times New Roman" w:cs="Times New Roman"/>
        </w:rPr>
      </w:pPr>
      <w:r w:rsidRPr="00B54362">
        <w:rPr>
          <w:rFonts w:ascii="Times New Roman" w:hAnsi="Times New Roman" w:cs="Times New Roman"/>
        </w:rPr>
        <w:lastRenderedPageBreak/>
        <w:tab/>
        <w:t>4. Veškeré změny Smlouvy nebo dodatky k ní musí být učiněny písemně, jako takové označeny, očíslovány a podepsány oběma Stranami na téže listině.</w:t>
      </w:r>
    </w:p>
    <w:p w14:paraId="0A8448EF" w14:textId="77777777" w:rsidR="00B54362" w:rsidRPr="00B54362" w:rsidRDefault="00B54362" w:rsidP="00B54362">
      <w:pPr>
        <w:jc w:val="both"/>
        <w:rPr>
          <w:rFonts w:ascii="Times New Roman" w:hAnsi="Times New Roman" w:cs="Times New Roman"/>
          <w:color w:val="000000"/>
        </w:rPr>
      </w:pPr>
      <w:r w:rsidRPr="00B54362">
        <w:rPr>
          <w:rFonts w:ascii="Times New Roman" w:hAnsi="Times New Roman" w:cs="Times New Roman"/>
        </w:rPr>
        <w:tab/>
        <w:t>5. Smluvní závazek mlčenlivosti dle čl. V zůstává v platnosti i po uplynutí doby platnosti této smlouvy.</w:t>
      </w:r>
    </w:p>
    <w:p w14:paraId="0FEEA629" w14:textId="3C7A8AFE" w:rsidR="00B54362" w:rsidRPr="006101AB" w:rsidRDefault="00B54362" w:rsidP="00B54362">
      <w:pPr>
        <w:jc w:val="both"/>
        <w:rPr>
          <w:rFonts w:ascii="Times New Roman" w:hAnsi="Times New Roman" w:cs="Times New Roman"/>
          <w:color w:val="000000"/>
        </w:rPr>
      </w:pPr>
      <w:r w:rsidRPr="006101AB">
        <w:rPr>
          <w:rFonts w:ascii="Times New Roman" w:hAnsi="Times New Roman" w:cs="Times New Roman"/>
          <w:color w:val="000000"/>
        </w:rPr>
        <w:tab/>
        <w:t xml:space="preserve">6. Tato smlouva nabývá platnosti dnem jejího podpisu oběma stranami a účinnosti </w:t>
      </w:r>
      <w:r w:rsidR="006101AB" w:rsidRPr="006101AB">
        <w:rPr>
          <w:rFonts w:ascii="Times New Roman" w:hAnsi="Times New Roman" w:cs="Times New Roman"/>
        </w:rPr>
        <w:t xml:space="preserve">dnem zveřejnění v registru smluv (§ 6 </w:t>
      </w:r>
      <w:r w:rsidR="00920E27" w:rsidRPr="006101AB">
        <w:rPr>
          <w:rFonts w:ascii="Times New Roman" w:hAnsi="Times New Roman" w:cs="Times New Roman"/>
        </w:rPr>
        <w:t>odst. 1) zák. č.</w:t>
      </w:r>
      <w:r w:rsidR="006101AB" w:rsidRPr="006101AB">
        <w:rPr>
          <w:rFonts w:ascii="Times New Roman" w:hAnsi="Times New Roman" w:cs="Times New Roman"/>
        </w:rPr>
        <w:t xml:space="preserve">340/2015 </w:t>
      </w:r>
      <w:r w:rsidR="00920E27" w:rsidRPr="006101AB">
        <w:rPr>
          <w:rFonts w:ascii="Times New Roman" w:hAnsi="Times New Roman" w:cs="Times New Roman"/>
        </w:rPr>
        <w:t>Sb.). Povinnost</w:t>
      </w:r>
      <w:r w:rsidR="006101AB" w:rsidRPr="006101AB">
        <w:rPr>
          <w:rFonts w:ascii="Times New Roman" w:hAnsi="Times New Roman" w:cs="Times New Roman"/>
        </w:rPr>
        <w:t xml:space="preserve"> k uveřejnění smlouvy v registru smluv přebírá </w:t>
      </w:r>
      <w:r w:rsidR="00C03B21">
        <w:rPr>
          <w:rFonts w:ascii="Times New Roman" w:hAnsi="Times New Roman" w:cs="Times New Roman"/>
        </w:rPr>
        <w:t>kupující</w:t>
      </w:r>
      <w:r w:rsidR="006101AB" w:rsidRPr="006101AB">
        <w:rPr>
          <w:rFonts w:ascii="Times New Roman" w:hAnsi="Times New Roman" w:cs="Times New Roman"/>
        </w:rPr>
        <w:t xml:space="preserve">. </w:t>
      </w:r>
      <w:r w:rsidR="00C03B21">
        <w:rPr>
          <w:rFonts w:ascii="Times New Roman" w:hAnsi="Times New Roman" w:cs="Times New Roman"/>
        </w:rPr>
        <w:t>Prodávající</w:t>
      </w:r>
      <w:r w:rsidR="006101AB" w:rsidRPr="006101AB">
        <w:rPr>
          <w:rFonts w:ascii="Times New Roman" w:hAnsi="Times New Roman" w:cs="Times New Roman"/>
        </w:rPr>
        <w:t xml:space="preserve"> bere na vědomí zveřejnění této smlouvy či jejího obsahu v rámci plnění zákonných povinností </w:t>
      </w:r>
      <w:r w:rsidR="00C03B21">
        <w:rPr>
          <w:rFonts w:ascii="Times New Roman" w:hAnsi="Times New Roman" w:cs="Times New Roman"/>
        </w:rPr>
        <w:t>kupujícího</w:t>
      </w:r>
      <w:r w:rsidR="006101AB" w:rsidRPr="006101AB">
        <w:rPr>
          <w:rFonts w:ascii="Times New Roman" w:hAnsi="Times New Roman" w:cs="Times New Roman"/>
        </w:rPr>
        <w:t>.</w:t>
      </w:r>
    </w:p>
    <w:p w14:paraId="51692240" w14:textId="77777777" w:rsidR="00650671" w:rsidRPr="00650671" w:rsidRDefault="00B54362" w:rsidP="00650671">
      <w:pPr>
        <w:tabs>
          <w:tab w:val="left" w:pos="720"/>
          <w:tab w:val="left" w:pos="1440"/>
          <w:tab w:val="left" w:pos="2880"/>
          <w:tab w:val="left" w:pos="4320"/>
          <w:tab w:val="left" w:pos="5760"/>
        </w:tabs>
        <w:spacing w:before="141"/>
        <w:jc w:val="both"/>
        <w:rPr>
          <w:rFonts w:ascii="Times New Roman" w:hAnsi="Times New Roman" w:cs="Times New Roman"/>
          <w:color w:val="000000"/>
        </w:rPr>
      </w:pPr>
      <w:r w:rsidRPr="00650671">
        <w:rPr>
          <w:rFonts w:ascii="Times New Roman" w:hAnsi="Times New Roman" w:cs="Times New Roman"/>
          <w:color w:val="000000"/>
        </w:rPr>
        <w:tab/>
      </w:r>
      <w:r w:rsidR="00650671">
        <w:rPr>
          <w:rFonts w:ascii="Times New Roman" w:hAnsi="Times New Roman" w:cs="Times New Roman"/>
          <w:color w:val="000000"/>
        </w:rPr>
        <w:t>7</w:t>
      </w:r>
      <w:r w:rsidR="00650671" w:rsidRPr="00650671">
        <w:rPr>
          <w:rFonts w:ascii="Times New Roman" w:hAnsi="Times New Roman" w:cs="Times New Roman"/>
          <w:color w:val="000000"/>
        </w:rPr>
        <w:t xml:space="preserve">. Smluvní strany berou na vědomí povinnosti </w:t>
      </w:r>
      <w:r w:rsidR="00C03B21">
        <w:rPr>
          <w:rFonts w:ascii="Times New Roman" w:hAnsi="Times New Roman" w:cs="Times New Roman"/>
          <w:color w:val="000000"/>
        </w:rPr>
        <w:t>kupujícího</w:t>
      </w:r>
      <w:r w:rsidR="00650671" w:rsidRPr="00650671">
        <w:rPr>
          <w:rFonts w:ascii="Times New Roman" w:hAnsi="Times New Roman" w:cs="Times New Roman"/>
          <w:color w:val="000000"/>
        </w:rPr>
        <w:t>, vyplývající z právních předpisů o Registru smluv, popř. svobodném přístupu k informacím s tím, že skutečnosti podléhající režimu obchodního tajemství je povinna příslušná smluvní strana jasně označit.</w:t>
      </w:r>
    </w:p>
    <w:p w14:paraId="4953C34C" w14:textId="77777777" w:rsidR="00B54362" w:rsidRPr="00B54362" w:rsidRDefault="00650671" w:rsidP="00B54362">
      <w:pPr>
        <w:jc w:val="both"/>
        <w:rPr>
          <w:rFonts w:ascii="Times New Roman" w:hAnsi="Times New Roman" w:cs="Times New Roman"/>
          <w:color w:val="000000"/>
        </w:rPr>
      </w:pPr>
      <w:r>
        <w:rPr>
          <w:rFonts w:ascii="Times New Roman" w:hAnsi="Times New Roman" w:cs="Times New Roman"/>
          <w:color w:val="000000"/>
        </w:rPr>
        <w:tab/>
        <w:t>8</w:t>
      </w:r>
      <w:r w:rsidR="00B54362" w:rsidRPr="00B54362">
        <w:rPr>
          <w:rFonts w:ascii="Times New Roman" w:hAnsi="Times New Roman" w:cs="Times New Roman"/>
          <w:color w:val="000000"/>
        </w:rPr>
        <w:t>. Na důkaz své pravé vůle strany Smlouvu podepisují.</w:t>
      </w:r>
    </w:p>
    <w:p w14:paraId="2D78107B" w14:textId="77777777" w:rsidR="00B54362" w:rsidRPr="00B54362" w:rsidRDefault="00B54362" w:rsidP="00B54362">
      <w:pPr>
        <w:rPr>
          <w:rFonts w:ascii="Times New Roman" w:hAnsi="Times New Roman" w:cs="Times New Roman"/>
          <w:color w:val="000000"/>
        </w:rPr>
      </w:pPr>
    </w:p>
    <w:p w14:paraId="721CF84D" w14:textId="77777777" w:rsidR="00B54362" w:rsidRPr="00B54362" w:rsidRDefault="00B54362" w:rsidP="00B54362">
      <w:pPr>
        <w:rPr>
          <w:rFonts w:ascii="Times New Roman" w:hAnsi="Times New Roman" w:cs="Times New Roman"/>
          <w:color w:val="000000"/>
        </w:rPr>
      </w:pPr>
      <w:r w:rsidRPr="00B54362">
        <w:rPr>
          <w:rFonts w:ascii="Times New Roman" w:hAnsi="Times New Roman" w:cs="Times New Roman"/>
          <w:color w:val="000000"/>
        </w:rPr>
        <w:tab/>
        <w:t xml:space="preserve">V Brně dne dle el. podpisu </w:t>
      </w:r>
      <w:r w:rsidRPr="00B54362">
        <w:rPr>
          <w:rFonts w:ascii="Times New Roman" w:hAnsi="Times New Roman" w:cs="Times New Roman"/>
          <w:color w:val="000000"/>
        </w:rPr>
        <w:tab/>
      </w:r>
      <w:r w:rsidRPr="00B543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54362">
        <w:rPr>
          <w:rFonts w:ascii="Times New Roman" w:hAnsi="Times New Roman" w:cs="Times New Roman"/>
          <w:color w:val="000000"/>
        </w:rPr>
        <w:t>V </w:t>
      </w:r>
      <w:r>
        <w:rPr>
          <w:rFonts w:ascii="Times New Roman" w:hAnsi="Times New Roman" w:cs="Times New Roman"/>
          <w:color w:val="000000"/>
        </w:rPr>
        <w:t>Jihlavě</w:t>
      </w:r>
      <w:r w:rsidRPr="00B54362">
        <w:rPr>
          <w:rFonts w:ascii="Times New Roman" w:hAnsi="Times New Roman" w:cs="Times New Roman"/>
          <w:color w:val="000000"/>
        </w:rPr>
        <w:t xml:space="preserve"> dne dle el. podpisu</w:t>
      </w:r>
      <w:r w:rsidRPr="00B54362">
        <w:rPr>
          <w:rFonts w:ascii="Times New Roman" w:hAnsi="Times New Roman" w:cs="Times New Roman"/>
          <w:color w:val="000000"/>
        </w:rPr>
        <w:tab/>
      </w:r>
    </w:p>
    <w:p w14:paraId="5C6E95F6" w14:textId="77777777" w:rsidR="00B54362" w:rsidRPr="00B54362" w:rsidRDefault="00B54362" w:rsidP="00B54362">
      <w:pPr>
        <w:rPr>
          <w:rFonts w:ascii="Times New Roman" w:hAnsi="Times New Roman" w:cs="Times New Roman"/>
          <w:color w:val="000000"/>
        </w:rPr>
      </w:pPr>
    </w:p>
    <w:p w14:paraId="197BDF1A" w14:textId="77777777" w:rsidR="00B54362" w:rsidRPr="00B54362" w:rsidRDefault="00B54362" w:rsidP="00B54362">
      <w:pPr>
        <w:rPr>
          <w:rFonts w:ascii="Times New Roman" w:hAnsi="Times New Roman" w:cs="Times New Roman"/>
          <w:color w:val="000000"/>
        </w:rPr>
      </w:pPr>
      <w:r w:rsidRPr="00B54362">
        <w:rPr>
          <w:rFonts w:ascii="Times New Roman" w:hAnsi="Times New Roman" w:cs="Times New Roman"/>
          <w:color w:val="000000"/>
        </w:rPr>
        <w:tab/>
      </w:r>
      <w:r w:rsidR="00C03B21">
        <w:rPr>
          <w:rFonts w:ascii="Times New Roman" w:hAnsi="Times New Roman" w:cs="Times New Roman"/>
          <w:color w:val="000000"/>
        </w:rPr>
        <w:t>Prodávající</w:t>
      </w:r>
      <w:r w:rsidRPr="00B54362">
        <w:rPr>
          <w:rFonts w:ascii="Times New Roman" w:hAnsi="Times New Roman" w:cs="Times New Roman"/>
          <w:color w:val="000000"/>
        </w:rPr>
        <w:t>:</w:t>
      </w:r>
      <w:r w:rsidRPr="00B54362">
        <w:rPr>
          <w:rFonts w:ascii="Times New Roman" w:hAnsi="Times New Roman" w:cs="Times New Roman"/>
          <w:color w:val="000000"/>
        </w:rPr>
        <w:tab/>
      </w:r>
      <w:r w:rsidRPr="00B54362">
        <w:rPr>
          <w:rFonts w:ascii="Times New Roman" w:hAnsi="Times New Roman" w:cs="Times New Roman"/>
          <w:color w:val="000000"/>
        </w:rPr>
        <w:tab/>
      </w:r>
      <w:r w:rsidRPr="00B54362">
        <w:rPr>
          <w:rFonts w:ascii="Times New Roman" w:hAnsi="Times New Roman" w:cs="Times New Roman"/>
          <w:color w:val="000000"/>
        </w:rPr>
        <w:tab/>
      </w:r>
      <w:r w:rsidRPr="00B54362">
        <w:rPr>
          <w:rFonts w:ascii="Times New Roman" w:hAnsi="Times New Roman" w:cs="Times New Roman"/>
          <w:color w:val="000000"/>
        </w:rPr>
        <w:tab/>
      </w:r>
      <w:r w:rsidRPr="00B54362">
        <w:rPr>
          <w:rFonts w:ascii="Times New Roman" w:hAnsi="Times New Roman" w:cs="Times New Roman"/>
          <w:color w:val="000000"/>
        </w:rPr>
        <w:tab/>
      </w:r>
      <w:r w:rsidRPr="00B54362">
        <w:rPr>
          <w:rFonts w:ascii="Times New Roman" w:hAnsi="Times New Roman" w:cs="Times New Roman"/>
          <w:color w:val="000000"/>
        </w:rPr>
        <w:tab/>
      </w:r>
      <w:r w:rsidR="00C03B21">
        <w:rPr>
          <w:rFonts w:ascii="Times New Roman" w:hAnsi="Times New Roman" w:cs="Times New Roman"/>
          <w:color w:val="000000"/>
        </w:rPr>
        <w:t>Kupující</w:t>
      </w:r>
      <w:r w:rsidRPr="00B54362">
        <w:rPr>
          <w:rFonts w:ascii="Times New Roman" w:hAnsi="Times New Roman" w:cs="Times New Roman"/>
          <w:color w:val="000000"/>
        </w:rPr>
        <w:t>:</w:t>
      </w:r>
    </w:p>
    <w:p w14:paraId="402AAF07" w14:textId="77777777" w:rsidR="00B54362" w:rsidRPr="00B54362" w:rsidRDefault="00B54362" w:rsidP="00B54362">
      <w:pPr>
        <w:tabs>
          <w:tab w:val="left" w:pos="720"/>
          <w:tab w:val="left" w:pos="1440"/>
          <w:tab w:val="left" w:pos="2880"/>
          <w:tab w:val="left" w:pos="4320"/>
          <w:tab w:val="left" w:pos="5760"/>
        </w:tabs>
        <w:spacing w:before="141"/>
        <w:rPr>
          <w:rFonts w:ascii="Times New Roman" w:hAnsi="Times New Roman" w:cs="Times New Roman"/>
          <w:color w:val="000000"/>
        </w:rPr>
      </w:pPr>
    </w:p>
    <w:p w14:paraId="40897D6E" w14:textId="77777777" w:rsidR="00B54362" w:rsidRPr="00B54362" w:rsidRDefault="00B54362" w:rsidP="00B54362">
      <w:pPr>
        <w:tabs>
          <w:tab w:val="left" w:pos="720"/>
          <w:tab w:val="left" w:pos="1440"/>
          <w:tab w:val="left" w:pos="2880"/>
          <w:tab w:val="left" w:pos="4320"/>
          <w:tab w:val="left" w:pos="5760"/>
        </w:tabs>
        <w:spacing w:before="141"/>
        <w:rPr>
          <w:rFonts w:ascii="Times New Roman" w:hAnsi="Times New Roman" w:cs="Times New Roman"/>
          <w:color w:val="000000"/>
        </w:rPr>
      </w:pPr>
    </w:p>
    <w:p w14:paraId="759DAF49" w14:textId="77777777" w:rsidR="00B54362" w:rsidRPr="00B54362" w:rsidRDefault="00B54362" w:rsidP="00B54362">
      <w:pPr>
        <w:tabs>
          <w:tab w:val="left" w:pos="720"/>
          <w:tab w:val="left" w:pos="1440"/>
          <w:tab w:val="left" w:pos="2880"/>
          <w:tab w:val="left" w:pos="4320"/>
          <w:tab w:val="left" w:pos="5760"/>
        </w:tabs>
        <w:spacing w:before="141"/>
        <w:rPr>
          <w:rFonts w:ascii="Times New Roman" w:hAnsi="Times New Roman" w:cs="Times New Roman"/>
        </w:rPr>
      </w:pPr>
      <w:r w:rsidRPr="00B54362">
        <w:rPr>
          <w:rFonts w:ascii="Times New Roman" w:hAnsi="Times New Roman" w:cs="Times New Roman"/>
          <w:color w:val="000000"/>
        </w:rPr>
        <w:tab/>
        <w:t>--------------------------</w:t>
      </w:r>
      <w:r w:rsidRPr="00B54362">
        <w:rPr>
          <w:rFonts w:ascii="Times New Roman" w:hAnsi="Times New Roman" w:cs="Times New Roman"/>
          <w:color w:val="000000"/>
        </w:rPr>
        <w:tab/>
      </w:r>
      <w:r w:rsidRPr="00B54362">
        <w:rPr>
          <w:rFonts w:ascii="Times New Roman" w:hAnsi="Times New Roman" w:cs="Times New Roman"/>
          <w:color w:val="000000"/>
        </w:rPr>
        <w:tab/>
      </w:r>
      <w:r w:rsidRPr="00B54362">
        <w:rPr>
          <w:rFonts w:ascii="Times New Roman" w:hAnsi="Times New Roman" w:cs="Times New Roman"/>
          <w:color w:val="000000"/>
        </w:rPr>
        <w:tab/>
        <w:t>--------------------------</w:t>
      </w:r>
      <w:r w:rsidRPr="00B54362">
        <w:rPr>
          <w:rFonts w:ascii="Times New Roman" w:hAnsi="Times New Roman" w:cs="Times New Roman"/>
        </w:rPr>
        <w:t xml:space="preserve"> </w:t>
      </w:r>
    </w:p>
    <w:p w14:paraId="3D5A8AEA" w14:textId="77777777" w:rsidR="00B54362" w:rsidRPr="00B54362" w:rsidRDefault="00B54362" w:rsidP="00B54362">
      <w:pPr>
        <w:tabs>
          <w:tab w:val="left" w:pos="720"/>
          <w:tab w:val="left" w:pos="1440"/>
          <w:tab w:val="left" w:pos="2880"/>
          <w:tab w:val="left" w:pos="4320"/>
          <w:tab w:val="left" w:pos="5760"/>
        </w:tabs>
        <w:spacing w:before="141"/>
        <w:rPr>
          <w:rFonts w:ascii="Times New Roman" w:hAnsi="Times New Roman" w:cs="Times New Roman"/>
        </w:rPr>
      </w:pPr>
    </w:p>
    <w:p w14:paraId="5590158A" w14:textId="77777777" w:rsidR="00B54362" w:rsidRPr="00B54362" w:rsidRDefault="00B54362" w:rsidP="00B54362">
      <w:pPr>
        <w:tabs>
          <w:tab w:val="left" w:pos="720"/>
          <w:tab w:val="left" w:pos="1440"/>
          <w:tab w:val="left" w:pos="2880"/>
          <w:tab w:val="left" w:pos="4320"/>
          <w:tab w:val="left" w:pos="5760"/>
        </w:tabs>
        <w:spacing w:before="141"/>
        <w:rPr>
          <w:rFonts w:ascii="Times New Roman" w:hAnsi="Times New Roman" w:cs="Times New Roman"/>
        </w:rPr>
      </w:pPr>
    </w:p>
    <w:p w14:paraId="13972381" w14:textId="77777777" w:rsidR="00B54362" w:rsidRPr="00B54362" w:rsidRDefault="00B54362" w:rsidP="00B54362">
      <w:pPr>
        <w:tabs>
          <w:tab w:val="left" w:pos="720"/>
          <w:tab w:val="left" w:pos="1440"/>
          <w:tab w:val="left" w:pos="2880"/>
          <w:tab w:val="left" w:pos="4320"/>
          <w:tab w:val="left" w:pos="5760"/>
        </w:tabs>
        <w:spacing w:before="141"/>
        <w:rPr>
          <w:rFonts w:ascii="Times New Roman" w:hAnsi="Times New Roman" w:cs="Times New Roman"/>
        </w:rPr>
      </w:pPr>
      <w:r w:rsidRPr="00B54362">
        <w:rPr>
          <w:rFonts w:ascii="Times New Roman" w:hAnsi="Times New Roman" w:cs="Times New Roman"/>
        </w:rPr>
        <w:t xml:space="preserve">Příloha č. 1 (Specifikace předmětu </w:t>
      </w:r>
      <w:r w:rsidR="00920E27">
        <w:rPr>
          <w:rFonts w:ascii="Times New Roman" w:hAnsi="Times New Roman" w:cs="Times New Roman"/>
        </w:rPr>
        <w:t>plnění</w:t>
      </w:r>
      <w:r w:rsidRPr="00B54362">
        <w:rPr>
          <w:rFonts w:ascii="Times New Roman" w:hAnsi="Times New Roman" w:cs="Times New Roman"/>
        </w:rPr>
        <w:t xml:space="preserve"> a cenová nabídka 1a_1b)</w:t>
      </w:r>
    </w:p>
    <w:p w14:paraId="2839D392" w14:textId="77777777" w:rsidR="00B54362" w:rsidRPr="00B54362" w:rsidRDefault="00B54362" w:rsidP="00843521">
      <w:pPr>
        <w:rPr>
          <w:rFonts w:ascii="Times New Roman" w:hAnsi="Times New Roman" w:cs="Times New Roman"/>
        </w:rPr>
      </w:pPr>
    </w:p>
    <w:sectPr w:rsidR="00B54362" w:rsidRPr="00B54362" w:rsidSect="00F27D2B">
      <w:pgSz w:w="11906" w:h="16838"/>
      <w:pgMar w:top="1418" w:right="113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B7"/>
    <w:rsid w:val="0008034F"/>
    <w:rsid w:val="00170567"/>
    <w:rsid w:val="00243407"/>
    <w:rsid w:val="003F5106"/>
    <w:rsid w:val="00422175"/>
    <w:rsid w:val="00447B61"/>
    <w:rsid w:val="006101AB"/>
    <w:rsid w:val="00623BFC"/>
    <w:rsid w:val="00650671"/>
    <w:rsid w:val="006645D1"/>
    <w:rsid w:val="006C3CFA"/>
    <w:rsid w:val="007618B7"/>
    <w:rsid w:val="00843521"/>
    <w:rsid w:val="00920E27"/>
    <w:rsid w:val="00A43141"/>
    <w:rsid w:val="00B308BE"/>
    <w:rsid w:val="00B54362"/>
    <w:rsid w:val="00B80393"/>
    <w:rsid w:val="00C03B21"/>
    <w:rsid w:val="00C16808"/>
    <w:rsid w:val="00D94EAF"/>
    <w:rsid w:val="00DA1825"/>
    <w:rsid w:val="00DE7854"/>
    <w:rsid w:val="00E73485"/>
    <w:rsid w:val="00F27D2B"/>
    <w:rsid w:val="00F35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870B"/>
  <w15:docId w15:val="{29FEB3C8-7C9B-4E60-8C43-66F9ECCB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35B83"/>
    <w:pPr>
      <w:widowControl w:val="0"/>
      <w:tabs>
        <w:tab w:val="left" w:pos="720"/>
        <w:tab w:val="left" w:pos="1440"/>
        <w:tab w:val="left" w:pos="2880"/>
        <w:tab w:val="left" w:pos="4320"/>
        <w:tab w:val="left" w:pos="5760"/>
      </w:tabs>
      <w:suppressAutoHyphens/>
      <w:spacing w:before="141" w:after="0" w:line="240" w:lineRule="auto"/>
      <w:ind w:right="-187"/>
    </w:pPr>
    <w:rPr>
      <w:rFonts w:ascii="Times New Roman" w:eastAsia="Times New Roman" w:hAnsi="Times New Roman" w:cs="Times New Roman"/>
      <w:color w:val="000000"/>
      <w:sz w:val="24"/>
      <w:szCs w:val="20"/>
      <w:lang w:eastAsia="ar-SA"/>
    </w:rPr>
  </w:style>
  <w:style w:type="character" w:customStyle="1" w:styleId="ZkladntextChar">
    <w:name w:val="Základní text Char"/>
    <w:basedOn w:val="Standardnpsmoodstavce"/>
    <w:link w:val="Zkladntext"/>
    <w:semiHidden/>
    <w:rsid w:val="00F35B83"/>
    <w:rPr>
      <w:rFonts w:ascii="Times New Roman" w:eastAsia="Times New Roman" w:hAnsi="Times New Roman" w:cs="Times New Roman"/>
      <w:color w:val="000000"/>
      <w:sz w:val="24"/>
      <w:szCs w:val="20"/>
      <w:lang w:eastAsia="ar-SA"/>
    </w:rPr>
  </w:style>
  <w:style w:type="paragraph" w:customStyle="1" w:styleId="Zkladntext31">
    <w:name w:val="Základní text 31"/>
    <w:basedOn w:val="Normln"/>
    <w:rsid w:val="00F35B83"/>
    <w:pPr>
      <w:widowControl w:val="0"/>
      <w:tabs>
        <w:tab w:val="left" w:pos="720"/>
        <w:tab w:val="left" w:pos="1440"/>
        <w:tab w:val="left" w:pos="2880"/>
        <w:tab w:val="left" w:pos="4320"/>
        <w:tab w:val="left" w:pos="5760"/>
      </w:tabs>
      <w:suppressAutoHyphens/>
      <w:spacing w:before="141" w:after="0" w:line="240" w:lineRule="auto"/>
      <w:jc w:val="both"/>
    </w:pPr>
    <w:rPr>
      <w:rFonts w:ascii="Times New Roman" w:eastAsia="Times New Roman" w:hAnsi="Times New Roman" w:cs="Times New Roman"/>
      <w:color w:val="000000"/>
      <w:sz w:val="24"/>
      <w:szCs w:val="20"/>
      <w:lang w:eastAsia="ar-SA"/>
    </w:rPr>
  </w:style>
  <w:style w:type="paragraph" w:styleId="Textbubliny">
    <w:name w:val="Balloon Text"/>
    <w:basedOn w:val="Normln"/>
    <w:link w:val="TextbublinyChar"/>
    <w:uiPriority w:val="99"/>
    <w:semiHidden/>
    <w:unhideWhenUsed/>
    <w:rsid w:val="00F35B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5B83"/>
    <w:rPr>
      <w:rFonts w:ascii="Tahoma" w:hAnsi="Tahoma" w:cs="Tahoma"/>
      <w:sz w:val="16"/>
      <w:szCs w:val="16"/>
    </w:rPr>
  </w:style>
  <w:style w:type="paragraph" w:styleId="Bezmezer">
    <w:name w:val="No Spacing"/>
    <w:uiPriority w:val="99"/>
    <w:qFormat/>
    <w:rsid w:val="00422175"/>
    <w:pPr>
      <w:spacing w:after="0" w:line="240" w:lineRule="auto"/>
    </w:pPr>
  </w:style>
  <w:style w:type="paragraph" w:customStyle="1" w:styleId="Zkladntext22">
    <w:name w:val="Základní text 22"/>
    <w:basedOn w:val="Normln"/>
    <w:rsid w:val="00447B61"/>
    <w:pPr>
      <w:widowControl w:val="0"/>
      <w:tabs>
        <w:tab w:val="left" w:pos="720"/>
        <w:tab w:val="left" w:pos="1440"/>
        <w:tab w:val="left" w:pos="2880"/>
        <w:tab w:val="left" w:pos="4320"/>
        <w:tab w:val="left" w:pos="5760"/>
      </w:tabs>
      <w:suppressAutoHyphens/>
      <w:spacing w:before="141" w:after="0" w:line="240" w:lineRule="auto"/>
    </w:pPr>
    <w:rPr>
      <w:rFonts w:ascii="Times New Roman" w:eastAsia="Times New Roman" w:hAnsi="Times New Roman" w:cs="Times New Roman"/>
      <w:color w:val="000000"/>
      <w:sz w:val="24"/>
      <w:szCs w:val="24"/>
      <w:lang w:eastAsia="ar-SA"/>
    </w:rPr>
  </w:style>
  <w:style w:type="character" w:styleId="Hypertextovodkaz">
    <w:name w:val="Hyperlink"/>
    <w:basedOn w:val="Standardnpsmoodstavce"/>
    <w:uiPriority w:val="99"/>
    <w:unhideWhenUsed/>
    <w:rsid w:val="00F27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45">
      <w:bodyDiv w:val="1"/>
      <w:marLeft w:val="0"/>
      <w:marRight w:val="0"/>
      <w:marTop w:val="0"/>
      <w:marBottom w:val="0"/>
      <w:divBdr>
        <w:top w:val="none" w:sz="0" w:space="0" w:color="auto"/>
        <w:left w:val="none" w:sz="0" w:space="0" w:color="auto"/>
        <w:bottom w:val="none" w:sz="0" w:space="0" w:color="auto"/>
        <w:right w:val="none" w:sz="0" w:space="0" w:color="auto"/>
      </w:divBdr>
    </w:div>
    <w:div w:id="292517483">
      <w:bodyDiv w:val="1"/>
      <w:marLeft w:val="0"/>
      <w:marRight w:val="0"/>
      <w:marTop w:val="0"/>
      <w:marBottom w:val="0"/>
      <w:divBdr>
        <w:top w:val="none" w:sz="0" w:space="0" w:color="auto"/>
        <w:left w:val="none" w:sz="0" w:space="0" w:color="auto"/>
        <w:bottom w:val="none" w:sz="0" w:space="0" w:color="auto"/>
        <w:right w:val="none" w:sz="0" w:space="0" w:color="auto"/>
      </w:divBdr>
    </w:div>
    <w:div w:id="422261232">
      <w:bodyDiv w:val="1"/>
      <w:marLeft w:val="0"/>
      <w:marRight w:val="0"/>
      <w:marTop w:val="0"/>
      <w:marBottom w:val="0"/>
      <w:divBdr>
        <w:top w:val="none" w:sz="0" w:space="0" w:color="auto"/>
        <w:left w:val="none" w:sz="0" w:space="0" w:color="auto"/>
        <w:bottom w:val="none" w:sz="0" w:space="0" w:color="auto"/>
        <w:right w:val="none" w:sz="0" w:space="0" w:color="auto"/>
      </w:divBdr>
    </w:div>
    <w:div w:id="482157181">
      <w:bodyDiv w:val="1"/>
      <w:marLeft w:val="0"/>
      <w:marRight w:val="0"/>
      <w:marTop w:val="0"/>
      <w:marBottom w:val="0"/>
      <w:divBdr>
        <w:top w:val="none" w:sz="0" w:space="0" w:color="auto"/>
        <w:left w:val="none" w:sz="0" w:space="0" w:color="auto"/>
        <w:bottom w:val="none" w:sz="0" w:space="0" w:color="auto"/>
        <w:right w:val="none" w:sz="0" w:space="0" w:color="auto"/>
      </w:divBdr>
    </w:div>
    <w:div w:id="543954625">
      <w:bodyDiv w:val="1"/>
      <w:marLeft w:val="0"/>
      <w:marRight w:val="0"/>
      <w:marTop w:val="0"/>
      <w:marBottom w:val="0"/>
      <w:divBdr>
        <w:top w:val="none" w:sz="0" w:space="0" w:color="auto"/>
        <w:left w:val="none" w:sz="0" w:space="0" w:color="auto"/>
        <w:bottom w:val="none" w:sz="0" w:space="0" w:color="auto"/>
        <w:right w:val="none" w:sz="0" w:space="0" w:color="auto"/>
      </w:divBdr>
    </w:div>
    <w:div w:id="1151214836">
      <w:bodyDiv w:val="1"/>
      <w:marLeft w:val="0"/>
      <w:marRight w:val="0"/>
      <w:marTop w:val="0"/>
      <w:marBottom w:val="0"/>
      <w:divBdr>
        <w:top w:val="none" w:sz="0" w:space="0" w:color="auto"/>
        <w:left w:val="none" w:sz="0" w:space="0" w:color="auto"/>
        <w:bottom w:val="none" w:sz="0" w:space="0" w:color="auto"/>
        <w:right w:val="none" w:sz="0" w:space="0" w:color="auto"/>
      </w:divBdr>
    </w:div>
    <w:div w:id="1216817324">
      <w:bodyDiv w:val="1"/>
      <w:marLeft w:val="0"/>
      <w:marRight w:val="0"/>
      <w:marTop w:val="0"/>
      <w:marBottom w:val="0"/>
      <w:divBdr>
        <w:top w:val="none" w:sz="0" w:space="0" w:color="auto"/>
        <w:left w:val="none" w:sz="0" w:space="0" w:color="auto"/>
        <w:bottom w:val="none" w:sz="0" w:space="0" w:color="auto"/>
        <w:right w:val="none" w:sz="0" w:space="0" w:color="auto"/>
      </w:divBdr>
    </w:div>
    <w:div w:id="1272013785">
      <w:bodyDiv w:val="1"/>
      <w:marLeft w:val="0"/>
      <w:marRight w:val="0"/>
      <w:marTop w:val="0"/>
      <w:marBottom w:val="0"/>
      <w:divBdr>
        <w:top w:val="none" w:sz="0" w:space="0" w:color="auto"/>
        <w:left w:val="none" w:sz="0" w:space="0" w:color="auto"/>
        <w:bottom w:val="none" w:sz="0" w:space="0" w:color="auto"/>
        <w:right w:val="none" w:sz="0" w:space="0" w:color="auto"/>
      </w:divBdr>
    </w:div>
    <w:div w:id="1579441196">
      <w:bodyDiv w:val="1"/>
      <w:marLeft w:val="0"/>
      <w:marRight w:val="0"/>
      <w:marTop w:val="0"/>
      <w:marBottom w:val="0"/>
      <w:divBdr>
        <w:top w:val="none" w:sz="0" w:space="0" w:color="auto"/>
        <w:left w:val="none" w:sz="0" w:space="0" w:color="auto"/>
        <w:bottom w:val="none" w:sz="0" w:space="0" w:color="auto"/>
        <w:right w:val="none" w:sz="0" w:space="0" w:color="auto"/>
      </w:divBdr>
    </w:div>
    <w:div w:id="1814134263">
      <w:bodyDiv w:val="1"/>
      <w:marLeft w:val="0"/>
      <w:marRight w:val="0"/>
      <w:marTop w:val="0"/>
      <w:marBottom w:val="0"/>
      <w:divBdr>
        <w:top w:val="none" w:sz="0" w:space="0" w:color="auto"/>
        <w:left w:val="none" w:sz="0" w:space="0" w:color="auto"/>
        <w:bottom w:val="none" w:sz="0" w:space="0" w:color="auto"/>
        <w:right w:val="none" w:sz="0" w:space="0" w:color="auto"/>
      </w:divBdr>
    </w:div>
    <w:div w:id="20431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kturace@p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5739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phajek</dc:creator>
  <cp:lastModifiedBy>Kateřina Zachová</cp:lastModifiedBy>
  <cp:revision>3</cp:revision>
  <dcterms:created xsi:type="dcterms:W3CDTF">2024-04-03T10:27:00Z</dcterms:created>
  <dcterms:modified xsi:type="dcterms:W3CDTF">2024-04-05T07:02:00Z</dcterms:modified>
</cp:coreProperties>
</file>