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7ECD64D5" w14:textId="079F1252" w:rsidR="003D4ED3" w:rsidRPr="00EE1487" w:rsidRDefault="000A4545" w:rsidP="00B86ACD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FB74C4">
        <w:rPr>
          <w:rFonts w:ascii="Arial" w:hAnsi="Arial"/>
          <w:sz w:val="32"/>
          <w:szCs w:val="32"/>
        </w:rPr>
        <w:t xml:space="preserve">„SSL OZP, p. o. – </w:t>
      </w:r>
      <w:bookmarkStart w:id="0" w:name="_Hlk148863898"/>
      <w:r w:rsidRPr="00FB74C4">
        <w:rPr>
          <w:rFonts w:ascii="Arial" w:hAnsi="Arial"/>
          <w:sz w:val="32"/>
          <w:szCs w:val="32"/>
        </w:rPr>
        <w:t>Chráněné bydlení, Pod Vodojemem, Zlín</w:t>
      </w:r>
      <w:bookmarkEnd w:id="0"/>
      <w:r w:rsidRPr="00FB74C4">
        <w:rPr>
          <w:rFonts w:ascii="Arial" w:hAnsi="Arial"/>
          <w:sz w:val="32"/>
          <w:szCs w:val="32"/>
        </w:rPr>
        <w:t>“</w:t>
      </w:r>
      <w:r w:rsidR="000B4FF8">
        <w:rPr>
          <w:rFonts w:ascii="Arial" w:hAnsi="Arial"/>
          <w:sz w:val="32"/>
          <w:szCs w:val="32"/>
        </w:rPr>
        <w:t xml:space="preserve"> </w:t>
      </w:r>
      <w:r w:rsidR="003D4ED3"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49A0F9A1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9F7242">
        <w:rPr>
          <w:rFonts w:ascii="Arial" w:hAnsi="Arial" w:cs="Arial"/>
          <w:b/>
          <w:sz w:val="28"/>
          <w:szCs w:val="28"/>
        </w:rPr>
        <w:t>5</w:t>
      </w:r>
    </w:p>
    <w:p w14:paraId="0AFEC7E0" w14:textId="5DDBBEBE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653A9D">
        <w:rPr>
          <w:rFonts w:ascii="Arial" w:hAnsi="Arial" w:cs="Arial"/>
          <w:b/>
          <w:sz w:val="22"/>
          <w:szCs w:val="22"/>
        </w:rPr>
        <w:t xml:space="preserve"> stavby 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6BE47737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dne </w:t>
      </w:r>
      <w:r w:rsidR="000A4545">
        <w:rPr>
          <w:rFonts w:ascii="Arial" w:hAnsi="Arial" w:cs="Arial"/>
          <w:sz w:val="20"/>
        </w:rPr>
        <w:t>3</w:t>
      </w:r>
      <w:r w:rsidR="00AC547F" w:rsidRPr="003C5988">
        <w:rPr>
          <w:rFonts w:ascii="Arial" w:hAnsi="Arial" w:cs="Arial"/>
          <w:sz w:val="20"/>
        </w:rPr>
        <w:t>.</w:t>
      </w:r>
      <w:r w:rsidR="000A4545">
        <w:rPr>
          <w:rFonts w:ascii="Arial" w:hAnsi="Arial" w:cs="Arial"/>
          <w:sz w:val="20"/>
        </w:rPr>
        <w:t>4</w:t>
      </w:r>
      <w:r w:rsidR="00AC547F" w:rsidRPr="003C5988">
        <w:rPr>
          <w:rFonts w:ascii="Arial" w:hAnsi="Arial" w:cs="Arial"/>
          <w:sz w:val="20"/>
        </w:rPr>
        <w:t>.202</w:t>
      </w:r>
      <w:r w:rsidR="00653A9D">
        <w:rPr>
          <w:rFonts w:ascii="Arial" w:hAnsi="Arial" w:cs="Arial"/>
          <w:sz w:val="20"/>
        </w:rPr>
        <w:t>3</w:t>
      </w:r>
    </w:p>
    <w:p w14:paraId="49FB3E00" w14:textId="50763501" w:rsidR="00590B57" w:rsidRPr="00ED7F39" w:rsidRDefault="00D654D0" w:rsidP="00FC12B2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</w:t>
      </w:r>
      <w:r w:rsidR="00B86ACD">
        <w:rPr>
          <w:rFonts w:ascii="Arial" w:hAnsi="Arial" w:cs="Arial"/>
          <w:b/>
          <w:sz w:val="22"/>
        </w:rPr>
        <w:t xml:space="preserve"> </w:t>
      </w:r>
      <w:r w:rsidR="00766C45">
        <w:rPr>
          <w:rFonts w:ascii="Arial" w:hAnsi="Arial" w:cs="Arial"/>
          <w:b/>
          <w:sz w:val="22"/>
        </w:rPr>
        <w:t xml:space="preserve"> </w:t>
      </w:r>
      <w:r w:rsidR="0067637E">
        <w:rPr>
          <w:rFonts w:ascii="Arial" w:hAnsi="Arial" w:cs="Arial"/>
          <w:b/>
          <w:sz w:val="22"/>
        </w:rPr>
        <w:t xml:space="preserve">  </w:t>
      </w:r>
      <w:r w:rsidR="009F7242">
        <w:rPr>
          <w:rFonts w:ascii="Arial" w:hAnsi="Arial" w:cs="Arial"/>
          <w:b/>
          <w:sz w:val="22"/>
        </w:rPr>
        <w:t>-------</w:t>
      </w:r>
    </w:p>
    <w:p w14:paraId="272C4AB5" w14:textId="5CC94182" w:rsidR="000A4545" w:rsidRPr="000A4545" w:rsidRDefault="001400EB" w:rsidP="00FC12B2">
      <w:pPr>
        <w:pStyle w:val="Zkladntext"/>
        <w:numPr>
          <w:ilvl w:val="0"/>
          <w:numId w:val="2"/>
        </w:numPr>
        <w:spacing w:before="360"/>
        <w:ind w:hanging="720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ED7F39">
        <w:rPr>
          <w:rFonts w:ascii="Arial" w:hAnsi="Arial" w:cs="Arial"/>
          <w:b/>
          <w:sz w:val="22"/>
        </w:rPr>
        <w:tab/>
      </w:r>
    </w:p>
    <w:p w14:paraId="69D80B0E" w14:textId="77777777" w:rsidR="000A4545" w:rsidRPr="000A4545" w:rsidRDefault="000A4545" w:rsidP="00B86ACD">
      <w:pPr>
        <w:pStyle w:val="Bezmezer"/>
        <w:ind w:left="4225"/>
        <w:rPr>
          <w:rFonts w:cs="Arial"/>
          <w:sz w:val="20"/>
          <w:szCs w:val="20"/>
        </w:rPr>
      </w:pPr>
      <w:r w:rsidRPr="000A4545">
        <w:rPr>
          <w:rFonts w:ascii="Arial" w:hAnsi="Arial" w:cs="Arial"/>
          <w:b/>
          <w:sz w:val="20"/>
          <w:szCs w:val="20"/>
        </w:rPr>
        <w:t xml:space="preserve">POZIMOS, a.s., </w:t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eastAsia="MS Mincho" w:hAnsi="Arial" w:cs="Arial"/>
          <w:color w:val="000000"/>
          <w:sz w:val="20"/>
          <w:szCs w:val="20"/>
        </w:rPr>
        <w:t>IČO: 00147389</w:t>
      </w:r>
    </w:p>
    <w:p w14:paraId="5E4481C7" w14:textId="14C1CCBC" w:rsidR="001216DE" w:rsidRPr="000A4545" w:rsidRDefault="000A4545" w:rsidP="00B86ACD">
      <w:pPr>
        <w:pStyle w:val="Bezmezer"/>
        <w:ind w:left="4225"/>
        <w:rPr>
          <w:rFonts w:ascii="Arial" w:eastAsia="MS Mincho" w:hAnsi="Arial" w:cs="Arial"/>
          <w:color w:val="000000"/>
          <w:sz w:val="20"/>
          <w:szCs w:val="20"/>
        </w:rPr>
      </w:pPr>
      <w:r w:rsidRPr="000A4545">
        <w:rPr>
          <w:rFonts w:ascii="Arial" w:hAnsi="Arial" w:cs="Arial"/>
          <w:sz w:val="20"/>
          <w:szCs w:val="20"/>
        </w:rPr>
        <w:t>K Pasekám 3663, 760 01 Zlín</w:t>
      </w:r>
      <w:r w:rsidR="001216DE" w:rsidRPr="000A4545">
        <w:rPr>
          <w:rFonts w:ascii="Arial" w:eastAsia="MS Mincho" w:hAnsi="Arial" w:cs="Arial"/>
          <w:b/>
          <w:color w:val="000000"/>
          <w:sz w:val="20"/>
          <w:szCs w:val="20"/>
        </w:rPr>
        <w:t>,</w:t>
      </w:r>
      <w:r w:rsidR="00A91FEC" w:rsidRPr="000A4545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14:paraId="1527C31A" w14:textId="77777777" w:rsidR="00B86ACD" w:rsidRPr="00B86ACD" w:rsidRDefault="00B86ACD" w:rsidP="00B86ACD">
      <w:pPr>
        <w:pStyle w:val="Bezmezer"/>
        <w:ind w:left="4225"/>
      </w:pPr>
    </w:p>
    <w:p w14:paraId="34845A59" w14:textId="0793223C" w:rsidR="001400EB" w:rsidRPr="00ED7F39" w:rsidRDefault="00ED7F39" w:rsidP="00ED7F39">
      <w:pPr>
        <w:pStyle w:val="Bezmezer"/>
        <w:ind w:left="0" w:firstLine="0"/>
        <w:rPr>
          <w:rFonts w:ascii="Arial" w:hAnsi="Arial" w:cs="Arial"/>
          <w:b/>
          <w:sz w:val="20"/>
          <w:u w:val="single"/>
        </w:rPr>
      </w:pPr>
      <w:r>
        <w:rPr>
          <w:rFonts w:ascii="Arial" w:eastAsia="MS Mincho" w:hAnsi="Arial" w:cs="Arial"/>
          <w:b/>
        </w:rPr>
        <w:t xml:space="preserve">3. </w:t>
      </w:r>
      <w:r>
        <w:rPr>
          <w:rFonts w:ascii="Arial" w:hAnsi="Arial" w:cs="Arial"/>
          <w:b/>
          <w:u w:val="single"/>
        </w:rPr>
        <w:t xml:space="preserve">Odkaz </w:t>
      </w:r>
      <w:r w:rsidR="001400EB" w:rsidRPr="00ED7F39">
        <w:rPr>
          <w:rFonts w:ascii="Arial" w:hAnsi="Arial" w:cs="Arial"/>
          <w:b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361A456F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8E655F">
        <w:rPr>
          <w:rFonts w:ascii="Arial" w:hAnsi="Arial" w:cs="Arial"/>
          <w:sz w:val="20"/>
        </w:rPr>
        <w:t>KD</w:t>
      </w:r>
    </w:p>
    <w:p w14:paraId="7D32371F" w14:textId="3156060D" w:rsidR="00887DA3" w:rsidRPr="008E655F" w:rsidRDefault="00903338" w:rsidP="00FC12B2">
      <w:pPr>
        <w:pStyle w:val="Zkladntext"/>
        <w:numPr>
          <w:ilvl w:val="1"/>
          <w:numId w:val="2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 w:rsidRPr="008E655F">
        <w:rPr>
          <w:rFonts w:ascii="Arial" w:hAnsi="Arial" w:cs="Arial"/>
          <w:sz w:val="20"/>
        </w:rPr>
        <w:t xml:space="preserve">    </w:t>
      </w:r>
      <w:r w:rsidR="00592797" w:rsidRPr="008E655F">
        <w:rPr>
          <w:rFonts w:ascii="Arial" w:hAnsi="Arial" w:cs="Arial"/>
          <w:sz w:val="20"/>
        </w:rPr>
        <w:t>j</w:t>
      </w:r>
      <w:r w:rsidR="00887DA3" w:rsidRPr="008E655F">
        <w:rPr>
          <w:rFonts w:ascii="Arial" w:hAnsi="Arial" w:cs="Arial"/>
          <w:sz w:val="20"/>
        </w:rPr>
        <w:t>in</w:t>
      </w:r>
      <w:r w:rsidR="00592797" w:rsidRPr="008E655F">
        <w:rPr>
          <w:rFonts w:ascii="Arial" w:hAnsi="Arial" w:cs="Arial"/>
          <w:sz w:val="20"/>
        </w:rPr>
        <w:t>é související dokumenty:</w:t>
      </w:r>
      <w:r w:rsidR="00C4332E" w:rsidRPr="008E655F">
        <w:rPr>
          <w:rFonts w:ascii="Arial" w:hAnsi="Arial" w:cs="Arial"/>
          <w:sz w:val="20"/>
        </w:rPr>
        <w:tab/>
      </w:r>
      <w:r w:rsidR="008E655F" w:rsidRPr="008E655F">
        <w:rPr>
          <w:rFonts w:ascii="Arial" w:hAnsi="Arial" w:cs="Arial"/>
          <w:sz w:val="20"/>
        </w:rPr>
        <w:t xml:space="preserve">projektová dokumentace, </w:t>
      </w:r>
      <w:r w:rsidR="00DF0E8E" w:rsidRPr="008E655F">
        <w:rPr>
          <w:rFonts w:ascii="Arial" w:hAnsi="Arial" w:cs="Arial"/>
          <w:sz w:val="20"/>
        </w:rPr>
        <w:t xml:space="preserve">smluvní rozpočet a </w:t>
      </w:r>
      <w:r w:rsidR="008E655F">
        <w:rPr>
          <w:rFonts w:ascii="Arial" w:hAnsi="Arial" w:cs="Arial"/>
          <w:sz w:val="20"/>
        </w:rPr>
        <w:t>VV</w:t>
      </w:r>
    </w:p>
    <w:p w14:paraId="0A799873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5F4DDA06" w14:textId="5648CB50" w:rsidR="009A3255" w:rsidRDefault="00263E5B" w:rsidP="00263E5B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  <w:r w:rsidRPr="00263E5B"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 </w:t>
      </w:r>
      <w:r w:rsidR="000A1AC2"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412E2B90" w14:textId="77777777" w:rsidR="00730080" w:rsidRDefault="00730080" w:rsidP="00C96FB4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bookmarkStart w:id="1" w:name="_Hlk148864130"/>
    </w:p>
    <w:p w14:paraId="1A80768F" w14:textId="6764AAD3" w:rsidR="00C94DD5" w:rsidRDefault="00C94DD5" w:rsidP="00C94DD5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bookmarkStart w:id="2" w:name="_Hlk72507368"/>
      <w:bookmarkStart w:id="3" w:name="_Hlk73631964"/>
      <w:bookmarkEnd w:id="1"/>
      <w:r w:rsidRPr="009F7242">
        <w:rPr>
          <w:rFonts w:ascii="Arial" w:hAnsi="Arial" w:cs="Arial"/>
          <w:sz w:val="20"/>
          <w:szCs w:val="20"/>
        </w:rPr>
        <w:t xml:space="preserve">V průběhu realizace a v rámci dokončovacích prací akce bylo objednatelem </w:t>
      </w:r>
      <w:r w:rsidR="001A5432">
        <w:rPr>
          <w:rFonts w:ascii="Arial" w:hAnsi="Arial" w:cs="Arial"/>
          <w:sz w:val="20"/>
          <w:szCs w:val="20"/>
        </w:rPr>
        <w:t>–</w:t>
      </w:r>
      <w:r w:rsidRPr="009F7242">
        <w:rPr>
          <w:rFonts w:ascii="Arial" w:hAnsi="Arial" w:cs="Arial"/>
          <w:sz w:val="20"/>
          <w:szCs w:val="20"/>
        </w:rPr>
        <w:t xml:space="preserve"> uživatelem</w:t>
      </w:r>
      <w:r w:rsidR="001A5432">
        <w:rPr>
          <w:rFonts w:ascii="Arial" w:hAnsi="Arial" w:cs="Arial"/>
          <w:sz w:val="20"/>
          <w:szCs w:val="20"/>
        </w:rPr>
        <w:t xml:space="preserve"> </w:t>
      </w:r>
      <w:r w:rsidRPr="009F7242">
        <w:rPr>
          <w:rFonts w:ascii="Arial" w:hAnsi="Arial" w:cs="Arial"/>
          <w:sz w:val="20"/>
          <w:szCs w:val="20"/>
        </w:rPr>
        <w:t>vyhodnoceno, že pro kvalitní a funkční dokončení realizace akce není třeba provést některé práce či dodávky</w:t>
      </w:r>
      <w:r>
        <w:rPr>
          <w:rFonts w:ascii="Arial" w:hAnsi="Arial" w:cs="Arial"/>
          <w:sz w:val="20"/>
          <w:szCs w:val="20"/>
        </w:rPr>
        <w:t xml:space="preserve"> </w:t>
      </w:r>
      <w:r w:rsidRPr="009F7242">
        <w:rPr>
          <w:rFonts w:ascii="Arial" w:hAnsi="Arial" w:cs="Arial"/>
          <w:sz w:val="20"/>
          <w:szCs w:val="20"/>
        </w:rPr>
        <w:t>zahrnuté v rozsahu díla, které byly obsaženy v zadávací dokumentaci a ve výkazu výměr</w:t>
      </w:r>
      <w:r w:rsidRPr="00C94DD5">
        <w:rPr>
          <w:rFonts w:ascii="Arial" w:hAnsi="Arial" w:cs="Arial"/>
          <w:sz w:val="20"/>
          <w:szCs w:val="20"/>
        </w:rPr>
        <w:t xml:space="preserve"> </w:t>
      </w:r>
      <w:r w:rsidRPr="00C94DD5">
        <w:rPr>
          <w:rFonts w:ascii="Arial" w:hAnsi="Arial" w:cs="Arial"/>
          <w:b/>
          <w:sz w:val="20"/>
          <w:szCs w:val="20"/>
        </w:rPr>
        <w:t>- méně práce</w:t>
      </w:r>
      <w:r w:rsidRPr="009F7242">
        <w:rPr>
          <w:rFonts w:ascii="Arial" w:hAnsi="Arial" w:cs="Arial"/>
          <w:sz w:val="20"/>
          <w:szCs w:val="20"/>
        </w:rPr>
        <w:t xml:space="preserve">.   Projednané méněpráce byly všemi účastníky realizace vyhodnoceny tak, že opravdu nejsou nezbytné k bezvadnému a kvalitnímu provedení funkčního díla dle uzavřené smlouvy o dílo, proto budou vyjmuty z předmětu díla. </w:t>
      </w:r>
    </w:p>
    <w:p w14:paraId="6CA242EA" w14:textId="77777777" w:rsidR="001A5432" w:rsidRDefault="001A5432" w:rsidP="00C94DD5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4D50FF20" w14:textId="1BFA4E80" w:rsidR="00C94DD5" w:rsidRDefault="00C94DD5" w:rsidP="00C94DD5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o:</w:t>
      </w:r>
    </w:p>
    <w:p w14:paraId="63F73448" w14:textId="5A95EFE5" w:rsidR="00143448" w:rsidRDefault="00143448" w:rsidP="00C94DD5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4520FC3B" w14:textId="4FEF9B11" w:rsidR="00143448" w:rsidRPr="00455082" w:rsidRDefault="00455082" w:rsidP="00455082">
      <w:pPr>
        <w:pStyle w:val="Bezmezer"/>
        <w:numPr>
          <w:ilvl w:val="0"/>
          <w:numId w:val="7"/>
        </w:numPr>
        <w:ind w:left="709" w:hanging="283"/>
        <w:rPr>
          <w:rFonts w:ascii="Arial" w:hAnsi="Arial" w:cs="Arial"/>
          <w:sz w:val="20"/>
          <w:szCs w:val="20"/>
        </w:rPr>
      </w:pPr>
      <w:r w:rsidRPr="00455082">
        <w:rPr>
          <w:rFonts w:ascii="Arial" w:hAnsi="Arial" w:cs="Arial"/>
          <w:sz w:val="20"/>
          <w:szCs w:val="20"/>
        </w:rPr>
        <w:t>Odpočet ostatních nákladů</w:t>
      </w:r>
      <w:r w:rsidR="00852C3D">
        <w:rPr>
          <w:rFonts w:ascii="Arial" w:hAnsi="Arial" w:cs="Arial"/>
          <w:sz w:val="20"/>
          <w:szCs w:val="20"/>
        </w:rPr>
        <w:t xml:space="preserve"> – </w:t>
      </w:r>
      <w:r w:rsidRPr="00455082">
        <w:rPr>
          <w:rFonts w:ascii="Arial" w:hAnsi="Arial" w:cs="Arial"/>
          <w:sz w:val="20"/>
          <w:szCs w:val="20"/>
        </w:rPr>
        <w:t>Na žádost TDS se nebude provádět měření hluku. T</w:t>
      </w:r>
      <w:r>
        <w:rPr>
          <w:rFonts w:ascii="Arial" w:hAnsi="Arial" w:cs="Arial"/>
          <w:sz w:val="20"/>
          <w:szCs w:val="20"/>
        </w:rPr>
        <w:t>ato</w:t>
      </w:r>
      <w:r w:rsidRPr="00455082">
        <w:rPr>
          <w:rFonts w:ascii="Arial" w:hAnsi="Arial" w:cs="Arial"/>
          <w:sz w:val="20"/>
          <w:szCs w:val="20"/>
        </w:rPr>
        <w:t xml:space="preserve"> zkoušk</w:t>
      </w:r>
      <w:r>
        <w:rPr>
          <w:rFonts w:ascii="Arial" w:hAnsi="Arial" w:cs="Arial"/>
          <w:sz w:val="20"/>
          <w:szCs w:val="20"/>
        </w:rPr>
        <w:t>a</w:t>
      </w:r>
      <w:r w:rsidRPr="00455082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>ní</w:t>
      </w:r>
      <w:r w:rsidRPr="00455082">
        <w:rPr>
          <w:rFonts w:ascii="Arial" w:hAnsi="Arial" w:cs="Arial"/>
          <w:sz w:val="20"/>
          <w:szCs w:val="20"/>
        </w:rPr>
        <w:t xml:space="preserve"> vyžadov</w:t>
      </w:r>
      <w:r>
        <w:rPr>
          <w:rFonts w:ascii="Arial" w:hAnsi="Arial" w:cs="Arial"/>
          <w:sz w:val="20"/>
          <w:szCs w:val="20"/>
        </w:rPr>
        <w:t>á</w:t>
      </w:r>
      <w:r w:rsidRPr="0045508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 w:rsidRPr="004550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místními </w:t>
      </w:r>
      <w:r w:rsidRPr="00455082">
        <w:rPr>
          <w:rFonts w:ascii="Arial" w:hAnsi="Arial" w:cs="Arial"/>
          <w:sz w:val="20"/>
          <w:szCs w:val="20"/>
        </w:rPr>
        <w:t>podmínkami a</w:t>
      </w:r>
      <w:r>
        <w:rPr>
          <w:rFonts w:ascii="Arial" w:hAnsi="Arial" w:cs="Arial"/>
          <w:sz w:val="20"/>
          <w:szCs w:val="20"/>
        </w:rPr>
        <w:t>ni</w:t>
      </w:r>
      <w:r w:rsidRPr="00455082">
        <w:rPr>
          <w:rFonts w:ascii="Arial" w:hAnsi="Arial" w:cs="Arial"/>
          <w:sz w:val="20"/>
          <w:szCs w:val="20"/>
        </w:rPr>
        <w:t xml:space="preserve"> stanovisky dotčených orgánů, proto nebu</w:t>
      </w:r>
      <w:r>
        <w:rPr>
          <w:rFonts w:ascii="Arial" w:hAnsi="Arial" w:cs="Arial"/>
          <w:sz w:val="20"/>
          <w:szCs w:val="20"/>
        </w:rPr>
        <w:t>de</w:t>
      </w:r>
      <w:r w:rsidRPr="00455082">
        <w:rPr>
          <w:rFonts w:ascii="Arial" w:hAnsi="Arial" w:cs="Arial"/>
          <w:sz w:val="20"/>
          <w:szCs w:val="20"/>
        </w:rPr>
        <w:t xml:space="preserve"> z důvodu snížení finančních nákladů stavby proveden</w:t>
      </w:r>
      <w:r>
        <w:rPr>
          <w:rFonts w:ascii="Arial" w:hAnsi="Arial" w:cs="Arial"/>
          <w:sz w:val="20"/>
          <w:szCs w:val="20"/>
        </w:rPr>
        <w:t xml:space="preserve">a. </w:t>
      </w:r>
    </w:p>
    <w:p w14:paraId="6BC7F2AE" w14:textId="70CC224C" w:rsidR="00085098" w:rsidRDefault="00085098" w:rsidP="00085098">
      <w:pPr>
        <w:ind w:firstLine="709"/>
        <w:rPr>
          <w:rFonts w:ascii="Arial" w:hAnsi="Arial" w:cs="Arial"/>
          <w:sz w:val="20"/>
          <w:szCs w:val="20"/>
        </w:rPr>
      </w:pPr>
      <w:r w:rsidRPr="00085098">
        <w:rPr>
          <w:rFonts w:ascii="Arial" w:hAnsi="Arial" w:cs="Arial"/>
          <w:sz w:val="20"/>
          <w:szCs w:val="20"/>
        </w:rPr>
        <w:t>Ne</w:t>
      </w:r>
      <w:r w:rsidR="00852C3D">
        <w:rPr>
          <w:rFonts w:ascii="Arial" w:hAnsi="Arial" w:cs="Arial"/>
          <w:sz w:val="20"/>
          <w:szCs w:val="20"/>
        </w:rPr>
        <w:t>r</w:t>
      </w:r>
      <w:r w:rsidRPr="00085098">
        <w:rPr>
          <w:rFonts w:ascii="Arial" w:hAnsi="Arial" w:cs="Arial"/>
          <w:sz w:val="20"/>
          <w:szCs w:val="20"/>
        </w:rPr>
        <w:t xml:space="preserve">ealizace vede k potřebě snížení finančních prostředků o částku </w:t>
      </w:r>
      <w:r>
        <w:rPr>
          <w:rFonts w:ascii="Arial" w:hAnsi="Arial" w:cs="Arial"/>
          <w:sz w:val="20"/>
          <w:szCs w:val="20"/>
        </w:rPr>
        <w:t>-15</w:t>
      </w:r>
      <w:r w:rsidRPr="0008509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000</w:t>
      </w:r>
      <w:r w:rsidRPr="00085098">
        <w:rPr>
          <w:rFonts w:ascii="Arial" w:hAnsi="Arial" w:cs="Arial"/>
          <w:sz w:val="20"/>
          <w:szCs w:val="20"/>
        </w:rPr>
        <w:t>,- Kč bez DPH</w:t>
      </w:r>
    </w:p>
    <w:p w14:paraId="7C1D1BEC" w14:textId="608F128F" w:rsidR="00085098" w:rsidRPr="00085098" w:rsidRDefault="00085098" w:rsidP="00085098">
      <w:pPr>
        <w:ind w:firstLine="709"/>
        <w:rPr>
          <w:rFonts w:ascii="Arial" w:hAnsi="Arial" w:cs="Arial"/>
          <w:sz w:val="20"/>
          <w:szCs w:val="20"/>
        </w:rPr>
      </w:pPr>
      <w:r w:rsidRPr="00085098">
        <w:rPr>
          <w:rFonts w:ascii="Arial" w:hAnsi="Arial" w:cs="Arial"/>
          <w:sz w:val="20"/>
          <w:szCs w:val="20"/>
        </w:rPr>
        <w:t xml:space="preserve"> </w:t>
      </w:r>
    </w:p>
    <w:p w14:paraId="5139EAE4" w14:textId="30A85986" w:rsidR="00C94DD5" w:rsidRDefault="00085098" w:rsidP="00085098">
      <w:pPr>
        <w:pStyle w:val="Bezmezer"/>
        <w:numPr>
          <w:ilvl w:val="0"/>
          <w:numId w:val="7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Odpočet z el. </w:t>
      </w:r>
      <w:r w:rsidR="00852C3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ohonu exteriérových žaluzií</w:t>
      </w:r>
    </w:p>
    <w:p w14:paraId="4BCDA97D" w14:textId="2FA43213" w:rsidR="00085098" w:rsidRDefault="00085098" w:rsidP="00085098">
      <w:pPr>
        <w:ind w:firstLine="709"/>
        <w:rPr>
          <w:rFonts w:ascii="Arial" w:hAnsi="Arial" w:cs="Arial"/>
          <w:sz w:val="20"/>
          <w:szCs w:val="20"/>
        </w:rPr>
      </w:pPr>
      <w:r w:rsidRPr="00085098">
        <w:rPr>
          <w:rFonts w:ascii="Arial" w:hAnsi="Arial" w:cs="Arial"/>
          <w:sz w:val="20"/>
          <w:szCs w:val="20"/>
        </w:rPr>
        <w:t>Ne</w:t>
      </w:r>
      <w:r w:rsidR="00852C3D">
        <w:rPr>
          <w:rFonts w:ascii="Arial" w:hAnsi="Arial" w:cs="Arial"/>
          <w:sz w:val="20"/>
          <w:szCs w:val="20"/>
        </w:rPr>
        <w:t>r</w:t>
      </w:r>
      <w:r w:rsidRPr="00085098">
        <w:rPr>
          <w:rFonts w:ascii="Arial" w:hAnsi="Arial" w:cs="Arial"/>
          <w:sz w:val="20"/>
          <w:szCs w:val="20"/>
        </w:rPr>
        <w:t>ealizace vede k potřebě snížení finančních prostředků o částku -1</w:t>
      </w:r>
      <w:r>
        <w:rPr>
          <w:rFonts w:ascii="Arial" w:hAnsi="Arial" w:cs="Arial"/>
          <w:sz w:val="20"/>
          <w:szCs w:val="20"/>
        </w:rPr>
        <w:t>6</w:t>
      </w:r>
      <w:r w:rsidRPr="0008509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</w:t>
      </w:r>
      <w:r w:rsidRPr="00085098">
        <w:rPr>
          <w:rFonts w:ascii="Arial" w:hAnsi="Arial" w:cs="Arial"/>
          <w:sz w:val="20"/>
          <w:szCs w:val="20"/>
        </w:rPr>
        <w:t>00,- Kč bez DPH</w:t>
      </w:r>
    </w:p>
    <w:p w14:paraId="1502A136" w14:textId="77777777" w:rsidR="00085098" w:rsidRPr="00085098" w:rsidRDefault="00085098" w:rsidP="00085098">
      <w:pPr>
        <w:ind w:firstLine="709"/>
        <w:rPr>
          <w:rFonts w:ascii="Arial" w:hAnsi="Arial" w:cs="Arial"/>
          <w:sz w:val="20"/>
          <w:szCs w:val="20"/>
        </w:rPr>
      </w:pPr>
    </w:p>
    <w:p w14:paraId="34E37C80" w14:textId="77777777" w:rsidR="00085098" w:rsidRDefault="00085098" w:rsidP="00085098">
      <w:pPr>
        <w:pStyle w:val="Bezmezer"/>
        <w:ind w:left="709" w:firstLine="0"/>
        <w:rPr>
          <w:rFonts w:ascii="Arial" w:hAnsi="Arial" w:cs="Arial"/>
          <w:sz w:val="20"/>
          <w:szCs w:val="20"/>
        </w:rPr>
      </w:pPr>
    </w:p>
    <w:p w14:paraId="7A373DCD" w14:textId="67B04FEF" w:rsidR="00085098" w:rsidRDefault="00085098" w:rsidP="00085098">
      <w:pPr>
        <w:pStyle w:val="Bezmezer"/>
        <w:numPr>
          <w:ilvl w:val="0"/>
          <w:numId w:val="7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Odpoče</w:t>
      </w:r>
      <w:r w:rsidR="00852C3D">
        <w:rPr>
          <w:rFonts w:ascii="Arial" w:hAnsi="Arial" w:cs="Arial"/>
          <w:sz w:val="20"/>
          <w:szCs w:val="20"/>
        </w:rPr>
        <w:t>t –</w:t>
      </w:r>
      <w:r>
        <w:rPr>
          <w:rFonts w:ascii="Arial" w:hAnsi="Arial" w:cs="Arial"/>
          <w:sz w:val="20"/>
          <w:szCs w:val="20"/>
        </w:rPr>
        <w:t xml:space="preserve"> realizace některých interiérových žaluzií, kde uživatel dodatečně při realizaci akce vyhodnotil, že tyto navržené žaluzie nepotřebuje</w:t>
      </w:r>
      <w:r w:rsidR="00355C5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resp. není vhodné je instalovat. </w:t>
      </w:r>
    </w:p>
    <w:p w14:paraId="5C360E48" w14:textId="57FA26E2" w:rsidR="00085098" w:rsidRDefault="00085098" w:rsidP="00085098">
      <w:pPr>
        <w:ind w:firstLine="709"/>
        <w:rPr>
          <w:rFonts w:ascii="Arial" w:hAnsi="Arial" w:cs="Arial"/>
          <w:sz w:val="20"/>
          <w:szCs w:val="20"/>
        </w:rPr>
      </w:pPr>
      <w:r w:rsidRPr="00085098">
        <w:rPr>
          <w:rFonts w:ascii="Arial" w:hAnsi="Arial" w:cs="Arial"/>
          <w:sz w:val="20"/>
          <w:szCs w:val="20"/>
        </w:rPr>
        <w:t>Ne</w:t>
      </w:r>
      <w:r w:rsidR="00355C5B">
        <w:rPr>
          <w:rFonts w:ascii="Arial" w:hAnsi="Arial" w:cs="Arial"/>
          <w:sz w:val="20"/>
          <w:szCs w:val="20"/>
        </w:rPr>
        <w:t>r</w:t>
      </w:r>
      <w:r w:rsidRPr="00085098">
        <w:rPr>
          <w:rFonts w:ascii="Arial" w:hAnsi="Arial" w:cs="Arial"/>
          <w:sz w:val="20"/>
          <w:szCs w:val="20"/>
        </w:rPr>
        <w:t>ealizace vede k potřebě snížení finančních prostředků o částku -16 </w:t>
      </w:r>
      <w:r>
        <w:rPr>
          <w:rFonts w:ascii="Arial" w:hAnsi="Arial" w:cs="Arial"/>
          <w:sz w:val="20"/>
          <w:szCs w:val="20"/>
        </w:rPr>
        <w:t>450</w:t>
      </w:r>
      <w:r w:rsidRPr="00085098">
        <w:rPr>
          <w:rFonts w:ascii="Arial" w:hAnsi="Arial" w:cs="Arial"/>
          <w:sz w:val="20"/>
          <w:szCs w:val="20"/>
        </w:rPr>
        <w:t>,- Kč bez DPH</w:t>
      </w:r>
    </w:p>
    <w:p w14:paraId="3E169394" w14:textId="77777777" w:rsidR="00852D8B" w:rsidRDefault="00852D8B" w:rsidP="00085098">
      <w:pPr>
        <w:ind w:firstLine="709"/>
        <w:rPr>
          <w:rFonts w:ascii="Arial" w:hAnsi="Arial" w:cs="Arial"/>
          <w:sz w:val="20"/>
          <w:szCs w:val="20"/>
        </w:rPr>
      </w:pPr>
    </w:p>
    <w:p w14:paraId="3480A380" w14:textId="4093463A" w:rsidR="00852D8B" w:rsidRPr="00A47D67" w:rsidRDefault="00852D8B" w:rsidP="00852D8B">
      <w:pPr>
        <w:pStyle w:val="Bezmezer"/>
        <w:numPr>
          <w:ilvl w:val="0"/>
          <w:numId w:val="6"/>
        </w:numPr>
        <w:ind w:left="567" w:hanging="283"/>
        <w:rPr>
          <w:rFonts w:ascii="Arial" w:hAnsi="Arial" w:cs="Arial"/>
          <w:sz w:val="20"/>
          <w:szCs w:val="20"/>
        </w:rPr>
      </w:pPr>
      <w:r w:rsidRPr="00A47D67">
        <w:rPr>
          <w:rFonts w:ascii="Arial" w:hAnsi="Arial" w:cs="Arial"/>
          <w:sz w:val="20"/>
          <w:szCs w:val="20"/>
        </w:rPr>
        <w:t xml:space="preserve"> </w:t>
      </w:r>
      <w:r w:rsidR="00A7240D" w:rsidRPr="00A47D67">
        <w:rPr>
          <w:rFonts w:ascii="Arial" w:hAnsi="Arial" w:cs="Arial"/>
          <w:sz w:val="20"/>
          <w:szCs w:val="20"/>
        </w:rPr>
        <w:t xml:space="preserve">Odpočet </w:t>
      </w:r>
      <w:r w:rsidR="00355C5B">
        <w:rPr>
          <w:rFonts w:ascii="Arial" w:hAnsi="Arial" w:cs="Arial"/>
          <w:sz w:val="20"/>
          <w:szCs w:val="20"/>
        </w:rPr>
        <w:t xml:space="preserve">– </w:t>
      </w:r>
      <w:r w:rsidRPr="00A47D67">
        <w:rPr>
          <w:rFonts w:ascii="Arial" w:hAnsi="Arial" w:cs="Arial"/>
          <w:sz w:val="20"/>
          <w:szCs w:val="20"/>
        </w:rPr>
        <w:t xml:space="preserve">Změna </w:t>
      </w:r>
      <w:r w:rsidR="00355C5B">
        <w:rPr>
          <w:rFonts w:ascii="Arial" w:hAnsi="Arial" w:cs="Arial"/>
          <w:sz w:val="20"/>
          <w:szCs w:val="20"/>
        </w:rPr>
        <w:t>konstrukce</w:t>
      </w:r>
      <w:r w:rsidRPr="00A47D67">
        <w:rPr>
          <w:rFonts w:ascii="Arial" w:hAnsi="Arial" w:cs="Arial"/>
          <w:sz w:val="20"/>
          <w:szCs w:val="20"/>
        </w:rPr>
        <w:t xml:space="preserve"> podesty a kotvení </w:t>
      </w:r>
      <w:r w:rsidR="00A7240D" w:rsidRPr="00A47D67">
        <w:rPr>
          <w:rFonts w:ascii="Arial" w:hAnsi="Arial" w:cs="Arial"/>
          <w:sz w:val="20"/>
          <w:szCs w:val="20"/>
        </w:rPr>
        <w:t xml:space="preserve">čela </w:t>
      </w:r>
      <w:r w:rsidRPr="00A47D67">
        <w:rPr>
          <w:rFonts w:ascii="Arial" w:hAnsi="Arial" w:cs="Arial"/>
          <w:sz w:val="20"/>
          <w:szCs w:val="20"/>
        </w:rPr>
        <w:t xml:space="preserve">schodiště </w:t>
      </w:r>
    </w:p>
    <w:p w14:paraId="460D2830" w14:textId="4992F990" w:rsidR="00852D8B" w:rsidRPr="00A47D67" w:rsidRDefault="00852D8B" w:rsidP="00852D8B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A47D67">
        <w:rPr>
          <w:rFonts w:ascii="Arial" w:hAnsi="Arial" w:cs="Arial"/>
          <w:sz w:val="20"/>
          <w:szCs w:val="20"/>
        </w:rPr>
        <w:t xml:space="preserve"> Na základě projednání výrobní dokumentace a přivolaného specialisty z HZS došlo na základě   </w:t>
      </w:r>
      <w:r w:rsidR="00A7240D" w:rsidRPr="00A47D67">
        <w:rPr>
          <w:rFonts w:ascii="Arial" w:hAnsi="Arial" w:cs="Arial"/>
          <w:sz w:val="20"/>
          <w:szCs w:val="20"/>
        </w:rPr>
        <w:t xml:space="preserve"> </w:t>
      </w:r>
      <w:r w:rsidRPr="00A47D67">
        <w:rPr>
          <w:rFonts w:ascii="Arial" w:hAnsi="Arial" w:cs="Arial"/>
          <w:sz w:val="20"/>
          <w:szCs w:val="20"/>
        </w:rPr>
        <w:t>shody AD, TDS a zhotovitele ke změně konstrukce lemování schodiště i změně pochozí plochy mezipodest</w:t>
      </w:r>
      <w:r w:rsidR="00A7240D" w:rsidRPr="00A47D67">
        <w:rPr>
          <w:rFonts w:ascii="Arial" w:hAnsi="Arial" w:cs="Arial"/>
          <w:sz w:val="20"/>
          <w:szCs w:val="20"/>
        </w:rPr>
        <w:t xml:space="preserve">. </w:t>
      </w:r>
    </w:p>
    <w:p w14:paraId="14D1CC27" w14:textId="7CC8CD6D" w:rsidR="00A7240D" w:rsidRPr="00A47D67" w:rsidRDefault="00A7240D" w:rsidP="00852D8B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A47D67">
        <w:rPr>
          <w:rFonts w:ascii="Arial" w:hAnsi="Arial" w:cs="Arial"/>
          <w:sz w:val="20"/>
          <w:szCs w:val="20"/>
        </w:rPr>
        <w:t>Změna vede k potřebě snížení finančních prostředků o částku - 2.237,52 Kč bez DPH</w:t>
      </w:r>
    </w:p>
    <w:p w14:paraId="19DC4262" w14:textId="77777777" w:rsidR="00852D8B" w:rsidRPr="00A47D67" w:rsidRDefault="00852D8B" w:rsidP="00852D8B">
      <w:pPr>
        <w:rPr>
          <w:rFonts w:ascii="Arial" w:hAnsi="Arial" w:cs="Arial"/>
          <w:sz w:val="20"/>
          <w:szCs w:val="20"/>
        </w:rPr>
      </w:pPr>
    </w:p>
    <w:p w14:paraId="17D65437" w14:textId="14696D4B" w:rsidR="00C94DD5" w:rsidRDefault="00C94DD5" w:rsidP="00085098">
      <w:pPr>
        <w:pStyle w:val="Bezmezer"/>
        <w:rPr>
          <w:rFonts w:ascii="Arial" w:hAnsi="Arial" w:cs="Arial"/>
          <w:sz w:val="20"/>
          <w:szCs w:val="20"/>
        </w:rPr>
      </w:pPr>
    </w:p>
    <w:p w14:paraId="2B928946" w14:textId="4706E761" w:rsidR="00C94DD5" w:rsidRDefault="00085098" w:rsidP="00C94DD5">
      <w:pPr>
        <w:pStyle w:val="Bezmezer"/>
        <w:ind w:left="426" w:firstLine="0"/>
        <w:rPr>
          <w:rFonts w:ascii="Arial" w:hAnsi="Arial" w:cs="Arial"/>
          <w:b/>
          <w:sz w:val="20"/>
          <w:szCs w:val="20"/>
        </w:rPr>
      </w:pPr>
      <w:bookmarkStart w:id="4" w:name="_Hlk162624288"/>
      <w:r>
        <w:rPr>
          <w:rFonts w:ascii="Arial" w:hAnsi="Arial" w:cs="Arial"/>
          <w:sz w:val="20"/>
          <w:szCs w:val="20"/>
        </w:rPr>
        <w:t>N</w:t>
      </w:r>
      <w:r w:rsidR="00355C5B">
        <w:rPr>
          <w:rFonts w:ascii="Arial" w:hAnsi="Arial" w:cs="Arial"/>
          <w:sz w:val="20"/>
          <w:szCs w:val="20"/>
        </w:rPr>
        <w:t>er</w:t>
      </w:r>
      <w:r w:rsidRPr="00085098">
        <w:rPr>
          <w:rFonts w:ascii="Arial" w:hAnsi="Arial" w:cs="Arial"/>
          <w:sz w:val="20"/>
          <w:szCs w:val="20"/>
        </w:rPr>
        <w:t>ealizace výše uvedených změ</w:t>
      </w:r>
      <w:r w:rsidR="00355C5B">
        <w:rPr>
          <w:rFonts w:ascii="Arial" w:hAnsi="Arial" w:cs="Arial"/>
          <w:sz w:val="20"/>
          <w:szCs w:val="20"/>
        </w:rPr>
        <w:t>n</w:t>
      </w:r>
      <w:r w:rsidRPr="00085098">
        <w:rPr>
          <w:rFonts w:ascii="Arial" w:hAnsi="Arial" w:cs="Arial"/>
          <w:sz w:val="20"/>
          <w:szCs w:val="20"/>
        </w:rPr>
        <w:t xml:space="preserve"> </w:t>
      </w:r>
      <w:r w:rsidRPr="00085098">
        <w:rPr>
          <w:rFonts w:ascii="Arial" w:hAnsi="Arial" w:cs="Arial"/>
          <w:b/>
          <w:sz w:val="20"/>
          <w:szCs w:val="20"/>
        </w:rPr>
        <w:t>- méněprací</w:t>
      </w:r>
      <w:r w:rsidRPr="00085098">
        <w:rPr>
          <w:rFonts w:ascii="Arial" w:hAnsi="Arial" w:cs="Arial"/>
          <w:sz w:val="20"/>
          <w:szCs w:val="20"/>
        </w:rPr>
        <w:t xml:space="preserve"> </w:t>
      </w:r>
      <w:r w:rsidRPr="00523491">
        <w:rPr>
          <w:rFonts w:ascii="Arial" w:hAnsi="Arial" w:cs="Arial"/>
          <w:b/>
          <w:sz w:val="20"/>
          <w:szCs w:val="20"/>
        </w:rPr>
        <w:t>vede ke snížení</w:t>
      </w:r>
      <w:r w:rsidRPr="00085098">
        <w:rPr>
          <w:rFonts w:ascii="Arial" w:hAnsi="Arial" w:cs="Arial"/>
          <w:sz w:val="20"/>
          <w:szCs w:val="20"/>
        </w:rPr>
        <w:t xml:space="preserve"> potřeby finančních prostředků o </w:t>
      </w:r>
      <w:r w:rsidRPr="00085098">
        <w:rPr>
          <w:rFonts w:ascii="Arial" w:hAnsi="Arial" w:cs="Arial"/>
          <w:b/>
          <w:sz w:val="20"/>
          <w:szCs w:val="20"/>
        </w:rPr>
        <w:t xml:space="preserve">částku </w:t>
      </w:r>
      <w:r w:rsidR="00A7240D">
        <w:rPr>
          <w:rFonts w:ascii="Arial" w:hAnsi="Arial" w:cs="Arial"/>
          <w:b/>
          <w:sz w:val="20"/>
          <w:szCs w:val="20"/>
        </w:rPr>
        <w:t>49</w:t>
      </w:r>
      <w:r w:rsidRPr="00085098">
        <w:rPr>
          <w:rFonts w:ascii="Arial" w:hAnsi="Arial" w:cs="Arial"/>
          <w:b/>
          <w:sz w:val="20"/>
          <w:szCs w:val="20"/>
        </w:rPr>
        <w:t>.</w:t>
      </w:r>
      <w:r w:rsidR="00A7240D">
        <w:rPr>
          <w:rFonts w:ascii="Arial" w:hAnsi="Arial" w:cs="Arial"/>
          <w:b/>
          <w:sz w:val="20"/>
          <w:szCs w:val="20"/>
        </w:rPr>
        <w:t>887</w:t>
      </w:r>
      <w:r w:rsidRPr="00085098">
        <w:rPr>
          <w:rFonts w:ascii="Arial" w:hAnsi="Arial" w:cs="Arial"/>
          <w:b/>
          <w:sz w:val="20"/>
          <w:szCs w:val="20"/>
        </w:rPr>
        <w:t>,</w:t>
      </w:r>
      <w:r w:rsidR="00A7240D">
        <w:rPr>
          <w:rFonts w:ascii="Arial" w:hAnsi="Arial" w:cs="Arial"/>
          <w:b/>
          <w:sz w:val="20"/>
          <w:szCs w:val="20"/>
        </w:rPr>
        <w:t>52</w:t>
      </w:r>
      <w:r w:rsidRPr="00085098">
        <w:rPr>
          <w:rFonts w:ascii="Arial" w:hAnsi="Arial" w:cs="Arial"/>
          <w:b/>
          <w:sz w:val="20"/>
          <w:szCs w:val="20"/>
        </w:rPr>
        <w:t xml:space="preserve"> Kč bez DPH</w:t>
      </w:r>
    </w:p>
    <w:bookmarkEnd w:id="4"/>
    <w:p w14:paraId="70832A6E" w14:textId="72FFBBD6" w:rsidR="00085098" w:rsidRDefault="00085098" w:rsidP="00C94DD5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57D606F0" w14:textId="48D50B51" w:rsidR="00085098" w:rsidRDefault="00085098" w:rsidP="00C94DD5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16D2EEB9" w14:textId="3C184D84" w:rsidR="009F7242" w:rsidRPr="009F7242" w:rsidRDefault="00C94DD5" w:rsidP="009F7242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Současně také bylo </w:t>
      </w:r>
      <w:r w:rsidRPr="009F7242">
        <w:rPr>
          <w:rFonts w:ascii="Arial" w:hAnsi="Arial" w:cs="Arial"/>
          <w:sz w:val="20"/>
          <w:szCs w:val="20"/>
        </w:rPr>
        <w:t>vyhodnoceno</w:t>
      </w:r>
      <w:r w:rsidR="009F7242" w:rsidRPr="009F7242">
        <w:rPr>
          <w:rFonts w:ascii="Arial" w:hAnsi="Arial" w:cs="Arial"/>
          <w:sz w:val="20"/>
          <w:szCs w:val="20"/>
        </w:rPr>
        <w:t xml:space="preserve">, že pro kvalitní a funkční dokončení realizace stavby je třeba provést doplnění rozsahu díla, resp. </w:t>
      </w:r>
      <w:r w:rsidR="009F7242" w:rsidRPr="009F7242">
        <w:rPr>
          <w:rFonts w:ascii="Arial" w:hAnsi="Arial" w:cs="Arial"/>
          <w:b/>
          <w:sz w:val="20"/>
          <w:szCs w:val="20"/>
        </w:rPr>
        <w:t>vícepráce</w:t>
      </w:r>
      <w:r w:rsidR="009F7242">
        <w:rPr>
          <w:rFonts w:ascii="Arial" w:hAnsi="Arial" w:cs="Arial"/>
          <w:sz w:val="20"/>
          <w:szCs w:val="20"/>
        </w:rPr>
        <w:t xml:space="preserve"> </w:t>
      </w:r>
      <w:r w:rsidR="009F7242" w:rsidRPr="009F7242">
        <w:rPr>
          <w:rFonts w:ascii="Arial" w:hAnsi="Arial" w:cs="Arial"/>
          <w:sz w:val="20"/>
          <w:szCs w:val="20"/>
        </w:rPr>
        <w:t xml:space="preserve">práce, které nebyly obsaženy v zadávací dokumentaci nebo </w:t>
      </w:r>
      <w:r w:rsidR="009F7242" w:rsidRPr="009F7242">
        <w:rPr>
          <w:rFonts w:ascii="Arial" w:hAnsi="Arial" w:cs="Arial"/>
          <w:sz w:val="20"/>
          <w:szCs w:val="20"/>
        </w:rPr>
        <w:lastRenderedPageBreak/>
        <w:t xml:space="preserve">ve výkazu výměr, ale jsou dle posouzení GP, TDS i zhotovitele z uživatelského pohledu vhodné k bezvadnému a kvalitnímu provedení funkčního díla dle uzavřené smlouvy o dílo. </w:t>
      </w:r>
    </w:p>
    <w:p w14:paraId="76DD7B7A" w14:textId="26641F24" w:rsidR="009F7242" w:rsidRDefault="009F7242" w:rsidP="00355C5B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r w:rsidRPr="009F7242">
        <w:rPr>
          <w:rFonts w:ascii="Arial" w:hAnsi="Arial" w:cs="Arial"/>
          <w:sz w:val="20"/>
          <w:szCs w:val="20"/>
        </w:rPr>
        <w:t>Vzhledem k projednaným argumentům jsou tyto práce z dlouhodobého hlediska také vyhodnoceny jako stavebně i provozně efektivní; jedná se o:</w:t>
      </w:r>
    </w:p>
    <w:p w14:paraId="520A1546" w14:textId="67DEFF3C" w:rsidR="00C94DD5" w:rsidRDefault="00C94DD5" w:rsidP="009F7242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70F294B5" w14:textId="35648821" w:rsidR="00C94DD5" w:rsidRPr="00143448" w:rsidRDefault="00C94DD5" w:rsidP="00143448">
      <w:pPr>
        <w:pStyle w:val="Bezmezer"/>
        <w:numPr>
          <w:ilvl w:val="0"/>
          <w:numId w:val="6"/>
        </w:numPr>
        <w:ind w:left="567" w:hanging="283"/>
        <w:rPr>
          <w:rFonts w:ascii="Arial" w:hAnsi="Arial" w:cs="Arial"/>
          <w:b/>
          <w:sz w:val="20"/>
          <w:szCs w:val="20"/>
        </w:rPr>
      </w:pPr>
      <w:r w:rsidRPr="00143448">
        <w:rPr>
          <w:rFonts w:ascii="Arial" w:hAnsi="Arial" w:cs="Arial"/>
          <w:b/>
          <w:sz w:val="20"/>
          <w:szCs w:val="20"/>
        </w:rPr>
        <w:t xml:space="preserve">Změna povrchu výtahové kabiny – původně laminát – nově NEREZ </w:t>
      </w:r>
    </w:p>
    <w:p w14:paraId="6CC73BD8" w14:textId="6A0B64EB" w:rsidR="00143448" w:rsidRDefault="00143448" w:rsidP="00143448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143448">
        <w:rPr>
          <w:rFonts w:ascii="Arial" w:hAnsi="Arial" w:cs="Arial"/>
          <w:sz w:val="20"/>
          <w:szCs w:val="20"/>
        </w:rPr>
        <w:t xml:space="preserve">Realizace </w:t>
      </w:r>
      <w:r>
        <w:rPr>
          <w:rFonts w:ascii="Arial" w:hAnsi="Arial" w:cs="Arial"/>
          <w:sz w:val="20"/>
          <w:szCs w:val="20"/>
        </w:rPr>
        <w:t xml:space="preserve">této změny </w:t>
      </w:r>
      <w:r w:rsidRPr="00143448">
        <w:rPr>
          <w:rFonts w:ascii="Arial" w:hAnsi="Arial" w:cs="Arial"/>
          <w:sz w:val="20"/>
          <w:szCs w:val="20"/>
        </w:rPr>
        <w:t xml:space="preserve">vede ke zvýšení finančních prostředků o částku </w:t>
      </w:r>
      <w:r w:rsidR="00523491">
        <w:rPr>
          <w:rFonts w:ascii="Arial" w:hAnsi="Arial" w:cs="Arial"/>
          <w:sz w:val="20"/>
          <w:szCs w:val="20"/>
        </w:rPr>
        <w:t>8</w:t>
      </w:r>
      <w:r w:rsidRPr="001434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000,00</w:t>
      </w:r>
      <w:r w:rsidRPr="00143448">
        <w:rPr>
          <w:rFonts w:ascii="Arial" w:hAnsi="Arial" w:cs="Arial"/>
          <w:sz w:val="20"/>
          <w:szCs w:val="20"/>
        </w:rPr>
        <w:t xml:space="preserve"> Kč bez DPH</w:t>
      </w:r>
    </w:p>
    <w:p w14:paraId="3664AEBB" w14:textId="77777777" w:rsidR="00143448" w:rsidRDefault="00143448" w:rsidP="00143448">
      <w:pPr>
        <w:pStyle w:val="Bezmezer"/>
        <w:ind w:left="567" w:firstLine="0"/>
        <w:rPr>
          <w:rFonts w:ascii="Arial" w:hAnsi="Arial" w:cs="Arial"/>
          <w:sz w:val="20"/>
          <w:szCs w:val="20"/>
        </w:rPr>
      </w:pPr>
    </w:p>
    <w:p w14:paraId="4729547E" w14:textId="522B7817" w:rsidR="00143448" w:rsidRPr="00143448" w:rsidRDefault="00143448" w:rsidP="00143448">
      <w:pPr>
        <w:pStyle w:val="Odstavecseseznamem"/>
        <w:numPr>
          <w:ilvl w:val="0"/>
          <w:numId w:val="6"/>
        </w:numPr>
        <w:ind w:left="567" w:hanging="283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4344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Instalace revizních dvířek s požární odolností </w:t>
      </w:r>
    </w:p>
    <w:p w14:paraId="7D196D84" w14:textId="038EAAC7" w:rsidR="00143448" w:rsidRDefault="00143448" w:rsidP="00143448">
      <w:pPr>
        <w:pStyle w:val="Odstavecseseznamem"/>
        <w:ind w:left="567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Bylo </w:t>
      </w:r>
      <w:r w:rsidRPr="00143448">
        <w:rPr>
          <w:rFonts w:ascii="Arial" w:eastAsiaTheme="minorHAnsi" w:hAnsi="Arial" w:cs="Arial"/>
          <w:sz w:val="20"/>
          <w:szCs w:val="20"/>
          <w:lang w:eastAsia="en-US"/>
        </w:rPr>
        <w:t xml:space="preserve">dohodnuto, že propojovací místa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instalací a regulací </w:t>
      </w:r>
      <w:r w:rsidRPr="00143448">
        <w:rPr>
          <w:rFonts w:ascii="Arial" w:eastAsiaTheme="minorHAnsi" w:hAnsi="Arial" w:cs="Arial"/>
          <w:sz w:val="20"/>
          <w:szCs w:val="20"/>
          <w:lang w:eastAsia="en-US"/>
        </w:rPr>
        <w:t>vedených ve stropních požárních podhledech bude z pohledu budoucích případné potřeby servisních zásahů či eventuálních budoucích úprav vhodné zachovat přístupnými tzn. doplnit SDK otvory s dvířky 30 x 30 cm (</w:t>
      </w:r>
      <w:r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Pr="00143448">
        <w:rPr>
          <w:rFonts w:ascii="Arial" w:eastAsiaTheme="minorHAnsi" w:hAnsi="Arial" w:cs="Arial"/>
          <w:sz w:val="20"/>
          <w:szCs w:val="20"/>
          <w:lang w:eastAsia="en-US"/>
        </w:rPr>
        <w:t xml:space="preserve"> ks) s požární odolností shodnou s odolností stropů EI30. </w:t>
      </w:r>
    </w:p>
    <w:p w14:paraId="538B516B" w14:textId="023A1EB9" w:rsidR="00143448" w:rsidRDefault="00143448" w:rsidP="00143448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143448">
        <w:rPr>
          <w:rFonts w:ascii="Arial" w:hAnsi="Arial" w:cs="Arial"/>
          <w:sz w:val="20"/>
          <w:szCs w:val="20"/>
        </w:rPr>
        <w:t xml:space="preserve">Realizace </w:t>
      </w:r>
      <w:r>
        <w:rPr>
          <w:rFonts w:ascii="Arial" w:hAnsi="Arial" w:cs="Arial"/>
          <w:sz w:val="20"/>
          <w:szCs w:val="20"/>
        </w:rPr>
        <w:t xml:space="preserve">této změny </w:t>
      </w:r>
      <w:r w:rsidRPr="00143448">
        <w:rPr>
          <w:rFonts w:ascii="Arial" w:hAnsi="Arial" w:cs="Arial"/>
          <w:sz w:val="20"/>
          <w:szCs w:val="20"/>
        </w:rPr>
        <w:t xml:space="preserve">vede ke zvýšení finančních prostředků o částku </w:t>
      </w:r>
      <w:r>
        <w:rPr>
          <w:rFonts w:ascii="Arial" w:hAnsi="Arial" w:cs="Arial"/>
          <w:sz w:val="20"/>
          <w:szCs w:val="20"/>
        </w:rPr>
        <w:t>14.175,00</w:t>
      </w:r>
      <w:r w:rsidRPr="00143448">
        <w:rPr>
          <w:rFonts w:ascii="Arial" w:hAnsi="Arial" w:cs="Arial"/>
          <w:sz w:val="20"/>
          <w:szCs w:val="20"/>
        </w:rPr>
        <w:t xml:space="preserve"> Kč bez DPH</w:t>
      </w:r>
    </w:p>
    <w:p w14:paraId="586A6720" w14:textId="07E87D3E" w:rsidR="00143448" w:rsidRPr="00143448" w:rsidRDefault="00143448" w:rsidP="00143448">
      <w:pPr>
        <w:pStyle w:val="Odstavecseseznamem"/>
        <w:ind w:left="567" w:hanging="283"/>
        <w:rPr>
          <w:rFonts w:ascii="Arial" w:eastAsiaTheme="minorHAnsi" w:hAnsi="Arial" w:cs="Arial"/>
          <w:sz w:val="20"/>
          <w:szCs w:val="20"/>
          <w:lang w:eastAsia="en-US"/>
        </w:rPr>
      </w:pPr>
      <w:r w:rsidRPr="0014344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BEF11BF" w14:textId="133A436B" w:rsidR="00C94DD5" w:rsidRPr="004F0A9E" w:rsidRDefault="004F0A9E" w:rsidP="00143448">
      <w:pPr>
        <w:pStyle w:val="Bezmezer"/>
        <w:numPr>
          <w:ilvl w:val="0"/>
          <w:numId w:val="6"/>
        </w:numPr>
        <w:ind w:left="567" w:hanging="283"/>
        <w:rPr>
          <w:rFonts w:ascii="Arial" w:hAnsi="Arial" w:cs="Arial"/>
          <w:b/>
          <w:sz w:val="20"/>
          <w:szCs w:val="20"/>
        </w:rPr>
      </w:pPr>
      <w:r w:rsidRPr="004F0A9E">
        <w:rPr>
          <w:rFonts w:ascii="Arial" w:hAnsi="Arial" w:cs="Arial"/>
          <w:b/>
          <w:sz w:val="20"/>
          <w:szCs w:val="20"/>
        </w:rPr>
        <w:t>Rozšíření skleněné markýzy nad vstupem do objektu</w:t>
      </w:r>
    </w:p>
    <w:p w14:paraId="4AAC8203" w14:textId="0249E9AE" w:rsidR="004F0A9E" w:rsidRDefault="004F0A9E" w:rsidP="004F0A9E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dohodnuto, že pro zvýšení ochrany vstupních zvonků, domácího telefonu a poštovních schráne</w:t>
      </w:r>
      <w:r w:rsidR="00355C5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proti klimatickým podmínkám bude výhodné stranově rozšířit skleněnou markýzu nad vstupem do objektu, současně musí být ze statického pohledu upraveno i kotvení celé zvětšené skleněné markýzy</w:t>
      </w:r>
      <w:r w:rsidR="00355C5B">
        <w:rPr>
          <w:rFonts w:ascii="Arial" w:hAnsi="Arial" w:cs="Arial"/>
          <w:sz w:val="20"/>
          <w:szCs w:val="20"/>
        </w:rPr>
        <w:t>.</w:t>
      </w:r>
    </w:p>
    <w:p w14:paraId="586568AB" w14:textId="041CAB7A" w:rsidR="004F0A9E" w:rsidRDefault="004F0A9E" w:rsidP="004F0A9E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143448">
        <w:rPr>
          <w:rFonts w:ascii="Arial" w:hAnsi="Arial" w:cs="Arial"/>
          <w:sz w:val="20"/>
          <w:szCs w:val="20"/>
        </w:rPr>
        <w:t xml:space="preserve">Realizace </w:t>
      </w:r>
      <w:r>
        <w:rPr>
          <w:rFonts w:ascii="Arial" w:hAnsi="Arial" w:cs="Arial"/>
          <w:sz w:val="20"/>
          <w:szCs w:val="20"/>
        </w:rPr>
        <w:t>této změny</w:t>
      </w:r>
      <w:r w:rsidRPr="00143448">
        <w:rPr>
          <w:rFonts w:ascii="Arial" w:hAnsi="Arial" w:cs="Arial"/>
          <w:sz w:val="20"/>
          <w:szCs w:val="20"/>
        </w:rPr>
        <w:t xml:space="preserve"> vede ke zvýšení finančních prostředků o částku </w:t>
      </w:r>
      <w:r>
        <w:rPr>
          <w:rFonts w:ascii="Arial" w:hAnsi="Arial" w:cs="Arial"/>
          <w:sz w:val="20"/>
          <w:szCs w:val="20"/>
        </w:rPr>
        <w:t>2</w:t>
      </w:r>
      <w:r w:rsidR="0053331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="00533317">
        <w:rPr>
          <w:rFonts w:ascii="Arial" w:hAnsi="Arial" w:cs="Arial"/>
          <w:sz w:val="20"/>
          <w:szCs w:val="20"/>
        </w:rPr>
        <w:t>088</w:t>
      </w:r>
      <w:r>
        <w:rPr>
          <w:rFonts w:ascii="Arial" w:hAnsi="Arial" w:cs="Arial"/>
          <w:sz w:val="20"/>
          <w:szCs w:val="20"/>
        </w:rPr>
        <w:t>,00</w:t>
      </w:r>
      <w:r w:rsidRPr="00143448">
        <w:rPr>
          <w:rFonts w:ascii="Arial" w:hAnsi="Arial" w:cs="Arial"/>
          <w:sz w:val="20"/>
          <w:szCs w:val="20"/>
        </w:rPr>
        <w:t xml:space="preserve"> Kč bez DPH</w:t>
      </w:r>
    </w:p>
    <w:p w14:paraId="1752A3DF" w14:textId="77777777" w:rsidR="004F0A9E" w:rsidRDefault="004F0A9E" w:rsidP="004F0A9E">
      <w:pPr>
        <w:pStyle w:val="Bezmezer"/>
        <w:ind w:left="567" w:firstLine="0"/>
        <w:rPr>
          <w:rFonts w:ascii="Arial" w:hAnsi="Arial" w:cs="Arial"/>
          <w:sz w:val="20"/>
          <w:szCs w:val="20"/>
        </w:rPr>
      </w:pPr>
    </w:p>
    <w:p w14:paraId="52399414" w14:textId="5C22D350" w:rsidR="004F0A9E" w:rsidRPr="00D26BF3" w:rsidRDefault="00D26BF3" w:rsidP="00143448">
      <w:pPr>
        <w:pStyle w:val="Bezmezer"/>
        <w:numPr>
          <w:ilvl w:val="0"/>
          <w:numId w:val="6"/>
        </w:numPr>
        <w:ind w:left="567" w:hanging="283"/>
        <w:rPr>
          <w:rFonts w:ascii="Arial" w:hAnsi="Arial" w:cs="Arial"/>
          <w:b/>
          <w:sz w:val="20"/>
          <w:szCs w:val="20"/>
        </w:rPr>
      </w:pPr>
      <w:r w:rsidRPr="00D26BF3">
        <w:rPr>
          <w:rFonts w:ascii="Arial" w:hAnsi="Arial" w:cs="Arial"/>
          <w:b/>
          <w:sz w:val="20"/>
          <w:szCs w:val="20"/>
        </w:rPr>
        <w:t>Úprava parapetů francouzských oken u terénu</w:t>
      </w:r>
    </w:p>
    <w:p w14:paraId="3F119B46" w14:textId="689671E7" w:rsidR="00D26BF3" w:rsidRDefault="00D26BF3" w:rsidP="00D26BF3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parapetů francouzských oken v 1.NP došlo k doplnění pochozí plochy z tuhého plechového materiálu s povrchem žárového zinku. </w:t>
      </w:r>
    </w:p>
    <w:p w14:paraId="0A1FBE50" w14:textId="6E9CA5E0" w:rsidR="00D26BF3" w:rsidRDefault="00D26BF3" w:rsidP="00D26BF3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143448">
        <w:rPr>
          <w:rFonts w:ascii="Arial" w:hAnsi="Arial" w:cs="Arial"/>
          <w:sz w:val="20"/>
          <w:szCs w:val="20"/>
        </w:rPr>
        <w:t xml:space="preserve">Realizace </w:t>
      </w:r>
      <w:r>
        <w:rPr>
          <w:rFonts w:ascii="Arial" w:hAnsi="Arial" w:cs="Arial"/>
          <w:sz w:val="20"/>
          <w:szCs w:val="20"/>
        </w:rPr>
        <w:t xml:space="preserve">této změny </w:t>
      </w:r>
      <w:r w:rsidRPr="00143448">
        <w:rPr>
          <w:rFonts w:ascii="Arial" w:hAnsi="Arial" w:cs="Arial"/>
          <w:sz w:val="20"/>
          <w:szCs w:val="20"/>
        </w:rPr>
        <w:t xml:space="preserve">vede ke zvýšení finančních prostředků o částku </w:t>
      </w:r>
      <w:r>
        <w:rPr>
          <w:rFonts w:ascii="Arial" w:hAnsi="Arial" w:cs="Arial"/>
          <w:sz w:val="20"/>
          <w:szCs w:val="20"/>
        </w:rPr>
        <w:t>29.226,00</w:t>
      </w:r>
      <w:r w:rsidRPr="00143448">
        <w:rPr>
          <w:rFonts w:ascii="Arial" w:hAnsi="Arial" w:cs="Arial"/>
          <w:sz w:val="20"/>
          <w:szCs w:val="20"/>
        </w:rPr>
        <w:t xml:space="preserve"> Kč bez DPH</w:t>
      </w:r>
    </w:p>
    <w:p w14:paraId="32AF4CBD" w14:textId="77777777" w:rsidR="00D26BF3" w:rsidRDefault="00D26BF3" w:rsidP="00D26BF3">
      <w:pPr>
        <w:pStyle w:val="Bezmezer"/>
        <w:ind w:left="567" w:firstLine="0"/>
        <w:rPr>
          <w:rFonts w:ascii="Arial" w:hAnsi="Arial" w:cs="Arial"/>
          <w:sz w:val="20"/>
          <w:szCs w:val="20"/>
        </w:rPr>
      </w:pPr>
    </w:p>
    <w:p w14:paraId="6EA8C88E" w14:textId="220875C3" w:rsidR="00D26BF3" w:rsidRPr="009019C7" w:rsidRDefault="00D26BF3" w:rsidP="00143448">
      <w:pPr>
        <w:pStyle w:val="Bezmezer"/>
        <w:numPr>
          <w:ilvl w:val="0"/>
          <w:numId w:val="6"/>
        </w:numPr>
        <w:ind w:left="567" w:hanging="283"/>
        <w:rPr>
          <w:rFonts w:ascii="Arial" w:hAnsi="Arial" w:cs="Arial"/>
          <w:b/>
          <w:sz w:val="20"/>
          <w:szCs w:val="20"/>
        </w:rPr>
      </w:pPr>
      <w:r w:rsidRPr="009019C7">
        <w:rPr>
          <w:rFonts w:ascii="Arial" w:hAnsi="Arial" w:cs="Arial"/>
          <w:b/>
          <w:sz w:val="20"/>
          <w:szCs w:val="20"/>
        </w:rPr>
        <w:t>Úprava oken – doplnění ventilace</w:t>
      </w:r>
    </w:p>
    <w:p w14:paraId="7160048F" w14:textId="65453077" w:rsidR="009019C7" w:rsidRDefault="009019C7" w:rsidP="00D26BF3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dohodnuto, dodatečné doplnění ventilační funkce k hliníkovým výplní  - původní návrh GP otvíravá nově okna otvíravě sklopná.</w:t>
      </w:r>
    </w:p>
    <w:p w14:paraId="0B9BE84D" w14:textId="7C7F4F3C" w:rsidR="009019C7" w:rsidRDefault="009019C7" w:rsidP="009019C7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143448">
        <w:rPr>
          <w:rFonts w:ascii="Arial" w:hAnsi="Arial" w:cs="Arial"/>
          <w:sz w:val="20"/>
          <w:szCs w:val="20"/>
        </w:rPr>
        <w:t xml:space="preserve">Realizace </w:t>
      </w:r>
      <w:r>
        <w:rPr>
          <w:rFonts w:ascii="Arial" w:hAnsi="Arial" w:cs="Arial"/>
          <w:sz w:val="20"/>
          <w:szCs w:val="20"/>
        </w:rPr>
        <w:t>této změny</w:t>
      </w:r>
      <w:r w:rsidRPr="00143448">
        <w:rPr>
          <w:rFonts w:ascii="Arial" w:hAnsi="Arial" w:cs="Arial"/>
          <w:sz w:val="20"/>
          <w:szCs w:val="20"/>
        </w:rPr>
        <w:t xml:space="preserve"> vede ke zvýšení finančních prostředků o částku </w:t>
      </w:r>
      <w:r>
        <w:rPr>
          <w:rFonts w:ascii="Arial" w:hAnsi="Arial" w:cs="Arial"/>
          <w:sz w:val="20"/>
          <w:szCs w:val="20"/>
        </w:rPr>
        <w:t>7.000,00</w:t>
      </w:r>
      <w:r w:rsidRPr="00143448">
        <w:rPr>
          <w:rFonts w:ascii="Arial" w:hAnsi="Arial" w:cs="Arial"/>
          <w:sz w:val="20"/>
          <w:szCs w:val="20"/>
        </w:rPr>
        <w:t xml:space="preserve"> Kč bez DPH</w:t>
      </w:r>
    </w:p>
    <w:p w14:paraId="31ECB303" w14:textId="2D5D5A5A" w:rsidR="00D26BF3" w:rsidRDefault="009019C7" w:rsidP="00D26BF3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7DA21A1" w14:textId="6D674AE3" w:rsidR="009019C7" w:rsidRPr="009019C7" w:rsidRDefault="009019C7" w:rsidP="009019C7">
      <w:pPr>
        <w:pStyle w:val="Odstavecseseznamem"/>
        <w:numPr>
          <w:ilvl w:val="0"/>
          <w:numId w:val="6"/>
        </w:numPr>
        <w:spacing w:before="120" w:after="120"/>
        <w:ind w:left="567" w:right="119" w:hanging="283"/>
        <w:jc w:val="both"/>
        <w:rPr>
          <w:rFonts w:ascii="Arial" w:hAnsi="Arial" w:cs="Arial"/>
          <w:i/>
          <w:sz w:val="20"/>
          <w:szCs w:val="20"/>
        </w:rPr>
      </w:pPr>
      <w:r w:rsidRPr="009019C7">
        <w:rPr>
          <w:rFonts w:ascii="Arial" w:hAnsi="Arial" w:cs="Arial"/>
          <w:b/>
          <w:sz w:val="20"/>
          <w:szCs w:val="20"/>
        </w:rPr>
        <w:t>KL/ 02 Kuchyňská linka dl. 3,4 m +3,0 m D+M</w:t>
      </w:r>
      <w:r>
        <w:rPr>
          <w:rFonts w:ascii="Arial" w:hAnsi="Arial" w:cs="Arial"/>
          <w:sz w:val="20"/>
          <w:szCs w:val="20"/>
        </w:rPr>
        <w:t xml:space="preserve"> </w:t>
      </w:r>
      <w:r w:rsidRPr="009019C7">
        <w:rPr>
          <w:rFonts w:ascii="Arial" w:hAnsi="Arial" w:cs="Arial"/>
          <w:sz w:val="20"/>
          <w:szCs w:val="20"/>
        </w:rPr>
        <w:t xml:space="preserve"> </w:t>
      </w:r>
      <w:bookmarkStart w:id="5" w:name="_Hlk130549164"/>
      <w:r>
        <w:rPr>
          <w:rFonts w:ascii="Arial" w:hAnsi="Arial" w:cs="Arial"/>
          <w:sz w:val="20"/>
          <w:szCs w:val="20"/>
        </w:rPr>
        <w:t xml:space="preserve"> 1 Ks</w:t>
      </w:r>
    </w:p>
    <w:p w14:paraId="244A16DD" w14:textId="13F72835" w:rsidR="009019C7" w:rsidRPr="009019C7" w:rsidRDefault="009019C7" w:rsidP="009019C7">
      <w:pPr>
        <w:pStyle w:val="Odstavecseseznamem"/>
        <w:spacing w:before="120" w:after="120"/>
        <w:ind w:left="567" w:right="119"/>
        <w:jc w:val="both"/>
        <w:rPr>
          <w:rFonts w:ascii="Arial" w:hAnsi="Arial" w:cs="Arial"/>
          <w:i/>
          <w:sz w:val="20"/>
          <w:szCs w:val="20"/>
        </w:rPr>
      </w:pPr>
      <w:r w:rsidRPr="009019C7">
        <w:rPr>
          <w:rFonts w:ascii="Arial" w:hAnsi="Arial" w:cs="Arial"/>
          <w:sz w:val="20"/>
          <w:szCs w:val="20"/>
        </w:rPr>
        <w:t xml:space="preserve">Při realizaci bylo zjištěno, že zpracovatel výkazu výměr nezahrnul dodávku a montáž </w:t>
      </w:r>
      <w:r>
        <w:rPr>
          <w:rFonts w:ascii="Arial" w:hAnsi="Arial" w:cs="Arial"/>
          <w:sz w:val="20"/>
          <w:szCs w:val="20"/>
        </w:rPr>
        <w:t xml:space="preserve">navíc 1 ks. </w:t>
      </w:r>
      <w:r w:rsidRPr="009019C7">
        <w:rPr>
          <w:rFonts w:ascii="Arial" w:hAnsi="Arial" w:cs="Arial"/>
          <w:sz w:val="20"/>
          <w:szCs w:val="20"/>
        </w:rPr>
        <w:t>Tato část byla na základě upozornění ze strany zhotovitele doplněna</w:t>
      </w:r>
      <w:bookmarkEnd w:id="5"/>
      <w:r w:rsidRPr="009019C7">
        <w:rPr>
          <w:rFonts w:ascii="Arial" w:hAnsi="Arial" w:cs="Arial"/>
          <w:sz w:val="20"/>
          <w:szCs w:val="20"/>
        </w:rPr>
        <w:t>. Nedostatek - chyba ve VV.</w:t>
      </w:r>
    </w:p>
    <w:p w14:paraId="1658A762" w14:textId="0BCE2D2F" w:rsidR="009019C7" w:rsidRDefault="009019C7" w:rsidP="009019C7">
      <w:pPr>
        <w:pStyle w:val="Odstavecseseznamem"/>
        <w:spacing w:before="120" w:after="120"/>
        <w:ind w:left="567" w:right="119"/>
        <w:jc w:val="both"/>
        <w:rPr>
          <w:rFonts w:ascii="Arial" w:hAnsi="Arial" w:cs="Arial"/>
          <w:sz w:val="20"/>
          <w:szCs w:val="20"/>
        </w:rPr>
      </w:pPr>
      <w:r w:rsidRPr="009019C7">
        <w:rPr>
          <w:rFonts w:ascii="Arial" w:hAnsi="Arial" w:cs="Arial"/>
          <w:sz w:val="20"/>
          <w:szCs w:val="20"/>
        </w:rPr>
        <w:t xml:space="preserve">Realizace této změny vede ke zvýšení finančních prostředků o částku </w:t>
      </w:r>
      <w:r>
        <w:rPr>
          <w:rFonts w:ascii="Arial" w:hAnsi="Arial" w:cs="Arial"/>
          <w:sz w:val="20"/>
          <w:szCs w:val="20"/>
        </w:rPr>
        <w:t>1</w:t>
      </w:r>
      <w:r w:rsidR="00D44DB9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.</w:t>
      </w:r>
      <w:r w:rsidR="00D44DB9">
        <w:rPr>
          <w:rFonts w:ascii="Arial" w:hAnsi="Arial" w:cs="Arial"/>
          <w:sz w:val="20"/>
          <w:szCs w:val="20"/>
        </w:rPr>
        <w:t>139</w:t>
      </w:r>
      <w:r w:rsidRPr="009019C7">
        <w:rPr>
          <w:rFonts w:ascii="Arial" w:hAnsi="Arial" w:cs="Arial"/>
          <w:sz w:val="20"/>
          <w:szCs w:val="20"/>
        </w:rPr>
        <w:t>,</w:t>
      </w:r>
      <w:r w:rsidR="00D44DB9">
        <w:rPr>
          <w:rFonts w:ascii="Arial" w:hAnsi="Arial" w:cs="Arial"/>
          <w:sz w:val="20"/>
          <w:szCs w:val="20"/>
        </w:rPr>
        <w:t>66</w:t>
      </w:r>
      <w:r w:rsidRPr="009019C7">
        <w:rPr>
          <w:rFonts w:ascii="Arial" w:hAnsi="Arial" w:cs="Arial"/>
          <w:sz w:val="20"/>
          <w:szCs w:val="20"/>
        </w:rPr>
        <w:t xml:space="preserve"> Kč bez DPH</w:t>
      </w:r>
    </w:p>
    <w:p w14:paraId="58783A02" w14:textId="77777777" w:rsidR="009019C7" w:rsidRPr="009019C7" w:rsidRDefault="009019C7" w:rsidP="009019C7">
      <w:pPr>
        <w:pStyle w:val="Odstavecseseznamem"/>
        <w:spacing w:before="120" w:after="120"/>
        <w:ind w:left="567" w:right="119"/>
        <w:jc w:val="both"/>
        <w:rPr>
          <w:rFonts w:ascii="Arial" w:hAnsi="Arial" w:cs="Arial"/>
          <w:i/>
          <w:sz w:val="20"/>
          <w:szCs w:val="20"/>
        </w:rPr>
      </w:pPr>
    </w:p>
    <w:p w14:paraId="28527D79" w14:textId="77777777" w:rsidR="00D44DB9" w:rsidRPr="00D44DB9" w:rsidRDefault="009019C7" w:rsidP="00D44DB9">
      <w:pPr>
        <w:pStyle w:val="Bezmezer"/>
        <w:numPr>
          <w:ilvl w:val="0"/>
          <w:numId w:val="6"/>
        </w:numPr>
        <w:ind w:left="567" w:hanging="283"/>
        <w:rPr>
          <w:rFonts w:ascii="Arial" w:hAnsi="Arial" w:cs="Arial"/>
          <w:b/>
          <w:sz w:val="20"/>
          <w:szCs w:val="20"/>
        </w:rPr>
      </w:pPr>
      <w:r w:rsidRPr="00D44DB9">
        <w:rPr>
          <w:rFonts w:ascii="Arial" w:hAnsi="Arial" w:cs="Arial"/>
          <w:b/>
          <w:sz w:val="20"/>
          <w:szCs w:val="20"/>
        </w:rPr>
        <w:t xml:space="preserve">Výlez na střechu – doplnění úprava </w:t>
      </w:r>
    </w:p>
    <w:p w14:paraId="0390063F" w14:textId="6C839186" w:rsidR="00D44DB9" w:rsidRDefault="00D44DB9" w:rsidP="00D44DB9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bookmarkStart w:id="6" w:name="_Hlk162623835"/>
      <w:r w:rsidRPr="00D44DB9">
        <w:rPr>
          <w:rFonts w:ascii="Arial" w:hAnsi="Arial" w:cs="Arial"/>
          <w:sz w:val="20"/>
          <w:szCs w:val="20"/>
        </w:rPr>
        <w:t>Při realizaci bylo zjištěno, že zpracovatel výkazu výměr nezahrnul dodávku a montáž navíc 1 ks</w:t>
      </w:r>
      <w:r>
        <w:rPr>
          <w:rFonts w:ascii="Arial" w:hAnsi="Arial" w:cs="Arial"/>
          <w:sz w:val="20"/>
          <w:szCs w:val="20"/>
        </w:rPr>
        <w:t xml:space="preserve"> zvedacího rámu pro překonání tepelné izolace střešního pláště v místě výlezu na střechu a současně chybně neurčil požadovanou požární odolnost výlezu a žebříku. </w:t>
      </w:r>
      <w:r w:rsidRPr="00D44DB9">
        <w:rPr>
          <w:rFonts w:ascii="Arial" w:hAnsi="Arial" w:cs="Arial"/>
          <w:sz w:val="20"/>
          <w:szCs w:val="20"/>
        </w:rPr>
        <w:t xml:space="preserve"> Tato část byla na základě upozornění ze strany zhotovitele doplněna. Nedostatek - chyba ve VV.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BCF453" w14:textId="0E72C2DC" w:rsidR="00D44DB9" w:rsidRDefault="00D44DB9" w:rsidP="00D44DB9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D44DB9">
        <w:rPr>
          <w:rFonts w:ascii="Arial" w:hAnsi="Arial" w:cs="Arial"/>
          <w:sz w:val="20"/>
          <w:szCs w:val="20"/>
        </w:rPr>
        <w:t xml:space="preserve">Realizace této změny vede ke zvýšení finančních prostředků o částku </w:t>
      </w:r>
      <w:r>
        <w:rPr>
          <w:rFonts w:ascii="Arial" w:hAnsi="Arial" w:cs="Arial"/>
          <w:sz w:val="20"/>
          <w:szCs w:val="20"/>
        </w:rPr>
        <w:t>8</w:t>
      </w:r>
      <w:r w:rsidRPr="00D44DB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056</w:t>
      </w:r>
      <w:r w:rsidRPr="00D44DB9">
        <w:rPr>
          <w:rFonts w:ascii="Arial" w:hAnsi="Arial" w:cs="Arial"/>
          <w:sz w:val="20"/>
          <w:szCs w:val="20"/>
        </w:rPr>
        <w:t>,00 Kč bez DPH</w:t>
      </w:r>
    </w:p>
    <w:bookmarkEnd w:id="6"/>
    <w:p w14:paraId="35EAF2FC" w14:textId="77777777" w:rsidR="00D44DB9" w:rsidRDefault="00D44DB9" w:rsidP="00D44DB9">
      <w:pPr>
        <w:pStyle w:val="Bezmezer"/>
        <w:ind w:left="567" w:firstLine="0"/>
        <w:rPr>
          <w:rFonts w:ascii="Arial" w:hAnsi="Arial" w:cs="Arial"/>
          <w:sz w:val="20"/>
          <w:szCs w:val="20"/>
        </w:rPr>
      </w:pPr>
    </w:p>
    <w:p w14:paraId="1E16B643" w14:textId="63AA2B17" w:rsidR="00D44DB9" w:rsidRPr="00EA14AC" w:rsidRDefault="00EA14AC" w:rsidP="00D44DB9">
      <w:pPr>
        <w:pStyle w:val="Bezmezer"/>
        <w:numPr>
          <w:ilvl w:val="0"/>
          <w:numId w:val="6"/>
        </w:numPr>
        <w:ind w:left="567" w:hanging="283"/>
        <w:rPr>
          <w:rFonts w:ascii="Arial" w:hAnsi="Arial" w:cs="Arial"/>
          <w:b/>
          <w:sz w:val="20"/>
          <w:szCs w:val="20"/>
        </w:rPr>
      </w:pPr>
      <w:r w:rsidRPr="00EA14AC">
        <w:rPr>
          <w:rFonts w:ascii="Arial" w:hAnsi="Arial" w:cs="Arial"/>
          <w:b/>
          <w:sz w:val="20"/>
          <w:szCs w:val="20"/>
        </w:rPr>
        <w:t>Doplnění vodorovných imobilních madel na dveře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14AC">
        <w:rPr>
          <w:rFonts w:ascii="Arial" w:hAnsi="Arial" w:cs="Arial"/>
          <w:sz w:val="20"/>
          <w:szCs w:val="20"/>
        </w:rPr>
        <w:t>7 ks</w:t>
      </w:r>
    </w:p>
    <w:p w14:paraId="205675DE" w14:textId="5AC8D103" w:rsidR="00EA14AC" w:rsidRPr="00EA14AC" w:rsidRDefault="00EA14AC" w:rsidP="00EA14AC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EA14AC">
        <w:rPr>
          <w:rFonts w:ascii="Arial" w:hAnsi="Arial" w:cs="Arial"/>
          <w:sz w:val="20"/>
          <w:szCs w:val="20"/>
        </w:rPr>
        <w:t xml:space="preserve">Při realizaci bylo zjištěno, že zpracovatel výkazu výměr nezahrnul dodávku a montáž </w:t>
      </w:r>
      <w:r>
        <w:rPr>
          <w:rFonts w:ascii="Arial" w:hAnsi="Arial" w:cs="Arial"/>
          <w:sz w:val="20"/>
          <w:szCs w:val="20"/>
        </w:rPr>
        <w:t>na 7</w:t>
      </w:r>
      <w:r w:rsidRPr="00EA14AC">
        <w:rPr>
          <w:rFonts w:ascii="Arial" w:hAnsi="Arial" w:cs="Arial"/>
          <w:sz w:val="20"/>
          <w:szCs w:val="20"/>
        </w:rPr>
        <w:t xml:space="preserve"> ks </w:t>
      </w:r>
      <w:r>
        <w:rPr>
          <w:rFonts w:ascii="Arial" w:hAnsi="Arial" w:cs="Arial"/>
          <w:sz w:val="20"/>
          <w:szCs w:val="20"/>
        </w:rPr>
        <w:t>interiérových dveří</w:t>
      </w:r>
      <w:r w:rsidRPr="00EA14AC">
        <w:rPr>
          <w:rFonts w:ascii="Arial" w:hAnsi="Arial" w:cs="Arial"/>
          <w:sz w:val="20"/>
          <w:szCs w:val="20"/>
        </w:rPr>
        <w:t xml:space="preserve">.  Tato část byla na základě upozornění ze strany zhotovitele doplněna. Nedostatek - chyba ve VV. </w:t>
      </w:r>
    </w:p>
    <w:p w14:paraId="1F567356" w14:textId="65075952" w:rsidR="00C94DD5" w:rsidRDefault="00EA14AC" w:rsidP="00EA14AC">
      <w:pPr>
        <w:pStyle w:val="Bezmezer"/>
        <w:ind w:left="426" w:firstLine="141"/>
        <w:rPr>
          <w:rFonts w:ascii="Arial" w:hAnsi="Arial" w:cs="Arial"/>
          <w:sz w:val="20"/>
          <w:szCs w:val="20"/>
        </w:rPr>
      </w:pPr>
      <w:r w:rsidRPr="00EA14AC">
        <w:rPr>
          <w:rFonts w:ascii="Arial" w:hAnsi="Arial" w:cs="Arial"/>
          <w:sz w:val="20"/>
          <w:szCs w:val="20"/>
        </w:rPr>
        <w:t xml:space="preserve">Realizace této změny vede ke zvýšení finančních prostředků o částku </w:t>
      </w:r>
      <w:r>
        <w:rPr>
          <w:rFonts w:ascii="Arial" w:hAnsi="Arial" w:cs="Arial"/>
          <w:sz w:val="20"/>
          <w:szCs w:val="20"/>
        </w:rPr>
        <w:t>16.824</w:t>
      </w:r>
      <w:r w:rsidRPr="00EA14AC">
        <w:rPr>
          <w:rFonts w:ascii="Arial" w:hAnsi="Arial" w:cs="Arial"/>
          <w:sz w:val="20"/>
          <w:szCs w:val="20"/>
        </w:rPr>
        <w:t>,</w:t>
      </w:r>
      <w:r w:rsidR="00533317">
        <w:rPr>
          <w:rFonts w:ascii="Arial" w:hAnsi="Arial" w:cs="Arial"/>
          <w:sz w:val="20"/>
          <w:szCs w:val="20"/>
        </w:rPr>
        <w:t>5</w:t>
      </w:r>
      <w:r w:rsidRPr="00EA14AC">
        <w:rPr>
          <w:rFonts w:ascii="Arial" w:hAnsi="Arial" w:cs="Arial"/>
          <w:sz w:val="20"/>
          <w:szCs w:val="20"/>
        </w:rPr>
        <w:t>0 Kč bez DPH</w:t>
      </w:r>
    </w:p>
    <w:p w14:paraId="714BC405" w14:textId="152D15C1" w:rsidR="00EA14AC" w:rsidRDefault="00EA14AC" w:rsidP="00EA14AC">
      <w:pPr>
        <w:pStyle w:val="Bezmezer"/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6D4B6FD" w14:textId="5DEAB2FD" w:rsidR="00EA14AC" w:rsidRPr="00EA14AC" w:rsidRDefault="00EA14AC" w:rsidP="00EA14AC">
      <w:pPr>
        <w:pStyle w:val="Bezmezer"/>
        <w:numPr>
          <w:ilvl w:val="0"/>
          <w:numId w:val="6"/>
        </w:numPr>
        <w:ind w:left="567" w:hanging="283"/>
        <w:rPr>
          <w:rFonts w:ascii="Arial" w:hAnsi="Arial" w:cs="Arial"/>
          <w:b/>
          <w:sz w:val="20"/>
          <w:szCs w:val="20"/>
        </w:rPr>
      </w:pPr>
      <w:r w:rsidRPr="00EA14AC">
        <w:rPr>
          <w:rFonts w:ascii="Arial" w:hAnsi="Arial" w:cs="Arial"/>
          <w:b/>
          <w:sz w:val="20"/>
          <w:szCs w:val="20"/>
        </w:rPr>
        <w:t>Doplnění montážní prvek pro zavěšené WC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14AC">
        <w:rPr>
          <w:rFonts w:ascii="Arial" w:hAnsi="Arial" w:cs="Arial"/>
          <w:sz w:val="20"/>
          <w:szCs w:val="20"/>
        </w:rPr>
        <w:t>2 ks</w:t>
      </w:r>
    </w:p>
    <w:p w14:paraId="0C0C4C41" w14:textId="00BAE025" w:rsidR="00EA14AC" w:rsidRPr="00EA14AC" w:rsidRDefault="00EA14AC" w:rsidP="00EA14AC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 w:rsidRPr="00EA14AC">
        <w:rPr>
          <w:rFonts w:ascii="Arial" w:hAnsi="Arial" w:cs="Arial"/>
          <w:sz w:val="20"/>
          <w:szCs w:val="20"/>
        </w:rPr>
        <w:t xml:space="preserve">Při realizaci bylo zjištěno, že zpracovatel výkazu výměr nezahrnul dodávku a montáž </w:t>
      </w:r>
      <w:r>
        <w:rPr>
          <w:rFonts w:ascii="Arial" w:hAnsi="Arial" w:cs="Arial"/>
          <w:sz w:val="20"/>
          <w:szCs w:val="20"/>
        </w:rPr>
        <w:t>na 2</w:t>
      </w:r>
      <w:r w:rsidRPr="00EA14AC">
        <w:rPr>
          <w:rFonts w:ascii="Arial" w:hAnsi="Arial" w:cs="Arial"/>
          <w:sz w:val="20"/>
          <w:szCs w:val="20"/>
        </w:rPr>
        <w:t xml:space="preserve"> ks </w:t>
      </w:r>
      <w:r>
        <w:rPr>
          <w:rFonts w:ascii="Arial" w:hAnsi="Arial" w:cs="Arial"/>
          <w:sz w:val="20"/>
          <w:szCs w:val="20"/>
        </w:rPr>
        <w:t>montážních a instalačních prvků pro zavěšené WC</w:t>
      </w:r>
      <w:r w:rsidRPr="00EA14AC">
        <w:rPr>
          <w:rFonts w:ascii="Arial" w:hAnsi="Arial" w:cs="Arial"/>
          <w:sz w:val="20"/>
          <w:szCs w:val="20"/>
        </w:rPr>
        <w:t xml:space="preserve">.  Tato část byla na základě upozornění ze strany zhotovitele doplněna. Nedostatek - chyba ve VV. </w:t>
      </w:r>
    </w:p>
    <w:p w14:paraId="4ED61FD2" w14:textId="1C359135" w:rsidR="00EA14AC" w:rsidRDefault="00EA14AC" w:rsidP="00EA14AC">
      <w:pPr>
        <w:pStyle w:val="Bezmezer"/>
        <w:ind w:left="426" w:firstLine="141"/>
        <w:rPr>
          <w:rFonts w:ascii="Arial" w:hAnsi="Arial" w:cs="Arial"/>
          <w:sz w:val="20"/>
          <w:szCs w:val="20"/>
        </w:rPr>
      </w:pPr>
      <w:r w:rsidRPr="00EA14AC">
        <w:rPr>
          <w:rFonts w:ascii="Arial" w:hAnsi="Arial" w:cs="Arial"/>
          <w:sz w:val="20"/>
          <w:szCs w:val="20"/>
        </w:rPr>
        <w:t xml:space="preserve">Realizace této změny vede ke zvýšení finančních prostředků o částku </w:t>
      </w:r>
      <w:r>
        <w:rPr>
          <w:rFonts w:ascii="Arial" w:hAnsi="Arial" w:cs="Arial"/>
          <w:sz w:val="20"/>
          <w:szCs w:val="20"/>
        </w:rPr>
        <w:t>14.171</w:t>
      </w:r>
      <w:r w:rsidRPr="00EA14A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42</w:t>
      </w:r>
      <w:r w:rsidRPr="00EA14AC">
        <w:rPr>
          <w:rFonts w:ascii="Arial" w:hAnsi="Arial" w:cs="Arial"/>
          <w:sz w:val="20"/>
          <w:szCs w:val="20"/>
        </w:rPr>
        <w:t xml:space="preserve"> Kč bez DPH</w:t>
      </w:r>
    </w:p>
    <w:p w14:paraId="052804DC" w14:textId="3522EAA2" w:rsidR="00EA14AC" w:rsidRDefault="00EA14AC" w:rsidP="00EA14AC">
      <w:pPr>
        <w:pStyle w:val="Bezmezer"/>
        <w:ind w:left="567" w:firstLine="0"/>
        <w:rPr>
          <w:rFonts w:ascii="Arial" w:hAnsi="Arial" w:cs="Arial"/>
          <w:sz w:val="20"/>
          <w:szCs w:val="20"/>
        </w:rPr>
      </w:pPr>
    </w:p>
    <w:p w14:paraId="179008B1" w14:textId="77F0A568" w:rsidR="006E6606" w:rsidRPr="00E93E97" w:rsidRDefault="00852D8B" w:rsidP="00E93E97">
      <w:pPr>
        <w:pStyle w:val="Bezmezer"/>
        <w:numPr>
          <w:ilvl w:val="0"/>
          <w:numId w:val="6"/>
        </w:numPr>
        <w:ind w:left="567" w:hanging="283"/>
        <w:rPr>
          <w:rFonts w:ascii="Arial" w:hAnsi="Arial" w:cs="Arial"/>
          <w:sz w:val="20"/>
          <w:szCs w:val="20"/>
        </w:rPr>
      </w:pPr>
      <w:bookmarkStart w:id="7" w:name="_Hlk163077625"/>
      <w:r>
        <w:rPr>
          <w:rFonts w:ascii="Arial" w:hAnsi="Arial" w:cs="Arial"/>
          <w:sz w:val="20"/>
          <w:szCs w:val="20"/>
        </w:rPr>
        <w:t>Změna k</w:t>
      </w:r>
      <w:r w:rsidR="00E93E97">
        <w:rPr>
          <w:rFonts w:ascii="Arial" w:hAnsi="Arial" w:cs="Arial"/>
          <w:sz w:val="20"/>
          <w:szCs w:val="20"/>
        </w:rPr>
        <w:t>onstrukce</w:t>
      </w:r>
      <w:r w:rsidRPr="00E93E97">
        <w:rPr>
          <w:rFonts w:ascii="Arial" w:hAnsi="Arial" w:cs="Arial"/>
          <w:sz w:val="20"/>
          <w:szCs w:val="20"/>
        </w:rPr>
        <w:t xml:space="preserve"> podesty a kotvení schodiště </w:t>
      </w:r>
    </w:p>
    <w:p w14:paraId="298AED9C" w14:textId="66412BE5" w:rsidR="00852D8B" w:rsidRDefault="00852D8B" w:rsidP="00852D8B">
      <w:pPr>
        <w:pStyle w:val="Bezmezer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projednání se specialistou z HZS došlo ke změně konstrukce mezipodesty </w:t>
      </w:r>
    </w:p>
    <w:bookmarkEnd w:id="7"/>
    <w:p w14:paraId="18F84854" w14:textId="77777777" w:rsidR="00E759EC" w:rsidRDefault="00E759EC" w:rsidP="00EA14AC">
      <w:pPr>
        <w:pStyle w:val="Bezmezer"/>
        <w:ind w:left="567" w:firstLine="0"/>
        <w:rPr>
          <w:rFonts w:ascii="Arial" w:hAnsi="Arial" w:cs="Arial"/>
          <w:sz w:val="20"/>
          <w:szCs w:val="20"/>
        </w:rPr>
      </w:pPr>
    </w:p>
    <w:bookmarkEnd w:id="2"/>
    <w:p w14:paraId="107ED0B8" w14:textId="4E758990" w:rsidR="00C96FB4" w:rsidRPr="00523491" w:rsidRDefault="00523491" w:rsidP="00523491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523491">
        <w:rPr>
          <w:rFonts w:ascii="Arial" w:hAnsi="Arial" w:cs="Arial"/>
          <w:sz w:val="20"/>
          <w:szCs w:val="20"/>
        </w:rPr>
        <w:t>Realizace výše uvedených změn</w:t>
      </w:r>
      <w:r w:rsidR="00355C5B">
        <w:rPr>
          <w:rFonts w:ascii="Arial" w:hAnsi="Arial" w:cs="Arial"/>
          <w:sz w:val="20"/>
          <w:szCs w:val="20"/>
        </w:rPr>
        <w:t xml:space="preserve"> </w:t>
      </w:r>
      <w:r w:rsidRPr="00523491">
        <w:rPr>
          <w:rFonts w:ascii="Arial" w:hAnsi="Arial" w:cs="Arial"/>
          <w:b/>
          <w:sz w:val="20"/>
          <w:szCs w:val="20"/>
        </w:rPr>
        <w:t>- víceprací vede ke zvýšení</w:t>
      </w:r>
      <w:r w:rsidRPr="00523491">
        <w:rPr>
          <w:rFonts w:ascii="Arial" w:hAnsi="Arial" w:cs="Arial"/>
          <w:sz w:val="20"/>
          <w:szCs w:val="20"/>
        </w:rPr>
        <w:t xml:space="preserve"> potřeby finančních prostředků o částku </w:t>
      </w:r>
      <w:r>
        <w:rPr>
          <w:rFonts w:ascii="Arial" w:hAnsi="Arial" w:cs="Arial"/>
          <w:sz w:val="20"/>
          <w:szCs w:val="20"/>
        </w:rPr>
        <w:t>26</w:t>
      </w:r>
      <w:r w:rsidR="0053331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533317">
        <w:rPr>
          <w:rFonts w:ascii="Arial" w:hAnsi="Arial" w:cs="Arial"/>
          <w:sz w:val="20"/>
          <w:szCs w:val="20"/>
        </w:rPr>
        <w:t>680</w:t>
      </w:r>
      <w:r>
        <w:rPr>
          <w:rFonts w:ascii="Arial" w:hAnsi="Arial" w:cs="Arial"/>
          <w:sz w:val="20"/>
          <w:szCs w:val="20"/>
        </w:rPr>
        <w:t>,</w:t>
      </w:r>
      <w:r w:rsidR="0053331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8</w:t>
      </w:r>
      <w:r w:rsidRPr="00523491">
        <w:rPr>
          <w:rFonts w:ascii="Arial" w:hAnsi="Arial" w:cs="Arial"/>
          <w:sz w:val="20"/>
          <w:szCs w:val="20"/>
        </w:rPr>
        <w:t xml:space="preserve"> Kč bez DPH</w:t>
      </w:r>
    </w:p>
    <w:p w14:paraId="6FDD5CD7" w14:textId="528A7AB2" w:rsidR="00083A0A" w:rsidRDefault="00083A0A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39706039" w14:textId="106BCF59" w:rsidR="00592797" w:rsidRPr="005277AC" w:rsidRDefault="00592797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hanging="720"/>
        <w:rPr>
          <w:rFonts w:ascii="Arial" w:hAnsi="Arial" w:cs="Arial"/>
          <w:b/>
          <w:sz w:val="22"/>
          <w:u w:val="single"/>
        </w:rPr>
      </w:pPr>
      <w:bookmarkStart w:id="8" w:name="OLE_LINK1"/>
      <w:bookmarkStart w:id="9" w:name="OLE_LINK2"/>
      <w:bookmarkEnd w:id="3"/>
      <w:r w:rsidRPr="005277AC">
        <w:rPr>
          <w:rFonts w:ascii="Arial" w:hAnsi="Arial" w:cs="Arial"/>
          <w:b/>
          <w:sz w:val="22"/>
          <w:u w:val="single"/>
        </w:rPr>
        <w:lastRenderedPageBreak/>
        <w:t>Finanční náklady změny</w:t>
      </w:r>
    </w:p>
    <w:p w14:paraId="62C85743" w14:textId="77777777" w:rsidR="00B033BD" w:rsidRDefault="00B033BD" w:rsidP="00BA581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689B86D7" w14:textId="58F8C048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 xml:space="preserve">Cena víceprací </w:t>
      </w:r>
      <w:r w:rsidR="00CB5B78">
        <w:rPr>
          <w:rFonts w:ascii="Arial" w:hAnsi="Arial" w:cs="Arial"/>
          <w:sz w:val="20"/>
          <w:szCs w:val="20"/>
        </w:rPr>
        <w:t xml:space="preserve">i méněprací </w:t>
      </w:r>
      <w:r w:rsidRPr="00C115FA">
        <w:rPr>
          <w:rFonts w:ascii="Arial" w:hAnsi="Arial" w:cs="Arial"/>
          <w:sz w:val="20"/>
          <w:szCs w:val="20"/>
        </w:rPr>
        <w:t>byla stanovena</w:t>
      </w:r>
      <w:r w:rsidR="00F71F5C">
        <w:rPr>
          <w:rFonts w:ascii="Arial" w:hAnsi="Arial" w:cs="Arial"/>
          <w:sz w:val="20"/>
          <w:szCs w:val="20"/>
        </w:rPr>
        <w:t xml:space="preserve"> </w:t>
      </w:r>
      <w:r w:rsidR="009924BD">
        <w:rPr>
          <w:rFonts w:ascii="Arial" w:hAnsi="Arial" w:cs="Arial"/>
          <w:sz w:val="20"/>
          <w:szCs w:val="20"/>
        </w:rPr>
        <w:t xml:space="preserve">plně </w:t>
      </w:r>
      <w:r w:rsidR="009924BD" w:rsidRPr="00C115FA">
        <w:rPr>
          <w:rFonts w:ascii="Arial" w:hAnsi="Arial" w:cs="Arial"/>
          <w:sz w:val="20"/>
          <w:szCs w:val="20"/>
        </w:rPr>
        <w:t>v souladu s platnou SOD</w:t>
      </w:r>
      <w:r w:rsidR="009924BD">
        <w:rPr>
          <w:rFonts w:ascii="Arial" w:hAnsi="Arial" w:cs="Arial"/>
          <w:sz w:val="20"/>
          <w:szCs w:val="20"/>
        </w:rPr>
        <w:t xml:space="preserve"> a </w:t>
      </w:r>
      <w:r w:rsidR="009924BD" w:rsidRPr="00263E5B">
        <w:rPr>
          <w:rFonts w:ascii="Arial" w:hAnsi="Arial" w:cs="Arial"/>
          <w:sz w:val="20"/>
          <w:szCs w:val="20"/>
        </w:rPr>
        <w:t xml:space="preserve">převážně </w:t>
      </w:r>
      <w:r w:rsidRPr="00263E5B">
        <w:rPr>
          <w:rFonts w:ascii="Arial" w:hAnsi="Arial" w:cs="Arial"/>
          <w:sz w:val="20"/>
          <w:szCs w:val="20"/>
        </w:rPr>
        <w:t>na</w:t>
      </w:r>
      <w:r w:rsidRPr="009924BD">
        <w:rPr>
          <w:rFonts w:ascii="Arial" w:hAnsi="Arial" w:cs="Arial"/>
          <w:sz w:val="20"/>
          <w:szCs w:val="20"/>
        </w:rPr>
        <w:t xml:space="preserve"> základě </w:t>
      </w:r>
      <w:r w:rsidR="00F71F5C" w:rsidRPr="009924BD">
        <w:rPr>
          <w:rFonts w:ascii="Arial" w:hAnsi="Arial" w:cs="Arial"/>
          <w:sz w:val="20"/>
          <w:szCs w:val="20"/>
        </w:rPr>
        <w:t xml:space="preserve">použití jednotkových cen smluvního </w:t>
      </w:r>
      <w:r w:rsidRPr="009924BD">
        <w:rPr>
          <w:rFonts w:ascii="Arial" w:hAnsi="Arial" w:cs="Arial"/>
          <w:sz w:val="20"/>
          <w:szCs w:val="20"/>
        </w:rPr>
        <w:t>položkového rozpočtu</w:t>
      </w:r>
      <w:r w:rsidR="009924BD" w:rsidRPr="009924BD">
        <w:rPr>
          <w:rFonts w:ascii="Arial" w:hAnsi="Arial" w:cs="Arial"/>
          <w:sz w:val="20"/>
          <w:szCs w:val="20"/>
        </w:rPr>
        <w:t>.</w:t>
      </w:r>
    </w:p>
    <w:p w14:paraId="272836D6" w14:textId="763C429C" w:rsidR="00D95768" w:rsidRPr="006E6606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E6606">
        <w:rPr>
          <w:rFonts w:ascii="Arial" w:hAnsi="Arial" w:cs="Arial"/>
          <w:sz w:val="20"/>
          <w:szCs w:val="20"/>
        </w:rPr>
        <w:t>Rozpoč</w:t>
      </w:r>
      <w:r w:rsidR="00263E5B" w:rsidRPr="006E6606">
        <w:rPr>
          <w:rFonts w:ascii="Arial" w:hAnsi="Arial" w:cs="Arial"/>
          <w:sz w:val="20"/>
          <w:szCs w:val="20"/>
        </w:rPr>
        <w:t>et</w:t>
      </w:r>
      <w:r w:rsidRPr="006E6606">
        <w:rPr>
          <w:rFonts w:ascii="Arial" w:hAnsi="Arial" w:cs="Arial"/>
          <w:sz w:val="20"/>
          <w:szCs w:val="20"/>
        </w:rPr>
        <w:t xml:space="preserve"> ke Změnovému listu č.</w:t>
      </w:r>
      <w:r w:rsidR="006E6606" w:rsidRPr="006E6606">
        <w:rPr>
          <w:rFonts w:ascii="Arial" w:hAnsi="Arial" w:cs="Arial"/>
          <w:sz w:val="20"/>
          <w:szCs w:val="20"/>
        </w:rPr>
        <w:t>5</w:t>
      </w:r>
      <w:r w:rsidR="00263E5B" w:rsidRPr="006E6606">
        <w:rPr>
          <w:rFonts w:ascii="Arial" w:hAnsi="Arial" w:cs="Arial"/>
          <w:sz w:val="20"/>
          <w:szCs w:val="20"/>
        </w:rPr>
        <w:t xml:space="preserve"> </w:t>
      </w:r>
      <w:r w:rsidR="00B033BD" w:rsidRPr="006E6606">
        <w:rPr>
          <w:rFonts w:ascii="Arial" w:hAnsi="Arial" w:cs="Arial"/>
          <w:sz w:val="20"/>
          <w:szCs w:val="20"/>
        </w:rPr>
        <w:t>v členění jednotlivých bodů</w:t>
      </w:r>
    </w:p>
    <w:p w14:paraId="769704ED" w14:textId="77777777" w:rsidR="009924BD" w:rsidRPr="006E6606" w:rsidRDefault="00CB5B78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E6606">
        <w:rPr>
          <w:rFonts w:ascii="Arial" w:hAnsi="Arial" w:cs="Arial"/>
          <w:sz w:val="20"/>
          <w:szCs w:val="20"/>
        </w:rPr>
        <w:tab/>
      </w:r>
      <w:r w:rsidRPr="006E6606">
        <w:rPr>
          <w:rFonts w:ascii="Arial" w:hAnsi="Arial" w:cs="Arial"/>
          <w:sz w:val="20"/>
          <w:szCs w:val="20"/>
        </w:rPr>
        <w:tab/>
      </w:r>
    </w:p>
    <w:p w14:paraId="3626ECB7" w14:textId="3E98B8B5" w:rsidR="00AE492D" w:rsidRPr="006E6606" w:rsidRDefault="00CB5B78" w:rsidP="009924BD">
      <w:pPr>
        <w:spacing w:before="120" w:after="120"/>
        <w:ind w:left="1418" w:right="119"/>
        <w:jc w:val="both"/>
        <w:rPr>
          <w:rFonts w:ascii="Arial" w:hAnsi="Arial" w:cs="Arial"/>
          <w:sz w:val="20"/>
          <w:szCs w:val="20"/>
        </w:rPr>
      </w:pPr>
      <w:r w:rsidRPr="006E6606">
        <w:rPr>
          <w:rFonts w:ascii="Arial" w:hAnsi="Arial" w:cs="Arial"/>
          <w:sz w:val="20"/>
          <w:szCs w:val="20"/>
        </w:rPr>
        <w:t>m</w:t>
      </w:r>
      <w:r w:rsidR="00AE492D" w:rsidRPr="006E6606">
        <w:rPr>
          <w:rFonts w:ascii="Arial" w:hAnsi="Arial" w:cs="Arial"/>
          <w:sz w:val="20"/>
          <w:szCs w:val="20"/>
        </w:rPr>
        <w:t xml:space="preserve">éně práce </w:t>
      </w:r>
      <w:r w:rsidR="00AE492D" w:rsidRPr="006E6606">
        <w:rPr>
          <w:rFonts w:ascii="Arial" w:hAnsi="Arial" w:cs="Arial"/>
          <w:sz w:val="20"/>
          <w:szCs w:val="20"/>
        </w:rPr>
        <w:tab/>
      </w:r>
      <w:r w:rsidR="00533317" w:rsidRPr="006E6606">
        <w:rPr>
          <w:rFonts w:ascii="Arial" w:hAnsi="Arial" w:cs="Arial"/>
          <w:sz w:val="20"/>
          <w:szCs w:val="20"/>
        </w:rPr>
        <w:t xml:space="preserve"> </w:t>
      </w:r>
      <w:r w:rsidR="006E6606">
        <w:rPr>
          <w:rFonts w:ascii="Arial" w:hAnsi="Arial" w:cs="Arial"/>
          <w:sz w:val="20"/>
          <w:szCs w:val="20"/>
        </w:rPr>
        <w:t>-</w:t>
      </w:r>
      <w:r w:rsidR="00533317" w:rsidRPr="006E6606">
        <w:rPr>
          <w:rFonts w:ascii="Arial" w:hAnsi="Arial" w:cs="Arial"/>
          <w:sz w:val="20"/>
          <w:szCs w:val="20"/>
        </w:rPr>
        <w:t xml:space="preserve"> </w:t>
      </w:r>
      <w:r w:rsidR="00523491" w:rsidRPr="006E6606">
        <w:rPr>
          <w:rFonts w:ascii="Arial" w:hAnsi="Arial" w:cs="Arial"/>
          <w:sz w:val="20"/>
          <w:szCs w:val="20"/>
        </w:rPr>
        <w:t>4</w:t>
      </w:r>
      <w:r w:rsidR="00A7240D">
        <w:rPr>
          <w:rFonts w:ascii="Arial" w:hAnsi="Arial" w:cs="Arial"/>
          <w:sz w:val="20"/>
          <w:szCs w:val="20"/>
        </w:rPr>
        <w:t>9</w:t>
      </w:r>
      <w:r w:rsidR="00523491" w:rsidRPr="006E6606">
        <w:rPr>
          <w:rFonts w:ascii="Arial" w:hAnsi="Arial" w:cs="Arial"/>
          <w:sz w:val="20"/>
          <w:szCs w:val="20"/>
        </w:rPr>
        <w:t xml:space="preserve"> </w:t>
      </w:r>
      <w:r w:rsidR="00A7240D">
        <w:rPr>
          <w:rFonts w:ascii="Arial" w:hAnsi="Arial" w:cs="Arial"/>
          <w:sz w:val="20"/>
          <w:szCs w:val="20"/>
        </w:rPr>
        <w:t>887</w:t>
      </w:r>
      <w:r w:rsidR="00523491" w:rsidRPr="006E6606">
        <w:rPr>
          <w:rFonts w:ascii="Arial" w:hAnsi="Arial" w:cs="Arial"/>
          <w:sz w:val="20"/>
          <w:szCs w:val="20"/>
        </w:rPr>
        <w:t>,</w:t>
      </w:r>
      <w:r w:rsidR="00A7240D">
        <w:rPr>
          <w:rFonts w:ascii="Arial" w:hAnsi="Arial" w:cs="Arial"/>
          <w:sz w:val="20"/>
          <w:szCs w:val="20"/>
        </w:rPr>
        <w:t>52</w:t>
      </w:r>
      <w:r w:rsidR="00AE492D" w:rsidRPr="006E6606">
        <w:rPr>
          <w:rFonts w:ascii="Arial" w:hAnsi="Arial" w:cs="Arial"/>
          <w:i/>
          <w:sz w:val="20"/>
          <w:szCs w:val="20"/>
        </w:rPr>
        <w:t xml:space="preserve">  Kč </w:t>
      </w:r>
      <w:r w:rsidR="00AE492D" w:rsidRPr="006E6606">
        <w:rPr>
          <w:rFonts w:ascii="Arial" w:hAnsi="Arial" w:cs="Arial"/>
          <w:sz w:val="20"/>
          <w:szCs w:val="20"/>
        </w:rPr>
        <w:t>bez DPH</w:t>
      </w:r>
    </w:p>
    <w:p w14:paraId="22DF24FB" w14:textId="2F3C6D8E" w:rsidR="00AE492D" w:rsidRPr="006E6606" w:rsidRDefault="00AE492D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E6606">
        <w:rPr>
          <w:rFonts w:ascii="Arial" w:hAnsi="Arial" w:cs="Arial"/>
          <w:sz w:val="20"/>
          <w:szCs w:val="20"/>
        </w:rPr>
        <w:tab/>
      </w:r>
      <w:r w:rsidRPr="006E6606">
        <w:rPr>
          <w:rFonts w:ascii="Arial" w:hAnsi="Arial" w:cs="Arial"/>
          <w:sz w:val="20"/>
          <w:szCs w:val="20"/>
        </w:rPr>
        <w:tab/>
        <w:t xml:space="preserve">Více práce </w:t>
      </w:r>
      <w:r w:rsidRPr="006E6606">
        <w:rPr>
          <w:rFonts w:ascii="Arial" w:hAnsi="Arial" w:cs="Arial"/>
          <w:sz w:val="20"/>
          <w:szCs w:val="20"/>
        </w:rPr>
        <w:tab/>
      </w:r>
      <w:r w:rsidR="00533317" w:rsidRPr="006E6606">
        <w:rPr>
          <w:rFonts w:ascii="Arial" w:hAnsi="Arial" w:cs="Arial"/>
          <w:sz w:val="20"/>
          <w:szCs w:val="20"/>
        </w:rPr>
        <w:t>263.680,58</w:t>
      </w:r>
      <w:r w:rsidR="00F71F5C" w:rsidRPr="006E6606">
        <w:rPr>
          <w:rFonts w:ascii="Arial" w:hAnsi="Arial" w:cs="Arial"/>
          <w:i/>
          <w:sz w:val="20"/>
          <w:szCs w:val="20"/>
        </w:rPr>
        <w:t xml:space="preserve"> </w:t>
      </w:r>
      <w:r w:rsidRPr="006E6606">
        <w:rPr>
          <w:rFonts w:ascii="Arial" w:hAnsi="Arial" w:cs="Arial"/>
          <w:i/>
          <w:sz w:val="20"/>
          <w:szCs w:val="20"/>
        </w:rPr>
        <w:t xml:space="preserve">Kč </w:t>
      </w:r>
      <w:r w:rsidRPr="006E6606">
        <w:rPr>
          <w:rFonts w:ascii="Arial" w:hAnsi="Arial" w:cs="Arial"/>
          <w:sz w:val="20"/>
          <w:szCs w:val="20"/>
        </w:rPr>
        <w:t>bez DPH</w:t>
      </w:r>
      <w:r w:rsidRPr="006E6606">
        <w:rPr>
          <w:rFonts w:ascii="Arial" w:hAnsi="Arial" w:cs="Arial"/>
          <w:sz w:val="20"/>
          <w:szCs w:val="20"/>
        </w:rPr>
        <w:tab/>
      </w:r>
      <w:r w:rsidRPr="006E6606">
        <w:rPr>
          <w:rFonts w:ascii="Arial" w:hAnsi="Arial" w:cs="Arial"/>
          <w:sz w:val="20"/>
          <w:szCs w:val="20"/>
        </w:rPr>
        <w:tab/>
      </w:r>
    </w:p>
    <w:p w14:paraId="782A34DC" w14:textId="7530D239" w:rsidR="00F71C83" w:rsidRPr="006E6606" w:rsidRDefault="00533317" w:rsidP="00AE492D">
      <w:pPr>
        <w:spacing w:before="120" w:after="120"/>
        <w:ind w:left="2127" w:right="119" w:firstLine="709"/>
        <w:jc w:val="both"/>
        <w:rPr>
          <w:rFonts w:ascii="Arial" w:hAnsi="Arial" w:cs="Arial"/>
          <w:sz w:val="20"/>
          <w:szCs w:val="20"/>
        </w:rPr>
      </w:pPr>
      <w:r w:rsidRPr="006E6606"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="00A7240D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6E6606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A7240D">
        <w:rPr>
          <w:rFonts w:ascii="Arial" w:hAnsi="Arial" w:cs="Arial"/>
          <w:b/>
          <w:bCs/>
          <w:i/>
          <w:iCs/>
          <w:sz w:val="20"/>
          <w:szCs w:val="20"/>
        </w:rPr>
        <w:t>793</w:t>
      </w:r>
      <w:r w:rsidRPr="006E6606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A7240D">
        <w:rPr>
          <w:rFonts w:ascii="Arial" w:hAnsi="Arial" w:cs="Arial"/>
          <w:b/>
          <w:bCs/>
          <w:i/>
          <w:iCs/>
          <w:sz w:val="20"/>
          <w:szCs w:val="20"/>
        </w:rPr>
        <w:t>06</w:t>
      </w:r>
      <w:r w:rsidR="00B033BD" w:rsidRPr="006E660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C473A" w:rsidRPr="006E6606">
        <w:rPr>
          <w:rFonts w:ascii="Arial" w:hAnsi="Arial" w:cs="Arial"/>
          <w:b/>
          <w:bCs/>
          <w:i/>
          <w:iCs/>
          <w:sz w:val="20"/>
          <w:szCs w:val="20"/>
        </w:rPr>
        <w:t>Kč</w:t>
      </w:r>
      <w:r w:rsidR="00BA5816" w:rsidRPr="006E6606">
        <w:rPr>
          <w:rFonts w:ascii="Arial" w:hAnsi="Arial" w:cs="Arial"/>
          <w:sz w:val="20"/>
          <w:szCs w:val="20"/>
        </w:rPr>
        <w:t xml:space="preserve"> bez DPH</w:t>
      </w:r>
    </w:p>
    <w:p w14:paraId="277214E6" w14:textId="77777777" w:rsidR="001203C4" w:rsidRPr="006E6606" w:rsidRDefault="001203C4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65C94DD" w14:textId="72019A95" w:rsidR="00BA5816" w:rsidRPr="00BA5816" w:rsidRDefault="00BA5816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6E6606">
        <w:rPr>
          <w:rFonts w:ascii="Arial" w:hAnsi="Arial" w:cs="Arial"/>
          <w:b/>
          <w:sz w:val="20"/>
          <w:szCs w:val="20"/>
        </w:rPr>
        <w:t xml:space="preserve">Celkem </w:t>
      </w:r>
      <w:bookmarkStart w:id="10" w:name="_Hlk73632159"/>
      <w:r w:rsidR="00533317" w:rsidRPr="006E6606">
        <w:rPr>
          <w:rFonts w:ascii="Arial" w:hAnsi="Arial" w:cs="Arial"/>
          <w:b/>
          <w:bCs/>
          <w:i/>
          <w:iCs/>
          <w:sz w:val="20"/>
          <w:szCs w:val="20"/>
        </w:rPr>
        <w:t xml:space="preserve"> 21</w:t>
      </w:r>
      <w:r w:rsidR="00A7240D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533317" w:rsidRPr="006E6606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A7240D">
        <w:rPr>
          <w:rFonts w:ascii="Arial" w:hAnsi="Arial" w:cs="Arial"/>
          <w:b/>
          <w:bCs/>
          <w:i/>
          <w:iCs/>
          <w:sz w:val="20"/>
          <w:szCs w:val="20"/>
        </w:rPr>
        <w:t>793</w:t>
      </w:r>
      <w:r w:rsidR="00533317" w:rsidRPr="006E6606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A7240D">
        <w:rPr>
          <w:rFonts w:ascii="Arial" w:hAnsi="Arial" w:cs="Arial"/>
          <w:b/>
          <w:bCs/>
          <w:i/>
          <w:iCs/>
          <w:sz w:val="20"/>
          <w:szCs w:val="20"/>
        </w:rPr>
        <w:t>06</w:t>
      </w:r>
      <w:r w:rsidR="00533317" w:rsidRPr="006E660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6E6606">
        <w:rPr>
          <w:rFonts w:ascii="Arial" w:hAnsi="Arial" w:cs="Arial"/>
          <w:b/>
          <w:sz w:val="20"/>
          <w:szCs w:val="20"/>
        </w:rPr>
        <w:t xml:space="preserve">Kč bez DPH  tj. </w:t>
      </w:r>
      <w:r w:rsidR="006E6606" w:rsidRPr="006E6606">
        <w:rPr>
          <w:rFonts w:ascii="Arial" w:hAnsi="Arial" w:cs="Arial"/>
          <w:b/>
          <w:sz w:val="20"/>
          <w:szCs w:val="20"/>
        </w:rPr>
        <w:t>2</w:t>
      </w:r>
      <w:r w:rsidR="00A7240D">
        <w:rPr>
          <w:rFonts w:ascii="Arial" w:hAnsi="Arial" w:cs="Arial"/>
          <w:b/>
          <w:sz w:val="20"/>
          <w:szCs w:val="20"/>
        </w:rPr>
        <w:t>39</w:t>
      </w:r>
      <w:r w:rsidR="006E6606" w:rsidRPr="006E6606">
        <w:rPr>
          <w:rFonts w:ascii="Arial" w:hAnsi="Arial" w:cs="Arial"/>
          <w:b/>
          <w:sz w:val="20"/>
          <w:szCs w:val="20"/>
        </w:rPr>
        <w:t>.</w:t>
      </w:r>
      <w:r w:rsidR="00A7240D">
        <w:rPr>
          <w:rFonts w:ascii="Arial" w:hAnsi="Arial" w:cs="Arial"/>
          <w:b/>
          <w:sz w:val="20"/>
          <w:szCs w:val="20"/>
        </w:rPr>
        <w:t>448</w:t>
      </w:r>
      <w:r w:rsidR="006E6606" w:rsidRPr="006E6606">
        <w:rPr>
          <w:rFonts w:ascii="Arial" w:hAnsi="Arial" w:cs="Arial"/>
          <w:b/>
          <w:sz w:val="20"/>
          <w:szCs w:val="20"/>
        </w:rPr>
        <w:t>,2</w:t>
      </w:r>
      <w:r w:rsidR="00A7240D">
        <w:rPr>
          <w:rFonts w:ascii="Arial" w:hAnsi="Arial" w:cs="Arial"/>
          <w:b/>
          <w:sz w:val="20"/>
          <w:szCs w:val="20"/>
        </w:rPr>
        <w:t>3</w:t>
      </w:r>
      <w:r w:rsidR="006E6606" w:rsidRPr="006E6606">
        <w:rPr>
          <w:rFonts w:ascii="Arial" w:hAnsi="Arial" w:cs="Arial"/>
          <w:b/>
          <w:sz w:val="20"/>
          <w:szCs w:val="20"/>
        </w:rPr>
        <w:t xml:space="preserve"> </w:t>
      </w:r>
      <w:r w:rsidRPr="006E6606">
        <w:rPr>
          <w:rFonts w:ascii="Arial" w:hAnsi="Arial" w:cs="Arial"/>
          <w:b/>
          <w:sz w:val="20"/>
          <w:szCs w:val="20"/>
        </w:rPr>
        <w:t xml:space="preserve"> Kč  včetně  </w:t>
      </w:r>
      <w:r w:rsidR="00404F74" w:rsidRPr="006E6606">
        <w:rPr>
          <w:rFonts w:ascii="Arial" w:hAnsi="Arial" w:cs="Arial"/>
          <w:b/>
          <w:sz w:val="20"/>
          <w:szCs w:val="20"/>
        </w:rPr>
        <w:t>1</w:t>
      </w:r>
      <w:r w:rsidR="00F71F5C" w:rsidRPr="006E6606">
        <w:rPr>
          <w:rFonts w:ascii="Arial" w:hAnsi="Arial" w:cs="Arial"/>
          <w:b/>
          <w:sz w:val="20"/>
          <w:szCs w:val="20"/>
        </w:rPr>
        <w:t>2</w:t>
      </w:r>
      <w:r w:rsidR="00404F74" w:rsidRPr="006E6606">
        <w:rPr>
          <w:rFonts w:ascii="Arial" w:hAnsi="Arial" w:cs="Arial"/>
          <w:b/>
          <w:sz w:val="20"/>
          <w:szCs w:val="20"/>
        </w:rPr>
        <w:t xml:space="preserve"> %  </w:t>
      </w:r>
      <w:r w:rsidRPr="006E6606">
        <w:rPr>
          <w:rFonts w:ascii="Arial" w:hAnsi="Arial" w:cs="Arial"/>
          <w:b/>
          <w:sz w:val="20"/>
          <w:szCs w:val="20"/>
        </w:rPr>
        <w:t>DPH</w:t>
      </w:r>
      <w:bookmarkEnd w:id="10"/>
      <w:r w:rsidR="006E6606" w:rsidRPr="006E6606">
        <w:rPr>
          <w:rFonts w:ascii="Arial" w:hAnsi="Arial" w:cs="Arial"/>
          <w:b/>
          <w:sz w:val="20"/>
          <w:szCs w:val="20"/>
        </w:rPr>
        <w:t xml:space="preserve">. </w:t>
      </w:r>
    </w:p>
    <w:bookmarkStart w:id="11" w:name="_MON_1482514474"/>
    <w:bookmarkEnd w:id="11"/>
    <w:p w14:paraId="5B2C08CE" w14:textId="723CA734" w:rsidR="00592797" w:rsidRPr="00761F52" w:rsidRDefault="007E70FE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392" w:dyaOrig="1527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71.4pt" o:ole="">
            <v:imagedata r:id="rId8" o:title=""/>
          </v:shape>
          <o:OLEObject Type="Embed" ProgID="Excel.Sheet.12" ShapeID="_x0000_i1025" DrawAspect="Content" ObjectID="_1773855466" r:id="rId9"/>
        </w:object>
      </w:r>
    </w:p>
    <w:p w14:paraId="619264F5" w14:textId="77777777" w:rsidR="000C2914" w:rsidRDefault="000C2914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064EA479" w14:textId="35042066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Zhotovitel souhlasí s provedením uvedených souborů prací a dodávek-změn v předpokládaném rozsahu. </w:t>
      </w:r>
    </w:p>
    <w:p w14:paraId="120866BD" w14:textId="59F57AB3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Navýšení rozsahu dodávky stavebních prací </w:t>
      </w:r>
      <w:r w:rsidR="00F71C83" w:rsidRPr="00397FB1">
        <w:rPr>
          <w:rFonts w:ascii="Arial" w:hAnsi="Arial" w:cs="Arial"/>
          <w:b/>
          <w:bCs/>
          <w:sz w:val="20"/>
          <w:szCs w:val="20"/>
        </w:rPr>
        <w:t xml:space="preserve">má </w:t>
      </w:r>
      <w:r w:rsidR="00FC03AB" w:rsidRPr="00397FB1">
        <w:rPr>
          <w:rFonts w:ascii="Arial" w:hAnsi="Arial" w:cs="Arial"/>
          <w:b/>
          <w:bCs/>
          <w:sz w:val="20"/>
          <w:szCs w:val="20"/>
        </w:rPr>
        <w:t>přímý vliv na</w:t>
      </w:r>
      <w:r w:rsidR="00FC03AB" w:rsidRPr="00397FB1">
        <w:rPr>
          <w:rFonts w:ascii="Arial" w:hAnsi="Arial" w:cs="Arial"/>
          <w:bCs/>
          <w:sz w:val="20"/>
          <w:szCs w:val="20"/>
        </w:rPr>
        <w:t xml:space="preserve"> </w:t>
      </w:r>
      <w:r w:rsidR="006E6606" w:rsidRPr="006E6606">
        <w:rPr>
          <w:rFonts w:ascii="Arial" w:hAnsi="Arial" w:cs="Arial"/>
          <w:b/>
          <w:bCs/>
          <w:sz w:val="20"/>
          <w:szCs w:val="20"/>
        </w:rPr>
        <w:t>výši finančních nákladů</w:t>
      </w:r>
      <w:r w:rsidR="006E6606">
        <w:rPr>
          <w:rFonts w:ascii="Arial" w:hAnsi="Arial" w:cs="Arial"/>
          <w:bCs/>
          <w:sz w:val="20"/>
          <w:szCs w:val="20"/>
        </w:rPr>
        <w:t xml:space="preserve"> </w:t>
      </w:r>
      <w:r w:rsidRPr="00397FB1">
        <w:rPr>
          <w:rFonts w:ascii="Arial" w:hAnsi="Arial" w:cs="Arial"/>
          <w:b/>
          <w:bCs/>
          <w:sz w:val="20"/>
          <w:szCs w:val="20"/>
        </w:rPr>
        <w:t>dle</w:t>
      </w:r>
      <w:r w:rsidR="006A4D1E" w:rsidRPr="00397FB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97FB1">
        <w:rPr>
          <w:rFonts w:ascii="Arial" w:hAnsi="Arial" w:cs="Arial"/>
          <w:b/>
          <w:bCs/>
          <w:sz w:val="20"/>
          <w:szCs w:val="20"/>
        </w:rPr>
        <w:t>SoD</w:t>
      </w:r>
      <w:proofErr w:type="spellEnd"/>
      <w:r w:rsidRPr="00397FB1">
        <w:rPr>
          <w:rFonts w:ascii="Arial" w:hAnsi="Arial" w:cs="Arial"/>
          <w:bCs/>
          <w:sz w:val="20"/>
          <w:szCs w:val="20"/>
        </w:rPr>
        <w:t>.</w:t>
      </w:r>
      <w:r w:rsidRPr="009F495C">
        <w:rPr>
          <w:rFonts w:ascii="Arial" w:hAnsi="Arial" w:cs="Arial"/>
          <w:bCs/>
          <w:sz w:val="20"/>
          <w:szCs w:val="20"/>
        </w:rPr>
        <w:t xml:space="preserve"> </w:t>
      </w:r>
    </w:p>
    <w:p w14:paraId="7E176996" w14:textId="2B136AF3" w:rsidR="006D3A46" w:rsidRPr="006D3A46" w:rsidRDefault="001203C4" w:rsidP="00CD1DB5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6A4D1E">
        <w:rPr>
          <w:rFonts w:ascii="Arial" w:hAnsi="Arial" w:cs="Arial"/>
          <w:sz w:val="20"/>
          <w:szCs w:val="20"/>
        </w:rPr>
        <w:t>Změna</w:t>
      </w:r>
      <w:r w:rsidR="00F76523">
        <w:rPr>
          <w:rFonts w:ascii="Arial" w:hAnsi="Arial" w:cs="Arial"/>
          <w:sz w:val="20"/>
          <w:szCs w:val="20"/>
        </w:rPr>
        <w:t xml:space="preserve"> objemu prací </w:t>
      </w:r>
      <w:r w:rsidRPr="006A4D1E">
        <w:rPr>
          <w:rFonts w:ascii="Arial" w:hAnsi="Arial" w:cs="Arial"/>
          <w:sz w:val="20"/>
          <w:szCs w:val="20"/>
        </w:rPr>
        <w:t xml:space="preserve">má dopad </w:t>
      </w:r>
      <w:r w:rsidR="00F76523">
        <w:rPr>
          <w:rFonts w:ascii="Arial" w:hAnsi="Arial" w:cs="Arial"/>
          <w:sz w:val="20"/>
          <w:szCs w:val="20"/>
        </w:rPr>
        <w:t xml:space="preserve">jak </w:t>
      </w:r>
      <w:r w:rsidRPr="006A4D1E">
        <w:rPr>
          <w:rFonts w:ascii="Arial" w:hAnsi="Arial" w:cs="Arial"/>
          <w:sz w:val="20"/>
          <w:szCs w:val="20"/>
        </w:rPr>
        <w:t>do celkové výše nákladů v uvedeném rozsahu</w:t>
      </w:r>
      <w:r w:rsidR="006E6606">
        <w:rPr>
          <w:rFonts w:ascii="Arial" w:hAnsi="Arial" w:cs="Arial"/>
          <w:sz w:val="20"/>
          <w:szCs w:val="20"/>
        </w:rPr>
        <w:t xml:space="preserve">, </w:t>
      </w:r>
      <w:r w:rsidRPr="006A4D1E">
        <w:rPr>
          <w:rFonts w:ascii="Arial" w:hAnsi="Arial" w:cs="Arial"/>
          <w:sz w:val="20"/>
          <w:szCs w:val="20"/>
        </w:rPr>
        <w:t>a</w:t>
      </w:r>
      <w:r w:rsidR="00F71F5C">
        <w:rPr>
          <w:rFonts w:ascii="Arial" w:hAnsi="Arial" w:cs="Arial"/>
          <w:sz w:val="20"/>
          <w:szCs w:val="20"/>
        </w:rPr>
        <w:t xml:space="preserve">le </w:t>
      </w:r>
      <w:r w:rsidRPr="006A4D1E">
        <w:rPr>
          <w:rFonts w:ascii="Arial" w:hAnsi="Arial" w:cs="Arial"/>
          <w:sz w:val="20"/>
          <w:szCs w:val="20"/>
        </w:rPr>
        <w:t xml:space="preserve">z technologických důvodů </w:t>
      </w:r>
      <w:r w:rsidR="00F71F5C" w:rsidRPr="00F71F5C">
        <w:rPr>
          <w:rFonts w:ascii="Arial" w:hAnsi="Arial" w:cs="Arial"/>
          <w:b/>
          <w:sz w:val="20"/>
          <w:szCs w:val="20"/>
        </w:rPr>
        <w:t xml:space="preserve">nemá </w:t>
      </w:r>
      <w:r w:rsidR="00F76523" w:rsidRPr="00F71F5C">
        <w:rPr>
          <w:rFonts w:ascii="Arial" w:hAnsi="Arial" w:cs="Arial"/>
          <w:b/>
          <w:sz w:val="20"/>
          <w:szCs w:val="20"/>
        </w:rPr>
        <w:t>významný vliv</w:t>
      </w:r>
      <w:r w:rsidRPr="00F71F5C">
        <w:rPr>
          <w:rFonts w:ascii="Arial" w:hAnsi="Arial" w:cs="Arial"/>
          <w:b/>
          <w:sz w:val="20"/>
          <w:szCs w:val="20"/>
        </w:rPr>
        <w:t xml:space="preserve"> na celkový termín dokončení dle SOD</w:t>
      </w:r>
      <w:r w:rsidR="006D3A46" w:rsidRPr="00F76523">
        <w:rPr>
          <w:rFonts w:ascii="Arial" w:hAnsi="Arial" w:cs="Arial"/>
          <w:sz w:val="20"/>
          <w:szCs w:val="20"/>
        </w:rPr>
        <w:t>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565E6361" w14:textId="77777777" w:rsidR="006D3A46" w:rsidRPr="006A4D1E" w:rsidRDefault="006D3A46" w:rsidP="006A4D1E">
      <w:pPr>
        <w:pStyle w:val="Zkladntext"/>
        <w:rPr>
          <w:rFonts w:ascii="Arial" w:hAnsi="Arial" w:cs="Arial"/>
          <w:sz w:val="20"/>
          <w:szCs w:val="20"/>
        </w:rPr>
      </w:pPr>
    </w:p>
    <w:p w14:paraId="698A5701" w14:textId="64F15C3A" w:rsidR="00C41954" w:rsidRDefault="00C4195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1A6C00CD" w14:textId="2B78EAA2" w:rsidR="000C2914" w:rsidRDefault="000C291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8CE047E" w14:textId="728F4617" w:rsidR="00C96FB4" w:rsidRDefault="00C96FB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D80C4E8" w14:textId="500EEF7E" w:rsidR="00C96FB4" w:rsidRDefault="00C96FB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8068E50" w14:textId="77777777" w:rsidR="00C96FB4" w:rsidRDefault="00C96FB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EB564BF" w14:textId="77777777" w:rsidR="00CB5B78" w:rsidRDefault="00CB5B78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39DD767" w14:textId="2B45D57D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11BD5E2" w14:textId="13E8FECB" w:rsidR="00A03F36" w:rsidRDefault="00A03F36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C83745B" w14:textId="77777777" w:rsidR="00A03F36" w:rsidRDefault="00A03F36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057964E4" w:rsidR="000A1AC2" w:rsidRPr="00C4332E" w:rsidRDefault="001216DE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 w:rsidR="000A4545">
        <w:rPr>
          <w:rFonts w:ascii="Arial" w:hAnsi="Arial" w:cs="Arial"/>
          <w:sz w:val="20"/>
          <w:szCs w:val="20"/>
        </w:rPr>
        <w:t xml:space="preserve">Zlíně </w:t>
      </w:r>
      <w:r w:rsidR="00852556">
        <w:rPr>
          <w:rFonts w:ascii="Arial" w:hAnsi="Arial" w:cs="Arial"/>
          <w:sz w:val="20"/>
          <w:szCs w:val="20"/>
        </w:rPr>
        <w:t xml:space="preserve"> </w:t>
      </w:r>
      <w:r w:rsidR="00F2290A">
        <w:rPr>
          <w:rFonts w:ascii="Arial" w:hAnsi="Arial" w:cs="Arial"/>
          <w:sz w:val="20"/>
          <w:szCs w:val="20"/>
        </w:rPr>
        <w:t xml:space="preserve"> </w:t>
      </w:r>
      <w:r w:rsidR="00F71C83">
        <w:rPr>
          <w:rFonts w:ascii="Arial" w:hAnsi="Arial" w:cs="Arial"/>
          <w:sz w:val="20"/>
          <w:szCs w:val="20"/>
        </w:rPr>
        <w:t xml:space="preserve"> </w:t>
      </w:r>
      <w:r w:rsidR="000A1AC2" w:rsidRPr="00C4332E">
        <w:rPr>
          <w:rFonts w:ascii="Arial" w:hAnsi="Arial" w:cs="Arial"/>
          <w:sz w:val="20"/>
          <w:szCs w:val="20"/>
        </w:rPr>
        <w:t xml:space="preserve">dne </w:t>
      </w:r>
      <w:r w:rsidR="00EC7F3D">
        <w:rPr>
          <w:rFonts w:ascii="Arial" w:hAnsi="Arial" w:cs="Arial"/>
          <w:sz w:val="20"/>
          <w:szCs w:val="20"/>
        </w:rPr>
        <w:t>4. 3. 2024</w:t>
      </w:r>
      <w:r w:rsidR="000A1AC2"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56734C" w14:textId="77777777" w:rsidR="006E66B6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B5B78">
        <w:rPr>
          <w:rFonts w:ascii="Arial" w:hAnsi="Arial" w:cs="Arial"/>
          <w:b/>
          <w:bCs/>
          <w:sz w:val="20"/>
          <w:szCs w:val="20"/>
        </w:rPr>
        <w:tab/>
      </w:r>
      <w:r w:rsidR="000A4545" w:rsidRPr="00967AFD">
        <w:rPr>
          <w:rFonts w:ascii="Arial" w:hAnsi="Arial" w:cs="Arial"/>
          <w:b/>
          <w:bCs/>
          <w:sz w:val="20"/>
          <w:szCs w:val="20"/>
        </w:rPr>
        <w:t>Ing. Pavel Havlík</w:t>
      </w:r>
    </w:p>
    <w:p w14:paraId="300F7E87" w14:textId="139368C7" w:rsidR="000A1AC2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74EE5" w14:textId="0A13B342" w:rsidR="00083A0A" w:rsidRDefault="00083A0A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30D0A98B" w14:textId="500506AC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6BDDD1C5" w14:textId="37C551E0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27E2DA04" w14:textId="44D2848C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B33D86F" w14:textId="6F02F18A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EF92574" w14:textId="171EC9C1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132EB933" w14:textId="028382F7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0A44025E" w14:textId="6E1B924F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32C8E072" w14:textId="5F57346D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2F833096" w14:textId="56EBAF0D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2AA76748" w14:textId="7331FBA9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F907FAC" w14:textId="2734C2F5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2E27FC9C" w14:textId="77777777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D75C347" w14:textId="31BAF28A" w:rsidR="00592797" w:rsidRPr="00BA5816" w:rsidRDefault="00592797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39E28083" w:rsidR="00FC03AB" w:rsidRPr="009F495C" w:rsidRDefault="00FB74C4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FB74C4">
        <w:rPr>
          <w:rFonts w:ascii="Arial" w:hAnsi="Arial" w:cs="Arial"/>
          <w:b/>
          <w:sz w:val="20"/>
          <w:szCs w:val="20"/>
        </w:rPr>
        <w:t xml:space="preserve">Realizovat výše popsané změny </w:t>
      </w:r>
      <w:r w:rsidR="00CB5B78" w:rsidRPr="00FB74C4">
        <w:rPr>
          <w:rFonts w:ascii="Arial" w:hAnsi="Arial" w:cs="Arial"/>
          <w:b/>
          <w:sz w:val="20"/>
          <w:szCs w:val="20"/>
        </w:rPr>
        <w:t>je z</w:t>
      </w:r>
      <w:r w:rsidRPr="00FB74C4">
        <w:rPr>
          <w:rFonts w:ascii="Arial" w:hAnsi="Arial" w:cs="Arial"/>
          <w:b/>
          <w:sz w:val="20"/>
          <w:szCs w:val="20"/>
        </w:rPr>
        <w:t xml:space="preserve"> </w:t>
      </w:r>
      <w:r w:rsidR="00CB5B78" w:rsidRPr="00FB74C4">
        <w:rPr>
          <w:rFonts w:ascii="Arial" w:hAnsi="Arial" w:cs="Arial"/>
          <w:b/>
          <w:sz w:val="20"/>
          <w:szCs w:val="20"/>
        </w:rPr>
        <w:t xml:space="preserve">pohledu </w:t>
      </w:r>
      <w:r w:rsidRPr="00FB74C4">
        <w:rPr>
          <w:rFonts w:ascii="Arial" w:hAnsi="Arial" w:cs="Arial"/>
          <w:b/>
          <w:sz w:val="20"/>
          <w:szCs w:val="20"/>
        </w:rPr>
        <w:t>TDS</w:t>
      </w:r>
      <w:r w:rsidR="00CB5B78" w:rsidRPr="00FB74C4">
        <w:rPr>
          <w:rFonts w:ascii="Arial" w:hAnsi="Arial" w:cs="Arial"/>
          <w:b/>
          <w:sz w:val="20"/>
          <w:szCs w:val="20"/>
        </w:rPr>
        <w:t xml:space="preserve"> nezbytné k bezvadnému a kvalitnímu provedení funkčního díla dle uzavřené smlouvy o dílo</w:t>
      </w:r>
      <w:r>
        <w:rPr>
          <w:rFonts w:ascii="Arial" w:hAnsi="Arial" w:cs="Arial"/>
          <w:sz w:val="20"/>
          <w:szCs w:val="20"/>
        </w:rPr>
        <w:t xml:space="preserve">. Změnový list </w:t>
      </w:r>
      <w:r w:rsidR="00FC03AB" w:rsidRPr="009F495C">
        <w:rPr>
          <w:rFonts w:ascii="Arial" w:hAnsi="Arial" w:cs="Arial"/>
          <w:sz w:val="20"/>
          <w:szCs w:val="20"/>
        </w:rPr>
        <w:t xml:space="preserve">řeší změnu rozsahu provedení, tím dojde k objemové úpravě položek smluvního výkazu výměr – </w:t>
      </w:r>
      <w:r w:rsidR="00316B93">
        <w:rPr>
          <w:rFonts w:ascii="Arial" w:hAnsi="Arial" w:cs="Arial"/>
          <w:sz w:val="20"/>
          <w:szCs w:val="20"/>
        </w:rPr>
        <w:t xml:space="preserve">méně práce, </w:t>
      </w:r>
      <w:r w:rsidR="00FC03AB" w:rsidRPr="009F495C">
        <w:rPr>
          <w:rFonts w:ascii="Arial" w:hAnsi="Arial" w:cs="Arial"/>
          <w:sz w:val="20"/>
          <w:szCs w:val="20"/>
        </w:rPr>
        <w:t>vícepráce</w:t>
      </w:r>
      <w:r w:rsidR="00CB5B78">
        <w:rPr>
          <w:rFonts w:ascii="Arial" w:hAnsi="Arial" w:cs="Arial"/>
          <w:sz w:val="20"/>
          <w:szCs w:val="20"/>
        </w:rPr>
        <w:t>.</w:t>
      </w:r>
    </w:p>
    <w:p w14:paraId="41EFF6C3" w14:textId="3BB2FF4D" w:rsidR="00FC03AB" w:rsidRPr="009F495C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naceněný výkaz výměr </w:t>
      </w:r>
      <w:r w:rsidR="00316B93">
        <w:rPr>
          <w:rFonts w:ascii="Arial" w:hAnsi="Arial" w:cs="Arial"/>
          <w:sz w:val="20"/>
          <w:szCs w:val="20"/>
        </w:rPr>
        <w:t xml:space="preserve">méněprací i </w:t>
      </w:r>
      <w:r w:rsidRPr="009F495C">
        <w:rPr>
          <w:rFonts w:ascii="Arial" w:hAnsi="Arial" w:cs="Arial"/>
          <w:sz w:val="20"/>
          <w:szCs w:val="20"/>
        </w:rPr>
        <w:t xml:space="preserve">víceprací. </w:t>
      </w:r>
    </w:p>
    <w:p w14:paraId="2DDA6225" w14:textId="73C77987" w:rsidR="00FC03AB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 xml:space="preserve">VCP, které nebyly obsahem zadávací dokumentace veřejné zakázky, a konstatuje, že </w:t>
      </w:r>
      <w:r w:rsidR="00EF1E48">
        <w:rPr>
          <w:rFonts w:ascii="Arial" w:hAnsi="Arial" w:cs="Arial"/>
          <w:sz w:val="20"/>
          <w:szCs w:val="20"/>
        </w:rPr>
        <w:t xml:space="preserve">v rámci realizace a zjištěných skutečností </w:t>
      </w:r>
      <w:r w:rsidRPr="009F495C">
        <w:rPr>
          <w:rFonts w:ascii="Arial" w:hAnsi="Arial" w:cs="Arial"/>
          <w:sz w:val="20"/>
          <w:szCs w:val="20"/>
        </w:rPr>
        <w:t>nedošlo ke škodě vadou PD, proto nebude tato PD předmětem reklamace</w:t>
      </w:r>
      <w:r w:rsidR="00083A0A">
        <w:rPr>
          <w:rFonts w:ascii="Arial" w:hAnsi="Arial" w:cs="Arial"/>
          <w:sz w:val="20"/>
          <w:szCs w:val="20"/>
        </w:rPr>
        <w:t>.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2DF3EDF9" w14:textId="41607196" w:rsidR="009F495C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</w:t>
      </w:r>
      <w:r w:rsidR="00083A0A">
        <w:rPr>
          <w:rFonts w:ascii="Arial" w:hAnsi="Arial" w:cs="Arial"/>
          <w:sz w:val="20"/>
          <w:szCs w:val="20"/>
        </w:rPr>
        <w:t>ne</w:t>
      </w:r>
      <w:r w:rsidRPr="009F495C">
        <w:rPr>
          <w:rFonts w:ascii="Arial" w:hAnsi="Arial" w:cs="Arial"/>
          <w:sz w:val="20"/>
          <w:szCs w:val="20"/>
        </w:rPr>
        <w:t>mají vliv na termín dokončení dle uzavřené SOD</w:t>
      </w:r>
      <w:r w:rsidR="00083A0A">
        <w:rPr>
          <w:rFonts w:ascii="Arial" w:hAnsi="Arial" w:cs="Arial"/>
          <w:sz w:val="20"/>
          <w:szCs w:val="20"/>
        </w:rPr>
        <w:t>.</w:t>
      </w:r>
    </w:p>
    <w:p w14:paraId="01FD3CB5" w14:textId="338B1C02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</w:t>
      </w:r>
      <w:r w:rsidR="00CB5B78">
        <w:rPr>
          <w:rFonts w:ascii="Arial" w:hAnsi="Arial" w:cs="Arial"/>
          <w:sz w:val="20"/>
          <w:szCs w:val="20"/>
        </w:rPr>
        <w:t xml:space="preserve">. 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</w:p>
    <w:p w14:paraId="6B0E97A9" w14:textId="32F613DE" w:rsidR="00FC03AB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D3557E">
        <w:rPr>
          <w:rFonts w:ascii="Arial" w:hAnsi="Arial" w:cs="Arial"/>
          <w:sz w:val="20"/>
          <w:szCs w:val="20"/>
        </w:rPr>
        <w:t>Vzhledem k tomu, že výše popsané změny podle zákona č.134/2016 Sb. a dle § 222 se nepovažují za podstatnou změnu závazku ze smlouvy,</w:t>
      </w:r>
      <w:r w:rsidR="0094616D" w:rsidRPr="00D3557E">
        <w:rPr>
          <w:rFonts w:ascii="Arial" w:hAnsi="Arial" w:cs="Arial"/>
          <w:sz w:val="20"/>
          <w:szCs w:val="20"/>
        </w:rPr>
        <w:t xml:space="preserve"> jedná se o přípustné změny – </w:t>
      </w:r>
      <w:r w:rsidR="00A03F36">
        <w:rPr>
          <w:rFonts w:ascii="Arial" w:hAnsi="Arial" w:cs="Arial"/>
          <w:sz w:val="20"/>
          <w:szCs w:val="20"/>
        </w:rPr>
        <w:t>další legální plnění</w:t>
      </w:r>
      <w:r w:rsidR="008D5D19">
        <w:rPr>
          <w:rFonts w:ascii="Arial" w:hAnsi="Arial" w:cs="Arial"/>
          <w:sz w:val="20"/>
          <w:szCs w:val="20"/>
        </w:rPr>
        <w:t xml:space="preserve"> </w:t>
      </w:r>
      <w:r w:rsidR="0094616D" w:rsidRPr="00D3557E">
        <w:rPr>
          <w:rFonts w:ascii="Arial" w:hAnsi="Arial" w:cs="Arial"/>
          <w:sz w:val="20"/>
          <w:szCs w:val="20"/>
        </w:rPr>
        <w:t xml:space="preserve">a celková </w:t>
      </w:r>
      <w:r w:rsidRPr="00D3557E">
        <w:rPr>
          <w:rFonts w:ascii="Arial" w:hAnsi="Arial" w:cs="Arial"/>
          <w:sz w:val="20"/>
          <w:szCs w:val="20"/>
        </w:rPr>
        <w:t>hodnota</w:t>
      </w:r>
      <w:r w:rsidR="0094616D" w:rsidRPr="00D3557E">
        <w:rPr>
          <w:rFonts w:ascii="Arial" w:hAnsi="Arial" w:cs="Arial"/>
          <w:sz w:val="20"/>
          <w:szCs w:val="20"/>
        </w:rPr>
        <w:t xml:space="preserve"> všech uvedených změn ve výši </w:t>
      </w:r>
      <w:r w:rsidRPr="00B513CC">
        <w:rPr>
          <w:rFonts w:ascii="Arial" w:hAnsi="Arial" w:cs="Arial"/>
          <w:sz w:val="20"/>
          <w:szCs w:val="20"/>
        </w:rPr>
        <w:t xml:space="preserve">cca </w:t>
      </w:r>
      <w:r w:rsidR="00B513CC" w:rsidRPr="00B513CC">
        <w:rPr>
          <w:rFonts w:ascii="Arial" w:hAnsi="Arial" w:cs="Arial"/>
          <w:b/>
          <w:sz w:val="20"/>
          <w:szCs w:val="20"/>
        </w:rPr>
        <w:t>1,25</w:t>
      </w:r>
      <w:r w:rsidR="00DB14C2">
        <w:rPr>
          <w:rFonts w:ascii="Arial" w:hAnsi="Arial" w:cs="Arial"/>
          <w:b/>
          <w:sz w:val="20"/>
          <w:szCs w:val="20"/>
        </w:rPr>
        <w:t xml:space="preserve"> </w:t>
      </w:r>
      <w:r w:rsidRPr="00B513CC">
        <w:rPr>
          <w:rFonts w:ascii="Arial" w:hAnsi="Arial" w:cs="Arial"/>
          <w:b/>
          <w:sz w:val="20"/>
          <w:szCs w:val="20"/>
        </w:rPr>
        <w:t xml:space="preserve">% </w:t>
      </w:r>
      <w:r w:rsidR="0094616D" w:rsidRPr="00B513CC">
        <w:rPr>
          <w:rFonts w:ascii="Arial" w:hAnsi="Arial" w:cs="Arial"/>
          <w:b/>
          <w:sz w:val="20"/>
          <w:szCs w:val="20"/>
        </w:rPr>
        <w:t>z ceny</w:t>
      </w:r>
      <w:r w:rsidR="0094616D" w:rsidRPr="00D3557E">
        <w:rPr>
          <w:rFonts w:ascii="Arial" w:hAnsi="Arial" w:cs="Arial"/>
          <w:sz w:val="20"/>
          <w:szCs w:val="20"/>
        </w:rPr>
        <w:t xml:space="preserve"> díla </w:t>
      </w:r>
      <w:r w:rsidRPr="00D3557E">
        <w:rPr>
          <w:rFonts w:ascii="Arial" w:hAnsi="Arial" w:cs="Arial"/>
          <w:sz w:val="20"/>
          <w:szCs w:val="20"/>
        </w:rPr>
        <w:t xml:space="preserve">nemění celkovou povahu veřejné zakázky a </w:t>
      </w:r>
      <w:r w:rsidRPr="00FB74C4">
        <w:rPr>
          <w:rFonts w:ascii="Arial" w:hAnsi="Arial" w:cs="Arial"/>
          <w:b/>
          <w:sz w:val="20"/>
          <w:szCs w:val="20"/>
        </w:rPr>
        <w:t xml:space="preserve">nepřesahuje </w:t>
      </w:r>
      <w:r w:rsidR="00CF11CB">
        <w:rPr>
          <w:rFonts w:ascii="Arial" w:hAnsi="Arial" w:cs="Arial"/>
          <w:b/>
          <w:sz w:val="20"/>
          <w:szCs w:val="20"/>
        </w:rPr>
        <w:t>15</w:t>
      </w:r>
      <w:r w:rsidR="00DB14C2">
        <w:rPr>
          <w:rFonts w:ascii="Arial" w:hAnsi="Arial" w:cs="Arial"/>
          <w:b/>
          <w:sz w:val="20"/>
          <w:szCs w:val="20"/>
        </w:rPr>
        <w:t xml:space="preserve"> 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% </w:t>
      </w:r>
      <w:bookmarkStart w:id="12" w:name="_Hlk81648526"/>
      <w:r w:rsidRPr="00FB74C4">
        <w:rPr>
          <w:rFonts w:ascii="Arial" w:hAnsi="Arial" w:cs="Arial"/>
          <w:b/>
          <w:sz w:val="20"/>
          <w:szCs w:val="20"/>
        </w:rPr>
        <w:t xml:space="preserve">dle </w:t>
      </w:r>
      <w:r w:rsidR="006D3A46" w:rsidRPr="00FB74C4">
        <w:rPr>
          <w:rFonts w:ascii="Arial" w:hAnsi="Arial" w:cs="Arial"/>
          <w:b/>
          <w:sz w:val="20"/>
          <w:szCs w:val="20"/>
        </w:rPr>
        <w:t xml:space="preserve">zohlednění </w:t>
      </w:r>
      <w:r w:rsidRPr="00FB74C4">
        <w:rPr>
          <w:rFonts w:ascii="Arial" w:hAnsi="Arial" w:cs="Arial"/>
          <w:b/>
          <w:sz w:val="20"/>
          <w:szCs w:val="20"/>
        </w:rPr>
        <w:t>§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 </w:t>
      </w:r>
      <w:r w:rsidRPr="00FB74C4">
        <w:rPr>
          <w:rFonts w:ascii="Arial" w:hAnsi="Arial" w:cs="Arial"/>
          <w:b/>
          <w:sz w:val="20"/>
          <w:szCs w:val="20"/>
        </w:rPr>
        <w:t>222/</w:t>
      </w:r>
      <w:bookmarkEnd w:id="12"/>
      <w:r w:rsidR="00CF11CB">
        <w:rPr>
          <w:rFonts w:ascii="Arial" w:hAnsi="Arial" w:cs="Arial"/>
          <w:b/>
          <w:sz w:val="20"/>
          <w:szCs w:val="20"/>
        </w:rPr>
        <w:t>4</w:t>
      </w:r>
      <w:r w:rsidR="00CA1693">
        <w:rPr>
          <w:rFonts w:ascii="Arial" w:hAnsi="Arial" w:cs="Arial"/>
          <w:b/>
          <w:sz w:val="20"/>
          <w:szCs w:val="20"/>
        </w:rPr>
        <w:t xml:space="preserve"> ZZVZ. </w:t>
      </w:r>
      <w:r w:rsidR="00CA1693" w:rsidRPr="002F2D6B">
        <w:rPr>
          <w:rFonts w:ascii="Arial" w:hAnsi="Arial" w:cs="Arial"/>
          <w:bCs/>
          <w:sz w:val="20"/>
          <w:szCs w:val="20"/>
        </w:rPr>
        <w:t>Část změn</w:t>
      </w:r>
      <w:r w:rsidR="00CA1693">
        <w:rPr>
          <w:rFonts w:ascii="Arial" w:hAnsi="Arial" w:cs="Arial"/>
          <w:bCs/>
          <w:sz w:val="20"/>
          <w:szCs w:val="20"/>
        </w:rPr>
        <w:t xml:space="preserve"> je přitom možné zařadit rovněž do kategorie změn dle § 222/6 ZZVZ.</w:t>
      </w:r>
    </w:p>
    <w:p w14:paraId="29DD192C" w14:textId="7BD7FDCC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BA5816">
        <w:rPr>
          <w:rFonts w:ascii="Arial" w:hAnsi="Arial" w:cs="Arial"/>
          <w:sz w:val="20"/>
          <w:szCs w:val="20"/>
        </w:rPr>
        <w:t xml:space="preserve">smluvní </w:t>
      </w:r>
      <w:r w:rsidRPr="009F495C">
        <w:rPr>
          <w:rFonts w:ascii="Arial" w:hAnsi="Arial" w:cs="Arial"/>
          <w:sz w:val="20"/>
          <w:szCs w:val="20"/>
        </w:rPr>
        <w:t>dodatek Smlouvy o dílo</w:t>
      </w:r>
      <w:r w:rsidR="00FB74C4">
        <w:rPr>
          <w:rFonts w:ascii="Arial" w:hAnsi="Arial" w:cs="Arial"/>
          <w:sz w:val="20"/>
          <w:szCs w:val="20"/>
        </w:rPr>
        <w:t xml:space="preserve">. 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11D44393" w14:textId="5933D56F" w:rsidR="00A379CD" w:rsidRPr="009531A1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B513CC">
        <w:rPr>
          <w:rFonts w:ascii="Arial" w:hAnsi="Arial" w:cs="Arial"/>
          <w:b/>
          <w:sz w:val="20"/>
          <w:szCs w:val="20"/>
        </w:rPr>
        <w:t>5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668D22AB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4EB6071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3A6E144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0DD7D20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16748BF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F9FBB1" w14:textId="635727E4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EC7F3D">
        <w:rPr>
          <w:rFonts w:ascii="Arial" w:hAnsi="Arial" w:cs="Arial"/>
          <w:sz w:val="20"/>
          <w:szCs w:val="20"/>
        </w:rPr>
        <w:t>4. 3. 2024</w:t>
      </w:r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7C6450D0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3D932450" w14:textId="77777777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655765F" w14:textId="77777777" w:rsidR="00592797" w:rsidRPr="00D11643" w:rsidRDefault="00D11643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45F82A2E" w14:textId="77777777" w:rsidR="00FB74C4" w:rsidRDefault="00FB74C4" w:rsidP="00FB74C4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</w:p>
    <w:p w14:paraId="4AA0BFB3" w14:textId="6B65EE32" w:rsidR="009C3E93" w:rsidRPr="00A21622" w:rsidRDefault="000C14B6" w:rsidP="00FB74C4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Z</w:t>
      </w:r>
      <w:r w:rsidR="009C3E93" w:rsidRPr="00A21622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Pr="00A21622">
        <w:rPr>
          <w:rFonts w:ascii="Arial" w:hAnsi="Arial" w:cs="Arial"/>
          <w:sz w:val="20"/>
          <w:szCs w:val="20"/>
        </w:rPr>
        <w:t xml:space="preserve"> z pohledu </w:t>
      </w:r>
      <w:r w:rsidR="00992C88" w:rsidRPr="00A21622">
        <w:rPr>
          <w:rFonts w:ascii="Arial" w:hAnsi="Arial" w:cs="Arial"/>
          <w:sz w:val="20"/>
          <w:szCs w:val="20"/>
        </w:rPr>
        <w:t>generálního projektanta</w:t>
      </w:r>
      <w:r w:rsidR="00CF11CB">
        <w:rPr>
          <w:rFonts w:ascii="Arial" w:hAnsi="Arial" w:cs="Arial"/>
          <w:sz w:val="20"/>
          <w:szCs w:val="20"/>
        </w:rPr>
        <w:t xml:space="preserve">, </w:t>
      </w:r>
      <w:r w:rsidR="009C3E93" w:rsidRPr="00A21622">
        <w:rPr>
          <w:rFonts w:ascii="Arial" w:hAnsi="Arial" w:cs="Arial"/>
          <w:sz w:val="20"/>
          <w:szCs w:val="20"/>
        </w:rPr>
        <w:t xml:space="preserve">které </w:t>
      </w:r>
      <w:r w:rsidR="00992C88" w:rsidRPr="00A21622">
        <w:rPr>
          <w:rFonts w:ascii="Arial" w:hAnsi="Arial" w:cs="Arial"/>
          <w:sz w:val="20"/>
          <w:szCs w:val="20"/>
        </w:rPr>
        <w:t xml:space="preserve">opravdu </w:t>
      </w:r>
      <w:r w:rsidR="009C3E93" w:rsidRPr="00A21622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992C88" w:rsidRPr="00A21622">
        <w:rPr>
          <w:rFonts w:ascii="Arial" w:hAnsi="Arial" w:cs="Arial"/>
          <w:sz w:val="20"/>
          <w:szCs w:val="20"/>
        </w:rPr>
        <w:t xml:space="preserve">teda nemohli být </w:t>
      </w:r>
      <w:r w:rsidR="009C3E93" w:rsidRPr="00A21622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  </w:t>
      </w:r>
    </w:p>
    <w:p w14:paraId="1EF7F139" w14:textId="710107B1" w:rsidR="009531A1" w:rsidRDefault="000B4FF8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bookmarkStart w:id="13" w:name="_Hlk148862780"/>
      <w:r w:rsidRPr="00A21622">
        <w:rPr>
          <w:rFonts w:ascii="Arial" w:hAnsi="Arial" w:cs="Arial"/>
          <w:sz w:val="20"/>
          <w:szCs w:val="20"/>
        </w:rPr>
        <w:t>Generální projektant v rámci autorského dozoru postupně navrhl úpravy projektu včetně výkazu výměr nutných opatření úprav a</w:t>
      </w:r>
      <w:r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</w:p>
    <w:p w14:paraId="4F91140D" w14:textId="4371AE0E" w:rsidR="00B513CC" w:rsidRDefault="00B513CC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A07511">
        <w:rPr>
          <w:rFonts w:ascii="Arial" w:hAnsi="Arial" w:cs="Arial"/>
          <w:sz w:val="20"/>
          <w:szCs w:val="20"/>
        </w:rPr>
        <w:t>Nesoulad projektu a výkazu výměr a tím k</w:t>
      </w:r>
      <w:r>
        <w:rPr>
          <w:rFonts w:ascii="Arial" w:hAnsi="Arial" w:cs="Arial"/>
          <w:sz w:val="20"/>
          <w:szCs w:val="20"/>
        </w:rPr>
        <w:t> </w:t>
      </w:r>
      <w:r w:rsidRPr="00A07511">
        <w:rPr>
          <w:rFonts w:ascii="Arial" w:hAnsi="Arial" w:cs="Arial"/>
          <w:sz w:val="20"/>
          <w:szCs w:val="20"/>
        </w:rPr>
        <w:t>vznikl</w:t>
      </w:r>
      <w:r>
        <w:rPr>
          <w:rFonts w:ascii="Arial" w:hAnsi="Arial" w:cs="Arial"/>
          <w:sz w:val="20"/>
          <w:szCs w:val="20"/>
        </w:rPr>
        <w:t>ým nedostatkům ve VV</w:t>
      </w:r>
      <w:r w:rsidRPr="00A07511">
        <w:rPr>
          <w:rFonts w:ascii="Arial" w:hAnsi="Arial" w:cs="Arial"/>
          <w:sz w:val="20"/>
          <w:szCs w:val="20"/>
        </w:rPr>
        <w:t>, došlo při zpracování čistopisu výkazu výměr</w:t>
      </w:r>
      <w:r>
        <w:rPr>
          <w:rFonts w:ascii="Arial" w:hAnsi="Arial" w:cs="Arial"/>
          <w:sz w:val="20"/>
          <w:szCs w:val="20"/>
        </w:rPr>
        <w:t xml:space="preserve">. </w:t>
      </w:r>
      <w:r w:rsidRPr="00A07511">
        <w:rPr>
          <w:rFonts w:ascii="Arial" w:hAnsi="Arial" w:cs="Arial"/>
          <w:sz w:val="20"/>
          <w:szCs w:val="20"/>
        </w:rPr>
        <w:t>Pokud by uvedené položky byly zahrnuty ve výkazu výměr zadávací dokumentace, navýšení by se promítlo již do nabídkové ceny zhotovitele. Projektant po posouzení a kontrole výkazu výměr považuje požadavek zhotovitele za oprávněný</w:t>
      </w:r>
      <w:r>
        <w:rPr>
          <w:rFonts w:ascii="Arial" w:hAnsi="Arial" w:cs="Arial"/>
          <w:sz w:val="20"/>
          <w:szCs w:val="20"/>
        </w:rPr>
        <w:t>.</w:t>
      </w:r>
    </w:p>
    <w:p w14:paraId="6652EB1D" w14:textId="77777777" w:rsidR="00CF11CB" w:rsidRPr="00324BA9" w:rsidRDefault="00CF11CB" w:rsidP="00CF11CB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sz w:val="20"/>
          <w:szCs w:val="20"/>
        </w:rPr>
        <w:t xml:space="preserve">Návrh technického řešení a rozšíření předmětu díla – výše uvedené změny, GP vidí jako nejvhodnější možné </w:t>
      </w:r>
      <w:proofErr w:type="spellStart"/>
      <w:r w:rsidRPr="001D3258">
        <w:rPr>
          <w:rFonts w:ascii="Arial" w:hAnsi="Arial" w:cs="Arial"/>
          <w:sz w:val="20"/>
          <w:szCs w:val="20"/>
        </w:rPr>
        <w:t>technicko</w:t>
      </w:r>
      <w:proofErr w:type="spellEnd"/>
      <w:r w:rsidRPr="001D3258">
        <w:rPr>
          <w:rFonts w:ascii="Arial" w:hAnsi="Arial" w:cs="Arial"/>
          <w:sz w:val="20"/>
          <w:szCs w:val="20"/>
        </w:rPr>
        <w:t xml:space="preserve"> - ekonomické řešení.</w:t>
      </w:r>
      <w:r w:rsidRPr="00324BA9">
        <w:rPr>
          <w:rFonts w:ascii="Arial" w:hAnsi="Arial" w:cs="Arial"/>
          <w:sz w:val="20"/>
          <w:szCs w:val="20"/>
        </w:rPr>
        <w:t xml:space="preserve"> </w:t>
      </w:r>
    </w:p>
    <w:p w14:paraId="6872B89A" w14:textId="77777777" w:rsidR="00CF11CB" w:rsidRPr="00A21622" w:rsidRDefault="00CF11CB" w:rsidP="009531A1">
      <w:pPr>
        <w:spacing w:before="120" w:after="120"/>
        <w:ind w:left="284" w:right="119"/>
        <w:jc w:val="both"/>
        <w:rPr>
          <w:rFonts w:ascii="Arial" w:hAnsi="Arial" w:cs="Arial"/>
          <w:i/>
          <w:color w:val="FF0000"/>
          <w:sz w:val="20"/>
          <w:szCs w:val="20"/>
        </w:rPr>
      </w:pPr>
    </w:p>
    <w:bookmarkEnd w:id="13"/>
    <w:p w14:paraId="367EA440" w14:textId="69251857" w:rsidR="00447BFD" w:rsidRDefault="00447BFD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53FF18B9" w14:textId="77777777" w:rsidR="000B4FF8" w:rsidRDefault="000B4FF8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1E1D24D8" w14:textId="11DEBAFF" w:rsidR="00975F2B" w:rsidRPr="00A21622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t>GP (AD) doporučuje ZL č. 0</w:t>
      </w:r>
      <w:r w:rsidR="00B513CC">
        <w:rPr>
          <w:rFonts w:ascii="Arial" w:hAnsi="Arial" w:cs="Arial"/>
          <w:i/>
          <w:sz w:val="20"/>
          <w:szCs w:val="20"/>
        </w:rPr>
        <w:t>5</w:t>
      </w:r>
      <w:r w:rsidRPr="00A21622">
        <w:rPr>
          <w:rFonts w:ascii="Arial" w:hAnsi="Arial" w:cs="Arial"/>
          <w:i/>
          <w:sz w:val="20"/>
          <w:szCs w:val="20"/>
        </w:rPr>
        <w:t xml:space="preserve"> schválit.</w:t>
      </w:r>
    </w:p>
    <w:p w14:paraId="27A7F8C4" w14:textId="48D4D11F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EF1E48" w:rsidRPr="00A21622">
        <w:rPr>
          <w:rFonts w:ascii="Arial" w:hAnsi="Arial" w:cs="Arial"/>
          <w:sz w:val="20"/>
          <w:szCs w:val="20"/>
        </w:rPr>
        <w:t xml:space="preserve"> Brně </w:t>
      </w:r>
      <w:r w:rsidR="009F495C" w:rsidRPr="00A21622">
        <w:rPr>
          <w:rFonts w:ascii="Arial" w:hAnsi="Arial" w:cs="Arial"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 xml:space="preserve">  dne </w:t>
      </w:r>
      <w:r w:rsidR="00EC7F3D">
        <w:rPr>
          <w:rFonts w:ascii="Arial" w:hAnsi="Arial" w:cs="Arial"/>
          <w:sz w:val="20"/>
          <w:szCs w:val="20"/>
        </w:rPr>
        <w:t>4. 3. 2024</w:t>
      </w:r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4F12AAB6" w:rsidR="006F660E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447BFD">
        <w:rPr>
          <w:rFonts w:ascii="Arial" w:hAnsi="Arial" w:cs="Arial"/>
          <w:sz w:val="20"/>
          <w:szCs w:val="20"/>
        </w:rPr>
        <w:t xml:space="preserve">Ing. Vít Ševčík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1A2BF13F" w14:textId="22D2AB4C" w:rsidR="00A03F36" w:rsidRDefault="00A03F3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70238F0" w14:textId="7B4EF6BF" w:rsidR="00A03F36" w:rsidRDefault="00A03F3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1F5CF9FF" w14:textId="4CEF61CF" w:rsidR="00A03F36" w:rsidRDefault="00A03F3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906FBCE" w14:textId="3D9CE18A" w:rsidR="009F495C" w:rsidRDefault="009F495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6BF6CE0C" w14:textId="77777777" w:rsidR="00592797" w:rsidRDefault="00592797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25AA71F6" w:rsidR="00FC3094" w:rsidRPr="00DB2CBE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 xml:space="preserve">Zástupce investora </w:t>
      </w:r>
      <w:r w:rsidR="00DB2CBE">
        <w:rPr>
          <w:rFonts w:ascii="Arial" w:hAnsi="Arial" w:cs="Arial"/>
          <w:sz w:val="22"/>
          <w:szCs w:val="22"/>
        </w:rPr>
        <w:t xml:space="preserve">– objednatele </w:t>
      </w:r>
      <w:r w:rsidRPr="00DB2CBE">
        <w:rPr>
          <w:rFonts w:ascii="Arial" w:hAnsi="Arial" w:cs="Arial"/>
          <w:sz w:val="22"/>
          <w:szCs w:val="22"/>
        </w:rPr>
        <w:t>souhlasí s</w:t>
      </w:r>
      <w:r w:rsidR="00DB2CBE">
        <w:rPr>
          <w:rFonts w:ascii="Arial" w:hAnsi="Arial" w:cs="Arial"/>
          <w:sz w:val="22"/>
          <w:szCs w:val="22"/>
        </w:rPr>
        <w:t> </w:t>
      </w:r>
      <w:r w:rsidRPr="00DB2CBE">
        <w:rPr>
          <w:rFonts w:ascii="Arial" w:hAnsi="Arial" w:cs="Arial"/>
          <w:sz w:val="22"/>
          <w:szCs w:val="22"/>
        </w:rPr>
        <w:t>řešením</w:t>
      </w:r>
      <w:r w:rsidR="00DB2CBE">
        <w:rPr>
          <w:rFonts w:ascii="Arial" w:hAnsi="Arial" w:cs="Arial"/>
          <w:sz w:val="22"/>
          <w:szCs w:val="22"/>
        </w:rPr>
        <w:t xml:space="preserve"> výše popsaných </w:t>
      </w:r>
      <w:r w:rsidRPr="00DB2CBE">
        <w:rPr>
          <w:rFonts w:ascii="Arial" w:hAnsi="Arial" w:cs="Arial"/>
          <w:sz w:val="22"/>
          <w:szCs w:val="22"/>
        </w:rPr>
        <w:t>změn</w:t>
      </w:r>
      <w:r w:rsidR="00ED7F39" w:rsidRPr="00DB2CBE">
        <w:rPr>
          <w:rFonts w:ascii="Arial" w:hAnsi="Arial" w:cs="Arial"/>
          <w:sz w:val="22"/>
          <w:szCs w:val="22"/>
        </w:rPr>
        <w:t xml:space="preserve"> i rozšířením předmětu díla</w:t>
      </w:r>
      <w:r w:rsidRPr="00DB2CBE">
        <w:rPr>
          <w:rFonts w:ascii="Arial" w:hAnsi="Arial" w:cs="Arial"/>
          <w:sz w:val="22"/>
          <w:szCs w:val="22"/>
        </w:rPr>
        <w:t>.</w:t>
      </w:r>
    </w:p>
    <w:bookmarkEnd w:id="8"/>
    <w:bookmarkEnd w:id="9"/>
    <w:p w14:paraId="3D528434" w14:textId="542A4534" w:rsidR="00090244" w:rsidRPr="00DB2CBE" w:rsidRDefault="009C3E93" w:rsidP="00A21622">
      <w:pPr>
        <w:pStyle w:val="Zkladntext"/>
        <w:ind w:firstLine="426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>Cenové navýšení díla (vícepráce) lze uhradit až po uzavření smluvního dodatku.</w:t>
      </w:r>
    </w:p>
    <w:p w14:paraId="1A3D18CD" w14:textId="5B5B6D3F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752A5A1" w14:textId="28A8EA21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ACA7112" w14:textId="77777777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8D554AD" w14:textId="77777777" w:rsidR="009531A1" w:rsidRDefault="009531A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B1E7073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4E35B12A" w:rsidR="00FC3094" w:rsidRPr="00C4332E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 xml:space="preserve">e Fryštáku </w:t>
      </w:r>
      <w:r w:rsidRPr="00C4332E">
        <w:rPr>
          <w:rFonts w:ascii="Arial" w:hAnsi="Arial" w:cs="Arial"/>
          <w:sz w:val="20"/>
          <w:szCs w:val="20"/>
        </w:rPr>
        <w:t xml:space="preserve">dne </w:t>
      </w:r>
      <w:r w:rsidR="00EC7F3D">
        <w:rPr>
          <w:rFonts w:ascii="Arial" w:hAnsi="Arial" w:cs="Arial"/>
          <w:sz w:val="20"/>
          <w:szCs w:val="20"/>
        </w:rPr>
        <w:t>4. 3. 2024</w:t>
      </w:r>
      <w:bookmarkStart w:id="14" w:name="_GoBack"/>
      <w:bookmarkEnd w:id="14"/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68E784A7" w:rsidR="00C41954" w:rsidRPr="00404F74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3695" w:rsidRPr="00DB2CBE">
        <w:rPr>
          <w:rFonts w:ascii="Arial" w:eastAsia="MS Mincho" w:hAnsi="Arial" w:cs="Arial"/>
          <w:sz w:val="20"/>
          <w:szCs w:val="20"/>
        </w:rPr>
        <w:t>Mgr. Ing. Adéla Machalová</w:t>
      </w:r>
      <w:r w:rsidR="00153695">
        <w:rPr>
          <w:rFonts w:ascii="Arial" w:eastAsia="MS Mincho" w:hAnsi="Arial" w:cs="Arial"/>
          <w:sz w:val="22"/>
          <w:szCs w:val="22"/>
        </w:rPr>
        <w:t>,</w:t>
      </w:r>
    </w:p>
    <w:p w14:paraId="6EC41A5C" w14:textId="77777777" w:rsidR="00090244" w:rsidRDefault="00090244" w:rsidP="00404F7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FF64CDF" w14:textId="10CB0678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7C3E9A8" w14:textId="77777777" w:rsidR="00A03F36" w:rsidRDefault="00A03F3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008887B6" w:rsidR="00954A45" w:rsidRPr="00903338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 xml:space="preserve">Příloha č. </w:t>
      </w:r>
      <w:r w:rsidR="004E060E" w:rsidRPr="00903338">
        <w:rPr>
          <w:rFonts w:ascii="Arial" w:hAnsi="Arial" w:cs="Arial"/>
          <w:sz w:val="20"/>
          <w:szCs w:val="20"/>
        </w:rPr>
        <w:t>1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4C7A73" w:rsidRPr="00903338">
        <w:rPr>
          <w:rFonts w:ascii="Arial" w:hAnsi="Arial" w:cs="Arial"/>
          <w:sz w:val="20"/>
          <w:szCs w:val="20"/>
        </w:rPr>
        <w:t>položkový rozpoč</w:t>
      </w:r>
      <w:r w:rsidR="00A03F36">
        <w:rPr>
          <w:rFonts w:ascii="Arial" w:hAnsi="Arial" w:cs="Arial"/>
          <w:sz w:val="20"/>
          <w:szCs w:val="20"/>
        </w:rPr>
        <w:t>e</w:t>
      </w:r>
      <w:r w:rsidR="004C7A73" w:rsidRPr="00903338">
        <w:rPr>
          <w:rFonts w:ascii="Arial" w:hAnsi="Arial" w:cs="Arial"/>
          <w:sz w:val="20"/>
          <w:szCs w:val="20"/>
        </w:rPr>
        <w:t>t</w:t>
      </w:r>
    </w:p>
    <w:sectPr w:rsidR="00954A45" w:rsidRPr="00903338" w:rsidSect="00DF5520">
      <w:headerReference w:type="default" r:id="rId10"/>
      <w:footerReference w:type="default" r:id="rId11"/>
      <w:headerReference w:type="first" r:id="rId12"/>
      <w:pgSz w:w="11906" w:h="16838" w:code="9"/>
      <w:pgMar w:top="815" w:right="1133" w:bottom="1135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3EA66" w14:textId="77777777" w:rsidR="00C263DB" w:rsidRDefault="00C263DB">
      <w:r>
        <w:separator/>
      </w:r>
    </w:p>
  </w:endnote>
  <w:endnote w:type="continuationSeparator" w:id="0">
    <w:p w14:paraId="176EEB1D" w14:textId="77777777" w:rsidR="00C263DB" w:rsidRDefault="00C2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0F0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516560D" w14:textId="2A7B77DD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C7F3D">
      <w:rPr>
        <w:rStyle w:val="slostrnky"/>
        <w:rFonts w:ascii="Arial" w:hAnsi="Arial" w:cs="Arial"/>
        <w:noProof/>
        <w:sz w:val="18"/>
        <w:szCs w:val="18"/>
      </w:rPr>
      <w:t>5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C7F3D">
      <w:rPr>
        <w:rStyle w:val="slostrnky"/>
        <w:rFonts w:ascii="Arial" w:hAnsi="Arial" w:cs="Arial"/>
        <w:noProof/>
        <w:sz w:val="18"/>
        <w:szCs w:val="18"/>
      </w:rPr>
      <w:t>5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981B8" w14:textId="77777777" w:rsidR="00C263DB" w:rsidRDefault="00C263DB">
      <w:r>
        <w:separator/>
      </w:r>
    </w:p>
  </w:footnote>
  <w:footnote w:type="continuationSeparator" w:id="0">
    <w:p w14:paraId="194B0969" w14:textId="77777777" w:rsidR="00C263DB" w:rsidRDefault="00C2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1F62" w14:textId="5CA16D6B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153695" w:rsidRPr="00153695">
      <w:rPr>
        <w:rFonts w:ascii="Arial" w:hAnsi="Arial" w:cs="Arial"/>
        <w:b/>
        <w:i/>
        <w:sz w:val="18"/>
        <w:szCs w:val="18"/>
      </w:rPr>
      <w:t xml:space="preserve">SSL OZP, p. o. – </w:t>
    </w:r>
    <w:r w:rsidR="00FB74C4" w:rsidRPr="00FB74C4">
      <w:rPr>
        <w:rFonts w:ascii="Arial" w:hAnsi="Arial" w:cs="Arial"/>
        <w:b/>
        <w:i/>
        <w:sz w:val="18"/>
        <w:szCs w:val="18"/>
      </w:rPr>
      <w:t>Chráněné bydlení, Pod Vodojemem, Zlín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4A09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377"/>
    <w:multiLevelType w:val="hybridMultilevel"/>
    <w:tmpl w:val="76E0038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FE4074"/>
    <w:multiLevelType w:val="hybridMultilevel"/>
    <w:tmpl w:val="FDA2E5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AD5"/>
    <w:multiLevelType w:val="hybridMultilevel"/>
    <w:tmpl w:val="6C906258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8131E1"/>
    <w:multiLevelType w:val="hybridMultilevel"/>
    <w:tmpl w:val="A3768F32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742605F"/>
    <w:multiLevelType w:val="hybridMultilevel"/>
    <w:tmpl w:val="CCDEE82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5CAD"/>
    <w:rsid w:val="00047A7D"/>
    <w:rsid w:val="0005315C"/>
    <w:rsid w:val="0005382A"/>
    <w:rsid w:val="00070786"/>
    <w:rsid w:val="00073806"/>
    <w:rsid w:val="00073F0D"/>
    <w:rsid w:val="00077E93"/>
    <w:rsid w:val="00083A0A"/>
    <w:rsid w:val="0008479E"/>
    <w:rsid w:val="00085098"/>
    <w:rsid w:val="00090244"/>
    <w:rsid w:val="00090E4B"/>
    <w:rsid w:val="0009143F"/>
    <w:rsid w:val="000A1AC2"/>
    <w:rsid w:val="000A3A42"/>
    <w:rsid w:val="000A4545"/>
    <w:rsid w:val="000A5A04"/>
    <w:rsid w:val="000B1078"/>
    <w:rsid w:val="000B30B3"/>
    <w:rsid w:val="000B4474"/>
    <w:rsid w:val="000B46B9"/>
    <w:rsid w:val="000B4FF8"/>
    <w:rsid w:val="000C14B6"/>
    <w:rsid w:val="000C2914"/>
    <w:rsid w:val="000D275F"/>
    <w:rsid w:val="000D6A37"/>
    <w:rsid w:val="000D6E97"/>
    <w:rsid w:val="000E21CF"/>
    <w:rsid w:val="000E2F15"/>
    <w:rsid w:val="000E3780"/>
    <w:rsid w:val="000F1C75"/>
    <w:rsid w:val="00103B8B"/>
    <w:rsid w:val="001203C4"/>
    <w:rsid w:val="001216DE"/>
    <w:rsid w:val="001259F8"/>
    <w:rsid w:val="00125AA2"/>
    <w:rsid w:val="00131DD9"/>
    <w:rsid w:val="001328BF"/>
    <w:rsid w:val="00135458"/>
    <w:rsid w:val="00135E5B"/>
    <w:rsid w:val="001400EB"/>
    <w:rsid w:val="00143448"/>
    <w:rsid w:val="00147300"/>
    <w:rsid w:val="00153695"/>
    <w:rsid w:val="001536F7"/>
    <w:rsid w:val="001550CB"/>
    <w:rsid w:val="00155830"/>
    <w:rsid w:val="001565DE"/>
    <w:rsid w:val="001577B9"/>
    <w:rsid w:val="001617CE"/>
    <w:rsid w:val="001648F1"/>
    <w:rsid w:val="0018025A"/>
    <w:rsid w:val="001839FD"/>
    <w:rsid w:val="001948C1"/>
    <w:rsid w:val="0019633E"/>
    <w:rsid w:val="001A11CA"/>
    <w:rsid w:val="001A1804"/>
    <w:rsid w:val="001A363A"/>
    <w:rsid w:val="001A5432"/>
    <w:rsid w:val="001B46BF"/>
    <w:rsid w:val="001C54AB"/>
    <w:rsid w:val="001D11DA"/>
    <w:rsid w:val="001D225B"/>
    <w:rsid w:val="001E548E"/>
    <w:rsid w:val="001F49CE"/>
    <w:rsid w:val="001F606E"/>
    <w:rsid w:val="0020060C"/>
    <w:rsid w:val="0020454D"/>
    <w:rsid w:val="00204F25"/>
    <w:rsid w:val="002137D5"/>
    <w:rsid w:val="00223205"/>
    <w:rsid w:val="00231EF5"/>
    <w:rsid w:val="00234401"/>
    <w:rsid w:val="00237791"/>
    <w:rsid w:val="002451D9"/>
    <w:rsid w:val="00255C1C"/>
    <w:rsid w:val="00260E9D"/>
    <w:rsid w:val="00262166"/>
    <w:rsid w:val="00263E5B"/>
    <w:rsid w:val="0026465B"/>
    <w:rsid w:val="00264FA8"/>
    <w:rsid w:val="00273D5F"/>
    <w:rsid w:val="00275690"/>
    <w:rsid w:val="002835B5"/>
    <w:rsid w:val="00285586"/>
    <w:rsid w:val="00297A89"/>
    <w:rsid w:val="00297E2F"/>
    <w:rsid w:val="002A3B01"/>
    <w:rsid w:val="002A54E6"/>
    <w:rsid w:val="002A580D"/>
    <w:rsid w:val="002B1C62"/>
    <w:rsid w:val="002C0E16"/>
    <w:rsid w:val="002C225A"/>
    <w:rsid w:val="002C50B6"/>
    <w:rsid w:val="002C5743"/>
    <w:rsid w:val="002D124D"/>
    <w:rsid w:val="002F592E"/>
    <w:rsid w:val="00302445"/>
    <w:rsid w:val="00312B7F"/>
    <w:rsid w:val="00316B93"/>
    <w:rsid w:val="00324BA9"/>
    <w:rsid w:val="003304EF"/>
    <w:rsid w:val="00331115"/>
    <w:rsid w:val="00332476"/>
    <w:rsid w:val="00341209"/>
    <w:rsid w:val="003548D9"/>
    <w:rsid w:val="00355C5B"/>
    <w:rsid w:val="0035670C"/>
    <w:rsid w:val="00357938"/>
    <w:rsid w:val="00361C30"/>
    <w:rsid w:val="00364093"/>
    <w:rsid w:val="0037235A"/>
    <w:rsid w:val="00373324"/>
    <w:rsid w:val="003740B7"/>
    <w:rsid w:val="00377130"/>
    <w:rsid w:val="00380D34"/>
    <w:rsid w:val="00381938"/>
    <w:rsid w:val="0038279D"/>
    <w:rsid w:val="00382E40"/>
    <w:rsid w:val="00397FB1"/>
    <w:rsid w:val="003A6D90"/>
    <w:rsid w:val="003B3505"/>
    <w:rsid w:val="003B4420"/>
    <w:rsid w:val="003B740E"/>
    <w:rsid w:val="003C4580"/>
    <w:rsid w:val="003C5988"/>
    <w:rsid w:val="003C7D80"/>
    <w:rsid w:val="003D46B0"/>
    <w:rsid w:val="003D4ED3"/>
    <w:rsid w:val="003D6F1E"/>
    <w:rsid w:val="003E06E3"/>
    <w:rsid w:val="003E4E1B"/>
    <w:rsid w:val="0040015B"/>
    <w:rsid w:val="00404F74"/>
    <w:rsid w:val="0041323D"/>
    <w:rsid w:val="0041418C"/>
    <w:rsid w:val="00417E3F"/>
    <w:rsid w:val="004204AE"/>
    <w:rsid w:val="0042290A"/>
    <w:rsid w:val="004236B3"/>
    <w:rsid w:val="004371BC"/>
    <w:rsid w:val="00442A34"/>
    <w:rsid w:val="0044658C"/>
    <w:rsid w:val="00447BFD"/>
    <w:rsid w:val="00455082"/>
    <w:rsid w:val="00460B0D"/>
    <w:rsid w:val="004916D7"/>
    <w:rsid w:val="00491920"/>
    <w:rsid w:val="004922F2"/>
    <w:rsid w:val="004A0D2C"/>
    <w:rsid w:val="004A31EE"/>
    <w:rsid w:val="004B1E40"/>
    <w:rsid w:val="004B3D90"/>
    <w:rsid w:val="004B41F9"/>
    <w:rsid w:val="004C1D4B"/>
    <w:rsid w:val="004C4F7F"/>
    <w:rsid w:val="004C7A73"/>
    <w:rsid w:val="004D6F54"/>
    <w:rsid w:val="004E060E"/>
    <w:rsid w:val="004F0A9E"/>
    <w:rsid w:val="004F21B3"/>
    <w:rsid w:val="004F3815"/>
    <w:rsid w:val="004F766C"/>
    <w:rsid w:val="005053D5"/>
    <w:rsid w:val="00510D9D"/>
    <w:rsid w:val="00516FE5"/>
    <w:rsid w:val="00521BEB"/>
    <w:rsid w:val="00523491"/>
    <w:rsid w:val="005277AC"/>
    <w:rsid w:val="00533317"/>
    <w:rsid w:val="005339AC"/>
    <w:rsid w:val="00533FE9"/>
    <w:rsid w:val="00537183"/>
    <w:rsid w:val="005417A9"/>
    <w:rsid w:val="00543000"/>
    <w:rsid w:val="00544FCB"/>
    <w:rsid w:val="005564B2"/>
    <w:rsid w:val="005637DE"/>
    <w:rsid w:val="005763E8"/>
    <w:rsid w:val="005771F7"/>
    <w:rsid w:val="0058140B"/>
    <w:rsid w:val="00583FA1"/>
    <w:rsid w:val="005840ED"/>
    <w:rsid w:val="00585247"/>
    <w:rsid w:val="00590B57"/>
    <w:rsid w:val="00592797"/>
    <w:rsid w:val="005948BD"/>
    <w:rsid w:val="00595683"/>
    <w:rsid w:val="005A180A"/>
    <w:rsid w:val="005A5575"/>
    <w:rsid w:val="005B30C7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0718C"/>
    <w:rsid w:val="00617C05"/>
    <w:rsid w:val="006225F7"/>
    <w:rsid w:val="0062472A"/>
    <w:rsid w:val="006277DE"/>
    <w:rsid w:val="00645959"/>
    <w:rsid w:val="00653A9D"/>
    <w:rsid w:val="00654F3F"/>
    <w:rsid w:val="006552D3"/>
    <w:rsid w:val="0065531C"/>
    <w:rsid w:val="00663E6D"/>
    <w:rsid w:val="006648FD"/>
    <w:rsid w:val="00670BA7"/>
    <w:rsid w:val="006710B1"/>
    <w:rsid w:val="0067637E"/>
    <w:rsid w:val="0068456D"/>
    <w:rsid w:val="006862E4"/>
    <w:rsid w:val="00695177"/>
    <w:rsid w:val="006A4D1E"/>
    <w:rsid w:val="006B0F6A"/>
    <w:rsid w:val="006B2C0E"/>
    <w:rsid w:val="006B2E80"/>
    <w:rsid w:val="006B3E4A"/>
    <w:rsid w:val="006B5790"/>
    <w:rsid w:val="006B7CCE"/>
    <w:rsid w:val="006C560F"/>
    <w:rsid w:val="006D3A46"/>
    <w:rsid w:val="006D6F83"/>
    <w:rsid w:val="006D7DFA"/>
    <w:rsid w:val="006E474A"/>
    <w:rsid w:val="006E6606"/>
    <w:rsid w:val="006E66B6"/>
    <w:rsid w:val="006F660E"/>
    <w:rsid w:val="006F6625"/>
    <w:rsid w:val="00712F0F"/>
    <w:rsid w:val="00717739"/>
    <w:rsid w:val="00717F08"/>
    <w:rsid w:val="0072227E"/>
    <w:rsid w:val="0072341D"/>
    <w:rsid w:val="00725D5F"/>
    <w:rsid w:val="00730080"/>
    <w:rsid w:val="00731515"/>
    <w:rsid w:val="0073297E"/>
    <w:rsid w:val="0073510B"/>
    <w:rsid w:val="00741B1D"/>
    <w:rsid w:val="00742CAD"/>
    <w:rsid w:val="00751139"/>
    <w:rsid w:val="0076062A"/>
    <w:rsid w:val="00761F52"/>
    <w:rsid w:val="00763303"/>
    <w:rsid w:val="00766978"/>
    <w:rsid w:val="00766C45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3C6A"/>
    <w:rsid w:val="007C429B"/>
    <w:rsid w:val="007C4EF7"/>
    <w:rsid w:val="007D4197"/>
    <w:rsid w:val="007D4F59"/>
    <w:rsid w:val="007D62BB"/>
    <w:rsid w:val="007E0650"/>
    <w:rsid w:val="007E70FE"/>
    <w:rsid w:val="007F0739"/>
    <w:rsid w:val="007F2993"/>
    <w:rsid w:val="007F43E3"/>
    <w:rsid w:val="007F70D5"/>
    <w:rsid w:val="00811273"/>
    <w:rsid w:val="0082151E"/>
    <w:rsid w:val="00826A74"/>
    <w:rsid w:val="008344CD"/>
    <w:rsid w:val="00852556"/>
    <w:rsid w:val="00852C3D"/>
    <w:rsid w:val="00852D8B"/>
    <w:rsid w:val="008770FE"/>
    <w:rsid w:val="00887DA3"/>
    <w:rsid w:val="00891648"/>
    <w:rsid w:val="0089649D"/>
    <w:rsid w:val="008A694D"/>
    <w:rsid w:val="008B1109"/>
    <w:rsid w:val="008B30E3"/>
    <w:rsid w:val="008B6931"/>
    <w:rsid w:val="008B731F"/>
    <w:rsid w:val="008B7BD5"/>
    <w:rsid w:val="008D296E"/>
    <w:rsid w:val="008D354C"/>
    <w:rsid w:val="008D4D59"/>
    <w:rsid w:val="008D513C"/>
    <w:rsid w:val="008D5D19"/>
    <w:rsid w:val="008E3B7B"/>
    <w:rsid w:val="008E655F"/>
    <w:rsid w:val="008E6A48"/>
    <w:rsid w:val="008F6272"/>
    <w:rsid w:val="009019C7"/>
    <w:rsid w:val="00903338"/>
    <w:rsid w:val="00903A5A"/>
    <w:rsid w:val="00906506"/>
    <w:rsid w:val="00906A1B"/>
    <w:rsid w:val="00907311"/>
    <w:rsid w:val="009108CA"/>
    <w:rsid w:val="00916618"/>
    <w:rsid w:val="009206C8"/>
    <w:rsid w:val="00920EC7"/>
    <w:rsid w:val="00933354"/>
    <w:rsid w:val="009353AD"/>
    <w:rsid w:val="00943A8B"/>
    <w:rsid w:val="00943E77"/>
    <w:rsid w:val="0094616D"/>
    <w:rsid w:val="009472E3"/>
    <w:rsid w:val="009531A1"/>
    <w:rsid w:val="00954A45"/>
    <w:rsid w:val="00955444"/>
    <w:rsid w:val="00956585"/>
    <w:rsid w:val="00967AFD"/>
    <w:rsid w:val="00975F2B"/>
    <w:rsid w:val="00980A92"/>
    <w:rsid w:val="00981FF8"/>
    <w:rsid w:val="009825AF"/>
    <w:rsid w:val="00991126"/>
    <w:rsid w:val="009924BD"/>
    <w:rsid w:val="00992C88"/>
    <w:rsid w:val="00993EAF"/>
    <w:rsid w:val="009A27BB"/>
    <w:rsid w:val="009A2A9B"/>
    <w:rsid w:val="009A2E75"/>
    <w:rsid w:val="009A3255"/>
    <w:rsid w:val="009B2874"/>
    <w:rsid w:val="009B7103"/>
    <w:rsid w:val="009C3E93"/>
    <w:rsid w:val="009D72FB"/>
    <w:rsid w:val="009E71A7"/>
    <w:rsid w:val="009F222C"/>
    <w:rsid w:val="009F2BE4"/>
    <w:rsid w:val="009F495C"/>
    <w:rsid w:val="009F6ECA"/>
    <w:rsid w:val="009F7242"/>
    <w:rsid w:val="00A00D4C"/>
    <w:rsid w:val="00A016DF"/>
    <w:rsid w:val="00A03C3B"/>
    <w:rsid w:val="00A03F36"/>
    <w:rsid w:val="00A07511"/>
    <w:rsid w:val="00A111EA"/>
    <w:rsid w:val="00A15207"/>
    <w:rsid w:val="00A16371"/>
    <w:rsid w:val="00A21622"/>
    <w:rsid w:val="00A26604"/>
    <w:rsid w:val="00A31234"/>
    <w:rsid w:val="00A379CD"/>
    <w:rsid w:val="00A45A73"/>
    <w:rsid w:val="00A47D67"/>
    <w:rsid w:val="00A614CE"/>
    <w:rsid w:val="00A7031C"/>
    <w:rsid w:val="00A7124C"/>
    <w:rsid w:val="00A71DC9"/>
    <w:rsid w:val="00A7240D"/>
    <w:rsid w:val="00A75F62"/>
    <w:rsid w:val="00A81ED1"/>
    <w:rsid w:val="00A86B47"/>
    <w:rsid w:val="00A9087C"/>
    <w:rsid w:val="00A91FEC"/>
    <w:rsid w:val="00A92163"/>
    <w:rsid w:val="00A95852"/>
    <w:rsid w:val="00AA0724"/>
    <w:rsid w:val="00AA1CBC"/>
    <w:rsid w:val="00AA2AD5"/>
    <w:rsid w:val="00AA2C9D"/>
    <w:rsid w:val="00AA3921"/>
    <w:rsid w:val="00AA3B84"/>
    <w:rsid w:val="00AA64E1"/>
    <w:rsid w:val="00AA6D14"/>
    <w:rsid w:val="00AA7717"/>
    <w:rsid w:val="00AB5570"/>
    <w:rsid w:val="00AC2C17"/>
    <w:rsid w:val="00AC4295"/>
    <w:rsid w:val="00AC547F"/>
    <w:rsid w:val="00AE144F"/>
    <w:rsid w:val="00AE21BE"/>
    <w:rsid w:val="00AE28AD"/>
    <w:rsid w:val="00AE2AED"/>
    <w:rsid w:val="00AE492D"/>
    <w:rsid w:val="00AF3445"/>
    <w:rsid w:val="00AF68EA"/>
    <w:rsid w:val="00B0245F"/>
    <w:rsid w:val="00B033BD"/>
    <w:rsid w:val="00B15F70"/>
    <w:rsid w:val="00B20D3D"/>
    <w:rsid w:val="00B276E4"/>
    <w:rsid w:val="00B34403"/>
    <w:rsid w:val="00B4055D"/>
    <w:rsid w:val="00B44111"/>
    <w:rsid w:val="00B513CC"/>
    <w:rsid w:val="00B55968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581D"/>
    <w:rsid w:val="00BA67EB"/>
    <w:rsid w:val="00BA723E"/>
    <w:rsid w:val="00BA7BFA"/>
    <w:rsid w:val="00BB4B01"/>
    <w:rsid w:val="00BB77D3"/>
    <w:rsid w:val="00BC7A41"/>
    <w:rsid w:val="00BD3471"/>
    <w:rsid w:val="00BD7F2E"/>
    <w:rsid w:val="00BF140E"/>
    <w:rsid w:val="00BF152E"/>
    <w:rsid w:val="00BF2511"/>
    <w:rsid w:val="00BF3870"/>
    <w:rsid w:val="00BF6860"/>
    <w:rsid w:val="00BF7F57"/>
    <w:rsid w:val="00C01236"/>
    <w:rsid w:val="00C037BA"/>
    <w:rsid w:val="00C04D0B"/>
    <w:rsid w:val="00C07C33"/>
    <w:rsid w:val="00C115FA"/>
    <w:rsid w:val="00C15CF1"/>
    <w:rsid w:val="00C16F32"/>
    <w:rsid w:val="00C17CEC"/>
    <w:rsid w:val="00C263DB"/>
    <w:rsid w:val="00C31020"/>
    <w:rsid w:val="00C332D3"/>
    <w:rsid w:val="00C3379D"/>
    <w:rsid w:val="00C404BB"/>
    <w:rsid w:val="00C41954"/>
    <w:rsid w:val="00C4332E"/>
    <w:rsid w:val="00C434E9"/>
    <w:rsid w:val="00C47541"/>
    <w:rsid w:val="00C47E26"/>
    <w:rsid w:val="00C5015F"/>
    <w:rsid w:val="00C52CB8"/>
    <w:rsid w:val="00C64596"/>
    <w:rsid w:val="00C67494"/>
    <w:rsid w:val="00C67EA1"/>
    <w:rsid w:val="00C73DF1"/>
    <w:rsid w:val="00C74679"/>
    <w:rsid w:val="00C7580C"/>
    <w:rsid w:val="00C75969"/>
    <w:rsid w:val="00C76D1F"/>
    <w:rsid w:val="00C77FC0"/>
    <w:rsid w:val="00C81FA9"/>
    <w:rsid w:val="00C82886"/>
    <w:rsid w:val="00C8438F"/>
    <w:rsid w:val="00C87932"/>
    <w:rsid w:val="00C94DD5"/>
    <w:rsid w:val="00C96FB4"/>
    <w:rsid w:val="00CA0516"/>
    <w:rsid w:val="00CA1693"/>
    <w:rsid w:val="00CA6115"/>
    <w:rsid w:val="00CA7278"/>
    <w:rsid w:val="00CB3AD2"/>
    <w:rsid w:val="00CB5B78"/>
    <w:rsid w:val="00CB6A80"/>
    <w:rsid w:val="00CC0AD7"/>
    <w:rsid w:val="00CC2061"/>
    <w:rsid w:val="00CC5A45"/>
    <w:rsid w:val="00CD1DB5"/>
    <w:rsid w:val="00CD28E4"/>
    <w:rsid w:val="00CD748F"/>
    <w:rsid w:val="00CD7795"/>
    <w:rsid w:val="00CE15CF"/>
    <w:rsid w:val="00CF11CB"/>
    <w:rsid w:val="00CF2E05"/>
    <w:rsid w:val="00CF2F01"/>
    <w:rsid w:val="00D03C47"/>
    <w:rsid w:val="00D05714"/>
    <w:rsid w:val="00D05E7A"/>
    <w:rsid w:val="00D1091B"/>
    <w:rsid w:val="00D11643"/>
    <w:rsid w:val="00D11959"/>
    <w:rsid w:val="00D123FE"/>
    <w:rsid w:val="00D143F6"/>
    <w:rsid w:val="00D26BF3"/>
    <w:rsid w:val="00D3557E"/>
    <w:rsid w:val="00D371C7"/>
    <w:rsid w:val="00D44DB9"/>
    <w:rsid w:val="00D517BA"/>
    <w:rsid w:val="00D532B7"/>
    <w:rsid w:val="00D54282"/>
    <w:rsid w:val="00D56157"/>
    <w:rsid w:val="00D654D0"/>
    <w:rsid w:val="00D741E4"/>
    <w:rsid w:val="00D747D1"/>
    <w:rsid w:val="00D82DA1"/>
    <w:rsid w:val="00D83184"/>
    <w:rsid w:val="00D8401D"/>
    <w:rsid w:val="00D859AD"/>
    <w:rsid w:val="00D87458"/>
    <w:rsid w:val="00D95768"/>
    <w:rsid w:val="00D971A6"/>
    <w:rsid w:val="00DB14C2"/>
    <w:rsid w:val="00DB2CBE"/>
    <w:rsid w:val="00DC3255"/>
    <w:rsid w:val="00DC74A5"/>
    <w:rsid w:val="00DC78B2"/>
    <w:rsid w:val="00DD4616"/>
    <w:rsid w:val="00DE1661"/>
    <w:rsid w:val="00DE63D2"/>
    <w:rsid w:val="00DF0E8E"/>
    <w:rsid w:val="00DF5520"/>
    <w:rsid w:val="00E0742E"/>
    <w:rsid w:val="00E1462F"/>
    <w:rsid w:val="00E24E35"/>
    <w:rsid w:val="00E3025A"/>
    <w:rsid w:val="00E316E8"/>
    <w:rsid w:val="00E31C06"/>
    <w:rsid w:val="00E47066"/>
    <w:rsid w:val="00E4786B"/>
    <w:rsid w:val="00E53577"/>
    <w:rsid w:val="00E61494"/>
    <w:rsid w:val="00E61DE7"/>
    <w:rsid w:val="00E67AB7"/>
    <w:rsid w:val="00E67B75"/>
    <w:rsid w:val="00E70B8A"/>
    <w:rsid w:val="00E759EC"/>
    <w:rsid w:val="00E8028D"/>
    <w:rsid w:val="00E82BAD"/>
    <w:rsid w:val="00E84A43"/>
    <w:rsid w:val="00E85620"/>
    <w:rsid w:val="00E9196B"/>
    <w:rsid w:val="00E93C84"/>
    <w:rsid w:val="00E93E97"/>
    <w:rsid w:val="00E94042"/>
    <w:rsid w:val="00EA1072"/>
    <w:rsid w:val="00EA14AC"/>
    <w:rsid w:val="00EA2A19"/>
    <w:rsid w:val="00EA3C83"/>
    <w:rsid w:val="00EA4729"/>
    <w:rsid w:val="00EA5255"/>
    <w:rsid w:val="00EA734C"/>
    <w:rsid w:val="00EB4A7E"/>
    <w:rsid w:val="00EB52FF"/>
    <w:rsid w:val="00EB5670"/>
    <w:rsid w:val="00EB70D3"/>
    <w:rsid w:val="00EC014F"/>
    <w:rsid w:val="00EC0706"/>
    <w:rsid w:val="00EC13B1"/>
    <w:rsid w:val="00EC43B6"/>
    <w:rsid w:val="00EC5303"/>
    <w:rsid w:val="00EC6D30"/>
    <w:rsid w:val="00EC7F3D"/>
    <w:rsid w:val="00ED60A8"/>
    <w:rsid w:val="00ED7F39"/>
    <w:rsid w:val="00EE1487"/>
    <w:rsid w:val="00EE17F4"/>
    <w:rsid w:val="00EE73A1"/>
    <w:rsid w:val="00EF1E48"/>
    <w:rsid w:val="00EF2A8C"/>
    <w:rsid w:val="00EF41C4"/>
    <w:rsid w:val="00EF5FE1"/>
    <w:rsid w:val="00EF64BA"/>
    <w:rsid w:val="00F01E8C"/>
    <w:rsid w:val="00F0504F"/>
    <w:rsid w:val="00F06D77"/>
    <w:rsid w:val="00F14801"/>
    <w:rsid w:val="00F217B0"/>
    <w:rsid w:val="00F2290A"/>
    <w:rsid w:val="00F22C0E"/>
    <w:rsid w:val="00F27F1B"/>
    <w:rsid w:val="00F3272C"/>
    <w:rsid w:val="00F40F7D"/>
    <w:rsid w:val="00F43116"/>
    <w:rsid w:val="00F45279"/>
    <w:rsid w:val="00F47C5A"/>
    <w:rsid w:val="00F516A7"/>
    <w:rsid w:val="00F52DF8"/>
    <w:rsid w:val="00F55A4D"/>
    <w:rsid w:val="00F651B4"/>
    <w:rsid w:val="00F65561"/>
    <w:rsid w:val="00F71C83"/>
    <w:rsid w:val="00F71F5C"/>
    <w:rsid w:val="00F74EE7"/>
    <w:rsid w:val="00F76523"/>
    <w:rsid w:val="00F77C76"/>
    <w:rsid w:val="00F9480C"/>
    <w:rsid w:val="00FA1612"/>
    <w:rsid w:val="00FA5089"/>
    <w:rsid w:val="00FB09BA"/>
    <w:rsid w:val="00FB3DCC"/>
    <w:rsid w:val="00FB74C4"/>
    <w:rsid w:val="00FC03AB"/>
    <w:rsid w:val="00FC12B2"/>
    <w:rsid w:val="00FC3094"/>
    <w:rsid w:val="00FC473A"/>
    <w:rsid w:val="00FC65CC"/>
    <w:rsid w:val="00FD22BA"/>
    <w:rsid w:val="00FE1A3B"/>
    <w:rsid w:val="00FE2C73"/>
    <w:rsid w:val="00FF1A9D"/>
    <w:rsid w:val="00FF29F3"/>
    <w:rsid w:val="00FF3406"/>
    <w:rsid w:val="00FF3E4B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30C647"/>
  <w15:docId w15:val="{8F428031-F533-4A59-A593-98C2AC2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098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12F6-50C7-4869-9416-B4527530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1480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Šormová</cp:lastModifiedBy>
  <cp:revision>20</cp:revision>
  <cp:lastPrinted>2024-04-03T21:11:00Z</cp:lastPrinted>
  <dcterms:created xsi:type="dcterms:W3CDTF">2024-04-03T10:07:00Z</dcterms:created>
  <dcterms:modified xsi:type="dcterms:W3CDTF">2024-04-05T18:51:00Z</dcterms:modified>
</cp:coreProperties>
</file>