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16" w:rsidRPr="00414AE4" w:rsidRDefault="00384E16" w:rsidP="00240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E4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1D6B3C">
        <w:rPr>
          <w:rFonts w:ascii="Times New Roman" w:hAnsi="Times New Roman" w:cs="Times New Roman"/>
          <w:b/>
          <w:sz w:val="28"/>
          <w:szCs w:val="28"/>
        </w:rPr>
        <w:t>2</w:t>
      </w:r>
    </w:p>
    <w:p w:rsidR="00921F2A" w:rsidRPr="00321BB1" w:rsidRDefault="00921F2A" w:rsidP="00921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ke Smlouvě o výstavbě č. 1134/P</w:t>
      </w:r>
      <w:r w:rsidRPr="00321BB1">
        <w:rPr>
          <w:rFonts w:ascii="Times New Roman" w:hAnsi="Times New Roman" w:cs="Times New Roman"/>
          <w:sz w:val="20"/>
        </w:rPr>
        <w:t>/2021 ze dne 21.07.2021</w:t>
      </w:r>
      <w:r>
        <w:rPr>
          <w:rFonts w:ascii="Times New Roman" w:hAnsi="Times New Roman" w:cs="Times New Roman"/>
          <w:sz w:val="20"/>
        </w:rPr>
        <w:t xml:space="preserve"> uzavřené podle § 1746 odst. 2 zákona č. 89/2012 Sb., občanský zákoník v platném znění</w:t>
      </w:r>
    </w:p>
    <w:p w:rsidR="00384E16" w:rsidRPr="00921F2A" w:rsidRDefault="00384E16" w:rsidP="00384E16">
      <w:pPr>
        <w:rPr>
          <w:rFonts w:ascii="Times New Roman" w:hAnsi="Times New Roman" w:cs="Times New Roman"/>
        </w:rPr>
      </w:pPr>
    </w:p>
    <w:p w:rsidR="00384E16" w:rsidRPr="00921F2A" w:rsidRDefault="00384E16" w:rsidP="00384E16">
      <w:pPr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  <w:b/>
        </w:rPr>
      </w:pPr>
      <w:r w:rsidRPr="00921F2A">
        <w:rPr>
          <w:rFonts w:ascii="Times New Roman" w:hAnsi="Times New Roman" w:cs="Times New Roman"/>
          <w:b/>
        </w:rPr>
        <w:t>Statutární město Jihlava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sídlem: Masarykovo náměstí 97/1, 586 01 Jihlava 1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IČO: 00286010</w:t>
      </w:r>
    </w:p>
    <w:p w:rsidR="00384E16" w:rsidRPr="00921F2A" w:rsidRDefault="00031165" w:rsidP="00384E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zastoupené: Ing. a</w:t>
      </w:r>
      <w:r w:rsidR="00384E16" w:rsidRPr="00921F2A">
        <w:rPr>
          <w:rFonts w:ascii="Times New Roman" w:hAnsi="Times New Roman" w:cs="Times New Roman"/>
        </w:rPr>
        <w:t>rch. Martinem Laštovičkou, náměstkem primátora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(dále jen „Město“)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a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  <w:b/>
          <w:bCs/>
        </w:rPr>
        <w:t>NA FRANTIŠKU II, s.r.o.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sídlem: Židovská 1143/31, 586 01 Jihlava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IČO právnické osoby: 02060418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číslo účtu: 1367661010/2700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bankovní spojení: UniCredit Bank Czech Republic and Slovakia, a.s.</w:t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 xml:space="preserve">zastoupená: </w:t>
      </w:r>
      <w:r w:rsidR="006673EB">
        <w:rPr>
          <w:rFonts w:ascii="Times New Roman" w:hAnsi="Times New Roman" w:cs="Times New Roman"/>
        </w:rPr>
        <w:t xml:space="preserve">Mgr. </w:t>
      </w:r>
      <w:r w:rsidRPr="00921F2A">
        <w:rPr>
          <w:rFonts w:ascii="Times New Roman" w:hAnsi="Times New Roman" w:cs="Times New Roman"/>
        </w:rPr>
        <w:t>M</w:t>
      </w:r>
      <w:r w:rsidR="00921F2A">
        <w:rPr>
          <w:rFonts w:ascii="Times New Roman" w:hAnsi="Times New Roman" w:cs="Times New Roman"/>
        </w:rPr>
        <w:t>ilanem</w:t>
      </w:r>
      <w:r w:rsidRPr="00921F2A">
        <w:rPr>
          <w:rFonts w:ascii="Times New Roman" w:hAnsi="Times New Roman" w:cs="Times New Roman"/>
        </w:rPr>
        <w:t xml:space="preserve"> Voborníkem, jednatelem</w:t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(dále jen „Investor“)</w:t>
      </w: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(Město a Investor společně dále jen „smluvní strany“)</w:t>
      </w:r>
    </w:p>
    <w:p w:rsidR="00384E16" w:rsidRPr="00921F2A" w:rsidRDefault="00384E16" w:rsidP="00384E16">
      <w:pPr>
        <w:jc w:val="both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Odstavecseseznamem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</w:rPr>
      </w:pPr>
    </w:p>
    <w:p w:rsidR="00A77A05" w:rsidRPr="007B00BD" w:rsidRDefault="00384E16" w:rsidP="00A77A05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  <w:color w:val="000000"/>
        </w:rPr>
        <w:t>S</w:t>
      </w:r>
      <w:r w:rsidRPr="00921F2A">
        <w:rPr>
          <w:rFonts w:ascii="Times New Roman" w:hAnsi="Times New Roman" w:cs="Times New Roman"/>
          <w:color w:val="000000"/>
        </w:rPr>
        <w:t xml:space="preserve">mluvní strany uzavřely dne 21.07.2021 Smlouvu o výstavbě (dále jen </w:t>
      </w:r>
      <w:r w:rsidRPr="00921F2A">
        <w:rPr>
          <w:rFonts w:ascii="Times New Roman" w:hAnsi="Times New Roman" w:cs="Times New Roman"/>
        </w:rPr>
        <w:t>„</w:t>
      </w:r>
      <w:r w:rsidRPr="00921F2A">
        <w:rPr>
          <w:rFonts w:ascii="Times New Roman" w:hAnsi="Times New Roman" w:cs="Times New Roman"/>
          <w:bCs/>
          <w:color w:val="000000"/>
        </w:rPr>
        <w:t>Smlouva</w:t>
      </w:r>
      <w:r w:rsidRPr="00921F2A">
        <w:rPr>
          <w:rFonts w:ascii="Times New Roman" w:hAnsi="Times New Roman" w:cs="Times New Roman"/>
          <w:color w:val="000000"/>
        </w:rPr>
        <w:t>"), jejímž předmětem je závazek Investora poskytnout Městu Inve</w:t>
      </w:r>
      <w:r w:rsidR="00765EFA">
        <w:rPr>
          <w:rFonts w:ascii="Times New Roman" w:hAnsi="Times New Roman" w:cs="Times New Roman"/>
          <w:color w:val="000000"/>
        </w:rPr>
        <w:t>stiční příspěvek dle článku I. o</w:t>
      </w:r>
      <w:r w:rsidRPr="00921F2A">
        <w:rPr>
          <w:rFonts w:ascii="Times New Roman" w:hAnsi="Times New Roman" w:cs="Times New Roman"/>
          <w:color w:val="000000"/>
        </w:rPr>
        <w:t xml:space="preserve">dst. 6 „Zásad pro spolupráci s investory“ (dále jen „Zásady“) za účelem pokrytí nákladů na veřejnou infrastrukturu, nebo veřejnou službu, kterou vyvolá realizace Investičního záměru Investora a </w:t>
      </w:r>
      <w:r w:rsidRPr="007B00BD">
        <w:rPr>
          <w:rFonts w:ascii="Times New Roman" w:hAnsi="Times New Roman" w:cs="Times New Roman"/>
          <w:color w:val="000000"/>
        </w:rPr>
        <w:t>závazek Města poskytnout Investorovi nezbytnou součinnost při realizaci Investičního záměru.</w:t>
      </w:r>
      <w:r w:rsidR="00A77A05" w:rsidRPr="007B00BD">
        <w:rPr>
          <w:rFonts w:ascii="Times New Roman" w:hAnsi="Times New Roman" w:cs="Times New Roman"/>
          <w:color w:val="000000"/>
        </w:rPr>
        <w:t xml:space="preserve"> Dále smluvní strany uzavřely dne 19.05.2023 </w:t>
      </w:r>
      <w:r w:rsidR="00A77A05" w:rsidRPr="007B00BD">
        <w:rPr>
          <w:rFonts w:ascii="Times New Roman" w:hAnsi="Times New Roman" w:cs="Times New Roman"/>
        </w:rPr>
        <w:t>Dodatek č. 1 Smlouvy.</w:t>
      </w:r>
    </w:p>
    <w:p w:rsidR="00A77A05" w:rsidRPr="007B00BD" w:rsidRDefault="00A77A05" w:rsidP="00A77A05">
      <w:pPr>
        <w:pStyle w:val="Odstavecseseznamem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t>Důvodem k uzavření tohoto Dodatku č. 2 je dohoda smluvních stran na úpravě regulativů, konkrétně doplnění valbových tvarů střech</w:t>
      </w:r>
      <w:r w:rsidR="008164A4" w:rsidRPr="007B00BD">
        <w:rPr>
          <w:rFonts w:ascii="Times New Roman" w:hAnsi="Times New Roman" w:cs="Times New Roman"/>
        </w:rPr>
        <w:t xml:space="preserve"> jako přípustná řešení</w:t>
      </w:r>
      <w:r w:rsidRPr="007B00BD">
        <w:rPr>
          <w:rFonts w:ascii="Times New Roman" w:hAnsi="Times New Roman" w:cs="Times New Roman"/>
        </w:rPr>
        <w:t xml:space="preserve"> v Příloze č. 4 „Regulativy individuální výstavby rodinných domů“.</w:t>
      </w:r>
    </w:p>
    <w:p w:rsidR="00384E16" w:rsidRPr="00921F2A" w:rsidRDefault="00384E16" w:rsidP="00384E16">
      <w:pPr>
        <w:pStyle w:val="Odstavecseseznamem"/>
        <w:spacing w:before="120" w:after="120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Odstavecseseznamem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</w:rPr>
      </w:pPr>
    </w:p>
    <w:p w:rsidR="00384E16" w:rsidRPr="007B00BD" w:rsidRDefault="00384E16" w:rsidP="00A719A0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t>Smluvní strany se dohodly, že se obsah Smlouvy mění v následujícím rozsahu:</w:t>
      </w:r>
    </w:p>
    <w:p w:rsidR="00384E16" w:rsidRPr="007B00BD" w:rsidRDefault="00A77A05" w:rsidP="00A77A05">
      <w:pPr>
        <w:spacing w:before="120" w:after="120"/>
        <w:ind w:firstLine="357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t>a) Příloha č. 4 Smlouvy je v celém znění nahrazena přílohou č. 1 tohoto Dodatku č. 2 Smlouvy.</w:t>
      </w:r>
    </w:p>
    <w:p w:rsidR="00A77A05" w:rsidRPr="007B2709" w:rsidRDefault="00A77A05" w:rsidP="007B2709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384E16" w:rsidRPr="00921F2A" w:rsidRDefault="00384E16" w:rsidP="00384E16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</w:p>
    <w:p w:rsidR="00384E16" w:rsidRPr="007B00BD" w:rsidRDefault="00A77A05" w:rsidP="00384E16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nál</w:t>
      </w:r>
      <w:r w:rsidRPr="007B00BD">
        <w:rPr>
          <w:rFonts w:ascii="Times New Roman" w:hAnsi="Times New Roman" w:cs="Times New Roman"/>
        </w:rPr>
        <w:t>ežitosti a ujednání S</w:t>
      </w:r>
      <w:r w:rsidR="00384E16" w:rsidRPr="007B00BD">
        <w:rPr>
          <w:rFonts w:ascii="Times New Roman" w:hAnsi="Times New Roman" w:cs="Times New Roman"/>
        </w:rPr>
        <w:t xml:space="preserve">mlouvy </w:t>
      </w:r>
      <w:r w:rsidRPr="007B00BD">
        <w:rPr>
          <w:rFonts w:ascii="Times New Roman" w:hAnsi="Times New Roman" w:cs="Times New Roman"/>
        </w:rPr>
        <w:t xml:space="preserve">ve znění Dodatku č. 1 </w:t>
      </w:r>
      <w:r w:rsidR="00384E16" w:rsidRPr="007B00BD">
        <w:rPr>
          <w:rFonts w:ascii="Times New Roman" w:hAnsi="Times New Roman" w:cs="Times New Roman"/>
        </w:rPr>
        <w:t>zůstávají v platnosti a nezměněny.</w:t>
      </w:r>
    </w:p>
    <w:p w:rsidR="00384E16" w:rsidRPr="007B00BD" w:rsidRDefault="00384E16" w:rsidP="00384E16">
      <w:pPr>
        <w:pStyle w:val="Odstavecseseznamem"/>
        <w:numPr>
          <w:ilvl w:val="1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t xml:space="preserve">Tento dodatek se vyhotovuje ve čtyřech vyhotoveních, přičemž každá ze smluvních stran obdrží dvě vyhotovení. </w:t>
      </w:r>
    </w:p>
    <w:p w:rsidR="00384E16" w:rsidRPr="007B00BD" w:rsidRDefault="00384E16" w:rsidP="00384E16">
      <w:pPr>
        <w:pStyle w:val="Odstavecseseznamem"/>
        <w:numPr>
          <w:ilvl w:val="1"/>
          <w:numId w:val="4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t>Tento dodatek je nedílnou součástí Smlouvy, platnost nabývá dnem podpisu poslední smluvní strany.</w:t>
      </w:r>
    </w:p>
    <w:p w:rsidR="00384E16" w:rsidRPr="007B00BD" w:rsidRDefault="00384E16" w:rsidP="00384E16">
      <w:pPr>
        <w:pStyle w:val="Odstavecseseznamem"/>
        <w:numPr>
          <w:ilvl w:val="1"/>
          <w:numId w:val="4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t>Účinnosti tento dodatek nabývá okamžikem jeho uveřejnění v registru smluv, a to v souladu se zákonem č. 340/2015 S., o registru smluv, v platném znění Uveřejnění v registru smluv zajistí město.</w:t>
      </w:r>
    </w:p>
    <w:p w:rsidR="007B00BD" w:rsidRPr="007B00BD" w:rsidRDefault="007B00BD" w:rsidP="007B00BD">
      <w:pPr>
        <w:pStyle w:val="Odstavecseseznamem"/>
        <w:numPr>
          <w:ilvl w:val="1"/>
          <w:numId w:val="4"/>
        </w:numPr>
        <w:spacing w:before="120" w:after="100" w:afterAutospacing="1"/>
        <w:contextualSpacing w:val="0"/>
        <w:jc w:val="both"/>
        <w:rPr>
          <w:rFonts w:ascii="Times New Roman" w:hAnsi="Times New Roman" w:cs="Times New Roman"/>
        </w:rPr>
      </w:pPr>
      <w:r w:rsidRPr="007B00BD">
        <w:rPr>
          <w:rFonts w:ascii="Times New Roman" w:hAnsi="Times New Roman" w:cs="Times New Roman"/>
        </w:rPr>
        <w:lastRenderedPageBreak/>
        <w:t>Tento dodatek byl uzavřen v souladu s usnesením Zastupitelstva města Jihlavy č. 29</w:t>
      </w:r>
      <w:r w:rsidR="00994759">
        <w:rPr>
          <w:rFonts w:ascii="Times New Roman" w:hAnsi="Times New Roman" w:cs="Times New Roman"/>
        </w:rPr>
        <w:t>0</w:t>
      </w:r>
      <w:r w:rsidRPr="007B00BD">
        <w:rPr>
          <w:rFonts w:ascii="Times New Roman" w:hAnsi="Times New Roman" w:cs="Times New Roman"/>
        </w:rPr>
        <w:t xml:space="preserve">/23-ZM ze dne 20.6.2023, jímž byla svěřena pravomoc  příslušnému náměstkovi primátora uzavírat dodatky k této smlouvě.  </w:t>
      </w:r>
    </w:p>
    <w:p w:rsidR="00A77A05" w:rsidRPr="001A2EB9" w:rsidRDefault="00A77A05" w:rsidP="007B00BD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  <w:highlight w:val="yellow"/>
        </w:rPr>
      </w:pPr>
    </w:p>
    <w:p w:rsidR="00384E16" w:rsidRDefault="00384E16" w:rsidP="00384E16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CA4B91" w:rsidRPr="00921F2A" w:rsidRDefault="00CA4B91" w:rsidP="00384E16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Odstavecseseznamem"/>
        <w:jc w:val="both"/>
        <w:rPr>
          <w:rFonts w:ascii="Times New Roman" w:hAnsi="Times New Roman" w:cs="Times New Roman"/>
        </w:rPr>
      </w:pPr>
    </w:p>
    <w:p w:rsidR="00384E16" w:rsidRPr="00921F2A" w:rsidRDefault="007D4FF9" w:rsidP="00384E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Jihlavě dne</w:t>
      </w:r>
      <w:r w:rsidR="00A45BF2">
        <w:rPr>
          <w:rFonts w:ascii="Times New Roman" w:hAnsi="Times New Roman" w:cs="Times New Roman"/>
        </w:rPr>
        <w:t xml:space="preserve"> 4. 5. 2024</w:t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A45BF2">
        <w:rPr>
          <w:rFonts w:ascii="Times New Roman" w:hAnsi="Times New Roman" w:cs="Times New Roman"/>
        </w:rPr>
        <w:t xml:space="preserve">  V Jihlavě </w:t>
      </w:r>
      <w:r w:rsidR="00384E16" w:rsidRPr="00921F2A">
        <w:rPr>
          <w:rFonts w:ascii="Times New Roman" w:hAnsi="Times New Roman" w:cs="Times New Roman"/>
        </w:rPr>
        <w:t xml:space="preserve">dne </w:t>
      </w:r>
      <w:r w:rsidR="00A45BF2">
        <w:rPr>
          <w:rFonts w:ascii="Times New Roman" w:hAnsi="Times New Roman" w:cs="Times New Roman"/>
        </w:rPr>
        <w:t>4. 5. 2024</w:t>
      </w:r>
      <w:bookmarkStart w:id="0" w:name="_GoBack"/>
      <w:bookmarkEnd w:id="0"/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pStyle w:val="Bezmezer"/>
        <w:rPr>
          <w:rFonts w:ascii="Times New Roman" w:hAnsi="Times New Roman" w:cs="Times New Roman"/>
        </w:rPr>
      </w:pPr>
    </w:p>
    <w:p w:rsidR="00384E16" w:rsidRPr="00921F2A" w:rsidRDefault="00384E16" w:rsidP="00384E16">
      <w:pPr>
        <w:rPr>
          <w:rFonts w:ascii="Times New Roman" w:hAnsi="Times New Roman" w:cs="Times New Roman"/>
        </w:rPr>
      </w:pPr>
      <w:r w:rsidRPr="00921F2A">
        <w:rPr>
          <w:rFonts w:ascii="Times New Roman" w:hAnsi="Times New Roman" w:cs="Times New Roman"/>
        </w:rPr>
        <w:t>_______________________________</w:t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</w:r>
      <w:r w:rsidRPr="00921F2A">
        <w:rPr>
          <w:rFonts w:ascii="Times New Roman" w:hAnsi="Times New Roman" w:cs="Times New Roman"/>
        </w:rPr>
        <w:tab/>
        <w:t>_______________________________</w:t>
      </w:r>
    </w:p>
    <w:p w:rsidR="00384E16" w:rsidRPr="00921F2A" w:rsidRDefault="00031165" w:rsidP="00384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a</w:t>
      </w:r>
      <w:r w:rsidR="00384E16" w:rsidRPr="00921F2A">
        <w:rPr>
          <w:rFonts w:ascii="Times New Roman" w:hAnsi="Times New Roman" w:cs="Times New Roman"/>
        </w:rPr>
        <w:t>rch. M</w:t>
      </w:r>
      <w:r w:rsidR="00062252">
        <w:rPr>
          <w:rFonts w:ascii="Times New Roman" w:hAnsi="Times New Roman" w:cs="Times New Roman"/>
        </w:rPr>
        <w:t>artin Laštovička</w:t>
      </w:r>
      <w:r w:rsidR="00062252">
        <w:rPr>
          <w:rFonts w:ascii="Times New Roman" w:hAnsi="Times New Roman" w:cs="Times New Roman"/>
        </w:rPr>
        <w:tab/>
      </w:r>
      <w:r w:rsidR="00062252">
        <w:rPr>
          <w:rFonts w:ascii="Times New Roman" w:hAnsi="Times New Roman" w:cs="Times New Roman"/>
        </w:rPr>
        <w:tab/>
      </w:r>
      <w:r w:rsidR="00062252">
        <w:rPr>
          <w:rFonts w:ascii="Times New Roman" w:hAnsi="Times New Roman" w:cs="Times New Roman"/>
        </w:rPr>
        <w:tab/>
      </w:r>
      <w:r w:rsidR="00062252">
        <w:rPr>
          <w:rFonts w:ascii="Times New Roman" w:hAnsi="Times New Roman" w:cs="Times New Roman"/>
        </w:rPr>
        <w:tab/>
      </w:r>
      <w:r w:rsidR="006673EB">
        <w:rPr>
          <w:rFonts w:ascii="Times New Roman" w:hAnsi="Times New Roman" w:cs="Times New Roman"/>
        </w:rPr>
        <w:t xml:space="preserve">Mgr. </w:t>
      </w:r>
      <w:r w:rsidR="00384E16" w:rsidRPr="00921F2A">
        <w:rPr>
          <w:rFonts w:ascii="Times New Roman" w:hAnsi="Times New Roman" w:cs="Times New Roman"/>
        </w:rPr>
        <w:t xml:space="preserve">Milan </w:t>
      </w:r>
      <w:r w:rsidR="00414AE4">
        <w:rPr>
          <w:rFonts w:ascii="Times New Roman" w:hAnsi="Times New Roman" w:cs="Times New Roman"/>
        </w:rPr>
        <w:t>Voborník</w:t>
      </w:r>
    </w:p>
    <w:p w:rsidR="00384E16" w:rsidRPr="00921F2A" w:rsidRDefault="00A77A05" w:rsidP="00384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náměstek primátor</w:t>
      </w:r>
      <w:r w:rsidR="00384E16" w:rsidRPr="00921F2A">
        <w:rPr>
          <w:rFonts w:ascii="Times New Roman" w:hAnsi="Times New Roman" w:cs="Times New Roman"/>
        </w:rPr>
        <w:t>a</w:t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  <w:t>jednatel</w:t>
      </w:r>
    </w:p>
    <w:p w:rsidR="00384E16" w:rsidRPr="00921F2A" w:rsidRDefault="00384E16" w:rsidP="00384E16">
      <w:pPr>
        <w:rPr>
          <w:rFonts w:ascii="Times New Roman" w:hAnsi="Times New Roman" w:cs="Times New Roman"/>
        </w:rPr>
      </w:pPr>
    </w:p>
    <w:p w:rsidR="00921F2A" w:rsidRPr="00321BB1" w:rsidRDefault="00921F2A" w:rsidP="00921F2A">
      <w:pPr>
        <w:rPr>
          <w:rFonts w:ascii="Times New Roman" w:hAnsi="Times New Roman" w:cs="Times New Roman"/>
        </w:rPr>
      </w:pPr>
    </w:p>
    <w:p w:rsidR="00921F2A" w:rsidRPr="00321BB1" w:rsidRDefault="00921F2A" w:rsidP="00921F2A">
      <w:pPr>
        <w:pStyle w:val="Bezmezer"/>
        <w:rPr>
          <w:rFonts w:ascii="Times New Roman" w:hAnsi="Times New Roman" w:cs="Times New Roman"/>
        </w:rPr>
      </w:pPr>
      <w:r w:rsidRPr="00321BB1">
        <w:rPr>
          <w:rFonts w:ascii="Times New Roman" w:hAnsi="Times New Roman" w:cs="Times New Roman"/>
        </w:rPr>
        <w:tab/>
      </w:r>
      <w:r w:rsidRPr="00321BB1">
        <w:rPr>
          <w:rFonts w:ascii="Times New Roman" w:hAnsi="Times New Roman" w:cs="Times New Roman"/>
        </w:rPr>
        <w:tab/>
      </w:r>
    </w:p>
    <w:p w:rsidR="00384E16" w:rsidRPr="00921F2A" w:rsidRDefault="00A77A05" w:rsidP="00921F2A">
      <w:pPr>
        <w:pStyle w:val="Bezmezer"/>
        <w:rPr>
          <w:rFonts w:ascii="Times New Roman" w:hAnsi="Times New Roman" w:cs="Times New Roman"/>
        </w:rPr>
      </w:pPr>
      <w:r w:rsidRPr="00387145">
        <w:rPr>
          <w:rFonts w:ascii="Times New Roman" w:hAnsi="Times New Roman" w:cs="Times New Roman"/>
          <w:b/>
          <w:color w:val="2E74B5" w:themeColor="accent1" w:themeShade="BF"/>
        </w:rPr>
        <w:t>Příloha č. 1 -</w:t>
      </w:r>
      <w:r w:rsidRPr="00BA2F51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BA2F51">
        <w:rPr>
          <w:rFonts w:ascii="Times New Roman" w:hAnsi="Times New Roman" w:cs="Times New Roman"/>
        </w:rPr>
        <w:t>Regulativy individuální výstavby rodinných domů</w:t>
      </w:r>
      <w:r w:rsidR="00921F2A" w:rsidRPr="00321BB1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  <w:r w:rsidR="00384E16" w:rsidRPr="00921F2A">
        <w:rPr>
          <w:rFonts w:ascii="Times New Roman" w:hAnsi="Times New Roman" w:cs="Times New Roman"/>
        </w:rPr>
        <w:tab/>
      </w:r>
    </w:p>
    <w:p w:rsidR="00384E16" w:rsidRPr="00921F2A" w:rsidRDefault="00384E16" w:rsidP="00384E16">
      <w:pPr>
        <w:pStyle w:val="Odstavecseseznamem"/>
        <w:spacing w:before="120" w:after="100" w:afterAutospacing="1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8204E1" w:rsidRDefault="00A45BF2"/>
    <w:sectPr w:rsidR="0082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6A30"/>
    <w:multiLevelType w:val="multilevel"/>
    <w:tmpl w:val="CF521EB6"/>
    <w:numStyleLink w:val="dodatek"/>
  </w:abstractNum>
  <w:abstractNum w:abstractNumId="1" w15:restartNumberingAfterBreak="0">
    <w:nsid w:val="7D237F27"/>
    <w:multiLevelType w:val="multilevel"/>
    <w:tmpl w:val="CF521EB6"/>
    <w:styleLink w:val="dodatek"/>
    <w:lvl w:ilvl="0">
      <w:start w:val="1"/>
      <w:numFmt w:val="upperRoman"/>
      <w:lvlText w:val="%1.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71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9" w:hanging="71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1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" w:hanging="35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upperRoman"/>
        <w:lvlText w:val="%1."/>
        <w:lvlJc w:val="left"/>
        <w:pPr>
          <w:ind w:left="357" w:hanging="357"/>
        </w:pPr>
        <w:rPr>
          <w:rFonts w:hint="default"/>
          <w:b/>
          <w:color w:val="0070C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14" w:hanging="35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14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14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14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4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14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14" w:hanging="357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left"/>
        <w:pPr>
          <w:ind w:left="357" w:hanging="357"/>
        </w:pPr>
        <w:rPr>
          <w:rFonts w:hint="default"/>
          <w:b/>
          <w:color w:val="4472C4" w:themeColor="accent5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14" w:hanging="35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14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14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14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4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14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14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16"/>
    <w:rsid w:val="00012AFC"/>
    <w:rsid w:val="00031165"/>
    <w:rsid w:val="00062252"/>
    <w:rsid w:val="000E2F3F"/>
    <w:rsid w:val="001D6B3C"/>
    <w:rsid w:val="001E5B1F"/>
    <w:rsid w:val="00240CB8"/>
    <w:rsid w:val="00290D94"/>
    <w:rsid w:val="00384E16"/>
    <w:rsid w:val="003E52BF"/>
    <w:rsid w:val="00414AE4"/>
    <w:rsid w:val="00423D8B"/>
    <w:rsid w:val="00436ACE"/>
    <w:rsid w:val="00465F0F"/>
    <w:rsid w:val="004D049D"/>
    <w:rsid w:val="006105DB"/>
    <w:rsid w:val="006673EB"/>
    <w:rsid w:val="00765EFA"/>
    <w:rsid w:val="007B00BD"/>
    <w:rsid w:val="007B2709"/>
    <w:rsid w:val="007D4FF9"/>
    <w:rsid w:val="00800B0D"/>
    <w:rsid w:val="008164A4"/>
    <w:rsid w:val="00921F2A"/>
    <w:rsid w:val="00994759"/>
    <w:rsid w:val="009959EF"/>
    <w:rsid w:val="00A0456D"/>
    <w:rsid w:val="00A45BF2"/>
    <w:rsid w:val="00A719A0"/>
    <w:rsid w:val="00A77A05"/>
    <w:rsid w:val="00BE4A29"/>
    <w:rsid w:val="00CA4B91"/>
    <w:rsid w:val="00CB323A"/>
    <w:rsid w:val="00E41E88"/>
    <w:rsid w:val="00F412E1"/>
    <w:rsid w:val="00F90C3B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3782"/>
  <w15:chartTrackingRefBased/>
  <w15:docId w15:val="{9E9A901C-7BBE-47F4-8500-D76940DB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E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dodatek">
    <w:name w:val="dodatek"/>
    <w:uiPriority w:val="99"/>
    <w:rsid w:val="00F412E1"/>
    <w:pPr>
      <w:numPr>
        <w:numId w:val="1"/>
      </w:numPr>
    </w:pPr>
  </w:style>
  <w:style w:type="character" w:customStyle="1" w:styleId="BezmezerChar">
    <w:name w:val="Bez mezer Char"/>
    <w:link w:val="Bezmezer"/>
    <w:uiPriority w:val="1"/>
    <w:locked/>
    <w:rsid w:val="00384E16"/>
  </w:style>
  <w:style w:type="paragraph" w:styleId="Bezmezer">
    <w:name w:val="No Spacing"/>
    <w:link w:val="BezmezerChar"/>
    <w:uiPriority w:val="1"/>
    <w:qFormat/>
    <w:rsid w:val="00384E1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8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TALÁCKOVÁ Šárka</dc:creator>
  <cp:keywords/>
  <dc:description/>
  <cp:lastModifiedBy>TALÁCKOVÁ Šárka</cp:lastModifiedBy>
  <cp:revision>11</cp:revision>
  <cp:lastPrinted>2023-05-10T10:51:00Z</cp:lastPrinted>
  <dcterms:created xsi:type="dcterms:W3CDTF">2024-04-04T09:51:00Z</dcterms:created>
  <dcterms:modified xsi:type="dcterms:W3CDTF">2024-04-05T11:17:00Z</dcterms:modified>
</cp:coreProperties>
</file>