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6E1B4" w14:textId="5E21D491" w:rsidR="00D81FBC" w:rsidRDefault="005A519C" w:rsidP="00D81FBC">
      <w:pPr>
        <w:rPr>
          <w:color w:val="1F497D"/>
        </w:rPr>
      </w:pPr>
      <w:r>
        <w:rPr>
          <w:color w:val="1F497D"/>
        </w:rPr>
        <w:t xml:space="preserve">0 Spr 504/2024 </w:t>
      </w:r>
    </w:p>
    <w:p w14:paraId="2B9E395F" w14:textId="77777777" w:rsidR="005A519C" w:rsidRDefault="005A519C" w:rsidP="00D81FBC">
      <w:pPr>
        <w:rPr>
          <w:color w:val="1F497D"/>
        </w:rPr>
      </w:pPr>
    </w:p>
    <w:p w14:paraId="0B439E63" w14:textId="77777777" w:rsidR="005A519C" w:rsidRDefault="005A519C" w:rsidP="00D81FBC">
      <w:pPr>
        <w:rPr>
          <w:color w:val="1F497D"/>
        </w:rPr>
      </w:pPr>
    </w:p>
    <w:p w14:paraId="022980BB" w14:textId="785BFEB2" w:rsidR="00D81FBC" w:rsidRDefault="00D81FBC" w:rsidP="00D81FBC">
      <w:pPr>
        <w:rPr>
          <w:color w:val="1F497D"/>
        </w:rPr>
      </w:pPr>
      <w:r>
        <w:rPr>
          <w:color w:val="1F497D"/>
        </w:rPr>
        <w:t>Dobrý den,</w:t>
      </w:r>
    </w:p>
    <w:p w14:paraId="0D3C2DB9" w14:textId="77777777" w:rsidR="00D81FBC" w:rsidRDefault="00D81FBC" w:rsidP="00D81FBC">
      <w:pPr>
        <w:rPr>
          <w:color w:val="1F497D"/>
        </w:rPr>
      </w:pPr>
      <w:r>
        <w:rPr>
          <w:color w:val="1F497D"/>
        </w:rPr>
        <w:t>Děkujeme za objednávku.</w:t>
      </w:r>
    </w:p>
    <w:p w14:paraId="58B2D6FE" w14:textId="77777777" w:rsidR="00D81FBC" w:rsidRDefault="00D81FBC" w:rsidP="00D81FBC">
      <w:pPr>
        <w:rPr>
          <w:color w:val="1F497D"/>
        </w:rPr>
      </w:pPr>
      <w:r>
        <w:rPr>
          <w:color w:val="1F497D"/>
        </w:rPr>
        <w:t>Ohledně dodání licencí Vás bude informovat kolega Pavel Sikora.</w:t>
      </w:r>
    </w:p>
    <w:p w14:paraId="5FEEB55D" w14:textId="77777777" w:rsidR="00D81FBC" w:rsidRDefault="00D81FBC" w:rsidP="00D81FBC">
      <w:pPr>
        <w:rPr>
          <w:color w:val="1F497D"/>
        </w:rPr>
      </w:pPr>
      <w:r>
        <w:rPr>
          <w:color w:val="1F497D"/>
        </w:rPr>
        <w:t>S pozdravem</w:t>
      </w:r>
    </w:p>
    <w:p w14:paraId="63B09F4D" w14:textId="77777777" w:rsidR="00D81FBC" w:rsidRDefault="00D81FBC" w:rsidP="00D81FBC">
      <w:pPr>
        <w:rPr>
          <w:color w:val="1F497D"/>
        </w:rPr>
      </w:pPr>
    </w:p>
    <w:tbl>
      <w:tblPr>
        <w:tblW w:w="0" w:type="auto"/>
        <w:tblCellMar>
          <w:left w:w="0" w:type="dxa"/>
          <w:right w:w="0" w:type="dxa"/>
        </w:tblCellMar>
        <w:tblLook w:val="04A0" w:firstRow="1" w:lastRow="0" w:firstColumn="1" w:lastColumn="0" w:noHBand="0" w:noVBand="1"/>
      </w:tblPr>
      <w:tblGrid>
        <w:gridCol w:w="2659"/>
        <w:gridCol w:w="3787"/>
      </w:tblGrid>
      <w:tr w:rsidR="00D81FBC" w14:paraId="54A40D2A" w14:textId="77777777" w:rsidTr="00D81FBC">
        <w:tc>
          <w:tcPr>
            <w:tcW w:w="2659" w:type="dxa"/>
            <w:tcMar>
              <w:top w:w="0" w:type="dxa"/>
              <w:left w:w="0" w:type="dxa"/>
              <w:bottom w:w="0" w:type="dxa"/>
              <w:right w:w="108" w:type="dxa"/>
            </w:tcMar>
            <w:hideMark/>
          </w:tcPr>
          <w:p w14:paraId="09DC4A1B" w14:textId="77777777" w:rsidR="00D81FBC" w:rsidRDefault="00D81FBC">
            <w:pPr>
              <w:spacing w:line="252" w:lineRule="auto"/>
              <w:rPr>
                <w:color w:val="1F497D"/>
                <w:lang w:eastAsia="cs-CZ"/>
                <w14:ligatures w14:val="none"/>
              </w:rPr>
            </w:pPr>
            <w:r>
              <w:rPr>
                <w:b/>
                <w:bCs/>
                <w:color w:val="0A4782"/>
                <w:sz w:val="28"/>
                <w:szCs w:val="28"/>
                <w:lang w:eastAsia="cs-CZ"/>
                <w14:ligatures w14:val="none"/>
              </w:rPr>
              <w:t>Ing. Tomáš Boček</w:t>
            </w:r>
          </w:p>
          <w:p w14:paraId="6313AE52" w14:textId="77777777" w:rsidR="00D81FBC" w:rsidRDefault="00D81FBC">
            <w:pPr>
              <w:spacing w:after="240" w:line="252" w:lineRule="auto"/>
              <w:rPr>
                <w:color w:val="1F497D"/>
                <w:lang w:eastAsia="cs-CZ"/>
                <w14:ligatures w14:val="none"/>
              </w:rPr>
            </w:pPr>
            <w:r>
              <w:rPr>
                <w:color w:val="365F91"/>
                <w:sz w:val="20"/>
                <w:szCs w:val="20"/>
                <w:lang w:eastAsia="cs-CZ"/>
                <w14:ligatures w14:val="none"/>
              </w:rPr>
              <w:t>Obchodní manažer</w:t>
            </w:r>
          </w:p>
        </w:tc>
        <w:tc>
          <w:tcPr>
            <w:tcW w:w="0" w:type="auto"/>
            <w:tcMar>
              <w:top w:w="0" w:type="dxa"/>
              <w:left w:w="508" w:type="dxa"/>
              <w:bottom w:w="0" w:type="dxa"/>
              <w:right w:w="108" w:type="dxa"/>
            </w:tcMar>
            <w:hideMark/>
          </w:tcPr>
          <w:p w14:paraId="051368B1" w14:textId="53C111D6" w:rsidR="00D81FBC" w:rsidRDefault="00D81FBC">
            <w:pPr>
              <w:spacing w:line="252" w:lineRule="auto"/>
              <w:jc w:val="right"/>
              <w:rPr>
                <w:color w:val="1F497D"/>
                <w:lang w:eastAsia="cs-CZ"/>
                <w14:ligatures w14:val="none"/>
              </w:rPr>
            </w:pPr>
            <w:r>
              <w:rPr>
                <w:noProof/>
                <w:color w:val="1F497D"/>
                <w:lang w:eastAsia="cs-CZ"/>
                <w14:ligatures w14:val="none"/>
              </w:rPr>
              <w:drawing>
                <wp:inline distT="0" distB="0" distL="0" distR="0" wp14:anchorId="75F99080" wp14:editId="263ED6BF">
                  <wp:extent cx="1054100" cy="628650"/>
                  <wp:effectExtent l="0" t="0" r="12700" b="0"/>
                  <wp:docPr id="1" name="Obrázek 1" descr="Vitkovice_IT_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tkovice_IT_Solutions"/>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54100" cy="628650"/>
                          </a:xfrm>
                          <a:prstGeom prst="rect">
                            <a:avLst/>
                          </a:prstGeom>
                          <a:noFill/>
                          <a:ln>
                            <a:noFill/>
                          </a:ln>
                        </pic:spPr>
                      </pic:pic>
                    </a:graphicData>
                  </a:graphic>
                </wp:inline>
              </w:drawing>
            </w:r>
          </w:p>
        </w:tc>
      </w:tr>
      <w:tr w:rsidR="00D81FBC" w14:paraId="6C286382" w14:textId="77777777" w:rsidTr="00D81FBC">
        <w:tc>
          <w:tcPr>
            <w:tcW w:w="2659" w:type="dxa"/>
            <w:tcBorders>
              <w:top w:val="nil"/>
              <w:left w:val="nil"/>
              <w:bottom w:val="nil"/>
              <w:right w:val="single" w:sz="18" w:space="0" w:color="0A4782"/>
            </w:tcBorders>
            <w:tcMar>
              <w:top w:w="0" w:type="dxa"/>
              <w:left w:w="0" w:type="dxa"/>
              <w:bottom w:w="0" w:type="dxa"/>
              <w:right w:w="108" w:type="dxa"/>
            </w:tcMar>
            <w:hideMark/>
          </w:tcPr>
          <w:p w14:paraId="3499ED4F" w14:textId="77777777" w:rsidR="00D81FBC" w:rsidRDefault="00D81FBC">
            <w:pPr>
              <w:spacing w:line="252" w:lineRule="auto"/>
              <w:rPr>
                <w:color w:val="1F497D"/>
                <w:lang w:eastAsia="cs-CZ"/>
                <w14:ligatures w14:val="none"/>
              </w:rPr>
            </w:pPr>
            <w:r>
              <w:rPr>
                <w:b/>
                <w:bCs/>
                <w:color w:val="0A4782"/>
                <w:sz w:val="20"/>
                <w:szCs w:val="20"/>
                <w:lang w:eastAsia="cs-CZ"/>
                <w14:ligatures w14:val="none"/>
              </w:rPr>
              <w:t>VÍTKOVICE IT SOLUTIONS a. s.</w:t>
            </w:r>
          </w:p>
          <w:p w14:paraId="1031BC81" w14:textId="77777777" w:rsidR="00D81FBC" w:rsidRDefault="00D81FBC">
            <w:pPr>
              <w:spacing w:line="252" w:lineRule="auto"/>
              <w:rPr>
                <w:color w:val="1F497D"/>
                <w:lang w:eastAsia="cs-CZ"/>
                <w14:ligatures w14:val="none"/>
              </w:rPr>
            </w:pPr>
            <w:r>
              <w:rPr>
                <w:color w:val="0A4782"/>
                <w:sz w:val="20"/>
                <w:szCs w:val="20"/>
                <w:lang w:eastAsia="cs-CZ"/>
                <w14:ligatures w14:val="none"/>
              </w:rPr>
              <w:t>Cihelní 1575/14</w:t>
            </w:r>
          </w:p>
          <w:p w14:paraId="5F195B4E" w14:textId="77777777" w:rsidR="00D81FBC" w:rsidRDefault="00D81FBC">
            <w:pPr>
              <w:spacing w:line="252" w:lineRule="auto"/>
              <w:rPr>
                <w:color w:val="1F497D"/>
                <w:lang w:eastAsia="cs-CZ"/>
                <w14:ligatures w14:val="none"/>
              </w:rPr>
            </w:pPr>
            <w:r>
              <w:rPr>
                <w:color w:val="0A4782"/>
                <w:sz w:val="20"/>
                <w:szCs w:val="20"/>
                <w:lang w:eastAsia="cs-CZ"/>
                <w14:ligatures w14:val="none"/>
              </w:rPr>
              <w:t xml:space="preserve">702 00 Ostrava </w:t>
            </w:r>
          </w:p>
          <w:p w14:paraId="6AD0B33F" w14:textId="77777777" w:rsidR="00D81FBC" w:rsidRDefault="005A519C">
            <w:pPr>
              <w:spacing w:line="252" w:lineRule="auto"/>
              <w:rPr>
                <w:color w:val="1F497D"/>
                <w:lang w:eastAsia="cs-CZ"/>
                <w14:ligatures w14:val="none"/>
              </w:rPr>
            </w:pPr>
            <w:hyperlink r:id="rId6" w:history="1">
              <w:r w:rsidR="00D81FBC">
                <w:rPr>
                  <w:rStyle w:val="Hypertextovodkaz"/>
                  <w:color w:val="0A4782"/>
                  <w:sz w:val="20"/>
                  <w:szCs w:val="20"/>
                  <w:lang w:eastAsia="cs-CZ"/>
                  <w14:ligatures w14:val="none"/>
                </w:rPr>
                <w:t>www.vitsol.cz</w:t>
              </w:r>
            </w:hyperlink>
          </w:p>
        </w:tc>
        <w:tc>
          <w:tcPr>
            <w:tcW w:w="0" w:type="auto"/>
            <w:tcMar>
              <w:top w:w="0" w:type="dxa"/>
              <w:left w:w="508" w:type="dxa"/>
              <w:bottom w:w="0" w:type="dxa"/>
              <w:right w:w="108" w:type="dxa"/>
            </w:tcMar>
            <w:hideMark/>
          </w:tcPr>
          <w:p w14:paraId="63797803" w14:textId="77777777" w:rsidR="00D81FBC" w:rsidRDefault="00D81FBC">
            <w:pPr>
              <w:spacing w:line="252" w:lineRule="auto"/>
              <w:rPr>
                <w:color w:val="1F497D"/>
                <w:lang w:eastAsia="cs-CZ"/>
                <w14:ligatures w14:val="none"/>
              </w:rPr>
            </w:pPr>
            <w:r>
              <w:rPr>
                <w:b/>
                <w:bCs/>
                <w:color w:val="0A4782"/>
                <w:sz w:val="20"/>
                <w:szCs w:val="20"/>
                <w:lang w:eastAsia="cs-CZ"/>
                <w14:ligatures w14:val="none"/>
              </w:rPr>
              <w:t> </w:t>
            </w:r>
          </w:p>
          <w:p w14:paraId="45FDFC4E" w14:textId="77777777" w:rsidR="00D81FBC" w:rsidRDefault="00D81FBC">
            <w:pPr>
              <w:spacing w:line="252" w:lineRule="auto"/>
              <w:rPr>
                <w:color w:val="1F497D"/>
                <w:lang w:eastAsia="cs-CZ"/>
                <w14:ligatures w14:val="none"/>
              </w:rPr>
            </w:pPr>
            <w:r>
              <w:rPr>
                <w:b/>
                <w:bCs/>
                <w:color w:val="0A4782"/>
                <w:sz w:val="20"/>
                <w:szCs w:val="20"/>
                <w:lang w:eastAsia="cs-CZ"/>
                <w14:ligatures w14:val="none"/>
              </w:rPr>
              <w:t>Tel.:    </w:t>
            </w:r>
            <w:r>
              <w:rPr>
                <w:b/>
                <w:bCs/>
                <w:color w:val="1F497D"/>
                <w:sz w:val="20"/>
                <w:szCs w:val="20"/>
                <w:lang w:eastAsia="cs-CZ"/>
                <w14:ligatures w14:val="none"/>
              </w:rPr>
              <w:t> </w:t>
            </w:r>
            <w:r>
              <w:rPr>
                <w:b/>
                <w:bCs/>
                <w:color w:val="1F497D"/>
                <w:sz w:val="2"/>
                <w:szCs w:val="2"/>
                <w:lang w:eastAsia="cs-CZ"/>
                <w14:ligatures w14:val="none"/>
              </w:rPr>
              <w:t> </w:t>
            </w:r>
            <w:r>
              <w:rPr>
                <w:color w:val="0A4782"/>
                <w:sz w:val="20"/>
                <w:szCs w:val="20"/>
                <w:lang w:eastAsia="cs-CZ"/>
                <w14:ligatures w14:val="none"/>
              </w:rPr>
              <w:t>+420 596 663 147</w:t>
            </w:r>
          </w:p>
          <w:p w14:paraId="3BC527C9" w14:textId="77777777" w:rsidR="00D81FBC" w:rsidRDefault="00D81FBC">
            <w:pPr>
              <w:spacing w:line="252" w:lineRule="auto"/>
              <w:rPr>
                <w:color w:val="1F497D"/>
                <w:lang w:eastAsia="cs-CZ"/>
                <w14:ligatures w14:val="none"/>
              </w:rPr>
            </w:pPr>
            <w:proofErr w:type="gramStart"/>
            <w:r>
              <w:rPr>
                <w:b/>
                <w:bCs/>
                <w:color w:val="0A4782"/>
                <w:sz w:val="20"/>
                <w:szCs w:val="20"/>
                <w:lang w:eastAsia="cs-CZ"/>
                <w14:ligatures w14:val="none"/>
              </w:rPr>
              <w:t xml:space="preserve">GSM: </w:t>
            </w:r>
            <w:r>
              <w:rPr>
                <w:color w:val="0A4782"/>
                <w:sz w:val="20"/>
                <w:szCs w:val="20"/>
                <w:lang w:eastAsia="cs-CZ"/>
                <w14:ligatures w14:val="none"/>
              </w:rPr>
              <w:t>  </w:t>
            </w:r>
            <w:proofErr w:type="gramEnd"/>
            <w:r>
              <w:rPr>
                <w:color w:val="0A4782"/>
                <w:sz w:val="8"/>
                <w:szCs w:val="8"/>
                <w:lang w:eastAsia="cs-CZ"/>
                <w14:ligatures w14:val="none"/>
              </w:rPr>
              <w:t> </w:t>
            </w:r>
            <w:r>
              <w:rPr>
                <w:color w:val="0A4782"/>
                <w:sz w:val="20"/>
                <w:szCs w:val="20"/>
                <w:lang w:eastAsia="cs-CZ"/>
                <w14:ligatures w14:val="none"/>
              </w:rPr>
              <w:t>+420 724 936 527</w:t>
            </w:r>
          </w:p>
          <w:p w14:paraId="15940FA1" w14:textId="77777777" w:rsidR="00D81FBC" w:rsidRDefault="00D81FBC">
            <w:pPr>
              <w:spacing w:line="252" w:lineRule="auto"/>
              <w:rPr>
                <w:color w:val="1F497D"/>
                <w:lang w:eastAsia="cs-CZ"/>
                <w14:ligatures w14:val="none"/>
              </w:rPr>
            </w:pPr>
            <w:r>
              <w:rPr>
                <w:b/>
                <w:bCs/>
                <w:color w:val="0A4782"/>
                <w:sz w:val="20"/>
                <w:szCs w:val="20"/>
                <w:lang w:eastAsia="cs-CZ"/>
                <w14:ligatures w14:val="none"/>
              </w:rPr>
              <w:t>E-mail:</w:t>
            </w:r>
            <w:r>
              <w:rPr>
                <w:color w:val="1F497D"/>
                <w:sz w:val="20"/>
                <w:szCs w:val="20"/>
                <w:lang w:eastAsia="cs-CZ"/>
                <w14:ligatures w14:val="none"/>
              </w:rPr>
              <w:t xml:space="preserve"> </w:t>
            </w:r>
            <w:hyperlink r:id="rId7" w:history="1">
              <w:r>
                <w:rPr>
                  <w:rStyle w:val="Hypertextovodkaz"/>
                  <w:color w:val="0000FF"/>
                  <w:sz w:val="20"/>
                  <w:szCs w:val="20"/>
                  <w:lang w:eastAsia="cs-CZ"/>
                  <w14:ligatures w14:val="none"/>
                </w:rPr>
                <w:t>tomas.bocek@vitkovice.com</w:t>
              </w:r>
            </w:hyperlink>
          </w:p>
        </w:tc>
      </w:tr>
      <w:tr w:rsidR="00D81FBC" w14:paraId="61ED3839" w14:textId="77777777" w:rsidTr="00D81FBC">
        <w:tc>
          <w:tcPr>
            <w:tcW w:w="6446" w:type="dxa"/>
            <w:gridSpan w:val="2"/>
            <w:tcMar>
              <w:top w:w="0" w:type="dxa"/>
              <w:left w:w="0" w:type="dxa"/>
              <w:bottom w:w="0" w:type="dxa"/>
              <w:right w:w="108" w:type="dxa"/>
            </w:tcMar>
            <w:hideMark/>
          </w:tcPr>
          <w:p w14:paraId="647E7221" w14:textId="77777777" w:rsidR="00D81FBC" w:rsidRDefault="00D81FBC">
            <w:pPr>
              <w:jc w:val="both"/>
              <w:textAlignment w:val="center"/>
              <w:rPr>
                <w:color w:val="1F497D"/>
                <w:lang w:eastAsia="cs-CZ"/>
                <w14:ligatures w14:val="none"/>
              </w:rPr>
            </w:pPr>
            <w:r>
              <w:rPr>
                <w:color w:val="002060"/>
                <w:sz w:val="14"/>
                <w:szCs w:val="14"/>
                <w:lang w:eastAsia="cs-CZ"/>
                <w14:ligatures w14:val="none"/>
              </w:rPr>
              <w:t> </w:t>
            </w:r>
          </w:p>
        </w:tc>
      </w:tr>
      <w:tr w:rsidR="00D81FBC" w14:paraId="4922EF3B" w14:textId="77777777" w:rsidTr="00D81FBC">
        <w:tc>
          <w:tcPr>
            <w:tcW w:w="6446" w:type="dxa"/>
            <w:gridSpan w:val="2"/>
            <w:tcMar>
              <w:top w:w="0" w:type="dxa"/>
              <w:left w:w="0" w:type="dxa"/>
              <w:bottom w:w="0" w:type="dxa"/>
              <w:right w:w="108" w:type="dxa"/>
            </w:tcMar>
            <w:hideMark/>
          </w:tcPr>
          <w:p w14:paraId="6492D38C" w14:textId="77777777" w:rsidR="00D81FBC" w:rsidRDefault="00D81FBC">
            <w:pPr>
              <w:jc w:val="both"/>
              <w:textAlignment w:val="center"/>
              <w:rPr>
                <w:color w:val="1F497D"/>
                <w:lang w:eastAsia="cs-CZ"/>
                <w14:ligatures w14:val="none"/>
              </w:rPr>
            </w:pPr>
            <w:r>
              <w:rPr>
                <w:color w:val="002060"/>
                <w:sz w:val="14"/>
                <w:szCs w:val="14"/>
                <w:lang w:eastAsia="cs-CZ"/>
                <w14:ligatures w14:val="none"/>
              </w:rPr>
              <w:t>Obsah této zprávy má výlučně komunikační charakter. Nepředstavuje návrh na uzavření smlouvy či na její změnu ani přijetí případného návrhu. Smlouvy či jejich změny jsou společností VÍTKOVICE IT SOLUTIONS a.s. uzavírány v písemné formě nebo v podobě a postupem podle příslušných všeobecných podmínek společnosti VÍTKOVICE IT SOLUTIONS a.s., a pokud jsou dohodnuty všechny náležitosti. Smlouvy jsou uzavírány oprávněnou osobou na základě písemného pověření. Smlouvy o smlouvě budoucí jsou uzavírány výhradně v písemné formě, vlastnoručně podepsané nebo s uznávaným elektronickým podpisem.</w:t>
            </w:r>
          </w:p>
          <w:p w14:paraId="6FCA90D3" w14:textId="77777777" w:rsidR="00D81FBC" w:rsidRDefault="00D81FBC">
            <w:pPr>
              <w:spacing w:line="252" w:lineRule="auto"/>
              <w:jc w:val="both"/>
              <w:rPr>
                <w:color w:val="1F497D"/>
                <w:lang w:eastAsia="cs-CZ"/>
                <w14:ligatures w14:val="none"/>
              </w:rPr>
            </w:pPr>
            <w:r>
              <w:rPr>
                <w:color w:val="002060"/>
                <w:sz w:val="14"/>
                <w:szCs w:val="14"/>
                <w:lang w:val="en-GB" w:eastAsia="cs-CZ"/>
                <w14:ligatures w14:val="none"/>
              </w:rPr>
              <w:t xml:space="preserve">The content of this message is intended for communication purposes only. It does neither represent any contract proposal, nor its amendment or acceptance of any potential contract proposal. </w:t>
            </w:r>
            <w:r>
              <w:rPr>
                <w:color w:val="002060"/>
                <w:sz w:val="14"/>
                <w:szCs w:val="14"/>
                <w:lang w:eastAsia="cs-CZ"/>
                <w14:ligatures w14:val="none"/>
              </w:rPr>
              <w:t xml:space="preserve">VÍTKOVICE IT SOLUTIONS </w:t>
            </w:r>
            <w:proofErr w:type="spellStart"/>
            <w:r>
              <w:rPr>
                <w:color w:val="002060"/>
                <w:sz w:val="14"/>
                <w:szCs w:val="14"/>
                <w:lang w:val="en-GB" w:eastAsia="cs-CZ"/>
                <w14:ligatures w14:val="none"/>
              </w:rPr>
              <w:t>a.s.</w:t>
            </w:r>
            <w:proofErr w:type="spellEnd"/>
            <w:r>
              <w:rPr>
                <w:color w:val="002060"/>
                <w:sz w:val="14"/>
                <w:szCs w:val="14"/>
                <w:lang w:val="en-GB" w:eastAsia="cs-CZ"/>
                <w14:ligatures w14:val="none"/>
              </w:rPr>
              <w:t xml:space="preserve"> concludes contracts or amendments thereto in a written form or in the form and the procedure in accordance with relevant general terms and conditions of </w:t>
            </w:r>
            <w:r>
              <w:rPr>
                <w:color w:val="002060"/>
                <w:sz w:val="14"/>
                <w:szCs w:val="14"/>
                <w:lang w:eastAsia="cs-CZ"/>
                <w14:ligatures w14:val="none"/>
              </w:rPr>
              <w:t xml:space="preserve">VÍTKOVICE IT SOLUTIONS </w:t>
            </w:r>
            <w:proofErr w:type="spellStart"/>
            <w:r>
              <w:rPr>
                <w:color w:val="002060"/>
                <w:sz w:val="14"/>
                <w:szCs w:val="14"/>
                <w:lang w:val="en-GB" w:eastAsia="cs-CZ"/>
                <w14:ligatures w14:val="none"/>
              </w:rPr>
              <w:t>a.s.</w:t>
            </w:r>
            <w:proofErr w:type="spellEnd"/>
            <w:r>
              <w:rPr>
                <w:color w:val="002060"/>
                <w:sz w:val="14"/>
                <w:szCs w:val="14"/>
                <w:lang w:val="en-GB" w:eastAsia="cs-CZ"/>
                <w14:ligatures w14:val="none"/>
              </w:rPr>
              <w:t xml:space="preserve">, if all requirements are agreed. Contracts are concluded by an authorized person entitled </w:t>
            </w:r>
            <w:proofErr w:type="gramStart"/>
            <w:r>
              <w:rPr>
                <w:color w:val="002060"/>
                <w:sz w:val="14"/>
                <w:szCs w:val="14"/>
                <w:lang w:val="en-GB" w:eastAsia="cs-CZ"/>
                <w14:ligatures w14:val="none"/>
              </w:rPr>
              <w:t>on the basis of</w:t>
            </w:r>
            <w:proofErr w:type="gramEnd"/>
            <w:r>
              <w:rPr>
                <w:color w:val="002060"/>
                <w:sz w:val="14"/>
                <w:szCs w:val="14"/>
                <w:lang w:val="en-GB" w:eastAsia="cs-CZ"/>
                <w14:ligatures w14:val="none"/>
              </w:rPr>
              <w:t xml:space="preserve"> a written authorization. Contracts on a future contract are concluded solely in a written form, self-signed or signed by means of an advanced electronic signature.</w:t>
            </w:r>
          </w:p>
        </w:tc>
      </w:tr>
    </w:tbl>
    <w:p w14:paraId="5C407895" w14:textId="77777777" w:rsidR="00D81FBC" w:rsidRDefault="00D81FBC" w:rsidP="00D81FBC">
      <w:pPr>
        <w:rPr>
          <w:color w:val="1F497D"/>
          <w:lang w:eastAsia="cs-CZ"/>
          <w14:ligatures w14:val="none"/>
        </w:rPr>
      </w:pPr>
    </w:p>
    <w:p w14:paraId="305ED747" w14:textId="77777777" w:rsidR="00D81FBC" w:rsidRDefault="00D81FBC" w:rsidP="00D81FBC">
      <w:pPr>
        <w:rPr>
          <w:color w:val="1F497D"/>
        </w:rPr>
      </w:pPr>
    </w:p>
    <w:p w14:paraId="41758EE4" w14:textId="77777777" w:rsidR="00D81FBC" w:rsidRDefault="00D81FBC" w:rsidP="00D81FBC">
      <w:pPr>
        <w:rPr>
          <w:color w:val="1F497D"/>
        </w:rPr>
      </w:pPr>
    </w:p>
    <w:p w14:paraId="55F7A156" w14:textId="77777777" w:rsidR="00D81FBC" w:rsidRDefault="00D81FBC" w:rsidP="00D81FBC">
      <w:pPr>
        <w:rPr>
          <w:color w:val="1F497D"/>
        </w:rPr>
      </w:pPr>
    </w:p>
    <w:p w14:paraId="17F53849" w14:textId="77777777" w:rsidR="00D81FBC" w:rsidRDefault="00D81FBC" w:rsidP="00D81FBC">
      <w:pPr>
        <w:outlineLvl w:val="0"/>
        <w:rPr>
          <w:lang w:eastAsia="cs-CZ"/>
          <w14:ligatures w14:val="none"/>
        </w:rPr>
      </w:pPr>
      <w:proofErr w:type="spellStart"/>
      <w:r>
        <w:rPr>
          <w:b/>
          <w:bCs/>
          <w:lang w:eastAsia="cs-CZ"/>
          <w14:ligatures w14:val="none"/>
        </w:rPr>
        <w:t>From</w:t>
      </w:r>
      <w:proofErr w:type="spellEnd"/>
      <w:r>
        <w:rPr>
          <w:b/>
          <w:bCs/>
          <w:lang w:eastAsia="cs-CZ"/>
          <w14:ligatures w14:val="none"/>
        </w:rPr>
        <w:t>:</w:t>
      </w:r>
      <w:r>
        <w:rPr>
          <w:lang w:eastAsia="cs-CZ"/>
          <w14:ligatures w14:val="none"/>
        </w:rPr>
        <w:t xml:space="preserve"> Balajka Petr Mgr. &lt;</w:t>
      </w:r>
      <w:hyperlink r:id="rId8" w:history="1">
        <w:r>
          <w:rPr>
            <w:rStyle w:val="Hypertextovodkaz"/>
            <w:lang w:eastAsia="cs-CZ"/>
            <w14:ligatures w14:val="none"/>
          </w:rPr>
          <w:t>PBalajka@osoud.ova.justice.cz</w:t>
        </w:r>
      </w:hyperlink>
      <w:r>
        <w:rPr>
          <w:lang w:eastAsia="cs-CZ"/>
          <w14:ligatures w14:val="none"/>
        </w:rPr>
        <w:t xml:space="preserve">&gt; </w:t>
      </w:r>
      <w:r>
        <w:rPr>
          <w:lang w:eastAsia="cs-CZ"/>
          <w14:ligatures w14:val="none"/>
        </w:rPr>
        <w:br/>
      </w:r>
      <w:r>
        <w:rPr>
          <w:b/>
          <w:bCs/>
          <w:lang w:eastAsia="cs-CZ"/>
          <w14:ligatures w14:val="none"/>
        </w:rPr>
        <w:t>Sent:</w:t>
      </w:r>
      <w:r>
        <w:rPr>
          <w:lang w:eastAsia="cs-CZ"/>
          <w14:ligatures w14:val="none"/>
        </w:rPr>
        <w:t xml:space="preserve"> </w:t>
      </w:r>
      <w:proofErr w:type="spellStart"/>
      <w:r>
        <w:rPr>
          <w:lang w:eastAsia="cs-CZ"/>
          <w14:ligatures w14:val="none"/>
        </w:rPr>
        <w:t>Friday</w:t>
      </w:r>
      <w:proofErr w:type="spellEnd"/>
      <w:r>
        <w:rPr>
          <w:lang w:eastAsia="cs-CZ"/>
          <w14:ligatures w14:val="none"/>
        </w:rPr>
        <w:t xml:space="preserve">, </w:t>
      </w:r>
      <w:proofErr w:type="spellStart"/>
      <w:r>
        <w:rPr>
          <w:lang w:eastAsia="cs-CZ"/>
          <w14:ligatures w14:val="none"/>
        </w:rPr>
        <w:t>April</w:t>
      </w:r>
      <w:proofErr w:type="spellEnd"/>
      <w:r>
        <w:rPr>
          <w:lang w:eastAsia="cs-CZ"/>
          <w14:ligatures w14:val="none"/>
        </w:rPr>
        <w:t xml:space="preserve"> 5, 2024 10:11 AM</w:t>
      </w:r>
      <w:r>
        <w:rPr>
          <w:lang w:eastAsia="cs-CZ"/>
          <w14:ligatures w14:val="none"/>
        </w:rPr>
        <w:br/>
      </w:r>
      <w:r>
        <w:rPr>
          <w:b/>
          <w:bCs/>
          <w:lang w:eastAsia="cs-CZ"/>
          <w14:ligatures w14:val="none"/>
        </w:rPr>
        <w:t>To:</w:t>
      </w:r>
      <w:r>
        <w:rPr>
          <w:lang w:eastAsia="cs-CZ"/>
          <w14:ligatures w14:val="none"/>
        </w:rPr>
        <w:t xml:space="preserve"> Boček Tomáš &lt;</w:t>
      </w:r>
      <w:hyperlink r:id="rId9" w:history="1">
        <w:r>
          <w:rPr>
            <w:rStyle w:val="Hypertextovodkaz"/>
            <w:lang w:eastAsia="cs-CZ"/>
            <w14:ligatures w14:val="none"/>
          </w:rPr>
          <w:t>Tomas.Bocek@vitkovice.com</w:t>
        </w:r>
      </w:hyperlink>
      <w:r>
        <w:rPr>
          <w:lang w:eastAsia="cs-CZ"/>
          <w14:ligatures w14:val="none"/>
        </w:rPr>
        <w:t>&gt;</w:t>
      </w:r>
      <w:r>
        <w:rPr>
          <w:lang w:eastAsia="cs-CZ"/>
          <w14:ligatures w14:val="none"/>
        </w:rPr>
        <w:br/>
      </w:r>
      <w:proofErr w:type="spellStart"/>
      <w:r>
        <w:rPr>
          <w:b/>
          <w:bCs/>
          <w:lang w:eastAsia="cs-CZ"/>
          <w14:ligatures w14:val="none"/>
        </w:rPr>
        <w:t>Cc</w:t>
      </w:r>
      <w:proofErr w:type="spellEnd"/>
      <w:r>
        <w:rPr>
          <w:b/>
          <w:bCs/>
          <w:lang w:eastAsia="cs-CZ"/>
          <w14:ligatures w14:val="none"/>
        </w:rPr>
        <w:t>:</w:t>
      </w:r>
      <w:r>
        <w:rPr>
          <w:lang w:eastAsia="cs-CZ"/>
          <w14:ligatures w14:val="none"/>
        </w:rPr>
        <w:t xml:space="preserve"> Gabryšová Věra &lt;</w:t>
      </w:r>
      <w:hyperlink r:id="rId10" w:history="1">
        <w:r>
          <w:rPr>
            <w:rStyle w:val="Hypertextovodkaz"/>
            <w:lang w:eastAsia="cs-CZ"/>
            <w14:ligatures w14:val="none"/>
          </w:rPr>
          <w:t>VGabrysova@osoud.ova.justice.cz</w:t>
        </w:r>
      </w:hyperlink>
      <w:r>
        <w:rPr>
          <w:lang w:eastAsia="cs-CZ"/>
          <w14:ligatures w14:val="none"/>
        </w:rPr>
        <w:t>&gt;</w:t>
      </w:r>
      <w:r>
        <w:rPr>
          <w:lang w:eastAsia="cs-CZ"/>
          <w14:ligatures w14:val="none"/>
        </w:rPr>
        <w:br/>
      </w:r>
      <w:proofErr w:type="spellStart"/>
      <w:r>
        <w:rPr>
          <w:b/>
          <w:bCs/>
          <w:lang w:eastAsia="cs-CZ"/>
          <w14:ligatures w14:val="none"/>
        </w:rPr>
        <w:t>Subject</w:t>
      </w:r>
      <w:proofErr w:type="spellEnd"/>
      <w:r>
        <w:rPr>
          <w:b/>
          <w:bCs/>
          <w:lang w:eastAsia="cs-CZ"/>
          <w14:ligatures w14:val="none"/>
        </w:rPr>
        <w:t>:</w:t>
      </w:r>
      <w:r>
        <w:rPr>
          <w:lang w:eastAsia="cs-CZ"/>
          <w14:ligatures w14:val="none"/>
        </w:rPr>
        <w:t xml:space="preserve"> RE: </w:t>
      </w:r>
      <w:proofErr w:type="spellStart"/>
      <w:r>
        <w:rPr>
          <w:lang w:eastAsia="cs-CZ"/>
          <w14:ligatures w14:val="none"/>
        </w:rPr>
        <w:t>Cenova</w:t>
      </w:r>
      <w:proofErr w:type="spellEnd"/>
      <w:r>
        <w:rPr>
          <w:lang w:eastAsia="cs-CZ"/>
          <w14:ligatures w14:val="none"/>
        </w:rPr>
        <w:t xml:space="preserve"> </w:t>
      </w:r>
      <w:proofErr w:type="spellStart"/>
      <w:r>
        <w:rPr>
          <w:lang w:eastAsia="cs-CZ"/>
          <w14:ligatures w14:val="none"/>
        </w:rPr>
        <w:t>poptavka</w:t>
      </w:r>
      <w:proofErr w:type="spellEnd"/>
    </w:p>
    <w:p w14:paraId="357D0C68" w14:textId="77777777" w:rsidR="00D81FBC" w:rsidRDefault="00D81FBC" w:rsidP="00D81FBC"/>
    <w:p w14:paraId="1951BAFD" w14:textId="77777777" w:rsidR="00D81FBC" w:rsidRDefault="00D81FBC" w:rsidP="00D81FBC">
      <w:r>
        <w:t xml:space="preserve">Dobrý den pane </w:t>
      </w:r>
      <w:proofErr w:type="gramStart"/>
      <w:r>
        <w:t>Boček</w:t>
      </w:r>
      <w:proofErr w:type="gramEnd"/>
      <w:r>
        <w:t>,</w:t>
      </w:r>
    </w:p>
    <w:p w14:paraId="6F7F4124" w14:textId="77777777" w:rsidR="00D81FBC" w:rsidRDefault="00D81FBC" w:rsidP="00D81FBC"/>
    <w:p w14:paraId="7FF2FBFC" w14:textId="77777777" w:rsidR="00D81FBC" w:rsidRDefault="00D81FBC" w:rsidP="00D81FBC">
      <w:r>
        <w:t xml:space="preserve">objednávám tímto, dle přiložené nabídky, licence </w:t>
      </w:r>
      <w:r>
        <w:rPr>
          <w:sz w:val="20"/>
          <w:szCs w:val="20"/>
        </w:rPr>
        <w:t xml:space="preserve">Windows </w:t>
      </w:r>
      <w:r>
        <w:t xml:space="preserve">Server 2022 </w:t>
      </w:r>
      <w:proofErr w:type="spellStart"/>
      <w:r>
        <w:t>Remote</w:t>
      </w:r>
      <w:proofErr w:type="spellEnd"/>
      <w:r>
        <w:t xml:space="preserve"> Desktop </w:t>
      </w:r>
      <w:proofErr w:type="spellStart"/>
      <w:r>
        <w:t>Services</w:t>
      </w:r>
      <w:proofErr w:type="spellEnd"/>
      <w:r>
        <w:t xml:space="preserve"> - 40x User CAL v celkové ceně </w:t>
      </w:r>
      <w:proofErr w:type="gramStart"/>
      <w:r>
        <w:t>150.000,-</w:t>
      </w:r>
      <w:proofErr w:type="gramEnd"/>
      <w:r>
        <w:t xml:space="preserve"> Kč bez DPH. Včetně možnosti </w:t>
      </w:r>
      <w:proofErr w:type="spellStart"/>
      <w:r>
        <w:t>downgrade</w:t>
      </w:r>
      <w:proofErr w:type="spellEnd"/>
      <w:r>
        <w:t xml:space="preserve"> na Windows Server 2019.</w:t>
      </w:r>
    </w:p>
    <w:p w14:paraId="27B9E0C5" w14:textId="77777777" w:rsidR="00D81FBC" w:rsidRDefault="00D81FBC" w:rsidP="00D81FBC">
      <w:r>
        <w:t>Termín dodání do 7 dnů.</w:t>
      </w:r>
    </w:p>
    <w:p w14:paraId="20F0A08A" w14:textId="77777777" w:rsidR="00D81FBC" w:rsidRDefault="00D81FBC" w:rsidP="00D81FBC"/>
    <w:p w14:paraId="4A4B7FBC" w14:textId="77777777" w:rsidR="00D81FBC" w:rsidRDefault="00D81FBC" w:rsidP="00D81FBC">
      <w:r>
        <w:t>S pozdravem</w:t>
      </w:r>
    </w:p>
    <w:p w14:paraId="4D703294" w14:textId="77777777" w:rsidR="00D81FBC" w:rsidRDefault="00D81FBC" w:rsidP="00D81FBC"/>
    <w:p w14:paraId="64512517" w14:textId="77777777" w:rsidR="00D81FBC" w:rsidRDefault="00D81FBC" w:rsidP="00D81FBC">
      <w:pPr>
        <w:rPr>
          <w:b/>
          <w:bCs/>
          <w:color w:val="1F497D"/>
          <w:lang w:eastAsia="cs-CZ"/>
          <w14:ligatures w14:val="none"/>
        </w:rPr>
      </w:pPr>
      <w:r>
        <w:rPr>
          <w:b/>
          <w:bCs/>
          <w:color w:val="1F497D"/>
          <w:lang w:eastAsia="cs-CZ"/>
          <w14:ligatures w14:val="none"/>
        </w:rPr>
        <w:t>Mgr. Petr Balajka</w:t>
      </w:r>
    </w:p>
    <w:p w14:paraId="1808CE95" w14:textId="77777777" w:rsidR="00D81FBC" w:rsidRDefault="00D81FBC" w:rsidP="00D81FBC">
      <w:pPr>
        <w:rPr>
          <w:color w:val="1F497D"/>
          <w:lang w:eastAsia="cs-CZ"/>
          <w14:ligatures w14:val="none"/>
        </w:rPr>
      </w:pPr>
      <w:r>
        <w:rPr>
          <w:color w:val="1F497D"/>
          <w:lang w:eastAsia="cs-CZ"/>
          <w14:ligatures w14:val="none"/>
        </w:rPr>
        <w:t xml:space="preserve">Informatik    </w:t>
      </w:r>
    </w:p>
    <w:p w14:paraId="24E9DAD6" w14:textId="77777777" w:rsidR="00D81FBC" w:rsidRDefault="00D81FBC" w:rsidP="00D81FBC">
      <w:pPr>
        <w:rPr>
          <w:color w:val="1F497D"/>
          <w:lang w:eastAsia="cs-CZ"/>
          <w14:ligatures w14:val="none"/>
        </w:rPr>
      </w:pPr>
      <w:r>
        <w:rPr>
          <w:color w:val="1F497D"/>
          <w:lang w:eastAsia="cs-CZ"/>
          <w14:ligatures w14:val="none"/>
        </w:rPr>
        <w:t>Okresní soud v Ostravě</w:t>
      </w:r>
    </w:p>
    <w:p w14:paraId="3A7CF9C4" w14:textId="77777777" w:rsidR="00D81FBC" w:rsidRDefault="00D81FBC" w:rsidP="00D81FBC">
      <w:pPr>
        <w:rPr>
          <w:color w:val="1F497D"/>
          <w:lang w:eastAsia="cs-CZ"/>
          <w14:ligatures w14:val="none"/>
        </w:rPr>
      </w:pPr>
      <w:r>
        <w:rPr>
          <w:color w:val="1F497D"/>
          <w:lang w:eastAsia="cs-CZ"/>
          <w14:ligatures w14:val="none"/>
        </w:rPr>
        <w:t>tel: 596 972 591</w:t>
      </w:r>
    </w:p>
    <w:p w14:paraId="6786AC9E" w14:textId="4706EDEC" w:rsidR="00D81FBC" w:rsidRDefault="00D81FBC" w:rsidP="00D81FBC">
      <w:pPr>
        <w:rPr>
          <w:color w:val="1F497D"/>
          <w:lang w:eastAsia="cs-CZ"/>
          <w14:ligatures w14:val="none"/>
        </w:rPr>
      </w:pPr>
      <w:r>
        <w:rPr>
          <w:color w:val="1F497D"/>
          <w:lang w:eastAsia="cs-CZ"/>
          <w14:ligatures w14:val="none"/>
        </w:rPr>
        <w:t>mobil: 722 183 973</w:t>
      </w:r>
    </w:p>
    <w:p w14:paraId="33009A7F" w14:textId="77777777" w:rsidR="000C5F03" w:rsidRDefault="000C5F03"/>
    <w:sectPr w:rsidR="000C5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FBC"/>
    <w:rsid w:val="000C5F03"/>
    <w:rsid w:val="005A519C"/>
    <w:rsid w:val="00D81F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12231"/>
  <w15:chartTrackingRefBased/>
  <w15:docId w15:val="{CC4D72BC-AEB2-4966-8119-483DE524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1FBC"/>
    <w:pPr>
      <w:spacing w:after="0" w:line="240" w:lineRule="auto"/>
    </w:pPr>
    <w:rPr>
      <w:rFonts w:ascii="Calibri" w:hAnsi="Calibri" w:cs="Calibri"/>
      <w:kern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81FB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52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alajka@osoud.ova.justice.cz" TargetMode="External"/><Relationship Id="rId3" Type="http://schemas.openxmlformats.org/officeDocument/2006/relationships/webSettings" Target="webSettings.xml"/><Relationship Id="rId7" Type="http://schemas.openxmlformats.org/officeDocument/2006/relationships/hyperlink" Target="mailto:tomas.bocek@vitkovice.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tsol.cz/" TargetMode="External"/><Relationship Id="rId11" Type="http://schemas.openxmlformats.org/officeDocument/2006/relationships/fontTable" Target="fontTable.xml"/><Relationship Id="rId5" Type="http://schemas.openxmlformats.org/officeDocument/2006/relationships/image" Target="cid:image001.png@01DA8743.6E67B5A0" TargetMode="External"/><Relationship Id="rId10" Type="http://schemas.openxmlformats.org/officeDocument/2006/relationships/hyperlink" Target="mailto:VGabrysova@osoud.ova.justice.cz" TargetMode="External"/><Relationship Id="rId4" Type="http://schemas.openxmlformats.org/officeDocument/2006/relationships/image" Target="media/image1.png"/><Relationship Id="rId9" Type="http://schemas.openxmlformats.org/officeDocument/2006/relationships/hyperlink" Target="mailto:Tomas.Bocek@vitkovice.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2057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Gabryšová Věra</dc:creator>
  <cp:keywords/>
  <dc:description/>
  <cp:lastModifiedBy>Gabryšová Věra</cp:lastModifiedBy>
  <cp:revision>2</cp:revision>
  <dcterms:created xsi:type="dcterms:W3CDTF">2024-04-05T08:30:00Z</dcterms:created>
  <dcterms:modified xsi:type="dcterms:W3CDTF">2024-04-05T08:32:00Z</dcterms:modified>
</cp:coreProperties>
</file>