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FF24" w14:textId="73B6F6BE" w:rsidR="00D24F40" w:rsidRDefault="00C14D5E">
      <w:pPr>
        <w:jc w:val="center"/>
        <w:rPr>
          <w:b/>
          <w:sz w:val="28"/>
          <w:szCs w:val="28"/>
        </w:rPr>
      </w:pPr>
      <w:bookmarkStart w:id="0" w:name="_Hlk58832453"/>
      <w:r>
        <w:rPr>
          <w:b/>
          <w:sz w:val="28"/>
          <w:szCs w:val="28"/>
        </w:rPr>
        <w:t>Dohod</w:t>
      </w:r>
      <w:r w:rsidR="002B5C2F">
        <w:rPr>
          <w:b/>
          <w:sz w:val="28"/>
          <w:szCs w:val="28"/>
        </w:rPr>
        <w:t>a</w:t>
      </w:r>
      <w:r w:rsidR="00E73ADA">
        <w:rPr>
          <w:b/>
          <w:sz w:val="28"/>
          <w:szCs w:val="28"/>
        </w:rPr>
        <w:t xml:space="preserve"> o </w:t>
      </w:r>
      <w:bookmarkStart w:id="1" w:name="_Hlk160536195"/>
      <w:r w:rsidR="00E73ADA">
        <w:rPr>
          <w:b/>
          <w:sz w:val="28"/>
          <w:szCs w:val="28"/>
        </w:rPr>
        <w:t xml:space="preserve">vypořádaní sankcí dotačního </w:t>
      </w:r>
      <w:r w:rsidR="00D24F40">
        <w:rPr>
          <w:b/>
          <w:sz w:val="28"/>
          <w:szCs w:val="28"/>
        </w:rPr>
        <w:t>projektu</w:t>
      </w:r>
    </w:p>
    <w:p w14:paraId="0B7ACD04" w14:textId="1D24301F" w:rsidR="00D24F40" w:rsidRDefault="00D2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FB2074" w:rsidRPr="00FB2074">
        <w:rPr>
          <w:b/>
          <w:sz w:val="28"/>
          <w:szCs w:val="28"/>
        </w:rPr>
        <w:t>VÝZKUM A VÝVOJ METOD KONTROLY A MONITORINGU NAPJATOSTI PŘEDPJATÝCH KONSTRUKCÍ</w:t>
      </w:r>
      <w:r>
        <w:rPr>
          <w:b/>
          <w:sz w:val="28"/>
          <w:szCs w:val="28"/>
        </w:rPr>
        <w:t>“</w:t>
      </w:r>
    </w:p>
    <w:p w14:paraId="53FCE944" w14:textId="4BFF0CBA" w:rsidR="00E73ADA" w:rsidRDefault="00E73ADA">
      <w:pPr>
        <w:jc w:val="center"/>
      </w:pPr>
      <w:r w:rsidRPr="00E73ADA">
        <w:rPr>
          <w:b/>
          <w:sz w:val="28"/>
          <w:szCs w:val="28"/>
        </w:rPr>
        <w:t>CZ.01.1.02/0.0/0.0/20_321/0024883</w:t>
      </w:r>
      <w:bookmarkEnd w:id="1"/>
    </w:p>
    <w:bookmarkEnd w:id="0"/>
    <w:p w14:paraId="0117CA21" w14:textId="77777777" w:rsidR="00D24F40" w:rsidRDefault="00D24F40">
      <w:pPr>
        <w:jc w:val="both"/>
        <w:rPr>
          <w:b/>
          <w:sz w:val="16"/>
          <w:szCs w:val="16"/>
        </w:rPr>
      </w:pPr>
    </w:p>
    <w:p w14:paraId="08B205E5" w14:textId="77777777" w:rsidR="00D24F40" w:rsidRDefault="00D24F40">
      <w:pPr>
        <w:spacing w:before="240"/>
        <w:jc w:val="both"/>
      </w:pPr>
      <w:r>
        <w:rPr>
          <w:b/>
        </w:rPr>
        <w:t>Níže uvedeného dne, měsíce a roku se smluvní strany:</w:t>
      </w:r>
    </w:p>
    <w:p w14:paraId="3098D49F" w14:textId="77777777" w:rsidR="00D24F40" w:rsidRDefault="00D24F40">
      <w:pPr>
        <w:spacing w:after="0"/>
        <w:jc w:val="both"/>
        <w:rPr>
          <w:b/>
        </w:rPr>
      </w:pPr>
    </w:p>
    <w:p w14:paraId="7221A01A" w14:textId="77777777" w:rsidR="00D24F40" w:rsidRDefault="00D24F40">
      <w:pPr>
        <w:spacing w:after="0"/>
        <w:jc w:val="both"/>
      </w:pPr>
      <w:r>
        <w:rPr>
          <w:b/>
        </w:rPr>
        <w:t xml:space="preserve">1) </w:t>
      </w:r>
      <w:r>
        <w:rPr>
          <w:b/>
        </w:rPr>
        <w:tab/>
        <w:t>ALIMEX s.r.o.</w:t>
      </w:r>
    </w:p>
    <w:p w14:paraId="0F0800D1" w14:textId="77777777" w:rsidR="00D24F40" w:rsidRDefault="00D24F40">
      <w:pPr>
        <w:spacing w:after="0"/>
        <w:jc w:val="both"/>
      </w:pPr>
      <w:r>
        <w:rPr>
          <w:b/>
        </w:rPr>
        <w:tab/>
      </w:r>
      <w:r>
        <w:t>Dolní Břežany,</w:t>
      </w:r>
      <w:r>
        <w:rPr>
          <w:b/>
        </w:rPr>
        <w:t xml:space="preserve"> </w:t>
      </w:r>
      <w:r>
        <w:t>Ke Zvoli 339, PSČ 252 41</w:t>
      </w:r>
      <w:r>
        <w:tab/>
      </w:r>
    </w:p>
    <w:p w14:paraId="41141B6E" w14:textId="77777777" w:rsidR="00D24F40" w:rsidRDefault="00D24F40">
      <w:pPr>
        <w:spacing w:after="0"/>
        <w:jc w:val="both"/>
      </w:pPr>
      <w:r>
        <w:tab/>
        <w:t>zapsaná v obchodním rejstříku vedeném Městským soudem v Praze, oddílu C, vložka 20943</w:t>
      </w:r>
    </w:p>
    <w:p w14:paraId="3B6D2C12" w14:textId="77777777" w:rsidR="00D24F40" w:rsidRDefault="00D24F40">
      <w:pPr>
        <w:spacing w:after="0"/>
        <w:jc w:val="both"/>
      </w:pPr>
      <w:r>
        <w:tab/>
        <w:t>jednající:</w:t>
      </w:r>
      <w:r>
        <w:tab/>
        <w:t>Ing. Jiří Rumler, jednatel</w:t>
      </w:r>
    </w:p>
    <w:p w14:paraId="66407199" w14:textId="77777777" w:rsidR="00D24F40" w:rsidRDefault="00D24F40">
      <w:pPr>
        <w:spacing w:after="0"/>
        <w:jc w:val="both"/>
      </w:pPr>
      <w:r>
        <w:tab/>
        <w:t>IČ: 49613529</w:t>
      </w:r>
      <w:r>
        <w:tab/>
        <w:t>DIČ: CZ49613529</w:t>
      </w:r>
    </w:p>
    <w:p w14:paraId="5152EA39" w14:textId="5080724B" w:rsidR="00D24F40" w:rsidRDefault="00D24F40">
      <w:pPr>
        <w:spacing w:after="0"/>
        <w:jc w:val="both"/>
      </w:pPr>
      <w:r>
        <w:tab/>
        <w:t xml:space="preserve">Kontaktní osoba: </w:t>
      </w:r>
      <w:proofErr w:type="spellStart"/>
      <w:r w:rsidR="004043CA">
        <w:t>xxxxxxxxxxxxxxxxxxxxxxxxxxxxxxxx</w:t>
      </w:r>
      <w:proofErr w:type="spellEnd"/>
    </w:p>
    <w:p w14:paraId="74F07F45" w14:textId="3DDB913A" w:rsidR="00D24F40" w:rsidRDefault="007E51AD">
      <w:pPr>
        <w:ind w:firstLine="708"/>
        <w:jc w:val="both"/>
      </w:pPr>
      <w:r>
        <w:t>(dále jen vedoucí projektu)</w:t>
      </w:r>
    </w:p>
    <w:p w14:paraId="494F6FDA" w14:textId="77777777" w:rsidR="00D24F40" w:rsidRDefault="00D24F40">
      <w:pPr>
        <w:jc w:val="both"/>
      </w:pPr>
      <w:r>
        <w:t>a</w:t>
      </w:r>
    </w:p>
    <w:p w14:paraId="44BFFF3F" w14:textId="2034ED72" w:rsidR="00D24F40" w:rsidRDefault="00D24F40" w:rsidP="004043CA">
      <w:pPr>
        <w:tabs>
          <w:tab w:val="left" w:pos="709"/>
          <w:tab w:val="center" w:pos="4535"/>
        </w:tabs>
        <w:spacing w:after="0"/>
        <w:jc w:val="both"/>
        <w:rPr>
          <w:rStyle w:val="Siln"/>
          <w:rFonts w:ascii="Arial" w:hAnsi="Arial" w:cs="Arial"/>
          <w:color w:val="333333"/>
          <w:shd w:val="clear" w:color="auto" w:fill="FFFFFF"/>
        </w:rPr>
      </w:pPr>
      <w:r>
        <w:rPr>
          <w:b/>
        </w:rPr>
        <w:t>2)</w:t>
      </w:r>
      <w:r>
        <w:rPr>
          <w:b/>
        </w:rPr>
        <w:tab/>
      </w:r>
      <w:r w:rsidR="004043CA">
        <w:rPr>
          <w:b/>
        </w:rPr>
        <w:t>Čes</w:t>
      </w:r>
      <w:r>
        <w:rPr>
          <w:rStyle w:val="Siln"/>
          <w:rFonts w:ascii="Arial" w:hAnsi="Arial" w:cs="Arial"/>
          <w:color w:val="333333"/>
          <w:shd w:val="clear" w:color="auto" w:fill="FFFFFF"/>
        </w:rPr>
        <w:t>ké vysoké učení technické v</w:t>
      </w:r>
      <w:r w:rsidR="004043CA">
        <w:rPr>
          <w:rStyle w:val="Siln"/>
          <w:rFonts w:ascii="Arial" w:hAnsi="Arial" w:cs="Arial"/>
          <w:color w:val="333333"/>
          <w:shd w:val="clear" w:color="auto" w:fill="FFFFFF"/>
        </w:rPr>
        <w:t> </w:t>
      </w:r>
      <w:r>
        <w:rPr>
          <w:rStyle w:val="Siln"/>
          <w:rFonts w:ascii="Arial" w:hAnsi="Arial" w:cs="Arial"/>
          <w:color w:val="333333"/>
          <w:shd w:val="clear" w:color="auto" w:fill="FFFFFF"/>
        </w:rPr>
        <w:t>Praze</w:t>
      </w:r>
    </w:p>
    <w:p w14:paraId="1413D4E9" w14:textId="7923318F" w:rsidR="004043CA" w:rsidRDefault="004043CA" w:rsidP="004043CA">
      <w:pPr>
        <w:tabs>
          <w:tab w:val="left" w:pos="709"/>
          <w:tab w:val="center" w:pos="4535"/>
        </w:tabs>
        <w:spacing w:after="0"/>
        <w:jc w:val="both"/>
      </w:pPr>
      <w:r>
        <w:rPr>
          <w:rStyle w:val="Siln"/>
          <w:rFonts w:ascii="Arial" w:hAnsi="Arial" w:cs="Arial"/>
          <w:color w:val="333333"/>
          <w:shd w:val="clear" w:color="auto" w:fill="FFFFFF"/>
        </w:rPr>
        <w:tab/>
        <w:t>Pracoviště: Univerzitní centrum energeticky efektivních budov</w:t>
      </w:r>
    </w:p>
    <w:p w14:paraId="14AFFAC4" w14:textId="0913E4F9" w:rsidR="00D24F40" w:rsidRDefault="00D24F40">
      <w:pPr>
        <w:spacing w:after="0"/>
        <w:jc w:val="both"/>
      </w:pPr>
      <w:r>
        <w:rPr>
          <w:bCs/>
        </w:rPr>
        <w:tab/>
        <w:t>T</w:t>
      </w:r>
      <w:r w:rsidR="004043CA">
        <w:rPr>
          <w:bCs/>
        </w:rPr>
        <w:t>řinecká 1024, 273 43 Buštěhrad</w:t>
      </w:r>
    </w:p>
    <w:p w14:paraId="3E33F3BD" w14:textId="1A09B830" w:rsidR="00D24F40" w:rsidRDefault="00D24F40">
      <w:pPr>
        <w:spacing w:after="0"/>
        <w:jc w:val="both"/>
      </w:pPr>
      <w:r>
        <w:tab/>
        <w:t>zastoupená:</w:t>
      </w:r>
      <w:r w:rsidR="004043CA">
        <w:t xml:space="preserve">   </w:t>
      </w:r>
      <w:r w:rsidR="004043CA">
        <w:tab/>
        <w:t>Ing. Robertem Járou, Ph.D. - ředitelem</w:t>
      </w:r>
    </w:p>
    <w:p w14:paraId="6A1A7EE3" w14:textId="77777777" w:rsidR="00D24F40" w:rsidRDefault="00D24F40">
      <w:pPr>
        <w:spacing w:after="0"/>
        <w:jc w:val="both"/>
      </w:pPr>
      <w:r>
        <w:rPr>
          <w:rFonts w:cs="Calibri"/>
        </w:rPr>
        <w:t xml:space="preserve">              </w:t>
      </w:r>
      <w:r>
        <w:t xml:space="preserve">IČ: </w:t>
      </w:r>
      <w:r>
        <w:tab/>
      </w:r>
      <w:r>
        <w:tab/>
        <w:t>68407700</w:t>
      </w:r>
    </w:p>
    <w:p w14:paraId="1582B384" w14:textId="6AAD9025" w:rsidR="00D24F40" w:rsidRDefault="00D24F40">
      <w:pPr>
        <w:spacing w:after="0"/>
        <w:jc w:val="both"/>
      </w:pPr>
      <w:r>
        <w:tab/>
        <w:t xml:space="preserve">Kontaktní osoby: </w:t>
      </w:r>
      <w:proofErr w:type="spellStart"/>
      <w:r w:rsidR="004043CA">
        <w:t>xxxxxxxxxxxxxxxxxxxxxxxxxxxx</w:t>
      </w:r>
      <w:proofErr w:type="spellEnd"/>
    </w:p>
    <w:p w14:paraId="522D9BC1" w14:textId="66D4AD90" w:rsidR="00D24F40" w:rsidRDefault="00D24F40">
      <w:pPr>
        <w:spacing w:after="0"/>
        <w:ind w:firstLine="708"/>
        <w:jc w:val="both"/>
      </w:pPr>
      <w:r>
        <w:t xml:space="preserve">e-mail: </w:t>
      </w:r>
      <w:proofErr w:type="spellStart"/>
      <w:r w:rsidR="004043CA">
        <w:t>xxxxxxxxxxxxxxxxxxxxxxxxxxxxxxxxxxxxxxx</w:t>
      </w:r>
      <w:proofErr w:type="spellEnd"/>
    </w:p>
    <w:p w14:paraId="3ABD1BEC" w14:textId="77777777" w:rsidR="00D24F40" w:rsidRDefault="00D24F40">
      <w:pPr>
        <w:spacing w:after="0"/>
        <w:jc w:val="both"/>
      </w:pPr>
      <w:r>
        <w:tab/>
      </w:r>
      <w:r>
        <w:tab/>
      </w:r>
      <w:r>
        <w:tab/>
        <w:t xml:space="preserve">  </w:t>
      </w:r>
    </w:p>
    <w:p w14:paraId="03E4FA4A" w14:textId="69FA750B" w:rsidR="00D24F40" w:rsidRDefault="007E51AD">
      <w:pPr>
        <w:ind w:firstLine="708"/>
        <w:jc w:val="both"/>
      </w:pPr>
      <w:r>
        <w:t>(dále jen Partner)</w:t>
      </w:r>
    </w:p>
    <w:p w14:paraId="02629C4A" w14:textId="77777777" w:rsidR="00D24F40" w:rsidRDefault="00D24F40">
      <w:pPr>
        <w:spacing w:after="0"/>
        <w:jc w:val="both"/>
      </w:pPr>
    </w:p>
    <w:p w14:paraId="1C12673A" w14:textId="39DB87D6" w:rsidR="00D24F40" w:rsidRDefault="00C14D5E" w:rsidP="002B5C2F">
      <w:pPr>
        <w:jc w:val="both"/>
      </w:pPr>
      <w:r>
        <w:rPr>
          <w:b/>
        </w:rPr>
        <w:t>Se dohod</w:t>
      </w:r>
      <w:r w:rsidR="00D24F40">
        <w:rPr>
          <w:b/>
        </w:rPr>
        <w:t>ly na t</w:t>
      </w:r>
      <w:r w:rsidR="002B5C2F">
        <w:rPr>
          <w:b/>
        </w:rPr>
        <w:t>om</w:t>
      </w:r>
      <w:r w:rsidR="00D24F40">
        <w:rPr>
          <w:b/>
        </w:rPr>
        <w:t xml:space="preserve">to </w:t>
      </w:r>
      <w:r w:rsidR="002B5C2F">
        <w:rPr>
          <w:b/>
        </w:rPr>
        <w:t xml:space="preserve">vypořádání sankcí </w:t>
      </w:r>
      <w:r w:rsidR="002B5C2F" w:rsidRPr="002B5C2F">
        <w:rPr>
          <w:b/>
        </w:rPr>
        <w:t>dotačního projektu</w:t>
      </w:r>
      <w:r w:rsidR="002B5C2F">
        <w:rPr>
          <w:b/>
        </w:rPr>
        <w:t xml:space="preserve"> </w:t>
      </w:r>
      <w:r w:rsidR="002B5C2F" w:rsidRPr="002B5C2F">
        <w:rPr>
          <w:b/>
        </w:rPr>
        <w:t>„V</w:t>
      </w:r>
      <w:r w:rsidR="002B5C2F">
        <w:rPr>
          <w:b/>
        </w:rPr>
        <w:t>ýzkum</w:t>
      </w:r>
      <w:r w:rsidR="002B5C2F" w:rsidRPr="002B5C2F">
        <w:rPr>
          <w:b/>
        </w:rPr>
        <w:t xml:space="preserve"> </w:t>
      </w:r>
      <w:r w:rsidR="002B5C2F">
        <w:rPr>
          <w:b/>
        </w:rPr>
        <w:t>a</w:t>
      </w:r>
      <w:r w:rsidR="002B5C2F" w:rsidRPr="002B5C2F">
        <w:rPr>
          <w:b/>
        </w:rPr>
        <w:t xml:space="preserve"> </w:t>
      </w:r>
      <w:r w:rsidR="002B5C2F">
        <w:rPr>
          <w:b/>
        </w:rPr>
        <w:t>vývoj</w:t>
      </w:r>
      <w:r w:rsidR="002B5C2F" w:rsidRPr="002B5C2F">
        <w:rPr>
          <w:b/>
        </w:rPr>
        <w:t xml:space="preserve"> </w:t>
      </w:r>
      <w:r w:rsidR="002B5C2F">
        <w:rPr>
          <w:b/>
        </w:rPr>
        <w:t>metod kontroly a</w:t>
      </w:r>
      <w:r w:rsidR="002B5C2F" w:rsidRPr="002B5C2F">
        <w:rPr>
          <w:b/>
        </w:rPr>
        <w:t xml:space="preserve"> </w:t>
      </w:r>
      <w:r w:rsidR="002B5C2F">
        <w:rPr>
          <w:b/>
        </w:rPr>
        <w:t>monitoringu napjatosti předpjatých konstrukcí</w:t>
      </w:r>
      <w:r w:rsidR="002B5C2F" w:rsidRPr="002B5C2F">
        <w:rPr>
          <w:b/>
        </w:rPr>
        <w:t>“</w:t>
      </w:r>
      <w:r w:rsidR="002B5C2F">
        <w:rPr>
          <w:b/>
        </w:rPr>
        <w:t xml:space="preserve"> číslo </w:t>
      </w:r>
      <w:r w:rsidR="002B5C2F" w:rsidRPr="002B5C2F">
        <w:rPr>
          <w:b/>
        </w:rPr>
        <w:t>CZ.01.1.02/0.0/0.0/20_321/0024883</w:t>
      </w:r>
      <w:r>
        <w:rPr>
          <w:b/>
        </w:rPr>
        <w:t>,</w:t>
      </w:r>
      <w:r w:rsidR="002B5C2F">
        <w:rPr>
          <w:b/>
        </w:rPr>
        <w:t xml:space="preserve"> uplatněných ze strany poskytovatele Ministerstva průmyslu a obchodu</w:t>
      </w:r>
      <w:r w:rsidR="007E51AD">
        <w:rPr>
          <w:b/>
        </w:rPr>
        <w:t xml:space="preserve"> (dále jen MPO)</w:t>
      </w:r>
      <w:r w:rsidR="002B5C2F">
        <w:rPr>
          <w:b/>
        </w:rPr>
        <w:t>:</w:t>
      </w:r>
    </w:p>
    <w:p w14:paraId="18C9F033" w14:textId="03812B5D" w:rsidR="00D24F40" w:rsidRDefault="00D24F40">
      <w:pPr>
        <w:jc w:val="both"/>
      </w:pPr>
      <w:r>
        <w:rPr>
          <w:b/>
        </w:rPr>
        <w:t>Článek 1.</w:t>
      </w:r>
      <w:r>
        <w:rPr>
          <w:b/>
        </w:rPr>
        <w:tab/>
        <w:t xml:space="preserve">Předmět </w:t>
      </w:r>
      <w:r w:rsidR="00C14D5E">
        <w:rPr>
          <w:b/>
        </w:rPr>
        <w:t>Dohod</w:t>
      </w:r>
      <w:r w:rsidR="002B5C2F">
        <w:rPr>
          <w:b/>
        </w:rPr>
        <w:t>y</w:t>
      </w:r>
    </w:p>
    <w:p w14:paraId="5B8E184E" w14:textId="046C950F" w:rsidR="004227F1" w:rsidRDefault="007E51AD" w:rsidP="004227F1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Vypořádání </w:t>
      </w:r>
      <w:r w:rsidR="006B062C">
        <w:t xml:space="preserve">krácení způsobilých </w:t>
      </w:r>
      <w:r w:rsidR="00632BF3">
        <w:t>nákladů</w:t>
      </w:r>
      <w:r w:rsidR="006B062C">
        <w:t xml:space="preserve"> v II. etapě </w:t>
      </w:r>
      <w:r>
        <w:t xml:space="preserve">dle </w:t>
      </w:r>
      <w:r w:rsidR="006B062C">
        <w:t>Přílohy 1,</w:t>
      </w:r>
      <w:r>
        <w:t xml:space="preserve"> č.j. </w:t>
      </w:r>
      <w:r w:rsidR="002319D5" w:rsidRPr="002319D5">
        <w:t>MPO 8300/24/61100/61150</w:t>
      </w:r>
      <w:r w:rsidR="001E754C">
        <w:t>.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600"/>
        <w:gridCol w:w="1320"/>
        <w:gridCol w:w="1740"/>
        <w:gridCol w:w="2020"/>
        <w:gridCol w:w="2020"/>
      </w:tblGrid>
      <w:tr w:rsidR="004227F1" w:rsidRPr="004227F1" w14:paraId="7C9CE928" w14:textId="77777777" w:rsidTr="004227F1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7C2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. č.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F32A" w14:textId="77777777" w:rsidR="004227F1" w:rsidRPr="004227F1" w:rsidRDefault="004227F1" w:rsidP="004227F1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Číslo dokladu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2E2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Požadované</w:t>
            </w: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způsobilé</w:t>
            </w: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výdaje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3E3" w14:textId="75818021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Částka </w:t>
            </w:r>
            <w:r w:rsidR="00632B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nákladů</w:t>
            </w: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ke krácení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1A3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Předmet</w:t>
            </w:r>
            <w:proofErr w:type="spellEnd"/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sankce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091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Komentář</w:t>
            </w:r>
          </w:p>
        </w:tc>
      </w:tr>
      <w:tr w:rsidR="004227F1" w:rsidRPr="004227F1" w14:paraId="111F8978" w14:textId="77777777" w:rsidTr="004227F1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A59C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11BC" w14:textId="77777777" w:rsidR="004227F1" w:rsidRPr="004227F1" w:rsidRDefault="004227F1" w:rsidP="004227F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2023006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3EC0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21 435,88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357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21 435,88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A768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Užitný vzor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22B7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Užitný vzor</w:t>
            </w:r>
          </w:p>
        </w:tc>
      </w:tr>
      <w:tr w:rsidR="004227F1" w:rsidRPr="004227F1" w14:paraId="441F34BA" w14:textId="77777777" w:rsidTr="004227F1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82E9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CE9A" w14:textId="77777777" w:rsidR="004227F1" w:rsidRPr="004227F1" w:rsidRDefault="004227F1" w:rsidP="004227F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2023006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DF5C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36 498,92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AF1A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23 149,76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AD3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Užitný vzor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3D73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Užitný vzor</w:t>
            </w:r>
          </w:p>
        </w:tc>
      </w:tr>
      <w:tr w:rsidR="004227F1" w:rsidRPr="004227F1" w14:paraId="045EBFE4" w14:textId="77777777" w:rsidTr="004227F1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9623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35C" w14:textId="77777777" w:rsidR="004227F1" w:rsidRPr="004227F1" w:rsidRDefault="004227F1" w:rsidP="004227F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220230132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89FE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18 803,40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D2DA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1 228,26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DF85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Užitný vzor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C17E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Užitný vzor</w:t>
            </w:r>
          </w:p>
        </w:tc>
      </w:tr>
      <w:tr w:rsidR="004227F1" w:rsidRPr="004227F1" w14:paraId="2BDB7CAA" w14:textId="77777777" w:rsidTr="004227F1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B62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0939" w14:textId="77777777" w:rsidR="004227F1" w:rsidRPr="004227F1" w:rsidRDefault="004227F1" w:rsidP="004227F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Ostatní režie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BBC1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485 794,65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B21A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225 199,55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8B3A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Režie za ponížení mezd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0C9C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227F1" w:rsidRPr="004227F1" w14:paraId="2752BC77" w14:textId="77777777" w:rsidTr="004227F1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DE2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BC74" w14:textId="77777777" w:rsidR="004227F1" w:rsidRPr="004227F1" w:rsidRDefault="004227F1" w:rsidP="004227F1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Mzdové výdaje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6E33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3 238 631,00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658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1 501 330,33 Kč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55B6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F57F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227F1" w:rsidRPr="004227F1" w14:paraId="0661588B" w14:textId="77777777" w:rsidTr="004227F1">
        <w:trPr>
          <w:trHeight w:val="240"/>
        </w:trPr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E4F8" w14:textId="7770A20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KRACENÍ ZPŮSOBILÝCH </w:t>
            </w:r>
            <w:r w:rsidR="00632B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NÁKLADŮ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B95D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1 772 343,78 Kč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F244" w14:textId="77777777" w:rsidR="004227F1" w:rsidRPr="004227F1" w:rsidRDefault="004227F1" w:rsidP="004227F1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C724" w14:textId="77777777" w:rsidR="004227F1" w:rsidRPr="004227F1" w:rsidRDefault="004227F1" w:rsidP="004227F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3DEED79B" w14:textId="77777777" w:rsidR="004227F1" w:rsidRDefault="004227F1" w:rsidP="004227F1">
      <w:pPr>
        <w:spacing w:after="0"/>
        <w:jc w:val="both"/>
      </w:pPr>
    </w:p>
    <w:p w14:paraId="779A746A" w14:textId="77777777" w:rsidR="004227F1" w:rsidRDefault="004227F1" w:rsidP="004227F1">
      <w:pPr>
        <w:spacing w:after="0"/>
        <w:jc w:val="both"/>
      </w:pPr>
    </w:p>
    <w:p w14:paraId="0407B907" w14:textId="3CB9C607" w:rsidR="001E754C" w:rsidRDefault="001E754C" w:rsidP="00302DB8">
      <w:pPr>
        <w:keepNext/>
        <w:spacing w:after="0"/>
        <w:jc w:val="both"/>
      </w:pPr>
      <w:r>
        <w:lastRenderedPageBreak/>
        <w:t xml:space="preserve">Vykázané </w:t>
      </w:r>
      <w:r w:rsidR="004227F1">
        <w:t xml:space="preserve">způsobilé výdaje </w:t>
      </w:r>
      <w:r>
        <w:t>ČVUT v II. etapě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320"/>
      </w:tblGrid>
      <w:tr w:rsidR="004227F1" w:rsidRPr="004227F1" w14:paraId="452ADBDD" w14:textId="77777777" w:rsidTr="004227F1">
        <w:trPr>
          <w:trHeight w:val="2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AB6" w14:textId="77777777" w:rsidR="004227F1" w:rsidRPr="004227F1" w:rsidRDefault="004227F1" w:rsidP="00302DB8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Vykázané náklady ČVUT v II. etapě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C290" w14:textId="77777777" w:rsidR="004227F1" w:rsidRPr="004227F1" w:rsidRDefault="004227F1" w:rsidP="00302DB8">
            <w:pPr>
              <w:keepNext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4 133 091,56 Kč</w:t>
            </w:r>
          </w:p>
        </w:tc>
      </w:tr>
      <w:tr w:rsidR="004227F1" w:rsidRPr="004227F1" w14:paraId="44A3DB1C" w14:textId="77777777" w:rsidTr="004227F1">
        <w:trPr>
          <w:trHeight w:val="2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870D" w14:textId="77777777" w:rsidR="004227F1" w:rsidRPr="004227F1" w:rsidRDefault="004227F1" w:rsidP="00302DB8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Krácení způsobilých nákladů v II. etapě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C86E" w14:textId="77777777" w:rsidR="004227F1" w:rsidRPr="004227F1" w:rsidRDefault="004227F1" w:rsidP="00302DB8">
            <w:pPr>
              <w:keepNext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1 772 343,78 Kč</w:t>
            </w:r>
          </w:p>
        </w:tc>
      </w:tr>
      <w:tr w:rsidR="004227F1" w:rsidRPr="004227F1" w14:paraId="209B4ABA" w14:textId="77777777" w:rsidTr="004227F1">
        <w:trPr>
          <w:trHeight w:val="2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8F05" w14:textId="77777777" w:rsidR="004227F1" w:rsidRPr="004227F1" w:rsidRDefault="004227F1" w:rsidP="00302DB8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Způsobilé náklady po krácení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A874" w14:textId="77777777" w:rsidR="004227F1" w:rsidRPr="004227F1" w:rsidRDefault="004227F1" w:rsidP="00302DB8">
            <w:pPr>
              <w:keepNext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2 360 747,78 Kč</w:t>
            </w:r>
          </w:p>
        </w:tc>
      </w:tr>
      <w:tr w:rsidR="004227F1" w:rsidRPr="004227F1" w14:paraId="3B06D9C1" w14:textId="77777777" w:rsidTr="006B062C">
        <w:trPr>
          <w:trHeight w:val="107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A38" w14:textId="0DB0E062" w:rsidR="004227F1" w:rsidRPr="004227F1" w:rsidRDefault="004227F1" w:rsidP="00302DB8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Míra podpory Par</w:t>
            </w:r>
            <w:r w:rsidR="00521C6C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t</w:t>
            </w:r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nera dle článku 3. odstavec f. smlouvy "Smlouva o využití výsledků výzkumu a vývoje a o spolupráci na řešení projektu" ze dne 11.12.2020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761B" w14:textId="77777777" w:rsidR="004227F1" w:rsidRPr="004227F1" w:rsidRDefault="004227F1" w:rsidP="00302DB8">
            <w:pPr>
              <w:keepNext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227F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70%</w:t>
            </w:r>
            <w:proofErr w:type="gramEnd"/>
          </w:p>
        </w:tc>
      </w:tr>
      <w:tr w:rsidR="004227F1" w:rsidRPr="004227F1" w14:paraId="7346DCD1" w14:textId="77777777" w:rsidTr="004227F1">
        <w:trPr>
          <w:trHeight w:val="2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E5E" w14:textId="684237D1" w:rsidR="004227F1" w:rsidRPr="004227F1" w:rsidRDefault="004227F1" w:rsidP="00302DB8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2" w:name="_Hlk160540450"/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stka dotace k proplacení po krácení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6A09" w14:textId="77777777" w:rsidR="004227F1" w:rsidRPr="004227F1" w:rsidRDefault="004227F1" w:rsidP="00302DB8">
            <w:pPr>
              <w:keepNext/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27F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1 652 523,45 Kč</w:t>
            </w:r>
          </w:p>
        </w:tc>
      </w:tr>
      <w:bookmarkEnd w:id="2"/>
    </w:tbl>
    <w:p w14:paraId="0FB46ABA" w14:textId="77777777" w:rsidR="004227F1" w:rsidRDefault="004227F1" w:rsidP="00302DB8">
      <w:pPr>
        <w:keepNext/>
        <w:spacing w:after="0"/>
        <w:jc w:val="both"/>
      </w:pPr>
    </w:p>
    <w:p w14:paraId="1F3F4AB8" w14:textId="5CE8D49D" w:rsidR="004227F1" w:rsidRDefault="004227F1" w:rsidP="00302DB8">
      <w:pPr>
        <w:keepNext/>
        <w:spacing w:after="0"/>
        <w:jc w:val="both"/>
      </w:pPr>
      <w:r>
        <w:t xml:space="preserve">V souladu s uvedeným přehledem způsobilých </w:t>
      </w:r>
      <w:r w:rsidR="00632BF3">
        <w:t>nákladů</w:t>
      </w:r>
      <w:r>
        <w:t xml:space="preserve"> </w:t>
      </w:r>
      <w:r w:rsidR="00C14D5E">
        <w:t>P</w:t>
      </w:r>
      <w:r>
        <w:t xml:space="preserve">artnera včetně krácení bude </w:t>
      </w:r>
      <w:r w:rsidR="006B062C">
        <w:t>P</w:t>
      </w:r>
      <w:r>
        <w:t xml:space="preserve">artnerovi </w:t>
      </w:r>
      <w:r w:rsidR="006B062C">
        <w:t xml:space="preserve">(ČVUT) </w:t>
      </w:r>
      <w:r>
        <w:t>poukáz</w:t>
      </w:r>
      <w:r w:rsidR="006B062C">
        <w:t>a</w:t>
      </w:r>
      <w:r>
        <w:t>n</w:t>
      </w:r>
      <w:r w:rsidR="006B062C">
        <w:t>á</w:t>
      </w:r>
      <w:r>
        <w:t xml:space="preserve"> částka </w:t>
      </w:r>
      <w:r w:rsidRPr="004227F1">
        <w:t>1 652 523,45 Kč</w:t>
      </w:r>
      <w:r>
        <w:t>.</w:t>
      </w:r>
    </w:p>
    <w:p w14:paraId="2A841F0E" w14:textId="77777777" w:rsidR="004227F1" w:rsidRDefault="004227F1" w:rsidP="001E754C">
      <w:pPr>
        <w:spacing w:after="0"/>
        <w:jc w:val="both"/>
      </w:pPr>
    </w:p>
    <w:p w14:paraId="30BA29DB" w14:textId="19D23982" w:rsidR="004227F1" w:rsidRDefault="004227F1" w:rsidP="004227F1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Vypořádání dle </w:t>
      </w:r>
      <w:r w:rsidR="006B062C">
        <w:t>Přílohy 2</w:t>
      </w:r>
      <w:r w:rsidR="00632BF3">
        <w:t xml:space="preserve">, </w:t>
      </w:r>
      <w:r w:rsidR="006B062C">
        <w:t xml:space="preserve">č.j. MPO 23210/24/61400 této </w:t>
      </w:r>
      <w:r w:rsidR="00C14D5E">
        <w:t>Dohod</w:t>
      </w:r>
      <w:r w:rsidR="006B062C">
        <w:t>y</w:t>
      </w:r>
      <w:r w:rsidR="006262DA">
        <w:t xml:space="preserve"> </w:t>
      </w:r>
      <w:r>
        <w:t xml:space="preserve">krácení způsobilých </w:t>
      </w:r>
      <w:r w:rsidR="00632BF3">
        <w:t>nákladů</w:t>
      </w:r>
      <w:r>
        <w:t xml:space="preserve"> v</w:t>
      </w:r>
      <w:r w:rsidR="009309EE">
        <w:t> I.</w:t>
      </w:r>
      <w:r w:rsidR="006B062C">
        <w:t> </w:t>
      </w:r>
      <w:r>
        <w:t>etapě.</w:t>
      </w:r>
    </w:p>
    <w:p w14:paraId="543A4172" w14:textId="77777777" w:rsidR="006262DA" w:rsidRPr="006262DA" w:rsidRDefault="006262DA" w:rsidP="006262DA">
      <w:pPr>
        <w:spacing w:after="0"/>
        <w:jc w:val="both"/>
      </w:pP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2020"/>
      </w:tblGrid>
      <w:tr w:rsidR="003A7BB3" w:rsidRPr="003A7BB3" w14:paraId="36B4990B" w14:textId="77777777" w:rsidTr="003A7BB3">
        <w:trPr>
          <w:trHeight w:val="2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54D7" w14:textId="77777777" w:rsidR="003A7BB3" w:rsidRPr="003A7BB3" w:rsidRDefault="003A7BB3" w:rsidP="003A7BB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Vykázané náklady ČVUT v I. etapě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486" w14:textId="77777777" w:rsidR="003A7BB3" w:rsidRPr="003A7BB3" w:rsidRDefault="003A7BB3" w:rsidP="003A7BB3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3A7BB3" w:rsidRPr="003A7BB3" w14:paraId="11711B43" w14:textId="77777777" w:rsidTr="003A7BB3">
        <w:trPr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5F5" w14:textId="5C18F191" w:rsidR="003A7BB3" w:rsidRPr="003A7BB3" w:rsidRDefault="003A7BB3" w:rsidP="003A7BB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Krácení způsobilých nákladů v I. etapě</w:t>
            </w:r>
            <w:r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  <w:t>viz.</w:t>
            </w:r>
            <w:r w:rsidR="00521C6C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B062C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Příloha 2,</w:t>
            </w:r>
            <w:r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č.j. MPO 23210/24/61400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57A" w14:textId="0F4B96EA" w:rsidR="003A7BB3" w:rsidRPr="003A7BB3" w:rsidRDefault="006B062C" w:rsidP="003A7BB3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- </w:t>
            </w:r>
            <w:r w:rsidR="003A7BB3"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992 301,48 Kč</w:t>
            </w:r>
          </w:p>
        </w:tc>
      </w:tr>
      <w:tr w:rsidR="003A7BB3" w:rsidRPr="003A7BB3" w14:paraId="180E52B9" w14:textId="77777777" w:rsidTr="003A7BB3">
        <w:trPr>
          <w:trHeight w:val="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6D2" w14:textId="77777777" w:rsidR="003A7BB3" w:rsidRPr="003A7BB3" w:rsidRDefault="003A7BB3" w:rsidP="003A7BB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na krácení ALIMEX-ČVUT </w:t>
            </w:r>
            <w:proofErr w:type="gramStart"/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50%</w:t>
            </w:r>
            <w:proofErr w:type="gramEnd"/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-50%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09F2" w14:textId="36A02A91" w:rsidR="003A7BB3" w:rsidRPr="003A7BB3" w:rsidRDefault="003A7BB3" w:rsidP="003A7BB3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496 150,74 Kč</w:t>
            </w:r>
          </w:p>
        </w:tc>
      </w:tr>
      <w:tr w:rsidR="003A7BB3" w:rsidRPr="003A7BB3" w14:paraId="3AE3E60E" w14:textId="77777777" w:rsidTr="006262DA">
        <w:trPr>
          <w:trHeight w:val="33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375" w14:textId="2E5E2F30" w:rsidR="003A7BB3" w:rsidRPr="003A7BB3" w:rsidRDefault="006B062C" w:rsidP="003A7BB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Krácení způsobilých nákladů ČVUT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0ECF" w14:textId="5FA66676" w:rsidR="003A7BB3" w:rsidRPr="003A7BB3" w:rsidRDefault="003A7BB3" w:rsidP="003A7BB3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  <w:r w:rsidR="006B062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496 150,74 Kč</w:t>
            </w:r>
          </w:p>
        </w:tc>
      </w:tr>
      <w:tr w:rsidR="003A7BB3" w:rsidRPr="003A7BB3" w14:paraId="6FB02C3D" w14:textId="77777777" w:rsidTr="003A7BB3">
        <w:trPr>
          <w:trHeight w:val="12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6C2B" w14:textId="1261ECF2" w:rsidR="003A7BB3" w:rsidRPr="003A7BB3" w:rsidRDefault="003A7BB3" w:rsidP="003A7BB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Míra podpory Par</w:t>
            </w:r>
            <w:r w:rsidR="00521C6C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t</w:t>
            </w:r>
            <w:r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nera dle článku 3. odstavec f. smlouvy "Smlouva o využití výsledků výzkumu a vývoje a o spolupráci na řešení projektu" ze dne 11.12.2020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9998" w14:textId="77777777" w:rsidR="003A7BB3" w:rsidRPr="003A7BB3" w:rsidRDefault="003A7BB3" w:rsidP="003A7BB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3A7BB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70%</w:t>
            </w:r>
            <w:proofErr w:type="gramEnd"/>
          </w:p>
        </w:tc>
      </w:tr>
      <w:tr w:rsidR="003A7BB3" w:rsidRPr="003A7BB3" w14:paraId="412CD734" w14:textId="77777777" w:rsidTr="003A7BB3">
        <w:trPr>
          <w:trHeight w:val="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010" w14:textId="7F274348" w:rsidR="003A7BB3" w:rsidRPr="003A7BB3" w:rsidRDefault="003A7BB3" w:rsidP="003A7BB3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="00521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stka dotace k proplacení po krácení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E20C" w14:textId="61E94435" w:rsidR="003A7BB3" w:rsidRPr="003A7BB3" w:rsidRDefault="003A7BB3" w:rsidP="006262DA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  <w:r w:rsidR="006B062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3A7B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347 305,52 Kč</w:t>
            </w:r>
          </w:p>
        </w:tc>
      </w:tr>
    </w:tbl>
    <w:p w14:paraId="46BC2034" w14:textId="77777777" w:rsidR="003A7BB3" w:rsidRDefault="003A7BB3" w:rsidP="001E754C">
      <w:pPr>
        <w:spacing w:after="0"/>
        <w:jc w:val="both"/>
      </w:pPr>
    </w:p>
    <w:p w14:paraId="73E060A0" w14:textId="3D2C696F" w:rsidR="006262DA" w:rsidRPr="00B80E81" w:rsidRDefault="006262DA" w:rsidP="006262DA">
      <w:pPr>
        <w:spacing w:after="0"/>
        <w:jc w:val="both"/>
      </w:pPr>
      <w:r w:rsidRPr="006262DA">
        <w:t xml:space="preserve">Na uvedeném krácení </w:t>
      </w:r>
      <w:r>
        <w:t xml:space="preserve">se smluvní strany </w:t>
      </w:r>
      <w:r w:rsidR="00C14D5E">
        <w:t>Dohod</w:t>
      </w:r>
      <w:r>
        <w:t xml:space="preserve">ly, že míra podílu na výši krácení je každé smluvní strany </w:t>
      </w:r>
      <w:r w:rsidR="000945CB">
        <w:t xml:space="preserve">je 50 % a </w:t>
      </w:r>
      <w:r w:rsidRPr="00B80E81">
        <w:t>Partner (ČVUT) poukáže vedoucímu projektu částku ve výši 347 305,52 Kč.</w:t>
      </w:r>
    </w:p>
    <w:p w14:paraId="01E7D0F7" w14:textId="77777777" w:rsidR="006262DA" w:rsidRPr="00B80E81" w:rsidRDefault="006262DA" w:rsidP="006262DA">
      <w:pPr>
        <w:spacing w:after="0"/>
        <w:jc w:val="both"/>
      </w:pPr>
    </w:p>
    <w:p w14:paraId="589BCAD1" w14:textId="699271EE" w:rsidR="006262DA" w:rsidRPr="00B80E81" w:rsidRDefault="006262DA" w:rsidP="006262DA">
      <w:pPr>
        <w:pStyle w:val="Odstavecseseznamem"/>
        <w:numPr>
          <w:ilvl w:val="0"/>
          <w:numId w:val="6"/>
        </w:numPr>
        <w:spacing w:after="0"/>
        <w:jc w:val="both"/>
      </w:pPr>
      <w:r w:rsidRPr="00B80E81">
        <w:t xml:space="preserve">Vypořádání </w:t>
      </w:r>
      <w:r w:rsidR="00632BF3" w:rsidRPr="00B80E81">
        <w:t xml:space="preserve">krácení způsobilých </w:t>
      </w:r>
      <w:r w:rsidR="00632BF3">
        <w:t>nákladů</w:t>
      </w:r>
      <w:r w:rsidR="00632BF3" w:rsidRPr="00B80E81">
        <w:t xml:space="preserve"> v II. etapě </w:t>
      </w:r>
      <w:r w:rsidRPr="00B80E81">
        <w:t xml:space="preserve">dle </w:t>
      </w:r>
      <w:r w:rsidR="00632BF3">
        <w:t>Přílohy 1,</w:t>
      </w:r>
      <w:r w:rsidRPr="00B80E81">
        <w:t xml:space="preserve"> č.j. MPO 8300/24/61100/61150.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480"/>
        <w:gridCol w:w="1320"/>
        <w:gridCol w:w="1640"/>
        <w:gridCol w:w="1790"/>
        <w:gridCol w:w="1790"/>
      </w:tblGrid>
      <w:tr w:rsidR="00397454" w:rsidRPr="00397454" w14:paraId="2F4A2773" w14:textId="77777777" w:rsidTr="00397454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B3D" w14:textId="777777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. č.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AC72" w14:textId="777777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Číslo dokladu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741" w14:textId="777777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Požadované</w:t>
            </w: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způsobilé</w:t>
            </w: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výdaje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80A" w14:textId="00841F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Částka </w:t>
            </w:r>
            <w:r w:rsidR="00632B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nákladů</w:t>
            </w: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ke krácení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C6CB" w14:textId="5C730102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Předm</w:t>
            </w:r>
            <w:r w:rsidR="00521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ě</w:t>
            </w: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t sankce</w:t>
            </w:r>
          </w:p>
        </w:tc>
      </w:tr>
      <w:tr w:rsidR="00397454" w:rsidRPr="00397454" w14:paraId="05C858E0" w14:textId="77777777" w:rsidTr="0039745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81D" w14:textId="777777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C95C" w14:textId="777777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2023/1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CAF" w14:textId="77777777" w:rsidR="00397454" w:rsidRPr="00397454" w:rsidRDefault="00397454" w:rsidP="0039745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3 866 000,00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7C62" w14:textId="77777777" w:rsidR="00397454" w:rsidRPr="00397454" w:rsidRDefault="00397454" w:rsidP="0039745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966 500,00 Kč</w:t>
            </w: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8806" w14:textId="46AEF340" w:rsidR="00397454" w:rsidRPr="00397454" w:rsidRDefault="00397454" w:rsidP="0039745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Prodloužení projektu o II. etapu z důvodu v</w:t>
            </w:r>
            <w:r w:rsidR="00521C6C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y</w:t>
            </w: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kázání nulových nákladů ČVUT v I. etapě</w:t>
            </w:r>
          </w:p>
        </w:tc>
      </w:tr>
      <w:tr w:rsidR="00397454" w:rsidRPr="00397454" w14:paraId="599AB2A4" w14:textId="77777777" w:rsidTr="00397454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453D" w14:textId="777777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3A61" w14:textId="777777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2023/1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99F1" w14:textId="77777777" w:rsidR="00397454" w:rsidRPr="00397454" w:rsidRDefault="00397454" w:rsidP="0039745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520 000,00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262" w14:textId="77777777" w:rsidR="00397454" w:rsidRPr="00397454" w:rsidRDefault="00397454" w:rsidP="0039745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130 000,00 Kč</w:t>
            </w: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9FA7" w14:textId="77777777" w:rsidR="00397454" w:rsidRPr="00397454" w:rsidRDefault="00397454" w:rsidP="00397454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97454" w:rsidRPr="00397454" w14:paraId="2D466ED4" w14:textId="77777777" w:rsidTr="00397454">
        <w:trPr>
          <w:trHeight w:val="240"/>
        </w:trPr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29DA" w14:textId="13227881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KR</w:t>
            </w:r>
            <w:r w:rsidR="00521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CENÍ ZPŮSOBILÝCH </w:t>
            </w:r>
            <w:r w:rsidR="00632B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NÁKLADŮ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55BA" w14:textId="77777777" w:rsidR="00397454" w:rsidRPr="00397454" w:rsidRDefault="00397454" w:rsidP="0039745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1 096 500,00 Kč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AFFD" w14:textId="77777777" w:rsidR="00397454" w:rsidRPr="00397454" w:rsidRDefault="00397454" w:rsidP="00397454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5A93" w14:textId="77777777" w:rsidR="00397454" w:rsidRPr="00397454" w:rsidRDefault="00397454" w:rsidP="003974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FAC6AAE" w14:textId="77777777" w:rsidR="004227F1" w:rsidRDefault="004227F1" w:rsidP="001E754C">
      <w:pPr>
        <w:spacing w:after="0"/>
        <w:jc w:val="both"/>
      </w:pPr>
    </w:p>
    <w:p w14:paraId="01E34C0B" w14:textId="77777777" w:rsidR="000945CB" w:rsidRDefault="000945CB" w:rsidP="001E754C">
      <w:pPr>
        <w:spacing w:after="0"/>
        <w:jc w:val="both"/>
      </w:pP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540"/>
      </w:tblGrid>
      <w:tr w:rsidR="00397454" w:rsidRPr="00397454" w14:paraId="4C5CB844" w14:textId="77777777" w:rsidTr="00397454">
        <w:trPr>
          <w:trHeight w:val="592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1E9" w14:textId="0624C634" w:rsidR="00397454" w:rsidRPr="00B80E81" w:rsidRDefault="00397454" w:rsidP="00397454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Krácení způsobilých nákladů v I. etapě</w:t>
            </w:r>
            <w:r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  <w:t>viz.</w:t>
            </w:r>
            <w:r w:rsidR="00521C6C"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32BF3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Příloha 1,</w:t>
            </w:r>
            <w:r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č.j. MPO 8300/24/61100/61150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BAAA" w14:textId="77777777" w:rsidR="00397454" w:rsidRPr="00B80E81" w:rsidRDefault="00397454" w:rsidP="00397454">
            <w:pPr>
              <w:keepNext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1 096 500,00 Kč</w:t>
            </w:r>
          </w:p>
        </w:tc>
      </w:tr>
      <w:tr w:rsidR="00397454" w:rsidRPr="00397454" w14:paraId="051EB4EB" w14:textId="77777777" w:rsidTr="0039745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E80" w14:textId="77777777" w:rsidR="00397454" w:rsidRPr="00B80E81" w:rsidRDefault="00397454" w:rsidP="00397454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Podíl na krácení ALIMEX-ČVUT </w:t>
            </w:r>
            <w:proofErr w:type="gramStart"/>
            <w:r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50%</w:t>
            </w:r>
            <w:proofErr w:type="gramEnd"/>
            <w:r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-50%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728" w14:textId="2ABD2E26" w:rsidR="00397454" w:rsidRPr="00B80E81" w:rsidRDefault="00397454" w:rsidP="00397454">
            <w:pPr>
              <w:keepNext/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B80E81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548 250,00 Kč</w:t>
            </w:r>
          </w:p>
        </w:tc>
      </w:tr>
      <w:tr w:rsidR="00397454" w:rsidRPr="00397454" w14:paraId="6FE4A6BD" w14:textId="77777777" w:rsidTr="00397454">
        <w:trPr>
          <w:trHeight w:val="267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555F" w14:textId="201A1953" w:rsidR="00397454" w:rsidRPr="00397454" w:rsidRDefault="00B80E81" w:rsidP="00397454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Krácení způsobilých nákladů ČVUT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141" w14:textId="42EAD19A" w:rsidR="00397454" w:rsidRPr="00397454" w:rsidRDefault="00B80E81" w:rsidP="00397454">
            <w:pPr>
              <w:keepNext/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- </w:t>
            </w:r>
            <w:r w:rsidR="00397454"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548 250,00 Kč</w:t>
            </w:r>
          </w:p>
        </w:tc>
      </w:tr>
      <w:tr w:rsidR="00397454" w:rsidRPr="00397454" w14:paraId="02B0ECA2" w14:textId="77777777" w:rsidTr="00397454">
        <w:trPr>
          <w:trHeight w:val="877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F7B" w14:textId="4F9F87A3" w:rsidR="00397454" w:rsidRPr="00397454" w:rsidRDefault="00397454" w:rsidP="00397454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Míra podpory Par</w:t>
            </w:r>
            <w:r w:rsidR="00521C6C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t</w:t>
            </w:r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nera dle článku 3. odstavec f. smlouvy "Smlouva o využití výsledků výzkumu a vývoje a o spolupráci na řešení projektu" ze dne 11.12.2020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E0A" w14:textId="77777777" w:rsidR="00397454" w:rsidRPr="00397454" w:rsidRDefault="00397454" w:rsidP="00397454">
            <w:pPr>
              <w:keepNext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397454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70%</w:t>
            </w:r>
            <w:proofErr w:type="gramEnd"/>
          </w:p>
        </w:tc>
      </w:tr>
      <w:tr w:rsidR="00397454" w:rsidRPr="00397454" w14:paraId="26D679AF" w14:textId="77777777" w:rsidTr="00397454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C2C4" w14:textId="4E5BD618" w:rsidR="00397454" w:rsidRPr="00397454" w:rsidRDefault="00397454" w:rsidP="00397454">
            <w:pPr>
              <w:keepNext/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="00521C6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á</w:t>
            </w:r>
            <w:r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stka dotace k proplacení po krácení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B0B9" w14:textId="708AD2CE" w:rsidR="00397454" w:rsidRPr="00397454" w:rsidRDefault="006B062C" w:rsidP="00397454">
            <w:pPr>
              <w:keepNext/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- </w:t>
            </w:r>
            <w:r w:rsidR="00397454" w:rsidRPr="0039745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383 775,00 Kč</w:t>
            </w:r>
          </w:p>
        </w:tc>
      </w:tr>
    </w:tbl>
    <w:p w14:paraId="160CFFB5" w14:textId="3FDBB6AA" w:rsidR="00D24F40" w:rsidRDefault="004D3FD6" w:rsidP="00397454">
      <w:pPr>
        <w:spacing w:after="0"/>
        <w:jc w:val="both"/>
      </w:pPr>
      <w:r>
        <w:t xml:space="preserve"> </w:t>
      </w:r>
    </w:p>
    <w:p w14:paraId="769B1CF8" w14:textId="7E38728E" w:rsidR="000945CB" w:rsidRDefault="000945CB" w:rsidP="00397454">
      <w:pPr>
        <w:spacing w:after="0"/>
        <w:jc w:val="both"/>
      </w:pPr>
      <w:r w:rsidRPr="006262DA">
        <w:t xml:space="preserve">Na uvedeném krácení </w:t>
      </w:r>
      <w:r>
        <w:t xml:space="preserve">se smluvní strany </w:t>
      </w:r>
      <w:r w:rsidR="00C14D5E">
        <w:t>Dohod</w:t>
      </w:r>
      <w:r>
        <w:t xml:space="preserve">ly, že míra podílu na výši krácení je každé smluvní strany je 50 % a Partner (ČVUT) poukáže vedoucímu projektu částku ve výši </w:t>
      </w:r>
      <w:r w:rsidRPr="000945CB">
        <w:t>383 775,00 Kč</w:t>
      </w:r>
      <w:r>
        <w:t>.</w:t>
      </w:r>
    </w:p>
    <w:p w14:paraId="0BBA7B54" w14:textId="236CBBDC" w:rsidR="00D24F40" w:rsidRDefault="00D24F40" w:rsidP="000945CB">
      <w:pPr>
        <w:spacing w:after="0"/>
        <w:jc w:val="both"/>
      </w:pPr>
    </w:p>
    <w:p w14:paraId="5415F08A" w14:textId="78BBD889" w:rsidR="00D24F40" w:rsidRDefault="00D24F40">
      <w:pPr>
        <w:jc w:val="both"/>
      </w:pPr>
      <w:r>
        <w:rPr>
          <w:b/>
        </w:rPr>
        <w:t xml:space="preserve">Článek </w:t>
      </w:r>
      <w:r w:rsidR="00B80E81">
        <w:rPr>
          <w:b/>
        </w:rPr>
        <w:t>2</w:t>
      </w:r>
      <w:r>
        <w:rPr>
          <w:b/>
        </w:rPr>
        <w:t>.</w:t>
      </w:r>
      <w:r>
        <w:rPr>
          <w:b/>
        </w:rPr>
        <w:tab/>
      </w:r>
      <w:r w:rsidR="000945CB">
        <w:rPr>
          <w:b/>
        </w:rPr>
        <w:t>Způsob vypořádání krácení dotace</w:t>
      </w:r>
    </w:p>
    <w:p w14:paraId="2D158118" w14:textId="5960A0A6" w:rsidR="000945CB" w:rsidRDefault="000945CB">
      <w:pPr>
        <w:spacing w:after="0"/>
        <w:jc w:val="both"/>
      </w:pPr>
      <w:r>
        <w:t xml:space="preserve">Partner </w:t>
      </w:r>
      <w:r w:rsidR="00632BF3">
        <w:t xml:space="preserve">(ČVUT) </w:t>
      </w:r>
      <w:r>
        <w:t xml:space="preserve">poukáže vedoucímu projektu </w:t>
      </w:r>
      <w:r w:rsidR="00632BF3">
        <w:t xml:space="preserve">(ALIMEX) </w:t>
      </w:r>
      <w:r>
        <w:t>na účet 85006101/0100 vedeného u Komerční banky</w:t>
      </w:r>
      <w:r w:rsidR="00632BF3">
        <w:t>,</w:t>
      </w:r>
      <w:r>
        <w:t xml:space="preserve"> částku </w:t>
      </w:r>
      <w:r w:rsidRPr="000945CB">
        <w:t>731</w:t>
      </w:r>
      <w:r>
        <w:t> </w:t>
      </w:r>
      <w:r w:rsidRPr="000945CB">
        <w:t>080,52 Kč</w:t>
      </w:r>
      <w:r>
        <w:t xml:space="preserve"> </w:t>
      </w:r>
      <w:r w:rsidR="00632BF3">
        <w:t xml:space="preserve">odpovídající článku 1. odstavci 2. a 3. této </w:t>
      </w:r>
      <w:r w:rsidR="00C14D5E">
        <w:t>Dohod</w:t>
      </w:r>
      <w:r w:rsidR="00632BF3">
        <w:t xml:space="preserve">y, </w:t>
      </w:r>
      <w:r>
        <w:t>do 14</w:t>
      </w:r>
      <w:r w:rsidR="00632BF3">
        <w:t>.</w:t>
      </w:r>
      <w:r>
        <w:t xml:space="preserve"> kalendářních dnů od data podpisu této </w:t>
      </w:r>
      <w:r w:rsidR="00C14D5E">
        <w:t>Dohod</w:t>
      </w:r>
      <w:r>
        <w:t>y.</w:t>
      </w:r>
    </w:p>
    <w:p w14:paraId="619AC6FF" w14:textId="77777777" w:rsidR="000945CB" w:rsidRDefault="000945CB">
      <w:pPr>
        <w:spacing w:after="0"/>
        <w:jc w:val="both"/>
      </w:pPr>
    </w:p>
    <w:p w14:paraId="5DFA1DCB" w14:textId="70A22ACD" w:rsidR="00B80E81" w:rsidRDefault="00B80E81" w:rsidP="00B80E81">
      <w:pPr>
        <w:jc w:val="both"/>
      </w:pPr>
      <w:r>
        <w:rPr>
          <w:b/>
        </w:rPr>
        <w:t>Článek 3.</w:t>
      </w:r>
      <w:r>
        <w:rPr>
          <w:b/>
        </w:rPr>
        <w:tab/>
        <w:t>Přílohy</w:t>
      </w:r>
    </w:p>
    <w:p w14:paraId="308E4BAE" w14:textId="6C0D9F36" w:rsidR="00B80E81" w:rsidRDefault="00B80E81" w:rsidP="00B80E81">
      <w:pPr>
        <w:spacing w:after="0"/>
        <w:jc w:val="both"/>
      </w:pPr>
      <w:r>
        <w:t xml:space="preserve">Příloha 1 – </w:t>
      </w:r>
      <w:r w:rsidRPr="00B80E81">
        <w:t>Rozhodnuti MPO</w:t>
      </w:r>
      <w:r>
        <w:t xml:space="preserve">, dopis č.j. </w:t>
      </w:r>
      <w:r w:rsidRPr="00B80E81">
        <w:t>MPO 8300/24/61100/61150</w:t>
      </w:r>
      <w:r>
        <w:t xml:space="preserve"> ze dne </w:t>
      </w:r>
      <w:r w:rsidRPr="00B80E81">
        <w:t xml:space="preserve">12. </w:t>
      </w:r>
      <w:r>
        <w:t xml:space="preserve">1. </w:t>
      </w:r>
      <w:r w:rsidRPr="00B80E81">
        <w:t>2024</w:t>
      </w:r>
      <w:r>
        <w:t>,</w:t>
      </w:r>
    </w:p>
    <w:p w14:paraId="2589290D" w14:textId="61A1C0E5" w:rsidR="00B80E81" w:rsidRDefault="00B80E81" w:rsidP="00B80E81">
      <w:pPr>
        <w:spacing w:after="0"/>
        <w:jc w:val="both"/>
      </w:pPr>
      <w:r>
        <w:t>Příloha 2 – V</w:t>
      </w:r>
      <w:r w:rsidRPr="00B80E81">
        <w:t>ýzva k vrácení části vyplacené dotace</w:t>
      </w:r>
      <w:r>
        <w:t xml:space="preserve">, č.j. </w:t>
      </w:r>
      <w:r w:rsidRPr="00B80E81">
        <w:t>MPO 23210/24/61400</w:t>
      </w:r>
      <w:r>
        <w:t xml:space="preserve"> ze dne 28</w:t>
      </w:r>
      <w:r w:rsidRPr="00B80E81">
        <w:t xml:space="preserve">. </w:t>
      </w:r>
      <w:r>
        <w:t xml:space="preserve">2. </w:t>
      </w:r>
      <w:r w:rsidRPr="00B80E81">
        <w:t>2024</w:t>
      </w:r>
      <w:r>
        <w:t>.</w:t>
      </w:r>
    </w:p>
    <w:p w14:paraId="6137344B" w14:textId="77777777" w:rsidR="00B80E81" w:rsidRDefault="00B80E81" w:rsidP="00B80E81">
      <w:pPr>
        <w:spacing w:after="0"/>
        <w:jc w:val="both"/>
      </w:pPr>
    </w:p>
    <w:p w14:paraId="35608F04" w14:textId="77777777" w:rsidR="00B80E81" w:rsidRDefault="00B80E81" w:rsidP="00B80E81">
      <w:pPr>
        <w:spacing w:after="0"/>
        <w:jc w:val="both"/>
      </w:pPr>
    </w:p>
    <w:p w14:paraId="34969F46" w14:textId="77777777" w:rsidR="000945CB" w:rsidRDefault="000945CB">
      <w:pPr>
        <w:spacing w:after="0"/>
        <w:jc w:val="both"/>
      </w:pPr>
    </w:p>
    <w:p w14:paraId="5D327366" w14:textId="36620D58" w:rsidR="00D24F40" w:rsidRDefault="00D24F40" w:rsidP="000945CB">
      <w:pPr>
        <w:spacing w:after="0"/>
        <w:jc w:val="both"/>
      </w:pPr>
      <w:r>
        <w:t xml:space="preserve"> V Praze, dne</w:t>
      </w:r>
      <w:r w:rsidR="004043CA">
        <w:tab/>
      </w:r>
      <w:r w:rsidR="004043CA">
        <w:tab/>
      </w:r>
      <w:r w:rsidR="004043CA">
        <w:tab/>
        <w:t xml:space="preserve">                             </w:t>
      </w:r>
      <w:r>
        <w:tab/>
      </w:r>
      <w:r>
        <w:tab/>
        <w:t xml:space="preserve">V Praze, dne </w:t>
      </w:r>
    </w:p>
    <w:p w14:paraId="4E455358" w14:textId="0C7C2766" w:rsidR="0005456C" w:rsidRDefault="0005456C">
      <w:pPr>
        <w:jc w:val="both"/>
      </w:pPr>
      <w:r>
        <w:br/>
      </w:r>
    </w:p>
    <w:p w14:paraId="0CEA8AD5" w14:textId="77777777" w:rsidR="00D24F40" w:rsidRDefault="00D24F40">
      <w:pPr>
        <w:jc w:val="both"/>
      </w:pPr>
    </w:p>
    <w:p w14:paraId="60B2BA26" w14:textId="77777777" w:rsidR="00C14D5E" w:rsidRDefault="00C14D5E">
      <w:pPr>
        <w:jc w:val="both"/>
      </w:pPr>
    </w:p>
    <w:p w14:paraId="5A716ED9" w14:textId="77777777" w:rsidR="00C14D5E" w:rsidRDefault="00C14D5E">
      <w:pPr>
        <w:jc w:val="both"/>
      </w:pPr>
    </w:p>
    <w:p w14:paraId="1CDCCD5F" w14:textId="6E88BB50" w:rsidR="00D24F40" w:rsidRDefault="00D24F40">
      <w:pPr>
        <w:tabs>
          <w:tab w:val="center" w:pos="2268"/>
          <w:tab w:val="center" w:pos="6804"/>
        </w:tabs>
        <w:spacing w:after="0"/>
        <w:jc w:val="both"/>
      </w:pPr>
      <w:r>
        <w:rPr>
          <w:rFonts w:cs="Calibri"/>
        </w:rPr>
        <w:t xml:space="preserve"> </w:t>
      </w:r>
      <w:r>
        <w:tab/>
        <w:t>______________________________</w:t>
      </w:r>
      <w:r>
        <w:tab/>
        <w:t>____________________________</w:t>
      </w:r>
    </w:p>
    <w:p w14:paraId="5DBF6DA2" w14:textId="49E265A9" w:rsidR="00D24F40" w:rsidRDefault="00D24F40">
      <w:pPr>
        <w:tabs>
          <w:tab w:val="center" w:pos="2268"/>
          <w:tab w:val="center" w:pos="6804"/>
        </w:tabs>
        <w:spacing w:after="0"/>
        <w:jc w:val="both"/>
      </w:pPr>
      <w:r>
        <w:rPr>
          <w:rFonts w:cs="Calibri"/>
        </w:rPr>
        <w:t xml:space="preserve"> </w:t>
      </w:r>
      <w:r>
        <w:tab/>
        <w:t>za ČVUT v Praze, Fakulta stavební</w:t>
      </w:r>
      <w:r>
        <w:tab/>
        <w:t>za ALIMEX s.r.o.</w:t>
      </w:r>
    </w:p>
    <w:p w14:paraId="3C7169BD" w14:textId="17464B6D" w:rsidR="00D24F40" w:rsidRDefault="00D24F40">
      <w:pPr>
        <w:tabs>
          <w:tab w:val="center" w:pos="2268"/>
          <w:tab w:val="center" w:pos="6804"/>
        </w:tabs>
        <w:spacing w:after="0"/>
        <w:jc w:val="both"/>
      </w:pPr>
      <w:r>
        <w:rPr>
          <w:rFonts w:cs="Calibri"/>
        </w:rPr>
        <w:t xml:space="preserve"> </w:t>
      </w:r>
      <w:r>
        <w:tab/>
        <w:t xml:space="preserve">Ing. </w:t>
      </w:r>
      <w:r w:rsidR="004043CA">
        <w:t>Robert Jára</w:t>
      </w:r>
      <w:r w:rsidR="00CF1515">
        <w:t>, Ph.D., ředitel</w:t>
      </w:r>
      <w:r>
        <w:tab/>
        <w:t xml:space="preserve">Ing. Jiří Rumler, jednatel </w:t>
      </w:r>
    </w:p>
    <w:sectPr w:rsidR="00D24F40" w:rsidSect="002955E9">
      <w:footerReference w:type="default" r:id="rId8"/>
      <w:pgSz w:w="11906" w:h="16838"/>
      <w:pgMar w:top="1417" w:right="1417" w:bottom="1417" w:left="1418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54C3" w14:textId="77777777" w:rsidR="002955E9" w:rsidRDefault="002955E9" w:rsidP="00F97B88">
      <w:pPr>
        <w:spacing w:after="0" w:line="240" w:lineRule="auto"/>
      </w:pPr>
      <w:r>
        <w:separator/>
      </w:r>
    </w:p>
  </w:endnote>
  <w:endnote w:type="continuationSeparator" w:id="0">
    <w:p w14:paraId="2D864B25" w14:textId="77777777" w:rsidR="002955E9" w:rsidRDefault="002955E9" w:rsidP="00F9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18701"/>
      <w:docPartObj>
        <w:docPartGallery w:val="Page Numbers (Bottom of Page)"/>
        <w:docPartUnique/>
      </w:docPartObj>
    </w:sdtPr>
    <w:sdtContent>
      <w:p w14:paraId="6DE8DE6C" w14:textId="1F51EAC5" w:rsidR="0005456C" w:rsidRDefault="000545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368B1" w14:textId="77777777" w:rsidR="0005456C" w:rsidRDefault="000545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F4FA" w14:textId="77777777" w:rsidR="002955E9" w:rsidRDefault="002955E9" w:rsidP="00F97B88">
      <w:pPr>
        <w:spacing w:after="0" w:line="240" w:lineRule="auto"/>
      </w:pPr>
      <w:r>
        <w:separator/>
      </w:r>
    </w:p>
  </w:footnote>
  <w:footnote w:type="continuationSeparator" w:id="0">
    <w:p w14:paraId="7D80AD12" w14:textId="77777777" w:rsidR="002955E9" w:rsidRDefault="002955E9" w:rsidP="00F97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6B54D9"/>
    <w:multiLevelType w:val="hybridMultilevel"/>
    <w:tmpl w:val="2EB898B2"/>
    <w:lvl w:ilvl="0" w:tplc="6C101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B38"/>
    <w:multiLevelType w:val="hybridMultilevel"/>
    <w:tmpl w:val="3CE0D9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051489">
    <w:abstractNumId w:val="0"/>
  </w:num>
  <w:num w:numId="2" w16cid:durableId="373115433">
    <w:abstractNumId w:val="1"/>
  </w:num>
  <w:num w:numId="3" w16cid:durableId="392243624">
    <w:abstractNumId w:val="2"/>
  </w:num>
  <w:num w:numId="4" w16cid:durableId="1874927672">
    <w:abstractNumId w:val="3"/>
  </w:num>
  <w:num w:numId="5" w16cid:durableId="1473983522">
    <w:abstractNumId w:val="4"/>
  </w:num>
  <w:num w:numId="6" w16cid:durableId="1620992747">
    <w:abstractNumId w:val="6"/>
  </w:num>
  <w:num w:numId="7" w16cid:durableId="154174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7"/>
    <w:rsid w:val="0000335E"/>
    <w:rsid w:val="0005456C"/>
    <w:rsid w:val="000945CB"/>
    <w:rsid w:val="001E754C"/>
    <w:rsid w:val="002319D5"/>
    <w:rsid w:val="00277A9B"/>
    <w:rsid w:val="002955E9"/>
    <w:rsid w:val="002B5C2F"/>
    <w:rsid w:val="00302DB8"/>
    <w:rsid w:val="00397454"/>
    <w:rsid w:val="003A7BB3"/>
    <w:rsid w:val="004043CA"/>
    <w:rsid w:val="004227F1"/>
    <w:rsid w:val="004824CC"/>
    <w:rsid w:val="004953C5"/>
    <w:rsid w:val="004D3FD6"/>
    <w:rsid w:val="00521C6C"/>
    <w:rsid w:val="006262DA"/>
    <w:rsid w:val="00632BF3"/>
    <w:rsid w:val="0063484D"/>
    <w:rsid w:val="00637B35"/>
    <w:rsid w:val="006B062C"/>
    <w:rsid w:val="00746917"/>
    <w:rsid w:val="00782D30"/>
    <w:rsid w:val="007B3427"/>
    <w:rsid w:val="007E51AD"/>
    <w:rsid w:val="00804957"/>
    <w:rsid w:val="008A3EA5"/>
    <w:rsid w:val="008C3B5F"/>
    <w:rsid w:val="009207FA"/>
    <w:rsid w:val="009309EE"/>
    <w:rsid w:val="009C7D5B"/>
    <w:rsid w:val="00A3410F"/>
    <w:rsid w:val="00B80E81"/>
    <w:rsid w:val="00BA44DB"/>
    <w:rsid w:val="00BA5A17"/>
    <w:rsid w:val="00C14D5E"/>
    <w:rsid w:val="00CB3881"/>
    <w:rsid w:val="00CF1515"/>
    <w:rsid w:val="00D24F40"/>
    <w:rsid w:val="00D45CA8"/>
    <w:rsid w:val="00D62D81"/>
    <w:rsid w:val="00E426CF"/>
    <w:rsid w:val="00E73ADA"/>
    <w:rsid w:val="00EC4E41"/>
    <w:rsid w:val="00F14723"/>
    <w:rsid w:val="00F20BBC"/>
    <w:rsid w:val="00F27105"/>
    <w:rsid w:val="00F97B88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EAF921"/>
  <w15:docId w15:val="{578044A2-E113-4ECC-ABD9-4F6EB223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E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uiPriority w:val="99"/>
    <w:rPr>
      <w:sz w:val="22"/>
      <w:szCs w:val="22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7B34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B3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881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8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881"/>
    <w:rPr>
      <w:rFonts w:ascii="Calibri" w:eastAsia="Calibri" w:hAnsi="Calibri"/>
      <w:b/>
      <w:bCs/>
      <w:lang w:eastAsia="zh-CN"/>
    </w:rPr>
  </w:style>
  <w:style w:type="table" w:customStyle="1" w:styleId="Modvod">
    <w:name w:val="Modý úvod"/>
    <w:basedOn w:val="Normlntabulka"/>
    <w:uiPriority w:val="99"/>
    <w:rsid w:val="00CB3881"/>
    <w:rPr>
      <w:rFonts w:asciiTheme="minorHAnsi" w:eastAsiaTheme="minorEastAsia" w:hAnsiTheme="minorHAnsi" w:cstheme="minorBidi"/>
      <w:sz w:val="22"/>
      <w:szCs w:val="22"/>
      <w:lang w:val="sk-S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dstavecseseznamem">
    <w:name w:val="List Paragraph"/>
    <w:basedOn w:val="Normln"/>
    <w:uiPriority w:val="34"/>
    <w:qFormat/>
    <w:rsid w:val="00D4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CFBE-FCEC-4E6B-B131-A5C0D3AD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Links>
    <vt:vector size="12" baseType="variant"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mailto:lukas.vrablik@fsv.cvut.cz</vt:lpwstr>
      </vt:variant>
      <vt:variant>
        <vt:lpwstr/>
      </vt:variant>
      <vt:variant>
        <vt:i4>5898346</vt:i4>
      </vt:variant>
      <vt:variant>
        <vt:i4>0</vt:i4>
      </vt:variant>
      <vt:variant>
        <vt:i4>0</vt:i4>
      </vt:variant>
      <vt:variant>
        <vt:i4>5</vt:i4>
      </vt:variant>
      <vt:variant>
        <vt:lpwstr>mailto:jrumler@alimex.cz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Pohan</dc:creator>
  <cp:lastModifiedBy>Kozubek, Ales</cp:lastModifiedBy>
  <cp:revision>2</cp:revision>
  <cp:lastPrinted>1995-11-21T16:41:00Z</cp:lastPrinted>
  <dcterms:created xsi:type="dcterms:W3CDTF">2024-04-05T08:26:00Z</dcterms:created>
  <dcterms:modified xsi:type="dcterms:W3CDTF">2024-04-05T08:26:00Z</dcterms:modified>
</cp:coreProperties>
</file>