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FF14" w14:textId="1A6557B2" w:rsidR="000F0A56" w:rsidRDefault="002263F5" w:rsidP="00226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3F5">
        <w:rPr>
          <w:rFonts w:ascii="Times New Roman" w:hAnsi="Times New Roman" w:cs="Times New Roman"/>
          <w:b/>
          <w:bCs/>
          <w:sz w:val="24"/>
          <w:szCs w:val="24"/>
        </w:rPr>
        <w:t>Příkazní smlouva</w:t>
      </w:r>
    </w:p>
    <w:p w14:paraId="31BA4E86" w14:textId="3AD6BBE2" w:rsidR="002263F5" w:rsidRDefault="002263F5" w:rsidP="00226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uzavřená podle § 2430 a násl. zákona č. 89/2012 Sb., občanský zákoník, </w:t>
      </w:r>
    </w:p>
    <w:p w14:paraId="4A5C5FCD" w14:textId="43D0D6BC" w:rsidR="002263F5" w:rsidRDefault="002263F5" w:rsidP="0022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 znění pozdějších předpisů</w:t>
      </w:r>
    </w:p>
    <w:p w14:paraId="21B73C7F" w14:textId="77777777" w:rsidR="002C62ED" w:rsidRDefault="002C62ED" w:rsidP="002C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9FD1D" w14:textId="6FF19C60" w:rsidR="002C62ED" w:rsidRDefault="002C62ED" w:rsidP="002C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2ED">
        <w:rPr>
          <w:rFonts w:ascii="Times New Roman" w:hAnsi="Times New Roman" w:cs="Times New Roman"/>
          <w:sz w:val="24"/>
          <w:szCs w:val="24"/>
          <w:u w:val="single"/>
        </w:rPr>
        <w:t>Smluvní strany:</w:t>
      </w:r>
    </w:p>
    <w:p w14:paraId="290AF843" w14:textId="77777777" w:rsidR="002C62ED" w:rsidRDefault="002C62ED" w:rsidP="002C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FEF7" w14:textId="087A5B11" w:rsidR="002C62ED" w:rsidRPr="00702AFC" w:rsidRDefault="002C62ED" w:rsidP="002C62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Příkazník:  </w:t>
      </w:r>
      <w:r>
        <w:rPr>
          <w:rFonts w:ascii="Times New Roman" w:hAnsi="Times New Roman" w:cs="Times New Roman"/>
          <w:sz w:val="24"/>
          <w:szCs w:val="24"/>
        </w:rPr>
        <w:tab/>
      </w:r>
      <w:r w:rsidR="000E493D">
        <w:rPr>
          <w:rFonts w:ascii="Times New Roman" w:hAnsi="Times New Roman" w:cs="Times New Roman"/>
          <w:b/>
          <w:bCs/>
          <w:sz w:val="24"/>
          <w:szCs w:val="24"/>
        </w:rPr>
        <w:t>INVESTSERVIS, s.r.o.</w:t>
      </w:r>
    </w:p>
    <w:p w14:paraId="11C8778A" w14:textId="59044DFA" w:rsidR="002C62ED" w:rsidRPr="000E493D" w:rsidRDefault="002C62E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02A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493D">
        <w:rPr>
          <w:rFonts w:ascii="Times New Roman" w:hAnsi="Times New Roman" w:cs="Times New Roman"/>
          <w:sz w:val="24"/>
          <w:szCs w:val="24"/>
        </w:rPr>
        <w:t>Sídl</w:t>
      </w:r>
      <w:r w:rsidR="00702AFC" w:rsidRPr="000E493D">
        <w:rPr>
          <w:rFonts w:ascii="Times New Roman" w:hAnsi="Times New Roman" w:cs="Times New Roman"/>
          <w:sz w:val="24"/>
          <w:szCs w:val="24"/>
        </w:rPr>
        <w:t>o</w:t>
      </w:r>
      <w:r w:rsidRPr="000E493D">
        <w:rPr>
          <w:rFonts w:ascii="Times New Roman" w:hAnsi="Times New Roman" w:cs="Times New Roman"/>
          <w:sz w:val="24"/>
          <w:szCs w:val="24"/>
        </w:rPr>
        <w:t xml:space="preserve">: </w:t>
      </w:r>
      <w:r w:rsidR="000E493D" w:rsidRPr="000E493D">
        <w:rPr>
          <w:rFonts w:ascii="Times New Roman" w:hAnsi="Times New Roman" w:cs="Times New Roman"/>
          <w:sz w:val="24"/>
          <w:szCs w:val="24"/>
        </w:rPr>
        <w:t>Brněnská 489, 696 11 Mutěnice</w:t>
      </w:r>
    </w:p>
    <w:p w14:paraId="4FE2C86E" w14:textId="15304F82" w:rsidR="002C62ED" w:rsidRPr="000E493D" w:rsidRDefault="002C62E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93D">
        <w:rPr>
          <w:rFonts w:ascii="Times New Roman" w:hAnsi="Times New Roman" w:cs="Times New Roman"/>
          <w:sz w:val="24"/>
          <w:szCs w:val="24"/>
        </w:rPr>
        <w:tab/>
      </w:r>
      <w:r w:rsidRPr="000E493D">
        <w:rPr>
          <w:rFonts w:ascii="Times New Roman" w:hAnsi="Times New Roman" w:cs="Times New Roman"/>
          <w:sz w:val="24"/>
          <w:szCs w:val="24"/>
        </w:rPr>
        <w:tab/>
        <w:t xml:space="preserve">Jednající: </w:t>
      </w:r>
      <w:r w:rsidR="000E493D" w:rsidRPr="000E493D">
        <w:rPr>
          <w:rFonts w:ascii="Times New Roman" w:hAnsi="Times New Roman" w:cs="Times New Roman"/>
          <w:sz w:val="24"/>
          <w:szCs w:val="24"/>
        </w:rPr>
        <w:t>Karel Flášar</w:t>
      </w:r>
    </w:p>
    <w:p w14:paraId="4178DA63" w14:textId="7966DFFA" w:rsidR="002C62ED" w:rsidRPr="000E493D" w:rsidRDefault="002C62E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93D">
        <w:rPr>
          <w:rFonts w:ascii="Times New Roman" w:hAnsi="Times New Roman" w:cs="Times New Roman"/>
          <w:sz w:val="24"/>
          <w:szCs w:val="24"/>
        </w:rPr>
        <w:tab/>
      </w:r>
      <w:r w:rsidRPr="000E493D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0E493D" w:rsidRPr="000E493D">
        <w:rPr>
          <w:rFonts w:ascii="Times New Roman" w:hAnsi="Times New Roman" w:cs="Times New Roman"/>
          <w:sz w:val="24"/>
          <w:szCs w:val="24"/>
        </w:rPr>
        <w:t>46973524</w:t>
      </w:r>
    </w:p>
    <w:p w14:paraId="6C14D118" w14:textId="7AAB6B09" w:rsidR="007714D5" w:rsidRPr="000E493D" w:rsidRDefault="002C62E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93D">
        <w:rPr>
          <w:rFonts w:ascii="Times New Roman" w:hAnsi="Times New Roman" w:cs="Times New Roman"/>
          <w:sz w:val="24"/>
          <w:szCs w:val="24"/>
        </w:rPr>
        <w:tab/>
      </w:r>
      <w:r w:rsidRPr="000E493D">
        <w:rPr>
          <w:rFonts w:ascii="Times New Roman" w:hAnsi="Times New Roman" w:cs="Times New Roman"/>
          <w:sz w:val="24"/>
          <w:szCs w:val="24"/>
        </w:rPr>
        <w:tab/>
        <w:t xml:space="preserve">DIČ: </w:t>
      </w:r>
      <w:r w:rsidR="000E493D" w:rsidRPr="000E493D">
        <w:rPr>
          <w:rFonts w:ascii="Times New Roman" w:hAnsi="Times New Roman" w:cs="Times New Roman"/>
          <w:sz w:val="24"/>
          <w:szCs w:val="24"/>
        </w:rPr>
        <w:t>CZ46973524</w:t>
      </w:r>
    </w:p>
    <w:p w14:paraId="1AA40F3F" w14:textId="1D3623CB" w:rsidR="002C62ED" w:rsidRPr="000E493D" w:rsidRDefault="002C62E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93D">
        <w:rPr>
          <w:rFonts w:ascii="Times New Roman" w:hAnsi="Times New Roman" w:cs="Times New Roman"/>
          <w:sz w:val="24"/>
          <w:szCs w:val="24"/>
        </w:rPr>
        <w:tab/>
      </w:r>
      <w:r w:rsidRPr="000E493D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0E493D" w:rsidRPr="000E493D">
        <w:rPr>
          <w:rFonts w:ascii="Times New Roman" w:hAnsi="Times New Roman" w:cs="Times New Roman"/>
          <w:sz w:val="24"/>
          <w:szCs w:val="24"/>
        </w:rPr>
        <w:t>Komerční banka a.s., Hodonín, č.ú.: 38107671/0100</w:t>
      </w:r>
    </w:p>
    <w:p w14:paraId="0AB1125C" w14:textId="6EC6BC42" w:rsidR="0068787D" w:rsidRPr="00702AFC" w:rsidRDefault="0068787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93D">
        <w:rPr>
          <w:rFonts w:ascii="Times New Roman" w:hAnsi="Times New Roman" w:cs="Times New Roman"/>
          <w:sz w:val="24"/>
          <w:szCs w:val="24"/>
        </w:rPr>
        <w:tab/>
      </w:r>
      <w:r w:rsidRPr="000E493D">
        <w:rPr>
          <w:rFonts w:ascii="Times New Roman" w:hAnsi="Times New Roman" w:cs="Times New Roman"/>
          <w:sz w:val="24"/>
          <w:szCs w:val="24"/>
        </w:rPr>
        <w:tab/>
        <w:t>Zapsaný v</w:t>
      </w:r>
      <w:r w:rsidR="000E493D" w:rsidRPr="000E493D">
        <w:rPr>
          <w:rFonts w:ascii="Times New Roman" w:hAnsi="Times New Roman" w:cs="Times New Roman"/>
          <w:sz w:val="24"/>
          <w:szCs w:val="24"/>
        </w:rPr>
        <w:t> OR KS Brno, oddíl C, vložka 7477</w:t>
      </w:r>
      <w:r w:rsidRPr="000E493D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702AFC" w:rsidRPr="000E493D">
        <w:rPr>
          <w:rFonts w:ascii="Times New Roman" w:hAnsi="Times New Roman" w:cs="Times New Roman"/>
          <w:sz w:val="24"/>
          <w:szCs w:val="24"/>
        </w:rPr>
        <w:t>„</w:t>
      </w:r>
      <w:r w:rsidRPr="000E493D">
        <w:rPr>
          <w:rFonts w:ascii="Times New Roman" w:hAnsi="Times New Roman" w:cs="Times New Roman"/>
          <w:sz w:val="24"/>
          <w:szCs w:val="24"/>
        </w:rPr>
        <w:t>příkazník</w:t>
      </w:r>
      <w:r w:rsidR="00702AFC" w:rsidRPr="000E493D">
        <w:rPr>
          <w:rFonts w:ascii="Times New Roman" w:hAnsi="Times New Roman" w:cs="Times New Roman"/>
          <w:sz w:val="24"/>
          <w:szCs w:val="24"/>
        </w:rPr>
        <w:t>“</w:t>
      </w:r>
      <w:r w:rsidRPr="000E493D">
        <w:rPr>
          <w:rFonts w:ascii="Times New Roman" w:hAnsi="Times New Roman" w:cs="Times New Roman"/>
          <w:sz w:val="24"/>
          <w:szCs w:val="24"/>
        </w:rPr>
        <w:t>)</w:t>
      </w:r>
    </w:p>
    <w:p w14:paraId="4B3D213E" w14:textId="77777777" w:rsidR="0068787D" w:rsidRPr="00702AFC" w:rsidRDefault="0068787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CA4AD9" w14:textId="54B7CC47" w:rsidR="0068787D" w:rsidRPr="00702AFC" w:rsidRDefault="0068787D" w:rsidP="0068787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sz w:val="24"/>
          <w:szCs w:val="24"/>
        </w:rPr>
        <w:t xml:space="preserve">Příkazce:  </w:t>
      </w:r>
      <w:r w:rsidRPr="00702AFC">
        <w:rPr>
          <w:rFonts w:ascii="Times New Roman" w:hAnsi="Times New Roman" w:cs="Times New Roman"/>
          <w:sz w:val="24"/>
          <w:szCs w:val="24"/>
        </w:rPr>
        <w:tab/>
      </w:r>
      <w:r w:rsidRPr="00702AFC">
        <w:rPr>
          <w:rFonts w:ascii="Times New Roman" w:hAnsi="Times New Roman" w:cs="Times New Roman"/>
          <w:b/>
          <w:bCs/>
          <w:sz w:val="24"/>
          <w:szCs w:val="24"/>
        </w:rPr>
        <w:t xml:space="preserve">Domov </w:t>
      </w:r>
      <w:r w:rsidR="00702AFC">
        <w:rPr>
          <w:rFonts w:ascii="Times New Roman" w:hAnsi="Times New Roman" w:cs="Times New Roman"/>
          <w:b/>
          <w:bCs/>
          <w:sz w:val="24"/>
          <w:szCs w:val="24"/>
        </w:rPr>
        <w:t>pro seniory Bažantnice, příspěvková organizace</w:t>
      </w:r>
    </w:p>
    <w:p w14:paraId="24A611FC" w14:textId="41D16905" w:rsidR="0068787D" w:rsidRPr="00702AFC" w:rsidRDefault="0068787D" w:rsidP="0068787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02A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AFC">
        <w:rPr>
          <w:rFonts w:ascii="Times New Roman" w:hAnsi="Times New Roman" w:cs="Times New Roman"/>
          <w:sz w:val="24"/>
          <w:szCs w:val="24"/>
        </w:rPr>
        <w:t>Sídl</w:t>
      </w:r>
      <w:r w:rsidR="00702AFC">
        <w:rPr>
          <w:rFonts w:ascii="Times New Roman" w:hAnsi="Times New Roman" w:cs="Times New Roman"/>
          <w:sz w:val="24"/>
          <w:szCs w:val="24"/>
        </w:rPr>
        <w:t>o</w:t>
      </w:r>
      <w:r w:rsidRPr="00702AFC">
        <w:rPr>
          <w:rFonts w:ascii="Times New Roman" w:hAnsi="Times New Roman" w:cs="Times New Roman"/>
          <w:sz w:val="24"/>
          <w:szCs w:val="24"/>
        </w:rPr>
        <w:t xml:space="preserve">: </w:t>
      </w:r>
      <w:r w:rsidR="00702AFC">
        <w:rPr>
          <w:rFonts w:ascii="Times New Roman" w:hAnsi="Times New Roman" w:cs="Times New Roman"/>
          <w:sz w:val="24"/>
          <w:szCs w:val="24"/>
        </w:rPr>
        <w:t xml:space="preserve">tř. Bří Čapků 3273/1, </w:t>
      </w:r>
      <w:r w:rsidRPr="00702AFC">
        <w:rPr>
          <w:rFonts w:ascii="Times New Roman" w:hAnsi="Times New Roman" w:cs="Times New Roman"/>
          <w:sz w:val="24"/>
          <w:szCs w:val="24"/>
        </w:rPr>
        <w:t>695 01 Hodonín</w:t>
      </w:r>
    </w:p>
    <w:p w14:paraId="120CACC1" w14:textId="47D1627C" w:rsidR="0068787D" w:rsidRPr="00702AFC" w:rsidRDefault="0068787D" w:rsidP="0068787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sz w:val="24"/>
          <w:szCs w:val="24"/>
        </w:rPr>
        <w:tab/>
      </w:r>
      <w:r w:rsidRPr="00702AFC">
        <w:rPr>
          <w:rFonts w:ascii="Times New Roman" w:hAnsi="Times New Roman" w:cs="Times New Roman"/>
          <w:sz w:val="24"/>
          <w:szCs w:val="24"/>
        </w:rPr>
        <w:tab/>
        <w:t xml:space="preserve">Jednající: </w:t>
      </w:r>
      <w:r w:rsidR="00702AFC">
        <w:rPr>
          <w:rFonts w:ascii="Times New Roman" w:hAnsi="Times New Roman" w:cs="Times New Roman"/>
          <w:sz w:val="24"/>
          <w:szCs w:val="24"/>
        </w:rPr>
        <w:t>Vladimíra Křížková, ředitelka</w:t>
      </w:r>
    </w:p>
    <w:p w14:paraId="045EF3DA" w14:textId="4CBC08B2" w:rsidR="0068787D" w:rsidRPr="00702AFC" w:rsidRDefault="0068787D" w:rsidP="0068787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sz w:val="24"/>
          <w:szCs w:val="24"/>
        </w:rPr>
        <w:tab/>
      </w:r>
      <w:r w:rsidRPr="00702AFC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02AFC">
        <w:rPr>
          <w:rFonts w:ascii="Times New Roman" w:hAnsi="Times New Roman" w:cs="Times New Roman"/>
          <w:sz w:val="24"/>
          <w:szCs w:val="24"/>
        </w:rPr>
        <w:t>46937081</w:t>
      </w:r>
    </w:p>
    <w:p w14:paraId="49BD9F57" w14:textId="57BEEA98" w:rsidR="0068787D" w:rsidRPr="00702AFC" w:rsidRDefault="0068787D" w:rsidP="0068787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sz w:val="24"/>
          <w:szCs w:val="24"/>
        </w:rPr>
        <w:tab/>
      </w:r>
      <w:r w:rsidRPr="00702AFC">
        <w:rPr>
          <w:rFonts w:ascii="Times New Roman" w:hAnsi="Times New Roman" w:cs="Times New Roman"/>
          <w:sz w:val="24"/>
          <w:szCs w:val="24"/>
        </w:rPr>
        <w:tab/>
        <w:t xml:space="preserve">Bankovní spojení: Komerční banka a.s., Hodonín, č. ú.: </w:t>
      </w:r>
      <w:r w:rsidR="00D505E3">
        <w:rPr>
          <w:rFonts w:ascii="Times New Roman" w:hAnsi="Times New Roman" w:cs="Times New Roman"/>
          <w:sz w:val="24"/>
          <w:szCs w:val="24"/>
        </w:rPr>
        <w:t>14631671/0100</w:t>
      </w:r>
    </w:p>
    <w:p w14:paraId="0A96A416" w14:textId="35E2D1A2" w:rsidR="0068787D" w:rsidRPr="00702AFC" w:rsidRDefault="0068787D" w:rsidP="0068787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AFC">
        <w:rPr>
          <w:rFonts w:ascii="Times New Roman" w:hAnsi="Times New Roman" w:cs="Times New Roman"/>
          <w:sz w:val="24"/>
          <w:szCs w:val="24"/>
        </w:rPr>
        <w:tab/>
      </w:r>
      <w:r w:rsidRPr="00702AFC">
        <w:rPr>
          <w:rFonts w:ascii="Times New Roman" w:hAnsi="Times New Roman" w:cs="Times New Roman"/>
          <w:sz w:val="24"/>
          <w:szCs w:val="24"/>
        </w:rPr>
        <w:tab/>
        <w:t xml:space="preserve">Zapsaný v OR KS Brno, </w:t>
      </w:r>
      <w:r w:rsidR="00702AFC">
        <w:rPr>
          <w:rFonts w:ascii="Times New Roman" w:hAnsi="Times New Roman" w:cs="Times New Roman"/>
          <w:sz w:val="24"/>
          <w:szCs w:val="24"/>
        </w:rPr>
        <w:t>oddíl</w:t>
      </w:r>
      <w:r w:rsidRPr="00702AFC">
        <w:rPr>
          <w:rFonts w:ascii="Times New Roman" w:hAnsi="Times New Roman" w:cs="Times New Roman"/>
          <w:sz w:val="24"/>
          <w:szCs w:val="24"/>
        </w:rPr>
        <w:t xml:space="preserve"> Pr, vl. 12</w:t>
      </w:r>
      <w:r w:rsidR="00702AFC">
        <w:rPr>
          <w:rFonts w:ascii="Times New Roman" w:hAnsi="Times New Roman" w:cs="Times New Roman"/>
          <w:sz w:val="24"/>
          <w:szCs w:val="24"/>
        </w:rPr>
        <w:t>42</w:t>
      </w:r>
      <w:r w:rsidRPr="00702AFC">
        <w:rPr>
          <w:rFonts w:ascii="Times New Roman" w:hAnsi="Times New Roman" w:cs="Times New Roman"/>
          <w:sz w:val="24"/>
          <w:szCs w:val="24"/>
        </w:rPr>
        <w:t xml:space="preserve"> (dále jen příkazce)</w:t>
      </w:r>
    </w:p>
    <w:p w14:paraId="0D1C3282" w14:textId="77777777" w:rsidR="0068787D" w:rsidRPr="00702AFC" w:rsidRDefault="0068787D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F9D364" w14:textId="77777777" w:rsidR="00337C97" w:rsidRDefault="00337C97" w:rsidP="002C62ED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CE9242" w14:textId="320905F1" w:rsidR="00337C97" w:rsidRDefault="00265B8A" w:rsidP="00337C9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čl. </w:t>
      </w:r>
      <w:r w:rsidR="00337C97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77952ED" w14:textId="66BE41E7" w:rsidR="00337C97" w:rsidRDefault="00337C97" w:rsidP="00337C9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4239E14" w14:textId="77777777" w:rsidR="00337C97" w:rsidRDefault="00337C97" w:rsidP="00337C9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C8A05" w14:textId="77777777" w:rsidR="001F36B9" w:rsidRPr="001F36B9" w:rsidRDefault="00337C97" w:rsidP="001F36B9">
      <w:pPr>
        <w:pStyle w:val="Odstavecseseznamem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F36B9">
        <w:rPr>
          <w:rFonts w:ascii="Times New Roman" w:hAnsi="Times New Roman" w:cs="Times New Roman"/>
          <w:sz w:val="24"/>
          <w:szCs w:val="24"/>
        </w:rPr>
        <w:t>Předmětem této smlouvy je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9C8D" w14:textId="1CBCB89F" w:rsidR="007714D5" w:rsidRPr="001F36B9" w:rsidRDefault="00337C97" w:rsidP="001F36B9">
      <w:pPr>
        <w:pStyle w:val="Odstavecseseznamem"/>
        <w:numPr>
          <w:ilvl w:val="0"/>
          <w:numId w:val="14"/>
        </w:num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6B9">
        <w:rPr>
          <w:rFonts w:ascii="Times New Roman" w:hAnsi="Times New Roman" w:cs="Times New Roman"/>
          <w:sz w:val="24"/>
          <w:szCs w:val="24"/>
        </w:rPr>
        <w:t xml:space="preserve"> provádění technického dozoru </w:t>
      </w:r>
      <w:r w:rsidR="001F36B9" w:rsidRPr="001F36B9">
        <w:rPr>
          <w:rFonts w:ascii="Times New Roman" w:hAnsi="Times New Roman" w:cs="Times New Roman"/>
          <w:sz w:val="24"/>
          <w:szCs w:val="24"/>
        </w:rPr>
        <w:t xml:space="preserve">investora </w:t>
      </w:r>
      <w:r w:rsidRPr="001F36B9">
        <w:rPr>
          <w:rFonts w:ascii="Times New Roman" w:hAnsi="Times New Roman" w:cs="Times New Roman"/>
          <w:sz w:val="24"/>
          <w:szCs w:val="24"/>
        </w:rPr>
        <w:t xml:space="preserve">dle zákona </w:t>
      </w:r>
      <w:r w:rsidR="001F36B9" w:rsidRPr="001F36B9">
        <w:rPr>
          <w:rFonts w:ascii="Times New Roman" w:hAnsi="Times New Roman" w:cs="Times New Roman"/>
          <w:sz w:val="24"/>
          <w:szCs w:val="24"/>
        </w:rPr>
        <w:t>č.183/2006 Sb., o územním plánování a stavebním řádu, v platném znění, § 152, odst.4,</w:t>
      </w:r>
      <w:r w:rsidRPr="001F36B9">
        <w:rPr>
          <w:rFonts w:ascii="Times New Roman" w:hAnsi="Times New Roman" w:cs="Times New Roman"/>
          <w:sz w:val="24"/>
          <w:szCs w:val="24"/>
        </w:rPr>
        <w:t xml:space="preserve"> </w:t>
      </w:r>
      <w:r w:rsidR="001F36B9" w:rsidRPr="001F36B9">
        <w:rPr>
          <w:rFonts w:ascii="Times New Roman" w:hAnsi="Times New Roman" w:cs="Times New Roman"/>
          <w:sz w:val="24"/>
          <w:szCs w:val="24"/>
        </w:rPr>
        <w:t>při realizaci stavby</w:t>
      </w:r>
    </w:p>
    <w:p w14:paraId="1E1F7850" w14:textId="77777777" w:rsidR="001F36B9" w:rsidRPr="001F36B9" w:rsidRDefault="001F36B9" w:rsidP="001F36B9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F9D7" w14:textId="75A6883E" w:rsidR="00337C97" w:rsidRPr="00745748" w:rsidRDefault="00745748" w:rsidP="00745748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45748">
        <w:rPr>
          <w:rFonts w:ascii="Times New Roman" w:hAnsi="Times New Roman" w:cs="Times New Roman"/>
          <w:b/>
          <w:bCs/>
          <w:sz w:val="24"/>
          <w:szCs w:val="24"/>
        </w:rPr>
        <w:t>Rekonstrukce koupelen v pokojích klientů a vnitřních rozvodů – I. etapa</w:t>
      </w:r>
    </w:p>
    <w:p w14:paraId="2A5FD8B3" w14:textId="77777777" w:rsidR="0074389A" w:rsidRDefault="0074389A" w:rsidP="00337C97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2C907D2" w14:textId="5AF2A990" w:rsidR="00337C97" w:rsidRDefault="00337C97" w:rsidP="00337C97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v souladu: </w:t>
      </w:r>
    </w:p>
    <w:p w14:paraId="6D236EE0" w14:textId="4653B323" w:rsidR="0074389A" w:rsidRDefault="000B2B49" w:rsidP="009C3AC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89A">
        <w:rPr>
          <w:rFonts w:ascii="Times New Roman" w:hAnsi="Times New Roman" w:cs="Times New Roman"/>
          <w:sz w:val="24"/>
          <w:szCs w:val="24"/>
        </w:rPr>
        <w:t>s</w:t>
      </w:r>
      <w:r w:rsidR="006C1595" w:rsidRPr="0074389A">
        <w:rPr>
          <w:rFonts w:ascii="Times New Roman" w:hAnsi="Times New Roman" w:cs="Times New Roman"/>
          <w:sz w:val="24"/>
          <w:szCs w:val="24"/>
        </w:rPr>
        <w:t> projektovou dokumentací zpracovanou projekta</w:t>
      </w:r>
      <w:r w:rsidRPr="0074389A">
        <w:rPr>
          <w:rFonts w:ascii="Times New Roman" w:hAnsi="Times New Roman" w:cs="Times New Roman"/>
          <w:sz w:val="24"/>
          <w:szCs w:val="24"/>
        </w:rPr>
        <w:t>n</w:t>
      </w:r>
      <w:r w:rsidR="006C1595" w:rsidRPr="0074389A">
        <w:rPr>
          <w:rFonts w:ascii="Times New Roman" w:hAnsi="Times New Roman" w:cs="Times New Roman"/>
          <w:sz w:val="24"/>
          <w:szCs w:val="24"/>
        </w:rPr>
        <w:t>tem:</w:t>
      </w:r>
      <w:r w:rsidR="009C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projekční kancelář </w:t>
      </w:r>
      <w:r w:rsidR="0074389A" w:rsidRPr="0074389A">
        <w:rPr>
          <w:rFonts w:ascii="Times New Roman" w:hAnsi="Times New Roman" w:cs="Times New Roman"/>
          <w:b/>
          <w:sz w:val="24"/>
          <w:szCs w:val="24"/>
        </w:rPr>
        <w:t>Prost Hodonín, s.r.o</w:t>
      </w:r>
      <w:r w:rsidR="0074389A" w:rsidRPr="0074389A">
        <w:rPr>
          <w:rFonts w:ascii="Times New Roman" w:hAnsi="Times New Roman" w:cs="Times New Roman"/>
          <w:bCs/>
          <w:sz w:val="24"/>
          <w:szCs w:val="24"/>
        </w:rPr>
        <w:t>., sídlem Brněnská 4062/3a, 695 01 Hodonín, IČO: 60701366, odpovědný projektant Ing. et Ing. Tomáš Neduchal, ČKAIT: 1006584 – autorizace pro pozemní a dopravní stavby.</w:t>
      </w:r>
    </w:p>
    <w:p w14:paraId="0A20ACA5" w14:textId="77777777" w:rsidR="001F36B9" w:rsidRDefault="001F36B9" w:rsidP="009C3AC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B2A2C" w14:textId="77777777" w:rsidR="001F36B9" w:rsidRDefault="001F36B9" w:rsidP="009C3AC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</w:p>
    <w:p w14:paraId="6EEAC3FE" w14:textId="615E7953" w:rsidR="001F36B9" w:rsidRPr="001F36B9" w:rsidRDefault="001F36B9" w:rsidP="001F36B9">
      <w:pPr>
        <w:pStyle w:val="Odstavecseseznamem"/>
        <w:numPr>
          <w:ilvl w:val="0"/>
          <w:numId w:val="1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B9">
        <w:rPr>
          <w:rFonts w:ascii="Times New Roman" w:hAnsi="Times New Roman" w:cs="Times New Roman"/>
          <w:bCs/>
          <w:sz w:val="24"/>
          <w:szCs w:val="24"/>
        </w:rPr>
        <w:t>závazek příkazce uhradit za služby sjednané smlouvu dohodnutou výši odměny.</w:t>
      </w:r>
    </w:p>
    <w:p w14:paraId="2D8E3A01" w14:textId="77777777" w:rsidR="009C3AC4" w:rsidRPr="009C3AC4" w:rsidRDefault="009C3AC4" w:rsidP="009C3AC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90DB" w14:textId="22839EC3" w:rsidR="000B2B49" w:rsidRDefault="000B2B49" w:rsidP="000B2B49">
      <w:pPr>
        <w:pStyle w:val="Odstavecseseznamem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nemá právo postupovat výkon činností, sjednaných v této smlouvě, třetí osobě, pokud se smluvní strany nedohodnou jinak.</w:t>
      </w:r>
    </w:p>
    <w:p w14:paraId="62B0CD2A" w14:textId="77777777" w:rsidR="000B2B49" w:rsidRDefault="000B2B49" w:rsidP="000B2B49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5A4D98" w14:textId="2B063616" w:rsidR="000B2B49" w:rsidRDefault="000B2B49" w:rsidP="000B2B49">
      <w:pPr>
        <w:pStyle w:val="Odstavecseseznamem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Výkon technického dozoru investora </w:t>
      </w:r>
      <w:r>
        <w:rPr>
          <w:rFonts w:ascii="Times New Roman" w:hAnsi="Times New Roman" w:cs="Times New Roman"/>
          <w:sz w:val="24"/>
          <w:szCs w:val="24"/>
        </w:rPr>
        <w:t xml:space="preserve">(dále jen TDI) zahrnuje všechny činnosti, které jsou s prováděním technického dozoru obvyklé a taktéž činnosti vyplývající pro investora stavby </w:t>
      </w:r>
      <w:r w:rsidR="009E42B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smlouvy o dílo uzavřené se zhotovitelem stavby a z obecně závazných právních norem:</w:t>
      </w:r>
    </w:p>
    <w:p w14:paraId="336E0AA0" w14:textId="77777777" w:rsidR="0074389A" w:rsidRPr="0074389A" w:rsidRDefault="0074389A" w:rsidP="0074389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F4B3646" w14:textId="4C92474B" w:rsidR="0074389A" w:rsidRPr="00C43081" w:rsidRDefault="0074389A" w:rsidP="0074389A">
      <w:pPr>
        <w:pStyle w:val="Odstavecseseznamem"/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081">
        <w:rPr>
          <w:rFonts w:ascii="Times New Roman" w:hAnsi="Times New Roman" w:cs="Times New Roman"/>
          <w:b/>
          <w:bCs/>
          <w:sz w:val="24"/>
          <w:szCs w:val="24"/>
        </w:rPr>
        <w:t>Příprava stavby:</w:t>
      </w:r>
    </w:p>
    <w:p w14:paraId="7541AE97" w14:textId="22C5EB61" w:rsidR="0061639B" w:rsidRDefault="00236293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1639B">
        <w:rPr>
          <w:rFonts w:ascii="Times New Roman" w:hAnsi="Times New Roman" w:cs="Times New Roman"/>
          <w:sz w:val="24"/>
          <w:szCs w:val="24"/>
        </w:rPr>
        <w:t>eznámení se s dokumentací pro provedení stavby, obsahem smlouvy o dílo pro provedení stavby</w:t>
      </w:r>
    </w:p>
    <w:p w14:paraId="41A29897" w14:textId="116631A7" w:rsidR="0074389A" w:rsidRDefault="0074389A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dispozičně provozními vazbami určenými projektovou dokumentací a smlouvou o dílo</w:t>
      </w:r>
    </w:p>
    <w:p w14:paraId="3BAFA968" w14:textId="57EEF99A" w:rsidR="0074389A" w:rsidRDefault="0074389A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seznámení se s časovým harmonogramem průběhu stavby</w:t>
      </w:r>
    </w:p>
    <w:p w14:paraId="064AB790" w14:textId="266209E5" w:rsidR="002B6D26" w:rsidRDefault="00236293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639B">
        <w:rPr>
          <w:rFonts w:ascii="Times New Roman" w:hAnsi="Times New Roman" w:cs="Times New Roman"/>
          <w:sz w:val="24"/>
          <w:szCs w:val="24"/>
        </w:rPr>
        <w:t>devzdání staveniště zhotoviteli stavby</w:t>
      </w:r>
      <w:r w:rsidR="0074389A">
        <w:rPr>
          <w:rFonts w:ascii="Times New Roman" w:hAnsi="Times New Roman" w:cs="Times New Roman"/>
          <w:sz w:val="24"/>
          <w:szCs w:val="24"/>
        </w:rPr>
        <w:t xml:space="preserve">, včetně připojovacích míst </w:t>
      </w:r>
      <w:r w:rsidR="002B6D26">
        <w:rPr>
          <w:rFonts w:ascii="Times New Roman" w:hAnsi="Times New Roman" w:cs="Times New Roman"/>
          <w:sz w:val="24"/>
          <w:szCs w:val="24"/>
        </w:rPr>
        <w:t xml:space="preserve">na stávající inženýrské sítě a příjezdové cesty, prostoru pro zařízení </w:t>
      </w:r>
      <w:r w:rsidR="00F865A8">
        <w:rPr>
          <w:rFonts w:ascii="Times New Roman" w:hAnsi="Times New Roman" w:cs="Times New Roman"/>
          <w:sz w:val="24"/>
          <w:szCs w:val="24"/>
        </w:rPr>
        <w:t>staveniště</w:t>
      </w:r>
    </w:p>
    <w:p w14:paraId="11A06132" w14:textId="54A3C1E0" w:rsidR="002B6D26" w:rsidRPr="00F865A8" w:rsidRDefault="002B6D26" w:rsidP="00F865A8">
      <w:pPr>
        <w:pStyle w:val="Odstavecseseznamem"/>
        <w:tabs>
          <w:tab w:val="left" w:pos="1276"/>
          <w:tab w:val="left" w:pos="1418"/>
        </w:tabs>
        <w:spacing w:after="0" w:line="240" w:lineRule="auto"/>
        <w:ind w:left="100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4BC940" w14:textId="3BFBAD0D" w:rsidR="002B6D26" w:rsidRPr="00C43081" w:rsidRDefault="002B6D26" w:rsidP="002B6D26">
      <w:pPr>
        <w:pStyle w:val="Odstavecseseznamem"/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081">
        <w:rPr>
          <w:rFonts w:ascii="Times New Roman" w:hAnsi="Times New Roman" w:cs="Times New Roman"/>
          <w:b/>
          <w:bCs/>
          <w:sz w:val="24"/>
          <w:szCs w:val="24"/>
        </w:rPr>
        <w:t>Průběh realizace stavby:</w:t>
      </w:r>
    </w:p>
    <w:p w14:paraId="2129CA0A" w14:textId="7849F7DB" w:rsidR="002B6D26" w:rsidRDefault="002B6D26" w:rsidP="002B6D26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sledování kvality prováděných dodávek a prací dle příslušných i doporučených ČSN a k tomu odpovídajících technologických předpisů a podmínek dohodnutých ve smlouvách se zhotovitelem stavby a dodržování právních předpisů zejména na úseku životního prostředí, nakládání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4A7C">
        <w:rPr>
          <w:rFonts w:ascii="Times New Roman" w:hAnsi="Times New Roman" w:cs="Times New Roman"/>
          <w:sz w:val="24"/>
          <w:szCs w:val="24"/>
        </w:rPr>
        <w:t>odpady</w:t>
      </w:r>
    </w:p>
    <w:p w14:paraId="7BFFACA3" w14:textId="498F9BD0" w:rsidR="002B6D26" w:rsidRPr="001F36A6" w:rsidRDefault="002B6D26" w:rsidP="002B6D26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A6">
        <w:rPr>
          <w:rFonts w:ascii="Times New Roman" w:hAnsi="Times New Roman" w:cs="Times New Roman"/>
          <w:sz w:val="24"/>
          <w:szCs w:val="24"/>
        </w:rPr>
        <w:t>zabezpečení zápisů do stavebního deníku v souladu se smlouvou o dílo, uzavřenou se zhotovitelem stavby, kontrola zápisů zhotovitele stavby, vyjadřování se k nim a potvrzování jejich správnosti</w:t>
      </w:r>
      <w:r w:rsidR="001F36A6" w:rsidRPr="001F36A6">
        <w:rPr>
          <w:rFonts w:ascii="Times New Roman" w:hAnsi="Times New Roman" w:cs="Times New Roman"/>
          <w:sz w:val="24"/>
          <w:szCs w:val="24"/>
        </w:rPr>
        <w:t xml:space="preserve"> nejpozději do 3 pracovních dnů ode dne zápisu </w:t>
      </w:r>
    </w:p>
    <w:p w14:paraId="5B389FBF" w14:textId="77777777" w:rsidR="002B6D26" w:rsidRPr="00874A7C" w:rsidRDefault="002B6D26" w:rsidP="002B6D26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kontrola postupů prací dle časového a věcného harmonogramu stavebních prací,</w:t>
      </w:r>
    </w:p>
    <w:p w14:paraId="58605DF7" w14:textId="73C1CE20" w:rsidR="00236293" w:rsidRDefault="00236293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péči o systematické doplňování dokumentace pro provedení stavby a evidence dokumentace dokončených částí stavby,</w:t>
      </w:r>
    </w:p>
    <w:p w14:paraId="2C798C9D" w14:textId="7559DE1E" w:rsidR="002B6D26" w:rsidRPr="002B6D26" w:rsidRDefault="002B6D26" w:rsidP="002B6D26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průběžné informování </w:t>
      </w:r>
      <w:r w:rsidRPr="002B6D26">
        <w:rPr>
          <w:rFonts w:ascii="Times New Roman" w:hAnsi="Times New Roman" w:cs="Times New Roman"/>
          <w:sz w:val="24"/>
          <w:szCs w:val="24"/>
        </w:rPr>
        <w:t xml:space="preserve">příkazce </w:t>
      </w:r>
      <w:r>
        <w:rPr>
          <w:rFonts w:ascii="Times New Roman" w:hAnsi="Times New Roman" w:cs="Times New Roman"/>
          <w:sz w:val="24"/>
          <w:szCs w:val="24"/>
        </w:rPr>
        <w:t>o všech závažných okolnostech, které by mohly vést zejména k nesplnění termínu, kvality, rozsahu stavby nebo změně ceny stavby,</w:t>
      </w:r>
      <w:r w:rsidRPr="002B6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ověřovat správnost všech návrhů zhotovitele na změny cen, termínů nebo jiných podmínek smlouvy, připojovat k nim své stanovisko a předávat je příkazci</w:t>
      </w:r>
    </w:p>
    <w:p w14:paraId="6C7A8DE9" w14:textId="4E9B0772" w:rsidR="002B6D26" w:rsidRPr="002B6D26" w:rsidRDefault="00236293" w:rsidP="002B6D26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dodatků a změn dokumentace, které nezvyšují náklady, neprodlužují lhůtu výstavby a nezhoršují parametry stavby, </w:t>
      </w:r>
    </w:p>
    <w:p w14:paraId="2BBF9566" w14:textId="575F1767" w:rsidR="00BF3C85" w:rsidRDefault="00BF3C85" w:rsidP="00C43081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</w:t>
      </w:r>
      <w:r w:rsidR="00C430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zda nedochází při provádění díla ke škodám na majetku příkazce nebo na majetku třetích osob,</w:t>
      </w:r>
    </w:p>
    <w:p w14:paraId="64295BAA" w14:textId="18ABEBB5" w:rsidR="007C302A" w:rsidRPr="007C302A" w:rsidRDefault="007C302A" w:rsidP="007C302A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 xml:space="preserve">organizování a účast na kontrolních dnech se zhotovitelem stavby a provádění kontroly plnění úkolů stanovených na kontrolních dnech. V případě neplnění stanovených úkolů vyzve zhotovitele stavby, aby bezodkladně vytčené vady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4A7C">
        <w:rPr>
          <w:rFonts w:ascii="Times New Roman" w:hAnsi="Times New Roman" w:cs="Times New Roman"/>
          <w:sz w:val="24"/>
          <w:szCs w:val="24"/>
        </w:rPr>
        <w:t>a nedostatky a stanovené úkoly odstranil,</w:t>
      </w:r>
    </w:p>
    <w:p w14:paraId="13CD4A3A" w14:textId="4A506E0B" w:rsidR="00BF3C85" w:rsidRDefault="00BF3C85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</w:t>
      </w:r>
      <w:r w:rsidR="00C430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věcné a cenové správnosti a úplnosti oceňovacích podkladů a faktur, jejich soulad s podmínkami uvedenými ve smlouvě o dílo a jejich předkládání k úhradě příkazci,</w:t>
      </w:r>
    </w:p>
    <w:p w14:paraId="437CB362" w14:textId="61A4B00D" w:rsidR="00BF3C85" w:rsidRDefault="00BF3C85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</w:t>
      </w:r>
      <w:r w:rsidR="00C430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těch částí dodávek, které budou v dalším postupu zakryty nebo se stanou nepřístupnými, zapsání výsledků kontroly do stavebního deníku,</w:t>
      </w:r>
    </w:p>
    <w:p w14:paraId="58F3D6CD" w14:textId="77777777" w:rsidR="00971E9F" w:rsidRPr="00E03EB9" w:rsidRDefault="00971E9F" w:rsidP="00971E9F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kontrola odstraňování vad a nedodělků zhotovitelem stavby</w:t>
      </w:r>
      <w:r>
        <w:rPr>
          <w:rFonts w:ascii="Times New Roman" w:hAnsi="Times New Roman" w:cs="Times New Roman"/>
          <w:sz w:val="24"/>
          <w:szCs w:val="24"/>
        </w:rPr>
        <w:t xml:space="preserve"> včetně stanovení termínu  jejich odstranění</w:t>
      </w:r>
    </w:p>
    <w:p w14:paraId="0CA04559" w14:textId="48ABD679" w:rsidR="00BF3C85" w:rsidRPr="00874A7C" w:rsidRDefault="00BF3C85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spolupráce s projektantem a zhotovitelem stavby při provádění nebo navrhování opatření k odstranění případných vad dokumentace,</w:t>
      </w:r>
    </w:p>
    <w:p w14:paraId="09AD05AA" w14:textId="536E4FE5" w:rsidR="00BF3C85" w:rsidRPr="00C43081" w:rsidRDefault="00BF3C85" w:rsidP="00C43081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sledování kvality prováděných dodávek a prací dle příslušných i doporučených ČSN a k tomu odpovídajících technologických předpisů a podmínek dohodnutých ve smlouvách se zhotovitelem stavby a dodržování právních předpisů zejména na úseku životního prostředí, nakládání s odpady,</w:t>
      </w:r>
      <w:r w:rsidR="00C43081" w:rsidRPr="00C43081">
        <w:rPr>
          <w:rFonts w:ascii="Times New Roman" w:hAnsi="Times New Roman" w:cs="Times New Roman"/>
          <w:sz w:val="24"/>
          <w:szCs w:val="24"/>
        </w:rPr>
        <w:t xml:space="preserve"> </w:t>
      </w:r>
      <w:r w:rsidR="00C43081">
        <w:rPr>
          <w:rFonts w:ascii="Times New Roman" w:hAnsi="Times New Roman" w:cs="Times New Roman"/>
          <w:sz w:val="24"/>
          <w:szCs w:val="24"/>
        </w:rPr>
        <w:t>při zjištění, že zhotovitel stavby nedodržuje při provádění díla smlouvu o dílo, obecně závazné právní normy, ČSN nebo že došlo ke vzniku škody, upozorní neprodleně zhotovitele stavby na zjištěné nedostatky a vyzve ho, aby je odstranil. V souvislosti s tím provede následnou kontrolu jejich odstranění</w:t>
      </w:r>
    </w:p>
    <w:p w14:paraId="777220C9" w14:textId="0426E0B0" w:rsidR="00BF3C85" w:rsidRPr="00874A7C" w:rsidRDefault="00BF3C85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kontrola likvidace suti, nepoužitého a vybouraného materiálu, komunálního odpadu,</w:t>
      </w:r>
    </w:p>
    <w:p w14:paraId="590D3A3A" w14:textId="4AB3EC69" w:rsidR="00874A7C" w:rsidRPr="00874A7C" w:rsidRDefault="007C1129" w:rsidP="0061639B">
      <w:pPr>
        <w:pStyle w:val="Odstavecseseznamem"/>
        <w:numPr>
          <w:ilvl w:val="0"/>
          <w:numId w:val="4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74A7C" w:rsidRPr="00874A7C">
        <w:rPr>
          <w:rFonts w:ascii="Times New Roman" w:hAnsi="Times New Roman" w:cs="Times New Roman"/>
          <w:sz w:val="24"/>
          <w:szCs w:val="24"/>
        </w:rPr>
        <w:t xml:space="preserve">ezodkladně oznamovat příkazci všechny zjištěné nedostatky, vady, prodlení </w:t>
      </w:r>
      <w:r w:rsidR="00C533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4A7C" w:rsidRPr="00874A7C">
        <w:rPr>
          <w:rFonts w:ascii="Times New Roman" w:hAnsi="Times New Roman" w:cs="Times New Roman"/>
          <w:sz w:val="24"/>
          <w:szCs w:val="24"/>
        </w:rPr>
        <w:t>a neplnění povinností zhotovitele stavby vyplývajících jak ze smlouvy o dílo, tak z obecně závazných právních norem, tak z kontrolních dnů, a to včetně vlastních opatření provedených zhotovitelem za účelem jejich odstranění,</w:t>
      </w:r>
    </w:p>
    <w:p w14:paraId="5E71C462" w14:textId="77777777" w:rsidR="000B2B49" w:rsidRDefault="000B2B49" w:rsidP="000B2B49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AEFE5B" w14:textId="4A1BD659" w:rsidR="00C43081" w:rsidRDefault="00C43081" w:rsidP="00C43081">
      <w:pPr>
        <w:pStyle w:val="Odstavecseseznamem"/>
        <w:numPr>
          <w:ilvl w:val="1"/>
          <w:numId w:val="2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předání a převzetí stavby</w:t>
      </w:r>
    </w:p>
    <w:p w14:paraId="5B92243E" w14:textId="77777777" w:rsidR="00E03EB9" w:rsidRDefault="00E03EB9" w:rsidP="00E03EB9">
      <w:pPr>
        <w:pStyle w:val="Odstavecseseznamem"/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5E14" w14:textId="274F842F" w:rsidR="00E03EB9" w:rsidRDefault="00E03EB9" w:rsidP="00E03EB9">
      <w:pPr>
        <w:pStyle w:val="Odstavecseseznamem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příprava podkladů pro odevzdání a převzetí stavby nebo jejich částí a účast na přejímkách</w:t>
      </w:r>
      <w:r w:rsidR="00C929D1">
        <w:rPr>
          <w:rFonts w:ascii="Times New Roman" w:hAnsi="Times New Roman" w:cs="Times New Roman"/>
          <w:sz w:val="24"/>
          <w:szCs w:val="24"/>
        </w:rPr>
        <w:t>, zápis do stavebního deníku o ukončení předávacího řízení</w:t>
      </w:r>
    </w:p>
    <w:p w14:paraId="050DB1D1" w14:textId="77777777" w:rsidR="00C929D1" w:rsidRPr="00874A7C" w:rsidRDefault="00C929D1" w:rsidP="00C929D1">
      <w:pPr>
        <w:pStyle w:val="Odstavecseseznamem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7C">
        <w:rPr>
          <w:rFonts w:ascii="Times New Roman" w:hAnsi="Times New Roman" w:cs="Times New Roman"/>
          <w:sz w:val="24"/>
          <w:szCs w:val="24"/>
        </w:rPr>
        <w:t>kontrola včasnosti a úplnosti vyklizení staveniště zhotovitelem stavby,</w:t>
      </w:r>
    </w:p>
    <w:p w14:paraId="3693009B" w14:textId="40210732" w:rsidR="00E03EB9" w:rsidRPr="00E03EB9" w:rsidRDefault="00E03EB9" w:rsidP="00C43081">
      <w:pPr>
        <w:pStyle w:val="Odstavecseseznamem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předané pro</w:t>
      </w:r>
      <w:r w:rsidR="007D063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063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tové dokumentace skutečného provedení</w:t>
      </w:r>
    </w:p>
    <w:p w14:paraId="5F5969F2" w14:textId="1C8D406E" w:rsidR="00E03EB9" w:rsidRPr="00C929D1" w:rsidRDefault="00E03EB9" w:rsidP="00C43081">
      <w:pPr>
        <w:pStyle w:val="Odstavecseseznamem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všech předávaných dokladů – o vlastnostech materiálů, provedených zkouškách a měřeních, revizní zprávy, výchozí ko</w:t>
      </w:r>
      <w:r w:rsidR="007D063F">
        <w:rPr>
          <w:rFonts w:ascii="Times New Roman" w:hAnsi="Times New Roman" w:cs="Times New Roman"/>
          <w:sz w:val="24"/>
          <w:szCs w:val="24"/>
        </w:rPr>
        <w:t xml:space="preserve">ntroly provozuschopnosti, </w:t>
      </w:r>
      <w:r w:rsidR="003D7893">
        <w:rPr>
          <w:rFonts w:ascii="Times New Roman" w:hAnsi="Times New Roman" w:cs="Times New Roman"/>
          <w:sz w:val="24"/>
          <w:szCs w:val="24"/>
        </w:rPr>
        <w:t>doklady o likvidaci odpadů, záruční listy, návody k obsluze…</w:t>
      </w:r>
    </w:p>
    <w:p w14:paraId="1522076A" w14:textId="25A01762" w:rsidR="00EB4689" w:rsidRDefault="00EB4689" w:rsidP="00EB4689">
      <w:pPr>
        <w:pStyle w:val="Odstavecseseznamem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písemné</w:t>
      </w:r>
      <w:r w:rsidR="00971E9F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upozornění příkazce ke dni skončení smluvního vztahu na nedostatky v prováděných pracích zhotovitele, vč. stanovených termínů pro jejich odstranění</w:t>
      </w:r>
      <w:r w:rsidR="00D813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prov</w:t>
      </w:r>
      <w:r w:rsidR="00D813BA">
        <w:rPr>
          <w:rFonts w:ascii="Times New Roman" w:hAnsi="Times New Roman" w:cs="Times New Roman"/>
          <w:sz w:val="24"/>
          <w:szCs w:val="24"/>
        </w:rPr>
        <w:t>edení</w:t>
      </w:r>
      <w:r>
        <w:rPr>
          <w:rFonts w:ascii="Times New Roman" w:hAnsi="Times New Roman" w:cs="Times New Roman"/>
          <w:sz w:val="24"/>
          <w:szCs w:val="24"/>
        </w:rPr>
        <w:t xml:space="preserve"> všech zápis</w:t>
      </w:r>
      <w:r w:rsidR="00D813B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do stavebního deníku a finanční vypořádání provedených prací.</w:t>
      </w:r>
    </w:p>
    <w:p w14:paraId="59B50523" w14:textId="77777777" w:rsidR="00C929D1" w:rsidRPr="001F36A6" w:rsidRDefault="00C929D1" w:rsidP="00EB4689">
      <w:pPr>
        <w:pStyle w:val="Odstavecseseznamem"/>
        <w:tabs>
          <w:tab w:val="left" w:pos="1276"/>
          <w:tab w:val="left" w:pos="1418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F29D3" w14:textId="77777777" w:rsidR="00C43081" w:rsidRDefault="00C43081" w:rsidP="000B2B49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0C0E3E" w14:textId="78E167A2" w:rsidR="00213F33" w:rsidRDefault="00213F33" w:rsidP="00213F33">
      <w:pPr>
        <w:pStyle w:val="Odstavecseseznamem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prohlašuje, že obstarání záležitostí výše uvedeného druhu a rozsahu bere na sebe.</w:t>
      </w:r>
    </w:p>
    <w:p w14:paraId="67FCCB36" w14:textId="77777777" w:rsidR="00213F33" w:rsidRDefault="00213F33" w:rsidP="00213F33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038C4" w14:textId="17924320" w:rsidR="00173414" w:rsidRDefault="00265B8A" w:rsidP="0017341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7341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2CBA023" w14:textId="323013ED" w:rsidR="00173414" w:rsidRDefault="00D27F13" w:rsidP="0017341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 a t</w:t>
      </w:r>
      <w:r w:rsidR="00173414">
        <w:rPr>
          <w:rFonts w:ascii="Times New Roman" w:hAnsi="Times New Roman" w:cs="Times New Roman"/>
          <w:b/>
          <w:bCs/>
          <w:sz w:val="24"/>
          <w:szCs w:val="24"/>
        </w:rPr>
        <w:t>ermín plnění díla</w:t>
      </w:r>
    </w:p>
    <w:p w14:paraId="65BEA378" w14:textId="77777777" w:rsidR="00173414" w:rsidRDefault="00173414" w:rsidP="0017341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38208" w14:textId="18A1838F" w:rsidR="00D27F13" w:rsidRDefault="00D27F13" w:rsidP="00173414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plnění díla je sídlo příkazce a místo provádění stavby, tj. Domov pro seniory Bažantnice, příspěvková organizace, Hodonín.</w:t>
      </w:r>
    </w:p>
    <w:p w14:paraId="5B098716" w14:textId="77777777" w:rsidR="00D27F13" w:rsidRDefault="00D27F13" w:rsidP="00D27F13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CB112F" w14:textId="3F0411C5" w:rsidR="00173414" w:rsidRDefault="00173414" w:rsidP="00173414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se uzavírá na dobu určitou s předpokládanou dobou plnění </w:t>
      </w:r>
      <w:r w:rsidR="001F36B9" w:rsidRPr="00D505E3">
        <w:rPr>
          <w:rFonts w:ascii="Times New Roman" w:hAnsi="Times New Roman" w:cs="Times New Roman"/>
          <w:sz w:val="24"/>
          <w:szCs w:val="24"/>
        </w:rPr>
        <w:t xml:space="preserve">6 měsíců </w:t>
      </w:r>
      <w:r w:rsidRPr="00D505E3">
        <w:rPr>
          <w:rFonts w:ascii="Times New Roman" w:hAnsi="Times New Roman" w:cs="Times New Roman"/>
          <w:sz w:val="24"/>
          <w:szCs w:val="24"/>
        </w:rPr>
        <w:t xml:space="preserve">od </w:t>
      </w:r>
      <w:r w:rsidR="00D505E3">
        <w:rPr>
          <w:rFonts w:ascii="Times New Roman" w:hAnsi="Times New Roman" w:cs="Times New Roman"/>
          <w:sz w:val="24"/>
          <w:szCs w:val="24"/>
        </w:rPr>
        <w:t>22.4.2024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B9">
        <w:rPr>
          <w:rFonts w:ascii="Times New Roman" w:hAnsi="Times New Roman" w:cs="Times New Roman"/>
          <w:sz w:val="24"/>
          <w:szCs w:val="24"/>
        </w:rPr>
        <w:t>do doby uvedení stavby do trvalého provozu a odstranění všech vad  a nedodělků.</w:t>
      </w:r>
      <w:r>
        <w:rPr>
          <w:rFonts w:ascii="Times New Roman" w:hAnsi="Times New Roman" w:cs="Times New Roman"/>
          <w:sz w:val="24"/>
          <w:szCs w:val="24"/>
        </w:rPr>
        <w:t>. Činnosti sjednané v čl. I této smlouvy bude příkazník provádět v rozsahu potřebném k řádnému plnění, a pokud se smluvní strany případ od případu nedohodnou jinak. Tato lhůta může být prodloužena v závislosti na postupu stavebních prací, bez zavinění obou smluvních stran.</w:t>
      </w:r>
    </w:p>
    <w:p w14:paraId="2BF252C8" w14:textId="77777777" w:rsidR="001F36B9" w:rsidRPr="001F36B9" w:rsidRDefault="001F36B9" w:rsidP="001F36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4BBF30" w14:textId="3D1C287F" w:rsidR="001F36B9" w:rsidRDefault="001F36B9" w:rsidP="00173414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zahájí plnění předmětu smlouva nejpozději do 5 kalendářních dnů od doručení výzvy příkazce.</w:t>
      </w:r>
    </w:p>
    <w:p w14:paraId="599C5781" w14:textId="77777777" w:rsidR="00173414" w:rsidRDefault="00173414" w:rsidP="0017341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DE34D" w14:textId="7FF29B9C" w:rsidR="00173414" w:rsidRDefault="00173414" w:rsidP="00173414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smluvní vztah skončí uplynutím sjednané doby nebo dohodnou smluvních stran nebo písemně podanou výpovědí, přičemž se sjednává výpovědní doba i měsíc, která začíná plynout od prvního dne následujícího po dni doručení druhé smluvní straně. Po dobu výpovědi je příkazník povinen pokračovat v dohodnuté činnosti.</w:t>
      </w:r>
      <w:r w:rsidR="0071552E">
        <w:rPr>
          <w:rFonts w:ascii="Times New Roman" w:hAnsi="Times New Roman" w:cs="Times New Roman"/>
          <w:sz w:val="24"/>
          <w:szCs w:val="24"/>
        </w:rPr>
        <w:t xml:space="preserve"> Příkazce má právo vypovědět smlouvu v případě, že by v souvislosti </w:t>
      </w:r>
    </w:p>
    <w:p w14:paraId="71CEAE52" w14:textId="77777777" w:rsidR="00173414" w:rsidRPr="00173414" w:rsidRDefault="00173414" w:rsidP="0017341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D9924E" w14:textId="0F96861A" w:rsidR="00173414" w:rsidRDefault="00173414" w:rsidP="00173414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Poruší-li příkazník své povinnosti vyplývající ze smlouvy způsobem, který může poškodit práva nebo oprávněné zájmy příkazce a vadný stav neodstraní ani na základě písemné výzvy příkazce v dodatečně stanovené lhůtě, případně vadný stav již odstranit nelze, je příkazce oprávněn od smlouvy odstoupit. Účinky odstoupení nastávají dnem následujícím po dni, kdy bylo písemné oznámení o odstoupení doručeno druhé smluvní straně.</w:t>
      </w:r>
    </w:p>
    <w:p w14:paraId="3E54D581" w14:textId="77777777" w:rsidR="00265B8A" w:rsidRPr="00265B8A" w:rsidRDefault="00265B8A" w:rsidP="00265B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CCC8D48" w14:textId="5942828C" w:rsidR="00265B8A" w:rsidRDefault="00265B8A" w:rsidP="00173414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Vyúčtování a vypořádání závazků a pohledávek plynoucích ze smlouvy provede příkazník bez zbytečného odkladu, nejpozději do 1 měsíce po skončení platnosti smlouvy.</w:t>
      </w:r>
    </w:p>
    <w:p w14:paraId="656CE4E8" w14:textId="6DDB6797" w:rsidR="00265B8A" w:rsidRPr="00EB4689" w:rsidRDefault="00265B8A" w:rsidP="00265B8A">
      <w:pPr>
        <w:pStyle w:val="Odstavecseseznamem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689">
        <w:rPr>
          <w:rFonts w:ascii="Times New Roman" w:hAnsi="Times New Roman" w:cs="Times New Roman"/>
          <w:sz w:val="24"/>
          <w:szCs w:val="24"/>
        </w:rPr>
        <w:t xml:space="preserve">Při ukončení platnosti této smlouvy se příkazník zavazuje odevzdat příkazci veškerou dokumentaci minimálně v rozsahu v jakém ji při zahájení činnosti převzal, nebo v průběhu své činnosti na náklady příkazce upravil a doplnil. </w:t>
      </w:r>
    </w:p>
    <w:p w14:paraId="0C459B8B" w14:textId="2F75ACE3" w:rsidR="00265B8A" w:rsidRDefault="003A50EA" w:rsidP="00265B8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</w:t>
      </w:r>
      <w:r w:rsidR="00265B8A">
        <w:rPr>
          <w:rFonts w:ascii="Times New Roman" w:hAnsi="Times New Roman" w:cs="Times New Roman"/>
          <w:b/>
          <w:bCs/>
          <w:sz w:val="24"/>
          <w:szCs w:val="24"/>
        </w:rPr>
        <w:t>l. III.</w:t>
      </w:r>
    </w:p>
    <w:p w14:paraId="3973121C" w14:textId="095888DF" w:rsidR="00265B8A" w:rsidRDefault="00265B8A" w:rsidP="00265B8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Odměna</w:t>
      </w:r>
    </w:p>
    <w:p w14:paraId="2398ADE6" w14:textId="77777777" w:rsidR="00265B8A" w:rsidRDefault="00265B8A" w:rsidP="00265B8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E62DA" w14:textId="6BAF4959" w:rsidR="00265B8A" w:rsidRDefault="00265B8A" w:rsidP="00265B8A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vykonávanou činnost sjednanou v čl. I této smlouvy náleží příkazníku odměna, </w:t>
      </w:r>
      <w:r w:rsidR="0026290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které se vzájemně smluvní strany dohodly, </w:t>
      </w:r>
      <w:r w:rsidR="00E2702B">
        <w:rPr>
          <w:rFonts w:ascii="Times New Roman" w:hAnsi="Times New Roman" w:cs="Times New Roman"/>
          <w:sz w:val="24"/>
          <w:szCs w:val="24"/>
        </w:rPr>
        <w:t>na základě nabídky příkazníka podané v rámci zadávacího řízení  na veřejnou zakázku „</w:t>
      </w:r>
      <w:r w:rsidR="00E2702B" w:rsidRPr="00E2702B">
        <w:rPr>
          <w:rFonts w:ascii="Times New Roman" w:hAnsi="Times New Roman" w:cs="Times New Roman"/>
          <w:i/>
          <w:iCs/>
          <w:sz w:val="24"/>
          <w:szCs w:val="24"/>
        </w:rPr>
        <w:t>Poskytnutí služby technického dozoru investora</w:t>
      </w:r>
      <w:r w:rsidR="00E2702B">
        <w:rPr>
          <w:rFonts w:ascii="Times New Roman" w:hAnsi="Times New Roman" w:cs="Times New Roman"/>
          <w:sz w:val="24"/>
          <w:szCs w:val="24"/>
        </w:rPr>
        <w:t xml:space="preserve">“ a </w:t>
      </w:r>
      <w:r>
        <w:rPr>
          <w:rFonts w:ascii="Times New Roman" w:hAnsi="Times New Roman" w:cs="Times New Roman"/>
          <w:sz w:val="24"/>
          <w:szCs w:val="24"/>
        </w:rPr>
        <w:t xml:space="preserve">je stanovená ve výši: </w:t>
      </w:r>
    </w:p>
    <w:p w14:paraId="42D67645" w14:textId="77777777" w:rsidR="00262908" w:rsidRDefault="00262908" w:rsidP="00B019F2">
      <w:pPr>
        <w:tabs>
          <w:tab w:val="left" w:pos="1276"/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24C16A4A" w14:textId="1ACB1494" w:rsidR="00B019F2" w:rsidRPr="00A90CED" w:rsidRDefault="000E493D" w:rsidP="00A90CED">
      <w:pPr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CED">
        <w:rPr>
          <w:rFonts w:ascii="Times New Roman" w:hAnsi="Times New Roman" w:cs="Times New Roman"/>
          <w:b/>
          <w:bCs/>
          <w:sz w:val="24"/>
          <w:szCs w:val="24"/>
        </w:rPr>
        <w:t>264.990,-</w:t>
      </w:r>
      <w:r w:rsidR="00BE5280" w:rsidRPr="00A90CED">
        <w:rPr>
          <w:rFonts w:ascii="Times New Roman" w:hAnsi="Times New Roman" w:cs="Times New Roman"/>
          <w:b/>
          <w:bCs/>
          <w:sz w:val="24"/>
          <w:szCs w:val="24"/>
        </w:rPr>
        <w:t xml:space="preserve"> Kč s</w:t>
      </w:r>
      <w:r w:rsidR="00A90CED">
        <w:rPr>
          <w:rFonts w:ascii="Times New Roman" w:hAnsi="Times New Roman" w:cs="Times New Roman"/>
          <w:b/>
          <w:bCs/>
          <w:sz w:val="24"/>
          <w:szCs w:val="24"/>
        </w:rPr>
        <w:t xml:space="preserve"> 21% </w:t>
      </w:r>
      <w:r w:rsidR="00BE5280" w:rsidRPr="00A90CE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Pr="00A90CED">
        <w:rPr>
          <w:rFonts w:ascii="Times New Roman" w:hAnsi="Times New Roman" w:cs="Times New Roman"/>
          <w:sz w:val="24"/>
          <w:szCs w:val="24"/>
        </w:rPr>
        <w:t xml:space="preserve"> ( dvěstě šedesát </w:t>
      </w:r>
      <w:r w:rsidR="00B840E0" w:rsidRPr="00A90CED">
        <w:rPr>
          <w:rFonts w:ascii="Times New Roman" w:hAnsi="Times New Roman" w:cs="Times New Roman"/>
          <w:sz w:val="24"/>
          <w:szCs w:val="24"/>
        </w:rPr>
        <w:t>čtyři tisíc devětset devadesát</w:t>
      </w:r>
      <w:r w:rsidRPr="00A90CED">
        <w:rPr>
          <w:rFonts w:ascii="Times New Roman" w:hAnsi="Times New Roman" w:cs="Times New Roman"/>
          <w:sz w:val="24"/>
          <w:szCs w:val="24"/>
        </w:rPr>
        <w:t xml:space="preserve"> </w:t>
      </w:r>
      <w:r w:rsidR="00262908" w:rsidRPr="00A90CED">
        <w:rPr>
          <w:rFonts w:ascii="Times New Roman" w:hAnsi="Times New Roman" w:cs="Times New Roman"/>
          <w:sz w:val="24"/>
          <w:szCs w:val="24"/>
        </w:rPr>
        <w:t xml:space="preserve"> korun českých). </w:t>
      </w:r>
    </w:p>
    <w:p w14:paraId="1763F1F6" w14:textId="77777777" w:rsidR="00BE5280" w:rsidRPr="00A90CED" w:rsidRDefault="00BE5280" w:rsidP="00BE5280">
      <w:p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0CED">
        <w:rPr>
          <w:rFonts w:ascii="Times New Roman" w:hAnsi="Times New Roman" w:cs="Times New Roman"/>
          <w:sz w:val="24"/>
          <w:szCs w:val="24"/>
        </w:rPr>
        <w:tab/>
      </w:r>
    </w:p>
    <w:p w14:paraId="2EE7C6A7" w14:textId="6FBC93C4" w:rsidR="00BE5280" w:rsidRDefault="00BE5280" w:rsidP="00BE5280">
      <w:pPr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0CED">
        <w:rPr>
          <w:rFonts w:ascii="Times New Roman" w:hAnsi="Times New Roman" w:cs="Times New Roman"/>
          <w:sz w:val="24"/>
          <w:szCs w:val="24"/>
        </w:rPr>
        <w:t xml:space="preserve">Výkon TDI bude účtován </w:t>
      </w:r>
      <w:r w:rsidR="00262908" w:rsidRPr="00A90CED">
        <w:rPr>
          <w:rFonts w:ascii="Times New Roman" w:hAnsi="Times New Roman" w:cs="Times New Roman"/>
          <w:sz w:val="24"/>
          <w:szCs w:val="24"/>
        </w:rPr>
        <w:t xml:space="preserve">měsíčně </w:t>
      </w:r>
      <w:r w:rsidR="000C6447" w:rsidRPr="00A90CED">
        <w:rPr>
          <w:rFonts w:ascii="Times New Roman" w:hAnsi="Times New Roman" w:cs="Times New Roman"/>
          <w:sz w:val="24"/>
          <w:szCs w:val="24"/>
        </w:rPr>
        <w:t>ve výši</w:t>
      </w:r>
      <w:r w:rsidR="000E493D" w:rsidRPr="00A90CED">
        <w:rPr>
          <w:rFonts w:ascii="Times New Roman" w:hAnsi="Times New Roman" w:cs="Times New Roman"/>
          <w:sz w:val="24"/>
          <w:szCs w:val="24"/>
        </w:rPr>
        <w:t>:</w:t>
      </w:r>
      <w:r w:rsidR="00B840E0" w:rsidRPr="00A90CED">
        <w:rPr>
          <w:rFonts w:ascii="Times New Roman" w:hAnsi="Times New Roman" w:cs="Times New Roman"/>
          <w:sz w:val="24"/>
          <w:szCs w:val="24"/>
        </w:rPr>
        <w:t xml:space="preserve"> </w:t>
      </w:r>
      <w:r w:rsidR="00B840E0" w:rsidRPr="00A90CED">
        <w:rPr>
          <w:rFonts w:ascii="Times New Roman" w:hAnsi="Times New Roman" w:cs="Times New Roman"/>
          <w:b/>
          <w:bCs/>
          <w:sz w:val="24"/>
          <w:szCs w:val="24"/>
        </w:rPr>
        <w:t>44.165,-</w:t>
      </w:r>
      <w:r w:rsidR="000C6447" w:rsidRPr="00A90CED">
        <w:rPr>
          <w:rFonts w:ascii="Times New Roman" w:hAnsi="Times New Roman" w:cs="Times New Roman"/>
          <w:b/>
          <w:bCs/>
          <w:sz w:val="24"/>
          <w:szCs w:val="24"/>
        </w:rPr>
        <w:t xml:space="preserve"> Kč s</w:t>
      </w:r>
      <w:r w:rsidR="00A90CED">
        <w:rPr>
          <w:rFonts w:ascii="Times New Roman" w:hAnsi="Times New Roman" w:cs="Times New Roman"/>
          <w:b/>
          <w:bCs/>
          <w:sz w:val="24"/>
          <w:szCs w:val="24"/>
        </w:rPr>
        <w:t xml:space="preserve"> 21% </w:t>
      </w:r>
      <w:r w:rsidR="000C6447" w:rsidRPr="00A90CE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0E493D">
        <w:rPr>
          <w:rFonts w:ascii="Times New Roman" w:hAnsi="Times New Roman" w:cs="Times New Roman"/>
          <w:sz w:val="24"/>
          <w:szCs w:val="24"/>
        </w:rPr>
        <w:t xml:space="preserve">  (čtyřicet čtyři tisíc </w:t>
      </w:r>
      <w:r w:rsidR="00B840E0">
        <w:rPr>
          <w:rFonts w:ascii="Times New Roman" w:hAnsi="Times New Roman" w:cs="Times New Roman"/>
          <w:sz w:val="24"/>
          <w:szCs w:val="24"/>
        </w:rPr>
        <w:t>sto šedesát pět</w:t>
      </w:r>
      <w:r w:rsidR="000C6447">
        <w:rPr>
          <w:rFonts w:ascii="Times New Roman" w:hAnsi="Times New Roman" w:cs="Times New Roman"/>
          <w:sz w:val="24"/>
          <w:szCs w:val="24"/>
        </w:rPr>
        <w:t xml:space="preserve"> korun českých) </w:t>
      </w:r>
    </w:p>
    <w:p w14:paraId="048107E4" w14:textId="77777777" w:rsidR="00262908" w:rsidRDefault="00262908" w:rsidP="00BE5280">
      <w:pPr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BD5B3C" w14:textId="77777777" w:rsidR="000B2B49" w:rsidRDefault="000B2B49" w:rsidP="000B2B49">
      <w:pPr>
        <w:pStyle w:val="Odstavecseseznamem"/>
        <w:tabs>
          <w:tab w:val="left" w:pos="1276"/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1E7231" w14:textId="308CD641" w:rsidR="000B2B49" w:rsidRDefault="00BE5280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DPH je stanovena v souladu se zákonem, platným v době uzavření této smlouvy. V případě, že v době plnění této smlouvy, bude uvedená sazba změněna, bude příkazník účtovat k </w:t>
      </w:r>
      <w:r w:rsidR="007714D5">
        <w:rPr>
          <w:rFonts w:ascii="Times New Roman" w:hAnsi="Times New Roman" w:cs="Times New Roman"/>
          <w:sz w:val="24"/>
          <w:szCs w:val="24"/>
        </w:rPr>
        <w:t>odměně</w:t>
      </w:r>
      <w:r>
        <w:rPr>
          <w:rFonts w:ascii="Times New Roman" w:hAnsi="Times New Roman" w:cs="Times New Roman"/>
          <w:sz w:val="24"/>
          <w:szCs w:val="24"/>
        </w:rPr>
        <w:t xml:space="preserve"> daň podle znění zákona účinného v době vzniku zdanitelného plnění.</w:t>
      </w:r>
    </w:p>
    <w:p w14:paraId="36D24DA6" w14:textId="77777777" w:rsidR="00BE5280" w:rsidRDefault="00BE5280" w:rsidP="00BE5280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078A65" w14:textId="0F125B69" w:rsidR="00BE5280" w:rsidRDefault="00BE5280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odměně jsou zakalkulovány veškeré náklady a výkony nutné pro úspěšné provedení předmětu plnění. V případě požadavků příkazce nad rámec této smlouvy bude účtovat příkazce odměnu ve výši</w:t>
      </w:r>
      <w:r w:rsidR="00262908">
        <w:rPr>
          <w:rFonts w:ascii="Times New Roman" w:hAnsi="Times New Roman" w:cs="Times New Roman"/>
          <w:sz w:val="24"/>
          <w:szCs w:val="24"/>
        </w:rPr>
        <w:t xml:space="preserve"> </w:t>
      </w:r>
      <w:r w:rsidR="00B840E0">
        <w:rPr>
          <w:rFonts w:ascii="Times New Roman" w:hAnsi="Times New Roman" w:cs="Times New Roman"/>
          <w:sz w:val="24"/>
          <w:szCs w:val="24"/>
        </w:rPr>
        <w:t>650,-</w:t>
      </w:r>
      <w:r w:rsidR="000C6447">
        <w:rPr>
          <w:rFonts w:ascii="Times New Roman" w:hAnsi="Times New Roman" w:cs="Times New Roman"/>
          <w:sz w:val="24"/>
          <w:szCs w:val="24"/>
        </w:rPr>
        <w:t>Kč</w:t>
      </w:r>
      <w:r w:rsidR="00D27F13">
        <w:rPr>
          <w:rFonts w:ascii="Times New Roman" w:hAnsi="Times New Roman" w:cs="Times New Roman"/>
          <w:sz w:val="24"/>
          <w:szCs w:val="24"/>
        </w:rPr>
        <w:t>/hod.</w:t>
      </w:r>
    </w:p>
    <w:p w14:paraId="53DFCBDC" w14:textId="77777777" w:rsidR="0084448D" w:rsidRPr="0084448D" w:rsidRDefault="0084448D" w:rsidP="008444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F511001" w14:textId="2C51070C" w:rsidR="0084448D" w:rsidRDefault="0084448D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 příkazce bude příkazníku platit měsíčně, na základě daňového dokladu – faktury, kterou bude vystavovat k poslednímu dni v měsíci – den uskutečnění daňového plnění.</w:t>
      </w:r>
    </w:p>
    <w:p w14:paraId="21A22FC1" w14:textId="77777777" w:rsidR="000C6447" w:rsidRPr="000C6447" w:rsidRDefault="000C6447" w:rsidP="000C64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2E0B591" w14:textId="3F92CFC7" w:rsidR="000C6447" w:rsidRDefault="000C6447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může být měněna pouze za předpokladu změny předmětu plnění objednaného příkazcem nebo v případě změny rozsahu stavby.</w:t>
      </w:r>
    </w:p>
    <w:p w14:paraId="05C00956" w14:textId="77777777" w:rsidR="0084448D" w:rsidRPr="0084448D" w:rsidRDefault="0084448D" w:rsidP="008444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86FDB5" w14:textId="6435F4E0" w:rsidR="0084448D" w:rsidRDefault="0084448D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daňového dokladu – faktury se sjednává 21 dnů od jeho vystavení, a to bezhotovostně prostřednictvím poskytovatele platebních služeb na běžný účet příkazníka, pokud se smluvní strany nedohodnou jinak.</w:t>
      </w:r>
      <w:r w:rsidR="002D1959">
        <w:rPr>
          <w:rFonts w:ascii="Times New Roman" w:hAnsi="Times New Roman" w:cs="Times New Roman"/>
          <w:sz w:val="24"/>
          <w:szCs w:val="24"/>
        </w:rPr>
        <w:t xml:space="preserve"> V předmětu plnění se na daňovém dokladu uvede přesný název investiční akce dle pokynů příkazníka.</w:t>
      </w:r>
    </w:p>
    <w:p w14:paraId="7A8D5D68" w14:textId="77777777" w:rsidR="0084448D" w:rsidRPr="0084448D" w:rsidRDefault="0084448D" w:rsidP="008444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63F3D1" w14:textId="0FCDA815" w:rsidR="0084448D" w:rsidRDefault="0084448D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prohlašuje, že není veden v registru nespolehlivých plátců DPH.</w:t>
      </w:r>
    </w:p>
    <w:p w14:paraId="54E2F0CD" w14:textId="77777777" w:rsidR="0084448D" w:rsidRPr="0084448D" w:rsidRDefault="0084448D" w:rsidP="008444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D1CE44" w14:textId="5585CA93" w:rsidR="0084448D" w:rsidRDefault="0084448D" w:rsidP="00BE5280">
      <w:pPr>
        <w:pStyle w:val="Odstavecseseznamem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podpisem této smlouvy potvrzuje, že v době jejího uzavření není v platební neschopnosti a není si vědom žádných okolností, jež by opravňovaly jakékoliv věřitele k podání návrhu na prohlášení konkursu na majetek příkazce nebo likvidaci příkazce, zahájení exekučního řízení nebo k uplatnění obdobných práv v souvislosti s majetkem příkazce a že řádně a včas bude plnit veškeré zákonné povinnosti a odvody, plynoucí pro něj z této smlouvy.</w:t>
      </w:r>
    </w:p>
    <w:p w14:paraId="788F1C5D" w14:textId="77777777" w:rsidR="0020457F" w:rsidRDefault="0020457F" w:rsidP="00CD6FC0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74380" w14:textId="2AC5926D" w:rsidR="00CD6FC0" w:rsidRDefault="00CD6FC0" w:rsidP="00CD6FC0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IV.</w:t>
      </w:r>
    </w:p>
    <w:p w14:paraId="5C576886" w14:textId="534DD10B" w:rsidR="00CD6FC0" w:rsidRDefault="00CD6FC0" w:rsidP="0020457F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smluvních stran</w:t>
      </w:r>
    </w:p>
    <w:p w14:paraId="7C54E125" w14:textId="13D23D1F" w:rsidR="00CD6FC0" w:rsidRDefault="00CD6FC0" w:rsidP="00CD6FC0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Činnosti, </w:t>
      </w:r>
      <w:r w:rsidR="00D027E4">
        <w:rPr>
          <w:rFonts w:ascii="Times New Roman" w:hAnsi="Times New Roman" w:cs="Times New Roman"/>
          <w:sz w:val="24"/>
          <w:szCs w:val="24"/>
        </w:rPr>
        <w:t>které jsou předmětem této smlouvy, bude příkazník uskutečňovat výslovně podle pokynů příkazce a dle charakteru předaných podkladů a technických specifikací. Za správnost a úplnost předaných technických podkladů a specifikací zodpovídá příkazce.</w:t>
      </w:r>
    </w:p>
    <w:p w14:paraId="13A45813" w14:textId="77777777" w:rsidR="00D027E4" w:rsidRDefault="00D027E4" w:rsidP="00D027E4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DDAB29" w14:textId="3F21E4FA" w:rsidR="00D027E4" w:rsidRDefault="00D027E4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Příkazník </w:t>
      </w:r>
      <w:r w:rsidR="0033469F">
        <w:rPr>
          <w:rFonts w:ascii="Times New Roman" w:hAnsi="Times New Roman" w:cs="Times New Roman"/>
          <w:sz w:val="24"/>
          <w:szCs w:val="24"/>
        </w:rPr>
        <w:t>odpovídá za dodržení mlčenlivosti ohledně veškeré činnosti příkazce, o níž se dozvěděl v souvislosti s prováděním předmětné činnosti před nepovolanými osobami. Příkazník má právo použít všechny materiály, které obdrží od příkazce v souvislosti s plněním předmětu smlouvy. Po skončení plnění předmětu činnosti smlouvy, předá příkazník příkazci všechny materiály, které od příkazce v souvislosti s plněním převzal. Příkazník nemá právo bez písemného svolení příkazce poskytovat materiály třetím osobám. V případě porušení tohoto ustanovení má právo příkazce požadovat po příkazníkovi uhradit vzniklou škodu.</w:t>
      </w:r>
    </w:p>
    <w:p w14:paraId="6F52A9C1" w14:textId="77777777" w:rsidR="0033469F" w:rsidRPr="0033469F" w:rsidRDefault="0033469F" w:rsidP="003346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3DBB99" w14:textId="658B0C13" w:rsidR="0033469F" w:rsidRDefault="0033469F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 vykonávat činnost dle čl. I</w:t>
      </w:r>
      <w:r w:rsidR="00521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této smlouvy podle pokynů příkazce </w:t>
      </w:r>
      <w:r w:rsidR="00654BB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a v souladu s jeho zájmy. Za tím účelem je příkazník povinen oznámit příkazci všechny okolnosti, které zjistil při provádění činnosti sjednané v čl. I této smlouvy a jež mohou mít vliv na změnu pokynů příkazce.</w:t>
      </w:r>
    </w:p>
    <w:p w14:paraId="43AC0E3E" w14:textId="77777777" w:rsidR="0033469F" w:rsidRPr="0033469F" w:rsidRDefault="0033469F" w:rsidP="003346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47D466" w14:textId="025650AC" w:rsidR="0033469F" w:rsidRDefault="0033469F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je povinen vykonávat činnosti sjednané v této smlouvě pouze prostřednictvím svých zaměstnanců, pokud se smluvní strany nedohodnou jinak.</w:t>
      </w:r>
    </w:p>
    <w:p w14:paraId="00B0028D" w14:textId="77777777" w:rsidR="0033469F" w:rsidRPr="0033469F" w:rsidRDefault="0033469F" w:rsidP="003346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244676" w14:textId="2F1F59E4" w:rsidR="0033469F" w:rsidRDefault="0033469F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postupovat po celou dobu plnění smlouvy s náležitou odbornou péčí.</w:t>
      </w:r>
    </w:p>
    <w:p w14:paraId="4E8BDDE2" w14:textId="77777777" w:rsidR="002315F7" w:rsidRPr="002315F7" w:rsidRDefault="002315F7" w:rsidP="002315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B5CB4AC" w14:textId="33B7F410" w:rsidR="002315F7" w:rsidRDefault="002315F7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Způsobí-li některá ze smluvních stran druhé straně škodu porušením své povinnosti z této smlouvy či obecně závazného předpisu, zavazuje se uhradit celou výši náhrady škody straně poškozené do 30 dnů od doručení písemného vyčíslení škody. Případné spory ohledně odpovědnosti za škodu, popř. O výši škody budou smluvní strany řešit nejprve smírným způsobem a pokud by tento rozpor nebyl odstraněn, potom </w:t>
      </w:r>
      <w:r w:rsidR="004F4E38">
        <w:rPr>
          <w:rFonts w:ascii="Times New Roman" w:hAnsi="Times New Roman" w:cs="Times New Roman"/>
          <w:sz w:val="24"/>
          <w:szCs w:val="24"/>
        </w:rPr>
        <w:t>se může kterákoliv smluvní strana obrátit na soud.</w:t>
      </w:r>
    </w:p>
    <w:p w14:paraId="599D2531" w14:textId="77777777" w:rsidR="0033469F" w:rsidRPr="0033469F" w:rsidRDefault="0033469F" w:rsidP="003346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1C52B2" w14:textId="7A22E65F" w:rsidR="0033469F" w:rsidRDefault="0033469F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se zavazuje vytvářet podmínky pro řádné plnění předmětu této smlouvy a účinně přitom spolupracovat s příkazníkem. Poskytovat příkazníkovi veškeré informace </w:t>
      </w:r>
      <w:r w:rsidR="00654BB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a podklady potřebné pro činnosti spojené s plněním předmětu smlouvy a hradit řádně a včas sjednanou odměnu za plnění předmětu smlouvy.</w:t>
      </w:r>
    </w:p>
    <w:p w14:paraId="12A188B3" w14:textId="77777777" w:rsidR="0033469F" w:rsidRPr="0033469F" w:rsidRDefault="0033469F" w:rsidP="003346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D8A0E6" w14:textId="1B9C60CD" w:rsidR="0033469F" w:rsidRDefault="0033469F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některý z účastníků smlouvy překážky při plnění smlouvy, které znemožňují řádné uskutečnění činností spojených s plněním dohodnutým způsobem, oznámí to neprodleně druhé smluvní straně, se kterou se dohodne na odstranění předmětných překážek. Nedohodnou-li se smluvní strany na odstranění překážek ve sjednané lhůtě, mohou smluvní strany od smlouvy odstoupit. Účinky odstoupení nastávají dnem následujícím po dni, kdy bylo písemné oznámení o odstoupení doručeno druhé smluvní straně.</w:t>
      </w:r>
    </w:p>
    <w:p w14:paraId="126ADA24" w14:textId="77777777" w:rsidR="000B5BE9" w:rsidRPr="000B5BE9" w:rsidRDefault="000B5BE9" w:rsidP="000B5BE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D98907" w14:textId="2EA7B1D0" w:rsidR="000B5BE9" w:rsidRDefault="000B5BE9" w:rsidP="00D027E4">
      <w:pPr>
        <w:pStyle w:val="Odstavecseseznamem"/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prohlašuje, že má uzavřenou pojistnou smlouvu na pojištění odpovědnosti za škodu jím způsobenou příkazci a třetím osobám a tato smlouva je platná po celou dobu plnění předmětu smlouvy. Originál smlouvy předloží k nahlédnutí příkazníkovi před podpisem smlouvy.</w:t>
      </w:r>
    </w:p>
    <w:p w14:paraId="2387D863" w14:textId="77777777" w:rsidR="0020457F" w:rsidRPr="00E5726E" w:rsidRDefault="0020457F" w:rsidP="00E5726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3F6B4F" w14:textId="40B0B594" w:rsidR="00E5726E" w:rsidRDefault="00E5726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V.</w:t>
      </w:r>
    </w:p>
    <w:p w14:paraId="776BBB47" w14:textId="0B4F1749" w:rsidR="00E5726E" w:rsidRDefault="00E5726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14:paraId="6473BE45" w14:textId="77777777" w:rsidR="00E5726E" w:rsidRDefault="00E5726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F0776" w14:textId="273D1C64" w:rsidR="00E5726E" w:rsidRDefault="00E5726E" w:rsidP="00E5726E">
      <w:pPr>
        <w:pStyle w:val="Odstavecseseznamem"/>
        <w:numPr>
          <w:ilvl w:val="0"/>
          <w:numId w:val="9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pokud příkazce poruší ustanovení dle čl. III odst. </w:t>
      </w:r>
      <w:r w:rsidR="000510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této smlouvy, má příkazník právo požadovat po příkazci uhradit smluvní pokutu ve výši 0,05 % z dlužné částky za každý den prodlení. Právo na náhradu škody tím není dotčeno.</w:t>
      </w:r>
    </w:p>
    <w:p w14:paraId="08CB5C18" w14:textId="02564FB8" w:rsidR="00E5726E" w:rsidRPr="004D236C" w:rsidRDefault="004D236C" w:rsidP="004D236C">
      <w:pPr>
        <w:pStyle w:val="Odstavecseseznamem"/>
        <w:numPr>
          <w:ilvl w:val="0"/>
          <w:numId w:val="9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36C">
        <w:rPr>
          <w:rFonts w:ascii="Times New Roman" w:hAnsi="Times New Roman" w:cs="Times New Roman"/>
          <w:sz w:val="24"/>
          <w:szCs w:val="24"/>
        </w:rPr>
        <w:lastRenderedPageBreak/>
        <w:t xml:space="preserve">Za  každý prokázaný případ neplnění předmětu smlouvy nebo porušení povinností příkazníka je příkazce oprávněn požadovat smluvní pokutu ve výši 1000,- Kč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4D236C">
        <w:rPr>
          <w:rFonts w:ascii="Times New Roman" w:hAnsi="Times New Roman" w:cs="Times New Roman"/>
          <w:sz w:val="24"/>
          <w:szCs w:val="24"/>
        </w:rPr>
        <w:t xml:space="preserve"> kaž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D236C">
        <w:rPr>
          <w:rFonts w:ascii="Times New Roman" w:hAnsi="Times New Roman" w:cs="Times New Roman"/>
          <w:sz w:val="24"/>
          <w:szCs w:val="24"/>
        </w:rPr>
        <w:t>é porušení</w:t>
      </w:r>
    </w:p>
    <w:p w14:paraId="78ED7F11" w14:textId="77777777" w:rsidR="00EA0DCE" w:rsidRDefault="00EA0DC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D718" w14:textId="679DB281" w:rsidR="00EA0DCE" w:rsidRDefault="00EA0DC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VI.</w:t>
      </w:r>
    </w:p>
    <w:p w14:paraId="5293BB4D" w14:textId="5DD93D29" w:rsidR="00EA0DCE" w:rsidRDefault="00EA0DC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Plná moc</w:t>
      </w:r>
    </w:p>
    <w:p w14:paraId="58A4DA39" w14:textId="77777777" w:rsidR="00EA0DCE" w:rsidRDefault="00EA0DCE" w:rsidP="00E5726E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49964" w14:textId="3A5A325D" w:rsidR="00EA0DCE" w:rsidRDefault="00EA0DCE" w:rsidP="00EA0DCE">
      <w:pPr>
        <w:pStyle w:val="Odstavecseseznamem"/>
        <w:numPr>
          <w:ilvl w:val="0"/>
          <w:numId w:val="10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podpisem této smlouvy zmocňuje příkazníka, aby jednal při zajišťování činností v rozsahu čl. I. této smlouvy jako jeho zástupce, aby ho zastupoval při realizaci akce, </w:t>
      </w:r>
      <w:r w:rsidR="00A5111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a v jednáních se zhotovitelem, projektantem, státními a samosprávními orgány. Za příkazníka vůči </w:t>
      </w:r>
      <w:r w:rsidR="00700114">
        <w:rPr>
          <w:rFonts w:ascii="Times New Roman" w:hAnsi="Times New Roman" w:cs="Times New Roman"/>
          <w:sz w:val="24"/>
          <w:szCs w:val="24"/>
        </w:rPr>
        <w:t>dodavateli</w:t>
      </w:r>
      <w:r>
        <w:rPr>
          <w:rFonts w:ascii="Times New Roman" w:hAnsi="Times New Roman" w:cs="Times New Roman"/>
          <w:sz w:val="24"/>
          <w:szCs w:val="24"/>
        </w:rPr>
        <w:t xml:space="preserve"> jedná a podepisuje</w:t>
      </w:r>
      <w:r w:rsidR="00700114">
        <w:rPr>
          <w:rFonts w:ascii="Times New Roman" w:hAnsi="Times New Roman" w:cs="Times New Roman"/>
          <w:sz w:val="24"/>
          <w:szCs w:val="24"/>
        </w:rPr>
        <w:t xml:space="preserve"> </w:t>
      </w:r>
      <w:r w:rsidR="00B840E0" w:rsidRPr="00B030CC">
        <w:rPr>
          <w:rFonts w:ascii="Times New Roman" w:hAnsi="Times New Roman" w:cs="Times New Roman"/>
          <w:i/>
          <w:sz w:val="24"/>
          <w:szCs w:val="24"/>
        </w:rPr>
        <w:t>Ing.Stanislav Holas</w:t>
      </w:r>
      <w:r w:rsidR="009F7C44" w:rsidRPr="00B030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40E0" w:rsidRPr="00B030CC">
        <w:rPr>
          <w:rFonts w:ascii="Times New Roman" w:hAnsi="Times New Roman" w:cs="Times New Roman"/>
          <w:i/>
          <w:iCs/>
          <w:sz w:val="24"/>
          <w:szCs w:val="24"/>
        </w:rPr>
        <w:t>INVESTSERVIS, s.r.o.</w:t>
      </w:r>
      <w:r w:rsidR="009F7C44" w:rsidRPr="00B030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40E0" w:rsidRPr="00B030CC">
        <w:rPr>
          <w:rFonts w:ascii="Times New Roman" w:hAnsi="Times New Roman" w:cs="Times New Roman"/>
          <w:i/>
          <w:iCs/>
          <w:sz w:val="24"/>
          <w:szCs w:val="24"/>
        </w:rPr>
        <w:t>technický dozor investora</w:t>
      </w:r>
      <w:r w:rsidR="009F7C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který je oprávněn přenést tuto plnou moc </w:t>
      </w:r>
      <w:r w:rsidR="00A511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na jinou osobu, která je v zaměstnaneckém poměru k příkazníkovi.</w:t>
      </w:r>
    </w:p>
    <w:p w14:paraId="0CA876F0" w14:textId="77777777" w:rsidR="00860150" w:rsidRPr="00860150" w:rsidRDefault="00860150" w:rsidP="008601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E1EF5D" w14:textId="5A69A885" w:rsidR="00860150" w:rsidRDefault="00860150" w:rsidP="00EA0DCE">
      <w:pPr>
        <w:pStyle w:val="Odstavecseseznamem"/>
        <w:numPr>
          <w:ilvl w:val="0"/>
          <w:numId w:val="10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Udělená plná moc je platná ode dne jejího udělení a končí splněním předmětu této smlouvy, popřípadě jejím odvoláním příkazcem.</w:t>
      </w:r>
    </w:p>
    <w:p w14:paraId="0F96FC10" w14:textId="77777777" w:rsidR="00860150" w:rsidRPr="00860150" w:rsidRDefault="00860150" w:rsidP="008601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D8763E" w14:textId="7ABA6171" w:rsidR="00860150" w:rsidRDefault="00860150" w:rsidP="00860150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VII.</w:t>
      </w:r>
    </w:p>
    <w:p w14:paraId="388F2BF3" w14:textId="5AEDD0F6" w:rsidR="00860150" w:rsidRDefault="00860150" w:rsidP="00860150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D03A544" w14:textId="77777777" w:rsidR="00387864" w:rsidRDefault="00387864" w:rsidP="00860150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0AD06" w14:textId="53418CCB" w:rsidR="00387864" w:rsidRDefault="00387864" w:rsidP="00387864">
      <w:pPr>
        <w:pStyle w:val="Odstavecseseznamem"/>
        <w:numPr>
          <w:ilvl w:val="0"/>
          <w:numId w:val="11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této smlouvy mohou být učiněny pouze písemnou formou.</w:t>
      </w:r>
    </w:p>
    <w:p w14:paraId="721FF126" w14:textId="77777777" w:rsidR="00E44E0F" w:rsidRDefault="00E44E0F" w:rsidP="00E44E0F">
      <w:pPr>
        <w:pStyle w:val="Odstavecseseznamem"/>
        <w:tabs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C65B94" w14:textId="5154D621" w:rsidR="00E44E0F" w:rsidRDefault="00E44E0F" w:rsidP="00E44E0F">
      <w:pPr>
        <w:pStyle w:val="Odstavecseseznamem"/>
        <w:numPr>
          <w:ilvl w:val="0"/>
          <w:numId w:val="11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jeden obdrží příkazce a jeden příkazník.</w:t>
      </w:r>
    </w:p>
    <w:p w14:paraId="5E42E8DD" w14:textId="77777777" w:rsidR="00E44E0F" w:rsidRPr="00E44E0F" w:rsidRDefault="00E44E0F" w:rsidP="00E44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E5F04AB" w14:textId="13402EA9" w:rsidR="00E44E0F" w:rsidRDefault="00E44E0F" w:rsidP="00E44E0F">
      <w:pPr>
        <w:pStyle w:val="Odstavecseseznamem"/>
        <w:numPr>
          <w:ilvl w:val="0"/>
          <w:numId w:val="11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pověřená za </w:t>
      </w:r>
      <w:r w:rsidR="00700114">
        <w:rPr>
          <w:rFonts w:ascii="Times New Roman" w:hAnsi="Times New Roman" w:cs="Times New Roman"/>
          <w:sz w:val="24"/>
          <w:szCs w:val="24"/>
        </w:rPr>
        <w:t>komunikaci</w:t>
      </w:r>
      <w:r>
        <w:rPr>
          <w:rFonts w:ascii="Times New Roman" w:hAnsi="Times New Roman" w:cs="Times New Roman"/>
          <w:sz w:val="24"/>
          <w:szCs w:val="24"/>
        </w:rPr>
        <w:t xml:space="preserve"> s příkazníkem za příkazce: </w:t>
      </w:r>
      <w:r w:rsidRPr="00262908">
        <w:rPr>
          <w:rFonts w:ascii="Times New Roman" w:hAnsi="Times New Roman" w:cs="Times New Roman"/>
          <w:sz w:val="24"/>
          <w:szCs w:val="24"/>
        </w:rPr>
        <w:t>Ing. Vladimíra Křížková, ředitelka</w:t>
      </w:r>
    </w:p>
    <w:p w14:paraId="38C865FE" w14:textId="77777777" w:rsidR="00E44E0F" w:rsidRPr="00E44E0F" w:rsidRDefault="00E44E0F" w:rsidP="00E44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9254B4" w14:textId="6D8F5C43" w:rsidR="00E44E0F" w:rsidRDefault="00E44E0F" w:rsidP="00E44E0F">
      <w:pPr>
        <w:pStyle w:val="Odstavecseseznamem"/>
        <w:numPr>
          <w:ilvl w:val="0"/>
          <w:numId w:val="11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po řádném přečtení této smlouvy shodně prohlašují, že byla sepsaná </w:t>
      </w:r>
      <w:r w:rsidR="00A5111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 uzavřená dle jejich pravé a svobodné vůle, že nebyla ujednána v tísni ani za jinak jednostranně nevýhodných podmínek, na důkaz čeho připojují své podpisy.</w:t>
      </w:r>
    </w:p>
    <w:p w14:paraId="187EF0A1" w14:textId="77777777" w:rsidR="00E44E0F" w:rsidRPr="00E44E0F" w:rsidRDefault="00E44E0F" w:rsidP="00E44E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D5071E" w14:textId="4879A462" w:rsidR="00E44E0F" w:rsidRDefault="00E44E0F" w:rsidP="00E44E0F">
      <w:pPr>
        <w:pStyle w:val="Odstavecseseznamem"/>
        <w:numPr>
          <w:ilvl w:val="0"/>
          <w:numId w:val="11"/>
        </w:numPr>
        <w:tabs>
          <w:tab w:val="left" w:pos="127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účinnosti dnem podpisu a účinnosti dnem zveřejnění v registru smluv dle zákona č. 340/2015 Sb.,</w:t>
      </w:r>
      <w:r w:rsidR="008F0CB5">
        <w:rPr>
          <w:rFonts w:ascii="Times New Roman" w:hAnsi="Times New Roman" w:cs="Times New Roman"/>
          <w:sz w:val="24"/>
          <w:szCs w:val="24"/>
        </w:rPr>
        <w:t xml:space="preserve"> o registru smluv, ve znění pozdějších předpisů. Příkazník výslovně prohlašuje, že žádné ustanovení smlouvy nepodléhá obchodnímu tajemství. Vložení smlouvy do registru smluv zajistí příkazce v zákonné lhůtě.</w:t>
      </w:r>
    </w:p>
    <w:p w14:paraId="6424ABBF" w14:textId="77777777" w:rsidR="0020457F" w:rsidRDefault="0020457F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7916FD" w14:textId="77777777" w:rsidR="0020457F" w:rsidRDefault="0020457F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9C8BE8" w14:textId="1E80E44B" w:rsidR="00DC50B7" w:rsidRDefault="00DC50B7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1684">
        <w:rPr>
          <w:rFonts w:ascii="Times New Roman" w:hAnsi="Times New Roman" w:cs="Times New Roman"/>
          <w:sz w:val="24"/>
          <w:szCs w:val="24"/>
        </w:rPr>
        <w:t xml:space="preserve"> Hodoníně      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840E0">
        <w:rPr>
          <w:rFonts w:ascii="Times New Roman" w:hAnsi="Times New Roman" w:cs="Times New Roman"/>
          <w:sz w:val="24"/>
          <w:szCs w:val="24"/>
        </w:rPr>
        <w:t xml:space="preserve"> </w:t>
      </w:r>
      <w:r w:rsidR="00A473E4">
        <w:rPr>
          <w:rFonts w:ascii="Times New Roman" w:hAnsi="Times New Roman" w:cs="Times New Roman"/>
          <w:sz w:val="24"/>
          <w:szCs w:val="24"/>
        </w:rPr>
        <w:t>3.4.2024</w:t>
      </w:r>
      <w:r w:rsidR="00B840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1684">
        <w:rPr>
          <w:rFonts w:ascii="Times New Roman" w:hAnsi="Times New Roman" w:cs="Times New Roman"/>
          <w:sz w:val="24"/>
          <w:szCs w:val="24"/>
        </w:rPr>
        <w:tab/>
      </w:r>
      <w:r w:rsidR="00E21684">
        <w:rPr>
          <w:rFonts w:ascii="Times New Roman" w:hAnsi="Times New Roman" w:cs="Times New Roman"/>
          <w:sz w:val="24"/>
          <w:szCs w:val="24"/>
        </w:rPr>
        <w:tab/>
      </w:r>
      <w:r w:rsidR="00B840E0">
        <w:rPr>
          <w:rFonts w:ascii="Times New Roman" w:hAnsi="Times New Roman" w:cs="Times New Roman"/>
          <w:sz w:val="24"/>
          <w:szCs w:val="24"/>
        </w:rPr>
        <w:t xml:space="preserve">V Mutěnicích dne </w:t>
      </w:r>
      <w:r w:rsidR="00A473E4">
        <w:rPr>
          <w:rFonts w:ascii="Times New Roman" w:hAnsi="Times New Roman" w:cs="Times New Roman"/>
          <w:sz w:val="24"/>
          <w:szCs w:val="24"/>
        </w:rPr>
        <w:t>4.4.2024</w:t>
      </w:r>
    </w:p>
    <w:p w14:paraId="208FE824" w14:textId="77777777" w:rsidR="00FE7B28" w:rsidRDefault="00FE7B28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B2D74B" w14:textId="77777777" w:rsidR="00FE7B28" w:rsidRDefault="00FE7B28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3321D4" w14:textId="77777777" w:rsidR="00E21684" w:rsidRDefault="00E21684" w:rsidP="00E2168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3430C" w14:textId="77777777" w:rsidR="00E21684" w:rsidRDefault="00E21684" w:rsidP="00E2168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ED064" w14:textId="57A5921D" w:rsidR="00E21684" w:rsidRDefault="00FE7B28" w:rsidP="00E2168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84">
        <w:rPr>
          <w:rFonts w:ascii="Times New Roman" w:hAnsi="Times New Roman" w:cs="Times New Roman"/>
          <w:sz w:val="24"/>
          <w:szCs w:val="24"/>
        </w:rPr>
        <w:t xml:space="preserve">………………………………………….  </w:t>
      </w:r>
      <w:r w:rsidR="00E21684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</w:t>
      </w:r>
    </w:p>
    <w:p w14:paraId="09CA206D" w14:textId="1D8627E0" w:rsidR="00FE7B28" w:rsidRPr="00E21684" w:rsidRDefault="00E21684" w:rsidP="00E21684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Vladimíra Křížková, ředitelka</w:t>
      </w:r>
      <w:r w:rsidR="00FE7B28" w:rsidRPr="00E21684">
        <w:rPr>
          <w:rFonts w:ascii="Times New Roman" w:hAnsi="Times New Roman" w:cs="Times New Roman"/>
          <w:sz w:val="24"/>
          <w:szCs w:val="24"/>
        </w:rPr>
        <w:t xml:space="preserve">       </w:t>
      </w:r>
      <w:r w:rsidR="00B840E0" w:rsidRPr="00E216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Karel Flášar, jednatel                                                                  </w:t>
      </w:r>
    </w:p>
    <w:p w14:paraId="6D3CBF3C" w14:textId="1E0EC7C6" w:rsidR="00FE7B28" w:rsidRDefault="00FE7B28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za příkazce                                             za příkazníka</w:t>
      </w:r>
    </w:p>
    <w:p w14:paraId="7F24940D" w14:textId="77777777" w:rsidR="00FE7B28" w:rsidRDefault="00FE7B28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9A9303" w14:textId="77777777" w:rsidR="00FE7B28" w:rsidRDefault="00FE7B28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A3FB6E" w14:textId="406817C6" w:rsidR="00FE7B28" w:rsidRDefault="00FE7B28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příloh:</w:t>
      </w:r>
    </w:p>
    <w:p w14:paraId="5BA86767" w14:textId="54C9EE42" w:rsidR="00FE7B28" w:rsidRDefault="00051079" w:rsidP="00DC50B7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osvědčení o </w:t>
      </w:r>
      <w:r w:rsidR="00CA35C4">
        <w:rPr>
          <w:rFonts w:ascii="Times New Roman" w:hAnsi="Times New Roman" w:cs="Times New Roman"/>
          <w:sz w:val="24"/>
          <w:szCs w:val="24"/>
        </w:rPr>
        <w:t xml:space="preserve">profesní </w:t>
      </w:r>
      <w:r>
        <w:rPr>
          <w:rFonts w:ascii="Times New Roman" w:hAnsi="Times New Roman" w:cs="Times New Roman"/>
          <w:sz w:val="24"/>
          <w:szCs w:val="24"/>
        </w:rPr>
        <w:t xml:space="preserve">kvalifikaci k výkonu činnosti </w:t>
      </w:r>
    </w:p>
    <w:p w14:paraId="79FB5BE0" w14:textId="04798A31" w:rsidR="0033469F" w:rsidRPr="0033469F" w:rsidRDefault="00FE7B28" w:rsidP="00040444">
      <w:pPr>
        <w:pStyle w:val="Odstavecseseznamem"/>
        <w:tabs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výpis z Obchodního rejstříku</w:t>
      </w:r>
    </w:p>
    <w:sectPr w:rsidR="0033469F" w:rsidRPr="0033469F" w:rsidSect="00745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891C" w14:textId="77777777" w:rsidR="00745F9A" w:rsidRDefault="00745F9A" w:rsidP="00E44327">
      <w:pPr>
        <w:spacing w:after="0" w:line="240" w:lineRule="auto"/>
      </w:pPr>
      <w:r>
        <w:separator/>
      </w:r>
    </w:p>
  </w:endnote>
  <w:endnote w:type="continuationSeparator" w:id="0">
    <w:p w14:paraId="5668B66B" w14:textId="77777777" w:rsidR="00745F9A" w:rsidRDefault="00745F9A" w:rsidP="00E4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8B8" w14:textId="77777777" w:rsidR="00E44327" w:rsidRDefault="00E44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637568"/>
      <w:docPartObj>
        <w:docPartGallery w:val="Page Numbers (Bottom of Page)"/>
        <w:docPartUnique/>
      </w:docPartObj>
    </w:sdtPr>
    <w:sdtContent>
      <w:p w14:paraId="72BA921F" w14:textId="5A0CCC75" w:rsidR="00E44327" w:rsidRDefault="00E443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CC">
          <w:rPr>
            <w:noProof/>
          </w:rPr>
          <w:t>7</w:t>
        </w:r>
        <w:r>
          <w:fldChar w:fldCharType="end"/>
        </w:r>
      </w:p>
    </w:sdtContent>
  </w:sdt>
  <w:p w14:paraId="312FA98F" w14:textId="77777777" w:rsidR="00E44327" w:rsidRDefault="00E443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FB7C" w14:textId="77777777" w:rsidR="00E44327" w:rsidRDefault="00E44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DE39" w14:textId="77777777" w:rsidR="00745F9A" w:rsidRDefault="00745F9A" w:rsidP="00E44327">
      <w:pPr>
        <w:spacing w:after="0" w:line="240" w:lineRule="auto"/>
      </w:pPr>
      <w:r>
        <w:separator/>
      </w:r>
    </w:p>
  </w:footnote>
  <w:footnote w:type="continuationSeparator" w:id="0">
    <w:p w14:paraId="49994A52" w14:textId="77777777" w:rsidR="00745F9A" w:rsidRDefault="00745F9A" w:rsidP="00E4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4E97" w14:textId="77777777" w:rsidR="00E44327" w:rsidRDefault="00E44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9B37" w14:textId="77777777" w:rsidR="00E44327" w:rsidRDefault="00E443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1AF1" w14:textId="77777777" w:rsidR="00E44327" w:rsidRDefault="00E443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1DC"/>
    <w:multiLevelType w:val="hybridMultilevel"/>
    <w:tmpl w:val="56A693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15C8F"/>
    <w:multiLevelType w:val="hybridMultilevel"/>
    <w:tmpl w:val="D3B6AA34"/>
    <w:lvl w:ilvl="0" w:tplc="054A4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E903F0"/>
    <w:multiLevelType w:val="hybridMultilevel"/>
    <w:tmpl w:val="DD6860FC"/>
    <w:lvl w:ilvl="0" w:tplc="2380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1C6E7D"/>
    <w:multiLevelType w:val="hybridMultilevel"/>
    <w:tmpl w:val="DEAAC2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DE14D8"/>
    <w:multiLevelType w:val="hybridMultilevel"/>
    <w:tmpl w:val="7F4A9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B4E0D"/>
    <w:multiLevelType w:val="hybridMultilevel"/>
    <w:tmpl w:val="0E8A0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4B52"/>
    <w:multiLevelType w:val="hybridMultilevel"/>
    <w:tmpl w:val="9FA6485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9F0DFA"/>
    <w:multiLevelType w:val="hybridMultilevel"/>
    <w:tmpl w:val="27347086"/>
    <w:lvl w:ilvl="0" w:tplc="07C67A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6CE8"/>
    <w:multiLevelType w:val="hybridMultilevel"/>
    <w:tmpl w:val="A572B8BC"/>
    <w:lvl w:ilvl="0" w:tplc="2DEE8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381FCC"/>
    <w:multiLevelType w:val="multilevel"/>
    <w:tmpl w:val="D78CA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CC60AF"/>
    <w:multiLevelType w:val="hybridMultilevel"/>
    <w:tmpl w:val="55BEDB8A"/>
    <w:lvl w:ilvl="0" w:tplc="B3C66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8B01EC"/>
    <w:multiLevelType w:val="multilevel"/>
    <w:tmpl w:val="4E1E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D63DAE"/>
    <w:multiLevelType w:val="hybridMultilevel"/>
    <w:tmpl w:val="6A5A5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60C39"/>
    <w:multiLevelType w:val="hybridMultilevel"/>
    <w:tmpl w:val="2BBAFD92"/>
    <w:lvl w:ilvl="0" w:tplc="69EC0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0012641">
    <w:abstractNumId w:val="4"/>
  </w:num>
  <w:num w:numId="2" w16cid:durableId="331490888">
    <w:abstractNumId w:val="11"/>
  </w:num>
  <w:num w:numId="3" w16cid:durableId="1823084617">
    <w:abstractNumId w:val="1"/>
  </w:num>
  <w:num w:numId="4" w16cid:durableId="692419696">
    <w:abstractNumId w:val="3"/>
  </w:num>
  <w:num w:numId="5" w16cid:durableId="152531040">
    <w:abstractNumId w:val="6"/>
  </w:num>
  <w:num w:numId="6" w16cid:durableId="1062093970">
    <w:abstractNumId w:val="12"/>
  </w:num>
  <w:num w:numId="7" w16cid:durableId="1401171576">
    <w:abstractNumId w:val="5"/>
  </w:num>
  <w:num w:numId="8" w16cid:durableId="1068530583">
    <w:abstractNumId w:val="2"/>
  </w:num>
  <w:num w:numId="9" w16cid:durableId="424110694">
    <w:abstractNumId w:val="13"/>
  </w:num>
  <w:num w:numId="10" w16cid:durableId="665129985">
    <w:abstractNumId w:val="8"/>
  </w:num>
  <w:num w:numId="11" w16cid:durableId="1877812990">
    <w:abstractNumId w:val="10"/>
  </w:num>
  <w:num w:numId="12" w16cid:durableId="828978981">
    <w:abstractNumId w:val="9"/>
  </w:num>
  <w:num w:numId="13" w16cid:durableId="1239901656">
    <w:abstractNumId w:val="0"/>
  </w:num>
  <w:num w:numId="14" w16cid:durableId="3612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F5"/>
    <w:rsid w:val="00040444"/>
    <w:rsid w:val="00051079"/>
    <w:rsid w:val="000B2B49"/>
    <w:rsid w:val="000B5BE9"/>
    <w:rsid w:val="000C6447"/>
    <w:rsid w:val="000E493D"/>
    <w:rsid w:val="000F0A56"/>
    <w:rsid w:val="00173414"/>
    <w:rsid w:val="001F36A6"/>
    <w:rsid w:val="001F36B9"/>
    <w:rsid w:val="0020457F"/>
    <w:rsid w:val="00213F33"/>
    <w:rsid w:val="002263F5"/>
    <w:rsid w:val="002315F7"/>
    <w:rsid w:val="00236293"/>
    <w:rsid w:val="00262908"/>
    <w:rsid w:val="00265B8A"/>
    <w:rsid w:val="00290709"/>
    <w:rsid w:val="002B6D26"/>
    <w:rsid w:val="002C62ED"/>
    <w:rsid w:val="002D1959"/>
    <w:rsid w:val="002F233D"/>
    <w:rsid w:val="0033469F"/>
    <w:rsid w:val="00337677"/>
    <w:rsid w:val="00337C97"/>
    <w:rsid w:val="00373BEE"/>
    <w:rsid w:val="00381B90"/>
    <w:rsid w:val="00387864"/>
    <w:rsid w:val="003A50EA"/>
    <w:rsid w:val="003C59F1"/>
    <w:rsid w:val="003D7893"/>
    <w:rsid w:val="004561DA"/>
    <w:rsid w:val="004D236C"/>
    <w:rsid w:val="004F4E38"/>
    <w:rsid w:val="00521F15"/>
    <w:rsid w:val="005C6E4F"/>
    <w:rsid w:val="0061639B"/>
    <w:rsid w:val="00654BB3"/>
    <w:rsid w:val="0068787D"/>
    <w:rsid w:val="006C1595"/>
    <w:rsid w:val="006E1B5E"/>
    <w:rsid w:val="00700114"/>
    <w:rsid w:val="00702AFC"/>
    <w:rsid w:val="0071552E"/>
    <w:rsid w:val="0074389A"/>
    <w:rsid w:val="00745748"/>
    <w:rsid w:val="00745F9A"/>
    <w:rsid w:val="00756F20"/>
    <w:rsid w:val="007714D5"/>
    <w:rsid w:val="007C1129"/>
    <w:rsid w:val="007C302A"/>
    <w:rsid w:val="007C5548"/>
    <w:rsid w:val="007D063F"/>
    <w:rsid w:val="0084448D"/>
    <w:rsid w:val="00860150"/>
    <w:rsid w:val="00867182"/>
    <w:rsid w:val="00874A7C"/>
    <w:rsid w:val="008C22BD"/>
    <w:rsid w:val="008F0CB5"/>
    <w:rsid w:val="009342C6"/>
    <w:rsid w:val="00935813"/>
    <w:rsid w:val="00971E9F"/>
    <w:rsid w:val="00984AA4"/>
    <w:rsid w:val="009A26BD"/>
    <w:rsid w:val="009C3AC4"/>
    <w:rsid w:val="009E42BC"/>
    <w:rsid w:val="009F7C44"/>
    <w:rsid w:val="00A473E4"/>
    <w:rsid w:val="00A51115"/>
    <w:rsid w:val="00A90CED"/>
    <w:rsid w:val="00AA6D29"/>
    <w:rsid w:val="00B019F2"/>
    <w:rsid w:val="00B030CC"/>
    <w:rsid w:val="00B3642C"/>
    <w:rsid w:val="00B760B0"/>
    <w:rsid w:val="00B840E0"/>
    <w:rsid w:val="00BE5280"/>
    <w:rsid w:val="00BF3C85"/>
    <w:rsid w:val="00C43081"/>
    <w:rsid w:val="00C442F4"/>
    <w:rsid w:val="00C53359"/>
    <w:rsid w:val="00C929D1"/>
    <w:rsid w:val="00CA35C4"/>
    <w:rsid w:val="00CD1688"/>
    <w:rsid w:val="00CD6FC0"/>
    <w:rsid w:val="00D027E4"/>
    <w:rsid w:val="00D212EA"/>
    <w:rsid w:val="00D27F13"/>
    <w:rsid w:val="00D35F89"/>
    <w:rsid w:val="00D43083"/>
    <w:rsid w:val="00D505E3"/>
    <w:rsid w:val="00D813BA"/>
    <w:rsid w:val="00DC50B7"/>
    <w:rsid w:val="00E03EB9"/>
    <w:rsid w:val="00E21684"/>
    <w:rsid w:val="00E2702B"/>
    <w:rsid w:val="00E44327"/>
    <w:rsid w:val="00E44E0F"/>
    <w:rsid w:val="00E5726E"/>
    <w:rsid w:val="00EA0DCE"/>
    <w:rsid w:val="00EB4689"/>
    <w:rsid w:val="00F17E8D"/>
    <w:rsid w:val="00F71DFF"/>
    <w:rsid w:val="00F72C02"/>
    <w:rsid w:val="00F865A8"/>
    <w:rsid w:val="00FB5E80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721D"/>
  <w15:docId w15:val="{B395324F-EA9F-4384-A27F-F257FC6D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2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327"/>
  </w:style>
  <w:style w:type="paragraph" w:styleId="Zpat">
    <w:name w:val="footer"/>
    <w:basedOn w:val="Normln"/>
    <w:link w:val="ZpatChar"/>
    <w:uiPriority w:val="99"/>
    <w:unhideWhenUsed/>
    <w:rsid w:val="00E4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327"/>
  </w:style>
  <w:style w:type="character" w:styleId="Odkaznakoment">
    <w:name w:val="annotation reference"/>
    <w:basedOn w:val="Standardnpsmoodstavce"/>
    <w:uiPriority w:val="99"/>
    <w:semiHidden/>
    <w:unhideWhenUsed/>
    <w:rsid w:val="00236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2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2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2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08C0-71E9-4BB9-B355-C0C755EF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2255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Vladimíra Křížková</cp:lastModifiedBy>
  <cp:revision>7</cp:revision>
  <cp:lastPrinted>2024-02-19T09:11:00Z</cp:lastPrinted>
  <dcterms:created xsi:type="dcterms:W3CDTF">2024-03-20T20:56:00Z</dcterms:created>
  <dcterms:modified xsi:type="dcterms:W3CDTF">2024-04-05T08:17:00Z</dcterms:modified>
</cp:coreProperties>
</file>