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06154" w14:textId="344D3273" w:rsidR="005008B1" w:rsidRDefault="002E69B7">
      <w:pPr>
        <w:pStyle w:val="TableContents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 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č</w:t>
      </w:r>
      <w:r>
        <w:rPr>
          <w:rFonts w:ascii="Verdana" w:hAnsi="Verdana"/>
          <w:b/>
          <w:bCs/>
        </w:rPr>
        <w:fldChar w:fldCharType="end"/>
      </w:r>
      <w:r w:rsidR="00A950D2">
        <w:rPr>
          <w:rFonts w:ascii="Verdana" w:hAnsi="Verdana"/>
          <w:b/>
          <w:bCs/>
        </w:rPr>
        <w:t>. 00043</w:t>
      </w:r>
      <w:r w:rsidR="002975BB">
        <w:rPr>
          <w:rFonts w:ascii="Verdana" w:hAnsi="Verdana"/>
          <w:b/>
          <w:bCs/>
        </w:rPr>
        <w:t>/19/2024</w:t>
      </w: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51"/>
      </w:tblGrid>
      <w:tr w:rsidR="005008B1" w14:paraId="433938E3" w14:textId="77777777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2CFBF" w14:textId="5FA1FC9C" w:rsidR="005008B1" w:rsidRDefault="002E69B7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51FB5761" w14:textId="6E942207" w:rsidR="005008B1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Město Náchod</w:t>
            </w:r>
          </w:p>
          <w:p w14:paraId="43EA6386" w14:textId="77777777" w:rsidR="00DC45A7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Masarykovo nám. 40</w:t>
            </w:r>
          </w:p>
          <w:p w14:paraId="1467728B" w14:textId="1CBD8062" w:rsidR="00DC45A7" w:rsidRPr="00DC45A7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54701 Náchod</w:t>
            </w:r>
          </w:p>
          <w:p w14:paraId="3253F982" w14:textId="7F1D8F7E" w:rsidR="005008B1" w:rsidRDefault="002E69B7">
            <w:pPr>
              <w:pStyle w:val="TableContents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 w:rsidR="00DC45A7">
              <w:rPr>
                <w:rFonts w:ascii="Verdana" w:hAnsi="Verdana"/>
                <w:sz w:val="14"/>
                <w:szCs w:val="14"/>
              </w:rPr>
              <w:t>00272868</w:t>
            </w:r>
          </w:p>
          <w:p w14:paraId="5A97BED3" w14:textId="77777777" w:rsidR="005008B1" w:rsidRDefault="002E69B7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CZ0011111111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0A809340" w14:textId="77777777" w:rsidR="005008B1" w:rsidRDefault="005008B1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019DB5A0" w14:textId="235C74EE" w:rsidR="005008B1" w:rsidRDefault="0090620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Telefon:491405279</w:t>
            </w:r>
          </w:p>
          <w:p w14:paraId="1A4D7785" w14:textId="6201BC6B" w:rsidR="005008B1" w:rsidRDefault="002E69B7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6" w:history="1">
              <w:r w:rsidR="0090620C">
                <w:rPr>
                  <w:rFonts w:ascii="Verdana" w:hAnsi="Verdana"/>
                  <w:color w:val="000080"/>
                  <w:sz w:val="16"/>
                  <w:szCs w:val="16"/>
                </w:rPr>
                <w:t>h.snitila</w:t>
              </w:r>
            </w:hyperlink>
            <w:r w:rsidR="0090620C">
              <w:rPr>
                <w:rFonts w:ascii="Verdana" w:hAnsi="Verdana"/>
                <w:color w:val="000080"/>
                <w:sz w:val="16"/>
                <w:szCs w:val="16"/>
              </w:rPr>
              <w:t>@mestonachod</w:t>
            </w:r>
          </w:p>
          <w:p w14:paraId="28EEEC3B" w14:textId="54BC9735" w:rsidR="005008B1" w:rsidRDefault="005008B1" w:rsidP="0090620C">
            <w:pPr>
              <w:pStyle w:val="TableContents"/>
              <w:spacing w:after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95A47" w14:textId="77777777" w:rsidR="005008B1" w:rsidRDefault="005008B1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5008B1" w14:paraId="01299478" w14:textId="77777777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82BAB" w14:textId="77777777" w:rsidR="007311D8" w:rsidRDefault="007311D8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F25F" w14:textId="77777777" w:rsidR="005008B1" w:rsidRDefault="002E69B7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57626693" w14:textId="19107463" w:rsidR="005008B1" w:rsidRDefault="00560303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Up Česká republika, s.r.o.</w:t>
            </w:r>
          </w:p>
          <w:p w14:paraId="274DCA98" w14:textId="4BBBC231" w:rsidR="00560303" w:rsidRDefault="00560303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Zelený pruh 1560/99</w:t>
            </w:r>
          </w:p>
          <w:p w14:paraId="7D15AF9C" w14:textId="29F0FA42" w:rsidR="00560303" w:rsidRDefault="00DC45A7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140</w:t>
            </w:r>
            <w:r w:rsidR="00560303">
              <w:rPr>
                <w:rFonts w:ascii="Verdana" w:hAnsi="Verdana"/>
                <w:b/>
                <w:bCs/>
                <w:sz w:val="20"/>
                <w:szCs w:val="20"/>
              </w:rPr>
              <w:t>00 Praha 4</w:t>
            </w:r>
          </w:p>
          <w:p w14:paraId="7505FFCC" w14:textId="77777777" w:rsidR="005008B1" w:rsidRDefault="005008B1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233329E" w14:textId="6262706B" w:rsidR="005008B1" w:rsidRDefault="00560303" w:rsidP="00560303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IČO: 62913671</w:t>
            </w:r>
            <w:r w:rsidR="002E69B7"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t>CZ62913671</w:t>
            </w:r>
          </w:p>
        </w:tc>
      </w:tr>
      <w:tr w:rsidR="005008B1" w14:paraId="4EAE6B4F" w14:textId="77777777"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747F" w14:textId="275F3120" w:rsidR="005008B1" w:rsidRPr="007032EC" w:rsidRDefault="00DC5059">
            <w:pPr>
              <w:pStyle w:val="Standard"/>
              <w:suppressLineNumber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PID:                     </w:t>
            </w:r>
            <w:r w:rsidR="00A950D2" w:rsidRPr="00A950D2">
              <w:rPr>
                <w:rFonts w:cs="Arial"/>
                <w:sz w:val="20"/>
                <w:szCs w:val="20"/>
              </w:rPr>
              <w:t>MUNAX010KTY8</w:t>
            </w:r>
          </w:p>
          <w:p w14:paraId="0B4EFFC1" w14:textId="4A086FB3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Sp.zn.: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 w:rsidR="002975BB">
              <w:rPr>
                <w:rFonts w:cs="Arial"/>
                <w:color w:val="70AD47"/>
                <w:sz w:val="20"/>
                <w:szCs w:val="20"/>
              </w:rPr>
              <w:t>KS51/2024</w:t>
            </w:r>
            <w:r>
              <w:rPr>
                <w:rFonts w:cs="Arial"/>
                <w:color w:val="70AD47"/>
                <w:sz w:val="20"/>
                <w:szCs w:val="20"/>
              </w:rPr>
              <w:t>/SPI</w:t>
            </w:r>
          </w:p>
          <w:p w14:paraId="70B64AB7" w14:textId="49DE74C0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Čj. (Če.):</w:t>
            </w:r>
            <w:r w:rsidR="00A950D2">
              <w:rPr>
                <w:rFonts w:cs="Arial"/>
                <w:color w:val="70AD47"/>
                <w:sz w:val="20"/>
                <w:szCs w:val="20"/>
              </w:rPr>
              <w:tab/>
              <w:t>MUNAC44247</w:t>
            </w:r>
            <w:r w:rsidR="002975BB">
              <w:rPr>
                <w:rFonts w:cs="Arial"/>
                <w:color w:val="70AD47"/>
                <w:sz w:val="20"/>
                <w:szCs w:val="20"/>
              </w:rPr>
              <w:t>/2024</w:t>
            </w:r>
            <w:r>
              <w:rPr>
                <w:rFonts w:cs="Arial"/>
                <w:color w:val="70AD47"/>
                <w:sz w:val="20"/>
                <w:szCs w:val="20"/>
              </w:rPr>
              <w:t>/SPI</w:t>
            </w:r>
          </w:p>
          <w:p w14:paraId="1C5D4E7F" w14:textId="39AE5150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  <w:shd w:val="clear" w:color="auto" w:fill="FFFF00"/>
              </w:rPr>
              <w:t>Vyřizuje:</w:t>
            </w:r>
            <w:r w:rsidR="008B4EA9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 xml:space="preserve"> </w:t>
            </w:r>
            <w:r w:rsidR="008B4EA9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ab/>
              <w:t>Hana Snítilá</w:t>
            </w:r>
          </w:p>
          <w:p w14:paraId="429931AF" w14:textId="0E8C9C1E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  <w:shd w:val="clear" w:color="auto" w:fill="FFFF00"/>
              </w:rPr>
              <w:t>Tel./mobil:</w:t>
            </w:r>
            <w:r w:rsidR="008C1D92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ab/>
              <w:t>491405</w:t>
            </w:r>
            <w:r w:rsidR="008B4EA9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>279</w:t>
            </w:r>
          </w:p>
          <w:p w14:paraId="0A13CE5C" w14:textId="77777777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tab/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  <w:t>podatelna@mestonachod.cz</w:t>
            </w:r>
          </w:p>
          <w:p w14:paraId="34E05359" w14:textId="77777777" w:rsidR="005008B1" w:rsidRDefault="005008B1">
            <w:pPr>
              <w:pStyle w:val="Standard"/>
              <w:suppressLineNumbers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A5274" w14:textId="77777777" w:rsidR="005008B1" w:rsidRDefault="005008B1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6469ECCD" w14:textId="2EB7BAF8" w:rsidR="005008B1" w:rsidRDefault="00B26E35" w:rsidP="0038568D">
            <w:pPr>
              <w:pStyle w:val="TableContents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vystavení: </w:t>
            </w:r>
            <w:r w:rsidR="009A66CA">
              <w:rPr>
                <w:rFonts w:ascii="Verdana" w:hAnsi="Verdana"/>
                <w:sz w:val="16"/>
                <w:szCs w:val="16"/>
              </w:rPr>
              <w:t>4.4</w:t>
            </w:r>
            <w:r w:rsidR="00311DCC">
              <w:rPr>
                <w:rFonts w:ascii="Verdana" w:hAnsi="Verdana"/>
                <w:sz w:val="16"/>
                <w:szCs w:val="16"/>
              </w:rPr>
              <w:t>.2024</w:t>
            </w:r>
          </w:p>
        </w:tc>
      </w:tr>
    </w:tbl>
    <w:p w14:paraId="145792B0" w14:textId="401A47A4" w:rsidR="005008B1" w:rsidRDefault="005008B1">
      <w:pPr>
        <w:pStyle w:val="Standard"/>
        <w:suppressLineNumbers/>
        <w:jc w:val="both"/>
        <w:rPr>
          <w:sz w:val="21"/>
          <w:szCs w:val="21"/>
        </w:rPr>
      </w:pPr>
    </w:p>
    <w:p w14:paraId="7EA32D5F" w14:textId="77777777" w:rsidR="005008B1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551081A2" w14:textId="448B138E" w:rsidR="005008B1" w:rsidRDefault="008F27A6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754A01E2" w14:textId="77777777" w:rsidR="005008B1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333739BB" w14:textId="1778230C" w:rsidR="005008B1" w:rsidRDefault="00DC5059">
      <w:pPr>
        <w:pStyle w:val="Textbody"/>
        <w:rPr>
          <w:sz w:val="21"/>
          <w:szCs w:val="21"/>
        </w:rPr>
      </w:pPr>
      <w:r>
        <w:rPr>
          <w:rFonts w:cs="Arial"/>
          <w:color w:val="70AD47"/>
          <w:sz w:val="21"/>
          <w:szCs w:val="21"/>
        </w:rPr>
        <w:t xml:space="preserve">- e-stravenky </w:t>
      </w:r>
      <w:r w:rsidR="009A66CA">
        <w:rPr>
          <w:rFonts w:cs="Arial"/>
          <w:color w:val="70AD47"/>
          <w:sz w:val="21"/>
          <w:szCs w:val="21"/>
        </w:rPr>
        <w:t xml:space="preserve">166 kusů stravenek v ceně </w:t>
      </w:r>
      <w:r w:rsidR="000C5BAA">
        <w:rPr>
          <w:rFonts w:cs="Arial"/>
          <w:color w:val="70AD47"/>
          <w:sz w:val="21"/>
          <w:szCs w:val="21"/>
        </w:rPr>
        <w:t>45,-</w:t>
      </w:r>
      <w:r w:rsidR="0090620C">
        <w:rPr>
          <w:rFonts w:cs="Arial"/>
          <w:color w:val="70AD47"/>
          <w:sz w:val="21"/>
          <w:szCs w:val="21"/>
        </w:rPr>
        <w:t xml:space="preserve"> Kč vč.</w:t>
      </w:r>
      <w:r w:rsidR="00B26E35">
        <w:rPr>
          <w:rFonts w:cs="Arial"/>
          <w:color w:val="70AD47"/>
          <w:sz w:val="21"/>
          <w:szCs w:val="21"/>
        </w:rPr>
        <w:t xml:space="preserve"> DPH + </w:t>
      </w:r>
      <w:r w:rsidR="009A66CA">
        <w:rPr>
          <w:rFonts w:cs="Arial"/>
          <w:color w:val="70AD47"/>
          <w:sz w:val="21"/>
          <w:szCs w:val="21"/>
        </w:rPr>
        <w:t>2 102</w:t>
      </w:r>
      <w:r w:rsidR="000C5BAA">
        <w:rPr>
          <w:rFonts w:cs="Arial"/>
          <w:color w:val="70AD47"/>
          <w:sz w:val="21"/>
          <w:szCs w:val="21"/>
        </w:rPr>
        <w:t xml:space="preserve"> kusů stravenek v ceně 100,-Kč vč.DPH</w:t>
      </w:r>
    </w:p>
    <w:p w14:paraId="68AE93DF" w14:textId="4823C8EB" w:rsidR="005008B1" w:rsidRDefault="005008B1">
      <w:pPr>
        <w:pStyle w:val="Textbody"/>
        <w:rPr>
          <w:sz w:val="21"/>
          <w:szCs w:val="21"/>
        </w:rPr>
      </w:pPr>
    </w:p>
    <w:p w14:paraId="0C6BC328" w14:textId="52D73D04" w:rsidR="005008B1" w:rsidRDefault="002E69B7">
      <w:pPr>
        <w:pStyle w:val="Textbody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za celkovou cenu ve výši </w:t>
      </w:r>
      <w:r w:rsidR="009A66CA">
        <w:rPr>
          <w:rFonts w:cs="Arial"/>
          <w:sz w:val="21"/>
          <w:szCs w:val="21"/>
        </w:rPr>
        <w:t>217 670</w:t>
      </w:r>
      <w:r w:rsidR="00F31558">
        <w:rPr>
          <w:rFonts w:cs="Arial"/>
          <w:color w:val="70AD47"/>
          <w:sz w:val="21"/>
          <w:szCs w:val="21"/>
          <w:shd w:val="clear" w:color="auto" w:fill="FFFF00"/>
        </w:rPr>
        <w:t>,-</w:t>
      </w:r>
      <w:r>
        <w:rPr>
          <w:rFonts w:cs="Arial"/>
          <w:sz w:val="21"/>
          <w:szCs w:val="21"/>
          <w:shd w:val="clear" w:color="auto" w:fill="FFFF00"/>
        </w:rPr>
        <w:t xml:space="preserve"> Kč vč. DPH,</w:t>
      </w:r>
    </w:p>
    <w:p w14:paraId="34C2EE13" w14:textId="77777777" w:rsidR="00117D10" w:rsidRDefault="00117D10">
      <w:pPr>
        <w:pStyle w:val="Textbody"/>
        <w:rPr>
          <w:rFonts w:cs="Arial"/>
          <w:sz w:val="21"/>
          <w:szCs w:val="21"/>
        </w:rPr>
      </w:pPr>
    </w:p>
    <w:p w14:paraId="1D2A93A6" w14:textId="7CDDC3F0" w:rsidR="005008B1" w:rsidRDefault="002E69B7">
      <w:pPr>
        <w:pStyle w:val="Text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 to s termínem dodání nejpozději </w:t>
      </w:r>
      <w:r w:rsidR="009A66CA">
        <w:rPr>
          <w:rFonts w:cs="Arial"/>
          <w:sz w:val="21"/>
          <w:szCs w:val="21"/>
        </w:rPr>
        <w:t>5.4</w:t>
      </w:r>
      <w:r w:rsidR="00311DCC">
        <w:rPr>
          <w:rFonts w:cs="Arial"/>
          <w:sz w:val="21"/>
          <w:szCs w:val="21"/>
        </w:rPr>
        <w:t>.2024</w:t>
      </w:r>
    </w:p>
    <w:p w14:paraId="2DF4A839" w14:textId="77777777" w:rsidR="00117D10" w:rsidRDefault="00117D10">
      <w:pPr>
        <w:pStyle w:val="Textbody"/>
        <w:rPr>
          <w:sz w:val="21"/>
          <w:szCs w:val="21"/>
        </w:rPr>
      </w:pPr>
    </w:p>
    <w:p w14:paraId="056F110A" w14:textId="77777777" w:rsidR="005008B1" w:rsidRDefault="002E69B7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Horní text</w:t>
      </w:r>
      <w:r>
        <w:rPr>
          <w:rFonts w:ascii="Verdana" w:hAnsi="Verdana"/>
          <w:sz w:val="16"/>
          <w:szCs w:val="16"/>
        </w:rPr>
        <w:fldChar w:fldCharType="end"/>
      </w:r>
    </w:p>
    <w:p w14:paraId="391B683F" w14:textId="47CBA371" w:rsidR="005008B1" w:rsidRDefault="002E69B7" w:rsidP="0090620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  <w:r>
        <w:rPr>
          <w:b/>
          <w:bCs/>
          <w:color w:val="C9211E"/>
          <w:sz w:val="21"/>
          <w:szCs w:val="21"/>
        </w:rPr>
        <w:t>REKAPITULACE:</w:t>
      </w: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5059"/>
      </w:tblGrid>
      <w:tr w:rsidR="005008B1" w14:paraId="2EDA4CBD" w14:textId="77777777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08FC" w14:textId="77777777" w:rsidR="008F27A6" w:rsidRDefault="008F27A6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685" w:type="dxa"/>
              <w:tblInd w:w="2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5"/>
            </w:tblGrid>
            <w:tr w:rsidR="005008B1" w:rsidRPr="00F31558" w14:paraId="314DCD21" w14:textId="77777777">
              <w:tc>
                <w:tcPr>
                  <w:tcW w:w="468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148C0D" w14:textId="7FBEAE6B" w:rsidR="005008B1" w:rsidRPr="00F31558" w:rsidRDefault="009A66CA" w:rsidP="008F27A6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217 670</w:t>
                  </w:r>
                  <w:r w:rsidR="00F31558" w:rsidRPr="00F31558">
                    <w:rPr>
                      <w:rFonts w:ascii="Verdana" w:hAnsi="Verdana"/>
                      <w:b/>
                      <w:sz w:val="20"/>
                      <w:szCs w:val="20"/>
                    </w:rPr>
                    <w:t>,-Kč</w:t>
                  </w:r>
                </w:p>
              </w:tc>
            </w:tr>
          </w:tbl>
          <w:p w14:paraId="511BC715" w14:textId="77777777" w:rsidR="005008B1" w:rsidRDefault="005008B1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  <w:p w14:paraId="1C276855" w14:textId="77777777" w:rsidR="008F27A6" w:rsidRDefault="008F27A6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BEA98F" w14:textId="77777777" w:rsidR="005008B1" w:rsidRDefault="005008B1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2"/>
      </w:tblGrid>
      <w:tr w:rsidR="005008B1" w14:paraId="748DA487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B7D96" w14:textId="71EAA07D" w:rsidR="008F27A6" w:rsidRDefault="008F27A6" w:rsidP="008F27A6">
            <w:pPr>
              <w:pStyle w:val="TableContents"/>
              <w:spacing w:before="57" w:after="57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EDC25B" w14:textId="77777777" w:rsidR="005008B1" w:rsidRDefault="005008B1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799F6DF8" w14:textId="77777777" w:rsidR="008F27A6" w:rsidRDefault="008F27A6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4460BE0" w14:textId="77777777" w:rsidR="005008B1" w:rsidRDefault="005008B1">
      <w:pPr>
        <w:pStyle w:val="TableContents"/>
        <w:spacing w:before="57"/>
        <w:rPr>
          <w:rFonts w:ascii="Verdana" w:hAnsi="Verdana"/>
          <w:sz w:val="16"/>
          <w:szCs w:val="16"/>
        </w:rPr>
      </w:pPr>
    </w:p>
    <w:p w14:paraId="1E428318" w14:textId="3246B5DE" w:rsidR="005008B1" w:rsidRDefault="002E69B7" w:rsidP="009355F0">
      <w:pPr>
        <w:pStyle w:val="Textbody"/>
        <w:spacing w:before="120" w:after="0"/>
        <w:rPr>
          <w:rFonts w:cs="Arial"/>
          <w:sz w:val="21"/>
          <w:szCs w:val="21"/>
        </w:rPr>
      </w:pPr>
      <w:r>
        <w:rPr>
          <w:rFonts w:cs="Arial"/>
          <w:b/>
          <w:bCs/>
          <w:sz w:val="22"/>
          <w:szCs w:val="22"/>
        </w:rPr>
        <w:t>Obchodní podmínky města Náchoda</w:t>
      </w:r>
      <w:r>
        <w:rPr>
          <w:rFonts w:cs="Arial"/>
          <w:sz w:val="21"/>
          <w:szCs w:val="21"/>
        </w:rPr>
        <w:t xml:space="preserve">, jakožto </w:t>
      </w:r>
      <w:r w:rsidR="0063326C">
        <w:rPr>
          <w:rFonts w:cs="Arial"/>
          <w:sz w:val="21"/>
          <w:szCs w:val="21"/>
        </w:rPr>
        <w:t>odběratele</w:t>
      </w:r>
      <w:r>
        <w:rPr>
          <w:rFonts w:cs="Arial"/>
          <w:sz w:val="21"/>
          <w:szCs w:val="21"/>
        </w:rPr>
        <w:t>, jsou následující:</w:t>
      </w:r>
    </w:p>
    <w:p w14:paraId="31B14B38" w14:textId="77777777" w:rsidR="008F27A6" w:rsidRDefault="008F27A6" w:rsidP="009355F0">
      <w:pPr>
        <w:pStyle w:val="Textbody"/>
        <w:spacing w:before="120" w:after="0"/>
        <w:rPr>
          <w:sz w:val="21"/>
          <w:szCs w:val="21"/>
        </w:rPr>
      </w:pPr>
    </w:p>
    <w:p w14:paraId="75BEE0C1" w14:textId="01497B29" w:rsidR="005008B1" w:rsidRDefault="002E69B7" w:rsidP="00A3512C">
      <w:pPr>
        <w:pStyle w:val="Textbody"/>
        <w:spacing w:before="120" w:after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Místem dodání je </w:t>
      </w:r>
      <w:r>
        <w:rPr>
          <w:rFonts w:cs="Arial"/>
          <w:color w:val="70AD47"/>
          <w:sz w:val="21"/>
          <w:szCs w:val="21"/>
        </w:rPr>
        <w:t xml:space="preserve">Městský úřad Náchod, Masarykovo náměstí 40, Náchod. </w:t>
      </w:r>
      <w:r>
        <w:rPr>
          <w:rFonts w:cs="Arial"/>
          <w:sz w:val="21"/>
          <w:szCs w:val="21"/>
        </w:rPr>
        <w:t>Náklady spojené s odevzdáním zboží v místě plnění nese dodavatel.</w:t>
      </w:r>
    </w:p>
    <w:p w14:paraId="36C14A12" w14:textId="77777777" w:rsidR="005008B1" w:rsidRDefault="002E69B7" w:rsidP="009355F0">
      <w:pPr>
        <w:pStyle w:val="Textbody"/>
        <w:spacing w:before="120" w:after="0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Cena zboží je splatná do </w:t>
      </w:r>
      <w:r>
        <w:rPr>
          <w:rFonts w:cs="Arial"/>
          <w:color w:val="70AD47"/>
          <w:sz w:val="21"/>
          <w:szCs w:val="21"/>
        </w:rPr>
        <w:t>14 dnů</w:t>
      </w:r>
      <w:r>
        <w:rPr>
          <w:rFonts w:cs="Arial"/>
          <w:sz w:val="21"/>
          <w:szCs w:val="21"/>
        </w:rPr>
        <w:t xml:space="preserve"> od doručení faktury, nejdříve však od převzetí zboží.</w:t>
      </w:r>
    </w:p>
    <w:p w14:paraId="3043550E" w14:textId="77777777" w:rsidR="005008B1" w:rsidRDefault="002E69B7" w:rsidP="009355F0">
      <w:pPr>
        <w:pStyle w:val="Textbody"/>
        <w:spacing w:before="120" w:after="0"/>
        <w:rPr>
          <w:sz w:val="21"/>
          <w:szCs w:val="21"/>
        </w:rPr>
      </w:pPr>
      <w:r>
        <w:rPr>
          <w:rFonts w:cs="Arial"/>
          <w:sz w:val="21"/>
          <w:szCs w:val="21"/>
        </w:rPr>
        <w:t>Cena zboží bude zaplacena bankovním převodem na účet, který bude uveden na faktuře</w:t>
      </w:r>
      <w:r w:rsidRPr="003E18CF">
        <w:rPr>
          <w:rFonts w:cs="Arial"/>
          <w:sz w:val="21"/>
          <w:szCs w:val="21"/>
        </w:rPr>
        <w:t>.</w:t>
      </w:r>
    </w:p>
    <w:p w14:paraId="2222BCA0" w14:textId="6426FA07" w:rsidR="005008B1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>
        <w:rPr>
          <w:rFonts w:eastAsia="Times New Roman" w:cs="Arial"/>
          <w:bCs/>
          <w:sz w:val="20"/>
          <w:szCs w:val="20"/>
          <w:lang w:eastAsia="en-US"/>
        </w:rPr>
        <w:t>Zveřejní-li příslušný správce daně způsobem umožňujícím dálkový přístup skutečnost, že dodavatel je nespolehlivým plátcem, nebo má-li být platba za zdanitelné plnění uskutečněné dodavatelem (plátcem DPH) v</w:t>
      </w:r>
      <w:r w:rsidR="007032EC">
        <w:rPr>
          <w:rFonts w:eastAsia="Times New Roman" w:cs="Arial"/>
          <w:bCs/>
          <w:sz w:val="20"/>
          <w:szCs w:val="20"/>
          <w:lang w:eastAsia="en-US"/>
        </w:rPr>
        <w:t> </w:t>
      </w:r>
      <w:r>
        <w:rPr>
          <w:rFonts w:eastAsia="Times New Roman" w:cs="Arial"/>
          <w:bCs/>
          <w:sz w:val="20"/>
          <w:szCs w:val="20"/>
          <w:lang w:eastAsia="en-US"/>
        </w:rPr>
        <w:t xml:space="preserve">tuzemsku poskytnuta zcela nebo zčásti bezhotovostním převodem na účet vedený poskytovatelem platebních služeb mimo tuzemsko, je </w:t>
      </w:r>
      <w:r w:rsidR="00A2268B">
        <w:rPr>
          <w:rFonts w:eastAsia="Times New Roman" w:cs="Arial"/>
          <w:bCs/>
          <w:sz w:val="20"/>
          <w:szCs w:val="20"/>
          <w:lang w:eastAsia="en-US"/>
        </w:rPr>
        <w:t>odběratel</w:t>
      </w:r>
      <w:r>
        <w:rPr>
          <w:rFonts w:eastAsia="Times New Roman" w:cs="Arial"/>
          <w:bCs/>
          <w:sz w:val="20"/>
          <w:szCs w:val="20"/>
          <w:lang w:eastAsia="en-US"/>
        </w:rPr>
        <w:t xml:space="preserve"> oprávněn zadržet z každé fakturované platby za poskytnuté zdanitelné plnění daň z přidané hodnoty a tuto (aniž k tomu bude vyzván jako ručitel) uhradit za dodavatele příslušnému správci daně. Po provedení úhrady daně z přidané hodnoty příslušnému správci daně je úhrada zdanitelného plnění dodavateli bez příslušné daně z přidané hodnoty (tj. pouze základu daně) považována za řádnou úhradu dle této objednávky (tj. základu daně i výše daně z přidané hodnoty), a dodavateli nevzniká žádný nárok na úhradu případných úroků z prodlení, penále, náhrady škody nebo jakýchkoli dalších sankcí vůči </w:t>
      </w:r>
      <w:r w:rsidR="00863978">
        <w:rPr>
          <w:rFonts w:eastAsia="Times New Roman" w:cs="Arial"/>
          <w:bCs/>
          <w:sz w:val="20"/>
          <w:szCs w:val="20"/>
          <w:lang w:eastAsia="en-US"/>
        </w:rPr>
        <w:t>odběrateli</w:t>
      </w:r>
      <w:r>
        <w:rPr>
          <w:rFonts w:eastAsia="Times New Roman" w:cs="Arial"/>
          <w:bCs/>
          <w:sz w:val="20"/>
          <w:szCs w:val="20"/>
          <w:lang w:eastAsia="en-US"/>
        </w:rPr>
        <w:t xml:space="preserve">, a to ani v případě, že by </w:t>
      </w:r>
      <w:r>
        <w:rPr>
          <w:rFonts w:eastAsia="Times New Roman" w:cs="Arial"/>
          <w:bCs/>
          <w:sz w:val="20"/>
          <w:szCs w:val="20"/>
          <w:lang w:eastAsia="en-US"/>
        </w:rPr>
        <w:lastRenderedPageBreak/>
        <w:t>mu podobné sankce byly vyměřeny správcem daně</w:t>
      </w:r>
      <w:r>
        <w:rPr>
          <w:rFonts w:eastAsia="Times New Roman" w:cs="Arial"/>
          <w:bCs/>
          <w:sz w:val="21"/>
          <w:szCs w:val="21"/>
          <w:lang w:eastAsia="en-US"/>
        </w:rPr>
        <w:t>.</w:t>
      </w:r>
    </w:p>
    <w:p w14:paraId="20EB46F6" w14:textId="77777777" w:rsidR="005008B1" w:rsidRDefault="002E69B7" w:rsidP="009355F0">
      <w:pPr>
        <w:pStyle w:val="Textbody"/>
        <w:spacing w:before="120" w:after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Dodavatel se akceptací této objednávky zavazuje, že zboží bude po určitou dobu způsobilé k použití pro obvyklý účel a že si po tuto dobu zachová obvyklé vlastnosti. Touto dobou, záruční dobou, je doba vyznačená na obalu, minimálně však doba </w:t>
      </w:r>
      <w:r>
        <w:rPr>
          <w:rFonts w:cs="Arial"/>
          <w:color w:val="70AD47"/>
          <w:sz w:val="21"/>
          <w:szCs w:val="21"/>
        </w:rPr>
        <w:t>24 měsíců</w:t>
      </w:r>
      <w:r>
        <w:rPr>
          <w:rFonts w:cs="Arial"/>
          <w:sz w:val="21"/>
          <w:szCs w:val="21"/>
        </w:rPr>
        <w:t xml:space="preserve"> od převzetí zboží.</w:t>
      </w:r>
    </w:p>
    <w:p w14:paraId="7D0E182A" w14:textId="77777777" w:rsidR="005008B1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Tato objednávka představuje nabídku na uzavření </w:t>
      </w:r>
      <w:r>
        <w:rPr>
          <w:rFonts w:cs="Arial"/>
          <w:color w:val="70AD47"/>
          <w:sz w:val="21"/>
          <w:szCs w:val="21"/>
        </w:rPr>
        <w:t>kupní</w:t>
      </w:r>
      <w:r>
        <w:rPr>
          <w:rFonts w:cs="Arial"/>
          <w:sz w:val="21"/>
          <w:szCs w:val="21"/>
        </w:rPr>
        <w:t xml:space="preserve"> smlouvy za podmínek uvedených výše a za podmínek zakotvených dále v právním řádu České republiky, zejména v občanském zákoníku, ve znění platném a účinném k datu vyznačenému v úvodu objednávky.</w:t>
      </w:r>
    </w:p>
    <w:p w14:paraId="4F16EB83" w14:textId="77777777" w:rsidR="005008B1" w:rsidRDefault="002E69B7" w:rsidP="009355F0">
      <w:pPr>
        <w:pStyle w:val="Standard"/>
        <w:spacing w:before="120"/>
        <w:jc w:val="both"/>
      </w:pPr>
      <w:r>
        <w:rPr>
          <w:rFonts w:cs="Arial"/>
          <w:sz w:val="21"/>
          <w:szCs w:val="21"/>
        </w:rPr>
        <w:t xml:space="preserve">Tato objednávka zůstává v platnosti po dobu </w:t>
      </w:r>
      <w:r>
        <w:rPr>
          <w:rFonts w:cs="Arial"/>
          <w:color w:val="70AD47"/>
          <w:sz w:val="21"/>
          <w:szCs w:val="21"/>
        </w:rPr>
        <w:t xml:space="preserve">14 dnů </w:t>
      </w:r>
      <w:r>
        <w:rPr>
          <w:rFonts w:cs="Arial"/>
          <w:sz w:val="21"/>
          <w:szCs w:val="21"/>
        </w:rPr>
        <w:t>ode dne jejího doručení a během této doby může být ze strany dodavatele akceptována</w:t>
      </w:r>
      <w:r>
        <w:rPr>
          <w:rFonts w:cs="Arial"/>
        </w:rPr>
        <w:t>.</w:t>
      </w:r>
    </w:p>
    <w:p w14:paraId="21A69FC4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Tato objednávka může být akceptována jedním z následujících způsobů:</w:t>
      </w:r>
    </w:p>
    <w:p w14:paraId="104BD95B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color w:val="70AD47"/>
          <w:sz w:val="21"/>
          <w:szCs w:val="21"/>
        </w:rPr>
        <w:t>- konkludentně – tak, že dodavatel uvedené zboží v dané lhůtě dodá na určené místo dodání,</w:t>
      </w:r>
    </w:p>
    <w:p w14:paraId="48DE1F8C" w14:textId="77777777" w:rsidR="005008B1" w:rsidRPr="008F2CD4" w:rsidRDefault="002E69B7" w:rsidP="009355F0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- odpovědí na tuto objednávku, za které vyplyne bezvýhradná akceptace objednávky; odpověď musí mít stejnou formu jako objednávka samotná,</w:t>
      </w:r>
    </w:p>
    <w:p w14:paraId="0C6D0D23" w14:textId="77777777" w:rsidR="005008B1" w:rsidRPr="008F2CD4" w:rsidRDefault="002E69B7" w:rsidP="009355F0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- podpisem akceptační doložky na této objednávce v případně osobního předávání objednávky.</w:t>
      </w:r>
    </w:p>
    <w:p w14:paraId="12BFFCD6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color w:val="70AD47"/>
          <w:sz w:val="21"/>
          <w:szCs w:val="21"/>
        </w:rPr>
        <w:t xml:space="preserve">Tato objednávka nabývá účinnosti nejdříve dnem uveřejnění jejího textu (včetně textu její akceptace) prostřednictvím registru smluv. </w:t>
      </w:r>
      <w:r w:rsidRPr="008F2CD4">
        <w:rPr>
          <w:rFonts w:cs="Arial"/>
          <w:sz w:val="21"/>
          <w:szCs w:val="21"/>
        </w:rPr>
        <w:t>Město Náchod prohlašuje, že uveřejnění prostřednictvím registru smluv zajistí.</w:t>
      </w:r>
    </w:p>
    <w:p w14:paraId="6A535D81" w14:textId="77777777" w:rsidR="005008B1" w:rsidRPr="008F2CD4" w:rsidRDefault="005008B1" w:rsidP="009355F0">
      <w:pPr>
        <w:pStyle w:val="Standard"/>
        <w:jc w:val="both"/>
        <w:rPr>
          <w:rFonts w:cs="Arial"/>
          <w:sz w:val="21"/>
          <w:szCs w:val="21"/>
        </w:rPr>
      </w:pPr>
    </w:p>
    <w:p w14:paraId="1B370DCF" w14:textId="5D84B85E" w:rsidR="005008B1" w:rsidRPr="008F2CD4" w:rsidRDefault="002E69B7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 xml:space="preserve">Město Náchod prohlašuje za účelem provedení finanční kontroly, že financování uvedené dodávky je zajištěno v jeho rozpočtové kapitole </w:t>
      </w:r>
      <w:r w:rsidR="00DC45A7">
        <w:rPr>
          <w:rFonts w:cs="Arial"/>
          <w:color w:val="70AD47"/>
          <w:sz w:val="21"/>
          <w:szCs w:val="21"/>
        </w:rPr>
        <w:t>19</w:t>
      </w:r>
    </w:p>
    <w:p w14:paraId="2F4CF2F3" w14:textId="6A543051" w:rsidR="005008B1" w:rsidRPr="008F2CD4" w:rsidRDefault="005008B1">
      <w:pPr>
        <w:pStyle w:val="Standard"/>
        <w:jc w:val="both"/>
        <w:rPr>
          <w:sz w:val="21"/>
          <w:szCs w:val="21"/>
        </w:rPr>
      </w:pPr>
    </w:p>
    <w:p w14:paraId="36111DEF" w14:textId="77777777" w:rsidR="005008B1" w:rsidRPr="008F2CD4" w:rsidRDefault="005008B1">
      <w:pPr>
        <w:pStyle w:val="Standard"/>
        <w:jc w:val="both"/>
        <w:rPr>
          <w:rFonts w:cs="Arial"/>
          <w:sz w:val="21"/>
          <w:szCs w:val="21"/>
        </w:rPr>
      </w:pPr>
      <w:bookmarkStart w:id="0" w:name="_Hlk122598208"/>
    </w:p>
    <w:p w14:paraId="49B62281" w14:textId="77777777" w:rsidR="005008B1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615A355A" w14:textId="5CBDAA91" w:rsidR="008F27A6" w:rsidRPr="008F2CD4" w:rsidRDefault="008F27A6">
      <w:pPr>
        <w:pStyle w:val="Standard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14:paraId="6B56900B" w14:textId="2D0D2EA7" w:rsidR="005008B1" w:rsidRDefault="00D64A56" w:rsidP="00D64A56">
      <w:pPr>
        <w:pStyle w:val="Standard"/>
        <w:jc w:val="both"/>
      </w:pPr>
      <w:r>
        <w:rPr>
          <w:rFonts w:cs="Arial"/>
          <w:b/>
        </w:rPr>
        <w:t>město Náchod</w:t>
      </w:r>
    </w:p>
    <w:p w14:paraId="72E0E663" w14:textId="77777777" w:rsidR="005008B1" w:rsidRDefault="005008B1" w:rsidP="00D64A56">
      <w:pPr>
        <w:pStyle w:val="Standard"/>
        <w:jc w:val="both"/>
        <w:rPr>
          <w:rFonts w:cs="Arial"/>
        </w:rPr>
      </w:pPr>
    </w:p>
    <w:p w14:paraId="38F34F7D" w14:textId="77777777" w:rsidR="005008B1" w:rsidRDefault="005008B1" w:rsidP="00D64A56">
      <w:pPr>
        <w:pStyle w:val="Standard"/>
        <w:jc w:val="both"/>
        <w:rPr>
          <w:rFonts w:cs="Arial"/>
        </w:rPr>
      </w:pPr>
    </w:p>
    <w:p w14:paraId="693D3B0F" w14:textId="77777777" w:rsidR="005008B1" w:rsidRDefault="002E69B7" w:rsidP="00D64A56">
      <w:pPr>
        <w:pStyle w:val="Standard"/>
        <w:jc w:val="both"/>
      </w:pPr>
      <w:r>
        <w:rPr>
          <w:rFonts w:cs="Arial"/>
        </w:rPr>
        <w:t>…………………………..</w:t>
      </w:r>
    </w:p>
    <w:p w14:paraId="5D5F28EC" w14:textId="4D861C0F" w:rsidR="000A1A70" w:rsidRPr="008F27A6" w:rsidRDefault="008F27A6" w:rsidP="008F27A6">
      <w:pPr>
        <w:pStyle w:val="Standard"/>
        <w:jc w:val="both"/>
        <w:rPr>
          <w:iCs/>
          <w:color w:val="70AD47" w:themeColor="accent6"/>
        </w:rPr>
      </w:pPr>
      <w:r>
        <w:rPr>
          <w:rFonts w:cs="Arial"/>
          <w:iCs/>
          <w:color w:val="70AD47" w:themeColor="accent6"/>
        </w:rPr>
        <w:t>Jan Birke, starosta měst</w:t>
      </w:r>
      <w:r>
        <w:rPr>
          <w:rFonts w:cs="Arial"/>
          <w:iCs/>
          <w:color w:val="70AD47" w:themeColor="accent6"/>
        </w:rPr>
        <w:tab/>
      </w:r>
      <w:r>
        <w:rPr>
          <w:rFonts w:cs="Arial"/>
          <w:iCs/>
          <w:color w:val="70AD47" w:themeColor="accent6"/>
        </w:rPr>
        <w:tab/>
      </w:r>
      <w:r>
        <w:rPr>
          <w:rFonts w:cs="Arial"/>
          <w:iCs/>
          <w:color w:val="70AD47" w:themeColor="accent6"/>
        </w:rPr>
        <w:tab/>
      </w:r>
      <w:r>
        <w:rPr>
          <w:rFonts w:cs="Arial"/>
          <w:iCs/>
          <w:color w:val="70AD47" w:themeColor="accent6"/>
        </w:rPr>
        <w:tab/>
      </w:r>
      <w:r>
        <w:rPr>
          <w:rFonts w:cs="Arial"/>
          <w:sz w:val="21"/>
          <w:szCs w:val="21"/>
        </w:rPr>
        <w:t>.</w:t>
      </w:r>
      <w:r w:rsidR="000A1A70" w:rsidRPr="00FA17CF">
        <w:rPr>
          <w:rFonts w:cs="Arial"/>
          <w:sz w:val="21"/>
          <w:szCs w:val="21"/>
        </w:rPr>
        <w:t>…………………….</w:t>
      </w:r>
    </w:p>
    <w:p w14:paraId="26B1C977" w14:textId="77777777" w:rsidR="000A1A70" w:rsidRPr="00FA17CF" w:rsidRDefault="000A1A70" w:rsidP="008F27A6">
      <w:pPr>
        <w:pStyle w:val="Standard"/>
        <w:ind w:left="4963"/>
        <w:jc w:val="both"/>
        <w:rPr>
          <w:rFonts w:cs="Arial"/>
          <w:sz w:val="21"/>
          <w:szCs w:val="21"/>
        </w:rPr>
      </w:pPr>
      <w:r w:rsidRPr="00FA17CF">
        <w:rPr>
          <w:rFonts w:cs="Arial"/>
          <w:color w:val="70AD47" w:themeColor="accent6"/>
          <w:sz w:val="21"/>
          <w:szCs w:val="21"/>
        </w:rPr>
        <w:t>xxxxx</w:t>
      </w:r>
      <w:r w:rsidRPr="00FA17CF">
        <w:rPr>
          <w:rFonts w:cs="Arial"/>
          <w:sz w:val="21"/>
          <w:szCs w:val="21"/>
        </w:rPr>
        <w:t>, příkazce operace</w:t>
      </w:r>
    </w:p>
    <w:p w14:paraId="0D8AAB02" w14:textId="77777777" w:rsidR="000A1A70" w:rsidRPr="00FA17CF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1BCF17DD" w14:textId="6649329F" w:rsidR="000A1A70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2127DE32" w14:textId="77777777" w:rsidR="00D30873" w:rsidRPr="00FA17CF" w:rsidRDefault="00D30873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72D32C3C" w14:textId="77777777" w:rsidR="000A1A70" w:rsidRPr="00FA17CF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sz w:val="21"/>
          <w:szCs w:val="21"/>
        </w:rPr>
        <w:t>…………………….</w:t>
      </w:r>
    </w:p>
    <w:p w14:paraId="7EF6B50B" w14:textId="17832499" w:rsidR="000C515B" w:rsidRDefault="000A1A70" w:rsidP="009A66CA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color w:val="70AD47" w:themeColor="accent6"/>
          <w:sz w:val="21"/>
          <w:szCs w:val="21"/>
        </w:rPr>
        <w:t>xxxxx</w:t>
      </w:r>
      <w:r w:rsidRPr="00FA17CF">
        <w:rPr>
          <w:rFonts w:cs="Arial"/>
          <w:sz w:val="21"/>
          <w:szCs w:val="21"/>
        </w:rPr>
        <w:t xml:space="preserve">, </w:t>
      </w:r>
      <w:r w:rsidR="009A66CA">
        <w:rPr>
          <w:rFonts w:cs="Arial"/>
          <w:sz w:val="21"/>
          <w:szCs w:val="21"/>
        </w:rPr>
        <w:t>správce rozpočtu</w:t>
      </w:r>
    </w:p>
    <w:p w14:paraId="1D1FB5BC" w14:textId="77777777" w:rsidR="009A66CA" w:rsidRPr="009A66CA" w:rsidRDefault="009A66CA" w:rsidP="009A66CA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5B09ABCF" w14:textId="77777777" w:rsidR="009A66CA" w:rsidRDefault="009A66CA" w:rsidP="009A66CA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Dobrý den, </w:t>
      </w:r>
    </w:p>
    <w:p w14:paraId="1D10FA38" w14:textId="77777777" w:rsidR="009A66CA" w:rsidRDefault="009A66CA" w:rsidP="009A66CA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Vaše objednávka byla přijata a předána k dalšímu zpracování. </w:t>
      </w:r>
    </w:p>
    <w:p w14:paraId="2F5BFDE7" w14:textId="77777777" w:rsidR="009A66CA" w:rsidRDefault="009A66CA" w:rsidP="009A66CA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Název klienta (název právnické/fyzické osoby): </w:t>
      </w:r>
      <w:r>
        <w:rPr>
          <w:rStyle w:val="Siln"/>
          <w:rFonts w:ascii="Segoe UI" w:hAnsi="Segoe UI" w:cs="Segoe UI"/>
        </w:rPr>
        <w:t>MĚSTO NÁCHOD</w:t>
      </w:r>
      <w:r>
        <w:rPr>
          <w:rFonts w:ascii="Segoe UI" w:hAnsi="Segoe UI" w:cs="Segoe UI"/>
        </w:rPr>
        <w:t xml:space="preserve"> </w:t>
      </w:r>
    </w:p>
    <w:p w14:paraId="77284C4C" w14:textId="77777777" w:rsidR="009A66CA" w:rsidRDefault="009A66CA" w:rsidP="009A66CA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Email: </w:t>
      </w:r>
      <w:hyperlink r:id="rId7" w:history="1">
        <w:r>
          <w:rPr>
            <w:rStyle w:val="Hypertextovodkaz"/>
            <w:rFonts w:ascii="Segoe UI" w:hAnsi="Segoe UI" w:cs="Segoe UI"/>
            <w:b/>
            <w:bCs/>
          </w:rPr>
          <w:t>h.snitila@mestonachod.cz</w:t>
        </w:r>
      </w:hyperlink>
      <w:r>
        <w:rPr>
          <w:rStyle w:val="Siln"/>
          <w:rFonts w:ascii="Segoe UI" w:hAnsi="Segoe UI" w:cs="Segoe UI"/>
        </w:rPr>
        <w:t xml:space="preserve"> </w:t>
      </w:r>
    </w:p>
    <w:p w14:paraId="60040774" w14:textId="77777777" w:rsidR="009A66CA" w:rsidRDefault="009A66CA" w:rsidP="009A66CA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Číslo objednávky: </w:t>
      </w:r>
      <w:r>
        <w:rPr>
          <w:rStyle w:val="Siln"/>
          <w:rFonts w:ascii="Segoe UI" w:hAnsi="Segoe UI" w:cs="Segoe UI"/>
        </w:rPr>
        <w:t xml:space="preserve">9669766386-453483 </w:t>
      </w:r>
    </w:p>
    <w:p w14:paraId="159ED31F" w14:textId="77777777" w:rsidR="009A66CA" w:rsidRDefault="009A66CA" w:rsidP="009A66CA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Celková částka: </w:t>
      </w:r>
      <w:r>
        <w:rPr>
          <w:rStyle w:val="Siln"/>
          <w:rFonts w:ascii="Segoe UI" w:hAnsi="Segoe UI" w:cs="Segoe UI"/>
        </w:rPr>
        <w:t>217,670.00 Kč</w:t>
      </w:r>
    </w:p>
    <w:p w14:paraId="091607E9" w14:textId="77777777" w:rsidR="009A66CA" w:rsidRDefault="009A66CA" w:rsidP="009A66CA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>Stav objednávky můžete sledovat po přihlášení v sekci Přehled objednávek. </w:t>
      </w:r>
    </w:p>
    <w:p w14:paraId="2D3A193D" w14:textId="77777777" w:rsidR="009A66CA" w:rsidRDefault="009A66CA" w:rsidP="009A66CA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>Děkujeme za Vaši objednávku.</w:t>
      </w:r>
    </w:p>
    <w:p w14:paraId="28E6F75A" w14:textId="77777777" w:rsidR="009A66CA" w:rsidRDefault="009A66CA" w:rsidP="009A66CA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 pozdravem, </w:t>
      </w:r>
    </w:p>
    <w:p w14:paraId="3FAC0865" w14:textId="77777777" w:rsidR="009A66CA" w:rsidRDefault="009A66CA" w:rsidP="009A66CA">
      <w:pPr>
        <w:pStyle w:val="Normlnweb"/>
        <w:rPr>
          <w:rFonts w:ascii="Segoe UI" w:hAnsi="Segoe UI" w:cs="Segoe UI"/>
        </w:rPr>
      </w:pPr>
      <w:r>
        <w:rPr>
          <w:rStyle w:val="Siln"/>
          <w:rFonts w:ascii="Segoe UI" w:hAnsi="Segoe UI" w:cs="Segoe UI"/>
        </w:rPr>
        <w:lastRenderedPageBreak/>
        <w:t>Oddělení zákaznické podpory</w:t>
      </w:r>
    </w:p>
    <w:p w14:paraId="45CAD638" w14:textId="77777777" w:rsidR="009A66CA" w:rsidRDefault="009A66CA" w:rsidP="009A66CA">
      <w:pPr>
        <w:pStyle w:val="Normlnweb"/>
        <w:rPr>
          <w:rFonts w:ascii="Segoe UI" w:hAnsi="Segoe UI" w:cs="Segoe UI"/>
        </w:rPr>
      </w:pPr>
      <w:r>
        <w:rPr>
          <w:rStyle w:val="Siln"/>
          <w:rFonts w:ascii="Segoe UI" w:hAnsi="Segoe UI" w:cs="Segoe UI"/>
        </w:rPr>
        <w:t>Up Česká republika s.r.o.</w:t>
      </w:r>
    </w:p>
    <w:p w14:paraId="54B96625" w14:textId="212CB0A6" w:rsidR="00311DCC" w:rsidRDefault="00311DCC" w:rsidP="00311DCC">
      <w:pPr>
        <w:pStyle w:val="Normlnweb"/>
        <w:rPr>
          <w:rFonts w:ascii="Segoe UI" w:hAnsi="Segoe UI" w:cs="Segoe UI"/>
        </w:rPr>
      </w:pPr>
      <w:bookmarkStart w:id="1" w:name="_GoBack"/>
      <w:bookmarkEnd w:id="1"/>
    </w:p>
    <w:p w14:paraId="6741D963" w14:textId="4088FF3E" w:rsidR="00B710B9" w:rsidRDefault="00B710B9" w:rsidP="00B710B9">
      <w:pPr>
        <w:pStyle w:val="Normlnweb"/>
        <w:rPr>
          <w:rFonts w:ascii="Segoe UI" w:hAnsi="Segoe UI" w:cs="Segoe UI"/>
        </w:rPr>
      </w:pPr>
    </w:p>
    <w:p w14:paraId="59BF2F0E" w14:textId="4EA29F59" w:rsidR="0036397A" w:rsidRDefault="0036397A" w:rsidP="0036397A">
      <w:pPr>
        <w:pStyle w:val="Normlnweb"/>
        <w:rPr>
          <w:rFonts w:ascii="Segoe UI" w:hAnsi="Segoe UI" w:cs="Segoe UI"/>
        </w:rPr>
      </w:pPr>
    </w:p>
    <w:p w14:paraId="7202EAA3" w14:textId="76B0AFFB" w:rsidR="00C548E7" w:rsidRDefault="00C548E7" w:rsidP="00C548E7">
      <w:pPr>
        <w:pStyle w:val="Normlnweb"/>
        <w:rPr>
          <w:rFonts w:ascii="Segoe UI" w:hAnsi="Segoe UI" w:cs="Segoe UI"/>
        </w:rPr>
      </w:pPr>
    </w:p>
    <w:p w14:paraId="6939908A" w14:textId="308662F5" w:rsidR="00C644F1" w:rsidRDefault="00C644F1" w:rsidP="00C644F1">
      <w:pPr>
        <w:pStyle w:val="Normlnweb"/>
        <w:rPr>
          <w:rFonts w:ascii="Segoe UI" w:hAnsi="Segoe UI" w:cs="Segoe UI"/>
        </w:rPr>
      </w:pPr>
    </w:p>
    <w:p w14:paraId="7F4924AA" w14:textId="4BBC5CBD" w:rsidR="00000214" w:rsidRDefault="00000214" w:rsidP="00000214">
      <w:pPr>
        <w:pStyle w:val="Normlnweb"/>
        <w:rPr>
          <w:rFonts w:ascii="Segoe UI" w:hAnsi="Segoe UI" w:cs="Segoe UI"/>
        </w:rPr>
      </w:pPr>
    </w:p>
    <w:p w14:paraId="00A7F307" w14:textId="1CE176EF" w:rsidR="00D43B26" w:rsidRDefault="00D43B26" w:rsidP="00D43B26">
      <w:pPr>
        <w:pStyle w:val="Normlnweb"/>
        <w:rPr>
          <w:rFonts w:ascii="Segoe UI" w:hAnsi="Segoe UI" w:cs="Segoe UI"/>
        </w:rPr>
      </w:pPr>
    </w:p>
    <w:p w14:paraId="01B548CE" w14:textId="7BCB8A60" w:rsidR="00C93763" w:rsidRDefault="00C93763" w:rsidP="00C93763">
      <w:pPr>
        <w:pStyle w:val="Normlnweb"/>
        <w:rPr>
          <w:rFonts w:ascii="Segoe UI" w:hAnsi="Segoe UI" w:cs="Segoe UI"/>
        </w:rPr>
      </w:pPr>
    </w:p>
    <w:p w14:paraId="53470875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671C488B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4317E6BF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06FBF698" w14:textId="4C2884CF" w:rsidR="005008B1" w:rsidRPr="00FA17CF" w:rsidRDefault="005008B1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</w:p>
    <w:p w14:paraId="0B2FEA75" w14:textId="319AB2EE" w:rsidR="005008B1" w:rsidRPr="00FA17CF" w:rsidRDefault="00F31558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bookmarkEnd w:id="0"/>
    <w:p w14:paraId="44BB3878" w14:textId="2F1328A4" w:rsidR="005008B1" w:rsidRPr="00FA17CF" w:rsidRDefault="005008B1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</w:p>
    <w:sectPr w:rsidR="005008B1" w:rsidRPr="00FA17CF">
      <w:pgSz w:w="11906" w:h="16838"/>
      <w:pgMar w:top="808" w:right="850" w:bottom="1020" w:left="96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A541" w16cex:dateUtc="2022-12-22T08:43:00Z"/>
  <w16cex:commentExtensible w16cex:durableId="274EA7CD" w16cex:dateUtc="2022-12-22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3FB63D" w16cid:durableId="274E9A39"/>
  <w16cid:commentId w16cid:paraId="13A0009A" w16cid:durableId="274E9A3A"/>
  <w16cid:commentId w16cid:paraId="7C43BFB3" w16cid:durableId="274E9A3B"/>
  <w16cid:commentId w16cid:paraId="5FF654E7" w16cid:durableId="274E9A3C"/>
  <w16cid:commentId w16cid:paraId="08240893" w16cid:durableId="274E9A3D"/>
  <w16cid:commentId w16cid:paraId="6870490F" w16cid:durableId="274E9A3E"/>
  <w16cid:commentId w16cid:paraId="08F7C015" w16cid:durableId="274EA541"/>
  <w16cid:commentId w16cid:paraId="577ED534" w16cid:durableId="274EA7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B8238" w14:textId="77777777" w:rsidR="0068416F" w:rsidRDefault="0068416F">
      <w:r>
        <w:separator/>
      </w:r>
    </w:p>
  </w:endnote>
  <w:endnote w:type="continuationSeparator" w:id="0">
    <w:p w14:paraId="7F1057B8" w14:textId="77777777" w:rsidR="0068416F" w:rsidRDefault="0068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B1C47" w14:textId="77777777" w:rsidR="0068416F" w:rsidRDefault="0068416F">
      <w:r>
        <w:rPr>
          <w:color w:val="000000"/>
        </w:rPr>
        <w:ptab w:relativeTo="margin" w:alignment="center" w:leader="none"/>
      </w:r>
    </w:p>
  </w:footnote>
  <w:footnote w:type="continuationSeparator" w:id="0">
    <w:p w14:paraId="43BC078F" w14:textId="77777777" w:rsidR="0068416F" w:rsidRDefault="00684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B1"/>
    <w:rsid w:val="00000214"/>
    <w:rsid w:val="000172E9"/>
    <w:rsid w:val="000901A9"/>
    <w:rsid w:val="000A1A70"/>
    <w:rsid w:val="000C515B"/>
    <w:rsid w:val="000C5BAA"/>
    <w:rsid w:val="000F0B82"/>
    <w:rsid w:val="00117D10"/>
    <w:rsid w:val="00130630"/>
    <w:rsid w:val="001411AC"/>
    <w:rsid w:val="001666F4"/>
    <w:rsid w:val="001668B7"/>
    <w:rsid w:val="001D5D01"/>
    <w:rsid w:val="0021494B"/>
    <w:rsid w:val="0023723B"/>
    <w:rsid w:val="002953C6"/>
    <w:rsid w:val="002975BB"/>
    <w:rsid w:val="002C56EF"/>
    <w:rsid w:val="002E69B7"/>
    <w:rsid w:val="00311DCC"/>
    <w:rsid w:val="00334752"/>
    <w:rsid w:val="0036397A"/>
    <w:rsid w:val="00372EBB"/>
    <w:rsid w:val="0038568D"/>
    <w:rsid w:val="003B3086"/>
    <w:rsid w:val="003C0929"/>
    <w:rsid w:val="003E18CF"/>
    <w:rsid w:val="003F4C16"/>
    <w:rsid w:val="00402BDC"/>
    <w:rsid w:val="00411504"/>
    <w:rsid w:val="00414BDB"/>
    <w:rsid w:val="00422410"/>
    <w:rsid w:val="00497E45"/>
    <w:rsid w:val="004B148E"/>
    <w:rsid w:val="004D4266"/>
    <w:rsid w:val="005008B1"/>
    <w:rsid w:val="005063F6"/>
    <w:rsid w:val="005578CA"/>
    <w:rsid w:val="00560303"/>
    <w:rsid w:val="0059357B"/>
    <w:rsid w:val="005B32CD"/>
    <w:rsid w:val="005B3C1F"/>
    <w:rsid w:val="005D76B0"/>
    <w:rsid w:val="00631013"/>
    <w:rsid w:val="0063326C"/>
    <w:rsid w:val="00655207"/>
    <w:rsid w:val="0068416F"/>
    <w:rsid w:val="006A3643"/>
    <w:rsid w:val="006F47C4"/>
    <w:rsid w:val="00700EAC"/>
    <w:rsid w:val="007032EC"/>
    <w:rsid w:val="007311D8"/>
    <w:rsid w:val="00733A85"/>
    <w:rsid w:val="0075150D"/>
    <w:rsid w:val="00793EC7"/>
    <w:rsid w:val="007B0993"/>
    <w:rsid w:val="00837891"/>
    <w:rsid w:val="00850722"/>
    <w:rsid w:val="00863978"/>
    <w:rsid w:val="008727E3"/>
    <w:rsid w:val="00882A84"/>
    <w:rsid w:val="00884049"/>
    <w:rsid w:val="00887F6E"/>
    <w:rsid w:val="008B4EA9"/>
    <w:rsid w:val="008C1D92"/>
    <w:rsid w:val="008E57F8"/>
    <w:rsid w:val="008F27A6"/>
    <w:rsid w:val="008F2CD4"/>
    <w:rsid w:val="0090620C"/>
    <w:rsid w:val="009355F0"/>
    <w:rsid w:val="00963E59"/>
    <w:rsid w:val="0098695B"/>
    <w:rsid w:val="009A179B"/>
    <w:rsid w:val="009A66CA"/>
    <w:rsid w:val="009D3B33"/>
    <w:rsid w:val="009D6ADA"/>
    <w:rsid w:val="009F66D6"/>
    <w:rsid w:val="00A16675"/>
    <w:rsid w:val="00A2268B"/>
    <w:rsid w:val="00A3512C"/>
    <w:rsid w:val="00A950D2"/>
    <w:rsid w:val="00A954D8"/>
    <w:rsid w:val="00AF211B"/>
    <w:rsid w:val="00B26E35"/>
    <w:rsid w:val="00B710B9"/>
    <w:rsid w:val="00BB67BD"/>
    <w:rsid w:val="00BD43E0"/>
    <w:rsid w:val="00C1417C"/>
    <w:rsid w:val="00C42D48"/>
    <w:rsid w:val="00C548E7"/>
    <w:rsid w:val="00C644F1"/>
    <w:rsid w:val="00C83E3E"/>
    <w:rsid w:val="00C93763"/>
    <w:rsid w:val="00CA6503"/>
    <w:rsid w:val="00CD6793"/>
    <w:rsid w:val="00CE06B4"/>
    <w:rsid w:val="00CF3685"/>
    <w:rsid w:val="00D25B2E"/>
    <w:rsid w:val="00D30873"/>
    <w:rsid w:val="00D43B26"/>
    <w:rsid w:val="00D64A56"/>
    <w:rsid w:val="00D77F21"/>
    <w:rsid w:val="00DA7D8F"/>
    <w:rsid w:val="00DC1662"/>
    <w:rsid w:val="00DC211B"/>
    <w:rsid w:val="00DC45A7"/>
    <w:rsid w:val="00DC4970"/>
    <w:rsid w:val="00DC5059"/>
    <w:rsid w:val="00DE6F8D"/>
    <w:rsid w:val="00E05564"/>
    <w:rsid w:val="00E1644B"/>
    <w:rsid w:val="00E43FE6"/>
    <w:rsid w:val="00E76966"/>
    <w:rsid w:val="00EB461D"/>
    <w:rsid w:val="00EE0B17"/>
    <w:rsid w:val="00F1627A"/>
    <w:rsid w:val="00F31558"/>
    <w:rsid w:val="00F75FA9"/>
    <w:rsid w:val="00FA17CF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1B82"/>
  <w15:docId w15:val="{C6FF1F1C-FE1E-4D1A-8B74-2131A2A5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link w:val="StandardChar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lntabulka1">
    <w:name w:val="Normální tabulka1"/>
    <w:pPr>
      <w:widowControl/>
      <w:textAlignment w:val="auto"/>
    </w:pPr>
    <w:rPr>
      <w:rFonts w:ascii="Arial" w:eastAsia="Calibri" w:hAnsi="Arial" w:cs="Times New Roman"/>
      <w:sz w:val="20"/>
      <w:szCs w:val="20"/>
      <w:lang w:eastAsia="cs-CZ" w:bidi="ar-SA"/>
    </w:rPr>
  </w:style>
  <w:style w:type="paragraph" w:styleId="Textkomente">
    <w:name w:val="annotation text"/>
    <w:basedOn w:val="Standard"/>
    <w:link w:val="TextkomenteChar1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rPr>
      <w:rFonts w:ascii="CG Times (W1)" w:eastAsia="Times New Roman" w:hAnsi="CG Times (W1)" w:cs="CG Times (W1)"/>
      <w:sz w:val="24"/>
      <w:szCs w:val="24"/>
    </w:rPr>
  </w:style>
  <w:style w:type="character" w:styleId="Odkaznakoment">
    <w:name w:val="annotation reference"/>
    <w:rPr>
      <w:sz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B33"/>
    <w:rPr>
      <w:rFonts w:cs="Mangal"/>
      <w:b/>
      <w:bCs/>
      <w:szCs w:val="18"/>
    </w:rPr>
  </w:style>
  <w:style w:type="character" w:customStyle="1" w:styleId="StandardChar">
    <w:name w:val="Standard Char"/>
    <w:basedOn w:val="Standardnpsmoodstavce"/>
    <w:link w:val="Standard"/>
    <w:rsid w:val="009D3B33"/>
  </w:style>
  <w:style w:type="character" w:customStyle="1" w:styleId="TextkomenteChar1">
    <w:name w:val="Text komentáře Char1"/>
    <w:basedOn w:val="StandardChar"/>
    <w:link w:val="Textkomente"/>
    <w:rsid w:val="009D3B33"/>
    <w:rPr>
      <w:sz w:val="20"/>
      <w:szCs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D3B33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B2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B2E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93763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C937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C9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h.snitila@mestonacho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jickova@mu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Smek Michal</dc:creator>
  <cp:lastModifiedBy>Snítilá Hana</cp:lastModifiedBy>
  <cp:revision>46</cp:revision>
  <cp:lastPrinted>2024-04-04T08:14:00Z</cp:lastPrinted>
  <dcterms:created xsi:type="dcterms:W3CDTF">2023-03-03T10:45:00Z</dcterms:created>
  <dcterms:modified xsi:type="dcterms:W3CDTF">2024-04-04T08:14:00Z</dcterms:modified>
</cp:coreProperties>
</file>