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8B862" w14:textId="18AD6581" w:rsidR="008926CE" w:rsidRPr="004662C5" w:rsidRDefault="008926CE" w:rsidP="008926CE">
      <w:pPr>
        <w:pStyle w:val="Umbrelanadpis"/>
        <w:rPr>
          <w:rFonts w:ascii="Times New Roman" w:hAnsi="Times New Roman"/>
          <w:sz w:val="36"/>
          <w:szCs w:val="36"/>
        </w:rPr>
      </w:pPr>
      <w:r w:rsidRPr="00834EAC">
        <w:rPr>
          <w:rFonts w:ascii="Times New Roman" w:hAnsi="Times New Roman"/>
          <w:sz w:val="36"/>
          <w:szCs w:val="36"/>
        </w:rPr>
        <w:t>objednávk</w:t>
      </w:r>
      <w:r w:rsidR="00834EAC">
        <w:rPr>
          <w:rFonts w:ascii="Times New Roman" w:hAnsi="Times New Roman"/>
          <w:sz w:val="36"/>
          <w:szCs w:val="36"/>
        </w:rPr>
        <w:t>A</w:t>
      </w:r>
    </w:p>
    <w:p w14:paraId="7248BC32" w14:textId="77777777" w:rsidR="008926CE" w:rsidRDefault="008926CE" w:rsidP="002455C6">
      <w:pPr>
        <w:spacing w:after="100" w:line="240" w:lineRule="auto"/>
        <w:jc w:val="right"/>
        <w:textAlignment w:val="baseline"/>
        <w:rPr>
          <w:rFonts w:ascii="Times New Roman" w:eastAsia="Times New Roman" w:hAnsi="Times New Roman" w:cs="Times New Roman"/>
          <w:b/>
          <w:bCs/>
          <w:sz w:val="22"/>
          <w:lang w:eastAsia="cs-CZ"/>
        </w:rPr>
      </w:pPr>
    </w:p>
    <w:p w14:paraId="5E6063E0" w14:textId="771EC3C1"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OBJEDNATEL: </w:t>
      </w:r>
      <w:r w:rsidRPr="00470022">
        <w:rPr>
          <w:rFonts w:ascii="Times New Roman" w:eastAsia="Times New Roman" w:hAnsi="Times New Roman" w:cs="Times New Roman"/>
          <w:sz w:val="22"/>
          <w:lang w:eastAsia="cs-CZ"/>
        </w:rPr>
        <w:t>  </w:t>
      </w:r>
    </w:p>
    <w:p w14:paraId="32E46D4E"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Pražská developerská společnost p. o.</w:t>
      </w:r>
      <w:r w:rsidRPr="00470022">
        <w:rPr>
          <w:rFonts w:ascii="Times New Roman" w:eastAsia="Times New Roman" w:hAnsi="Times New Roman" w:cs="Times New Roman"/>
          <w:sz w:val="22"/>
          <w:lang w:eastAsia="cs-CZ"/>
        </w:rPr>
        <w:t> </w:t>
      </w:r>
    </w:p>
    <w:p w14:paraId="00421684" w14:textId="3B0AE42A"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b/>
          <w:bCs/>
          <w:sz w:val="22"/>
          <w:lang w:eastAsia="cs-CZ"/>
        </w:rPr>
        <w:t> </w:t>
      </w:r>
      <w:r w:rsidRPr="00470022">
        <w:rPr>
          <w:rFonts w:ascii="Times New Roman" w:eastAsia="Times New Roman" w:hAnsi="Times New Roman" w:cs="Times New Roman"/>
          <w:sz w:val="22"/>
          <w:lang w:eastAsia="cs-CZ"/>
        </w:rPr>
        <w:t> se sídlem: </w:t>
      </w:r>
      <w:r w:rsidR="002455C6" w:rsidRPr="00470022">
        <w:rPr>
          <w:rFonts w:ascii="Times New Roman" w:eastAsia="Times New Roman" w:hAnsi="Times New Roman" w:cs="Times New Roman"/>
          <w:sz w:val="22"/>
          <w:lang w:eastAsia="cs-CZ"/>
        </w:rPr>
        <w:t>U Radnice 10/2</w:t>
      </w:r>
      <w:r w:rsidRPr="00470022">
        <w:rPr>
          <w:rFonts w:ascii="Times New Roman" w:eastAsia="Times New Roman" w:hAnsi="Times New Roman" w:cs="Times New Roman"/>
          <w:sz w:val="22"/>
          <w:lang w:eastAsia="cs-CZ"/>
        </w:rPr>
        <w:t>, 11000 Praha 1 </w:t>
      </w:r>
    </w:p>
    <w:p w14:paraId="02667CE1"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  zastoupena: Petrem Urbánkem  </w:t>
      </w:r>
    </w:p>
    <w:p w14:paraId="30D17CB0"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09211322 </w:t>
      </w:r>
    </w:p>
    <w:p w14:paraId="6FA92F95" w14:textId="77777777" w:rsidR="00D926E3" w:rsidRPr="00470022" w:rsidRDefault="00D926E3" w:rsidP="00D926E3">
      <w:pPr>
        <w:spacing w:after="100" w:line="240" w:lineRule="auto"/>
        <w:ind w:firstLine="420"/>
        <w:jc w:val="right"/>
        <w:textAlignment w:val="baseline"/>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bankovní </w:t>
      </w:r>
      <w:r w:rsidRPr="00470022">
        <w:rPr>
          <w:rFonts w:ascii="Times New Roman" w:eastAsia="Times New Roman" w:hAnsi="Times New Roman" w:cs="Times New Roman"/>
          <w:color w:val="000000" w:themeColor="text1"/>
          <w:sz w:val="22"/>
          <w:lang w:eastAsia="cs-CZ"/>
        </w:rPr>
        <w:t>účet: 2031590006/6000</w:t>
      </w:r>
      <w:r w:rsidRPr="00470022">
        <w:rPr>
          <w:rFonts w:ascii="Times New Roman" w:eastAsia="Times New Roman" w:hAnsi="Times New Roman" w:cs="Times New Roman"/>
          <w:sz w:val="22"/>
          <w:lang w:eastAsia="cs-CZ"/>
        </w:rPr>
        <w:t>  </w:t>
      </w:r>
    </w:p>
    <w:p w14:paraId="48936845"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48B70B2E" w14:textId="1A5F2AFC" w:rsidR="00D926E3" w:rsidRPr="00470022" w:rsidRDefault="00D926E3" w:rsidP="002455C6">
      <w:pPr>
        <w:spacing w:after="100" w:line="240" w:lineRule="auto"/>
        <w:jc w:val="right"/>
        <w:textAlignment w:val="baseline"/>
        <w:rPr>
          <w:rFonts w:ascii="Times New Roman" w:eastAsia="Times New Roman" w:hAnsi="Times New Roman" w:cs="Times New Roman"/>
          <w:b/>
          <w:bCs/>
          <w:sz w:val="22"/>
          <w:lang w:eastAsia="cs-CZ"/>
        </w:rPr>
      </w:pPr>
      <w:r w:rsidRPr="00470022">
        <w:rPr>
          <w:rFonts w:ascii="Times New Roman" w:eastAsia="Times New Roman" w:hAnsi="Times New Roman" w:cs="Times New Roman"/>
          <w:b/>
          <w:bCs/>
          <w:sz w:val="22"/>
          <w:lang w:eastAsia="cs-CZ"/>
        </w:rPr>
        <w:t>DODAVATEL: </w:t>
      </w:r>
    </w:p>
    <w:p w14:paraId="3134C7BE" w14:textId="781CB3A4" w:rsidR="00D926E3" w:rsidRPr="00470022" w:rsidRDefault="00834EAC" w:rsidP="00D926E3">
      <w:pPr>
        <w:spacing w:after="100" w:line="240" w:lineRule="auto"/>
        <w:jc w:val="right"/>
        <w:rPr>
          <w:rFonts w:ascii="Times New Roman" w:eastAsia="Arial" w:hAnsi="Times New Roman" w:cs="Times New Roman"/>
          <w:b/>
          <w:bCs/>
          <w:sz w:val="22"/>
        </w:rPr>
      </w:pPr>
      <w:r>
        <w:rPr>
          <w:rFonts w:ascii="Times New Roman" w:eastAsia="Arial" w:hAnsi="Times New Roman" w:cs="Times New Roman"/>
          <w:b/>
          <w:bCs/>
          <w:sz w:val="22"/>
        </w:rPr>
        <w:t>AQUA PROCON s.r.o.</w:t>
      </w:r>
    </w:p>
    <w:p w14:paraId="50DF8A4E" w14:textId="10D502F0" w:rsidR="00D926E3" w:rsidRPr="00470022" w:rsidRDefault="00D926E3" w:rsidP="00D926E3">
      <w:pPr>
        <w:spacing w:after="100" w:line="240" w:lineRule="auto"/>
        <w:jc w:val="right"/>
        <w:rPr>
          <w:rFonts w:ascii="Times New Roman" w:eastAsia="Arial" w:hAnsi="Times New Roman" w:cs="Times New Roman"/>
          <w:sz w:val="22"/>
        </w:rPr>
      </w:pPr>
      <w:r w:rsidRPr="00470022">
        <w:rPr>
          <w:rFonts w:ascii="Times New Roman" w:eastAsia="Arial" w:hAnsi="Times New Roman" w:cs="Times New Roman"/>
          <w:sz w:val="22"/>
        </w:rPr>
        <w:t xml:space="preserve">se sídlem: </w:t>
      </w:r>
      <w:r w:rsidR="00834EAC">
        <w:rPr>
          <w:rFonts w:ascii="Times New Roman" w:eastAsia="Arial" w:hAnsi="Times New Roman" w:cs="Times New Roman"/>
          <w:sz w:val="22"/>
        </w:rPr>
        <w:t>Palackého třída 768/12, 612 00 Brno</w:t>
      </w:r>
    </w:p>
    <w:p w14:paraId="180CB2EF" w14:textId="3E37914C" w:rsidR="00D926E3" w:rsidRPr="00470022" w:rsidRDefault="002455C6"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Arial" w:hAnsi="Times New Roman" w:cs="Times New Roman"/>
          <w:sz w:val="22"/>
        </w:rPr>
        <w:t>z</w:t>
      </w:r>
      <w:r w:rsidR="00D926E3" w:rsidRPr="00470022">
        <w:rPr>
          <w:rFonts w:ascii="Times New Roman" w:eastAsia="Arial" w:hAnsi="Times New Roman" w:cs="Times New Roman"/>
          <w:sz w:val="22"/>
        </w:rPr>
        <w:t xml:space="preserve">astoupená: </w:t>
      </w:r>
      <w:r w:rsidR="00834EAC">
        <w:rPr>
          <w:rFonts w:ascii="Times New Roman" w:eastAsia="Arial" w:hAnsi="Times New Roman" w:cs="Times New Roman"/>
          <w:sz w:val="22"/>
        </w:rPr>
        <w:t>Ing. Josefem Šebkem, MBA – jednatelem společnosti</w:t>
      </w:r>
    </w:p>
    <w:p w14:paraId="3A3933FF" w14:textId="71CE8749" w:rsidR="00D926E3" w:rsidRPr="00470022" w:rsidRDefault="00D926E3" w:rsidP="00D926E3">
      <w:pPr>
        <w:spacing w:after="100" w:line="240" w:lineRule="auto"/>
        <w:jc w:val="right"/>
        <w:rPr>
          <w:rFonts w:ascii="Times New Roman" w:eastAsia="Times New Roman" w:hAnsi="Times New Roman" w:cs="Times New Roman"/>
          <w:sz w:val="22"/>
          <w:lang w:eastAsia="cs-CZ"/>
        </w:rPr>
      </w:pPr>
      <w:r w:rsidRPr="00470022">
        <w:rPr>
          <w:rFonts w:ascii="Times New Roman" w:eastAsia="Times New Roman" w:hAnsi="Times New Roman" w:cs="Times New Roman"/>
          <w:color w:val="FF0000"/>
          <w:sz w:val="22"/>
          <w:lang w:eastAsia="cs-CZ"/>
        </w:rPr>
        <w:t> </w:t>
      </w:r>
      <w:r w:rsidRPr="00470022">
        <w:rPr>
          <w:rFonts w:ascii="Times New Roman" w:eastAsia="Times New Roman" w:hAnsi="Times New Roman" w:cs="Times New Roman"/>
          <w:sz w:val="22"/>
          <w:lang w:eastAsia="cs-CZ"/>
        </w:rPr>
        <w:t>IČO: </w:t>
      </w:r>
      <w:r w:rsidR="00834EAC">
        <w:rPr>
          <w:rStyle w:val="normaltextrun"/>
          <w:rFonts w:ascii="Times New Roman" w:hAnsi="Times New Roman" w:cs="Times New Roman"/>
          <w:sz w:val="22"/>
        </w:rPr>
        <w:t>46964371</w:t>
      </w:r>
    </w:p>
    <w:p w14:paraId="3F8C87D1" w14:textId="484C695A" w:rsidR="00D926E3" w:rsidRPr="00470022" w:rsidRDefault="00D926E3" w:rsidP="00D926E3">
      <w:pPr>
        <w:tabs>
          <w:tab w:val="left" w:pos="5670"/>
        </w:tabs>
        <w:spacing w:after="100" w:line="240" w:lineRule="auto"/>
        <w:ind w:firstLine="420"/>
        <w:jc w:val="right"/>
        <w:rPr>
          <w:rFonts w:ascii="Times New Roman" w:eastAsia="Times New Roman" w:hAnsi="Times New Roman" w:cs="Times New Roman"/>
          <w:color w:val="000000" w:themeColor="text1"/>
          <w:sz w:val="22"/>
          <w:lang w:eastAsia="cs-CZ"/>
        </w:rPr>
      </w:pPr>
      <w:r w:rsidRPr="00470022">
        <w:rPr>
          <w:rFonts w:ascii="Times New Roman" w:eastAsia="Times New Roman" w:hAnsi="Times New Roman" w:cs="Times New Roman"/>
          <w:sz w:val="22"/>
          <w:lang w:eastAsia="cs-CZ"/>
        </w:rPr>
        <w:tab/>
        <w:t>bankovní </w:t>
      </w:r>
      <w:r w:rsidRPr="00470022">
        <w:rPr>
          <w:rFonts w:ascii="Times New Roman" w:eastAsia="Times New Roman" w:hAnsi="Times New Roman" w:cs="Times New Roman"/>
          <w:color w:val="000000" w:themeColor="text1"/>
          <w:sz w:val="22"/>
          <w:lang w:eastAsia="cs-CZ"/>
        </w:rPr>
        <w:t>účet: </w:t>
      </w:r>
      <w:r w:rsidR="00834EAC">
        <w:rPr>
          <w:rFonts w:ascii="Times New Roman" w:eastAsia="Times New Roman" w:hAnsi="Times New Roman" w:cs="Times New Roman"/>
          <w:color w:val="000000" w:themeColor="text1"/>
          <w:sz w:val="22"/>
          <w:lang w:eastAsia="cs-CZ"/>
        </w:rPr>
        <w:t>27-8607360287/0100</w:t>
      </w:r>
    </w:p>
    <w:p w14:paraId="0D433006" w14:textId="77777777" w:rsidR="00D926E3" w:rsidRPr="00470022" w:rsidRDefault="00D926E3" w:rsidP="00D926E3">
      <w:pPr>
        <w:spacing w:after="100" w:line="240" w:lineRule="auto"/>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65961A83" w14:textId="77777777" w:rsidR="00D926E3" w:rsidRPr="00470022" w:rsidRDefault="00D926E3" w:rsidP="00D926E3">
      <w:pPr>
        <w:spacing w:after="100" w:line="240" w:lineRule="auto"/>
        <w:jc w:val="right"/>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(dále též „Smluvní strany“) </w:t>
      </w:r>
    </w:p>
    <w:p w14:paraId="45312981"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A1212E2" w14:textId="787E51DF"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číslo objednávky: </w:t>
      </w:r>
      <w:r w:rsidR="00834EAC">
        <w:rPr>
          <w:rFonts w:ascii="Times New Roman" w:eastAsia="Times New Roman" w:hAnsi="Times New Roman" w:cs="Times New Roman"/>
          <w:sz w:val="22"/>
          <w:lang w:eastAsia="cs-CZ"/>
        </w:rPr>
        <w:t>46097.6.1.24406.1</w:t>
      </w:r>
      <w:r w:rsidRPr="00470022">
        <w:rPr>
          <w:rFonts w:ascii="Times New Roman" w:eastAsia="Times New Roman" w:hAnsi="Times New Roman" w:cs="Times New Roman"/>
          <w:sz w:val="22"/>
          <w:lang w:eastAsia="cs-CZ"/>
        </w:rPr>
        <w:t xml:space="preserve">                                                                 V Praze dne:</w:t>
      </w:r>
      <w:r w:rsidR="00834EAC">
        <w:rPr>
          <w:rFonts w:ascii="Times New Roman" w:eastAsia="Times New Roman" w:hAnsi="Times New Roman" w:cs="Times New Roman"/>
          <w:sz w:val="22"/>
          <w:lang w:eastAsia="cs-CZ"/>
        </w:rPr>
        <w:t xml:space="preserve"> 26.5.2023</w:t>
      </w:r>
      <w:r w:rsidRPr="00470022">
        <w:rPr>
          <w:rFonts w:ascii="Times New Roman" w:eastAsia="Times New Roman" w:hAnsi="Times New Roman" w:cs="Times New Roman"/>
          <w:sz w:val="22"/>
          <w:lang w:eastAsia="cs-CZ"/>
        </w:rPr>
        <w:t> </w:t>
      </w:r>
    </w:p>
    <w:p w14:paraId="06A04F56" w14:textId="23B51EF2" w:rsidR="00D926E3" w:rsidRPr="00281C77" w:rsidRDefault="00281C77"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Objednávka</w:t>
      </w:r>
      <w:r w:rsidR="00D926E3" w:rsidRPr="00470022">
        <w:rPr>
          <w:rFonts w:ascii="Times New Roman" w:eastAsia="Times New Roman" w:hAnsi="Times New Roman" w:cs="Times New Roman"/>
          <w:sz w:val="22"/>
          <w:lang w:eastAsia="cs-CZ"/>
        </w:rPr>
        <w:t>                                                                                                             </w:t>
      </w:r>
      <w:r w:rsidR="00D926E3" w:rsidRPr="00470022">
        <w:rPr>
          <w:rFonts w:ascii="Times New Roman" w:eastAsia="Times New Roman" w:hAnsi="Times New Roman" w:cs="Times New Roman"/>
          <w:sz w:val="22"/>
          <w:u w:val="single"/>
          <w:lang w:eastAsia="cs-CZ"/>
        </w:rPr>
        <w:t xml:space="preserve"> </w:t>
      </w:r>
    </w:p>
    <w:p w14:paraId="4F105675" w14:textId="3C571768"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Ve smyslu § 27 a § 31 zákona č. 134/2016 Sb., o zadávání veřejných zakázek, v platném znění</w:t>
      </w:r>
      <w:r w:rsidR="00287BA7" w:rsidRPr="00470022">
        <w:rPr>
          <w:rFonts w:ascii="Times New Roman" w:hAnsi="Times New Roman" w:cs="Times New Roman"/>
          <w:sz w:val="22"/>
        </w:rPr>
        <w:t xml:space="preserve"> (t</w:t>
      </w:r>
      <w:r w:rsidR="00287BA7" w:rsidRPr="00470022">
        <w:rPr>
          <w:rFonts w:ascii="Times New Roman" w:eastAsia="Times New Roman" w:hAnsi="Times New Roman" w:cs="Times New Roman"/>
          <w:sz w:val="22"/>
          <w:lang w:eastAsia="cs-CZ"/>
        </w:rPr>
        <w:t>ato zakázka není zadávána v režimu Zákona č. 134/2016 Sb., o zadávání veřejných zakázek</w:t>
      </w:r>
      <w:r w:rsidR="00871EDB" w:rsidRPr="00470022">
        <w:rPr>
          <w:rFonts w:ascii="Times New Roman" w:eastAsia="Times New Roman" w:hAnsi="Times New Roman" w:cs="Times New Roman"/>
          <w:sz w:val="22"/>
          <w:lang w:eastAsia="cs-CZ"/>
        </w:rPr>
        <w:t>)</w:t>
      </w:r>
      <w:r w:rsidR="00C523CC" w:rsidRPr="00470022">
        <w:rPr>
          <w:rFonts w:ascii="Times New Roman" w:eastAsia="Times New Roman" w:hAnsi="Times New Roman" w:cs="Times New Roman"/>
          <w:sz w:val="22"/>
          <w:lang w:eastAsia="cs-CZ"/>
        </w:rPr>
        <w:t xml:space="preserve"> </w:t>
      </w:r>
      <w:r w:rsidRPr="00470022">
        <w:rPr>
          <w:rFonts w:ascii="Times New Roman" w:eastAsia="Times New Roman" w:hAnsi="Times New Roman" w:cs="Times New Roman"/>
          <w:sz w:val="22"/>
          <w:lang w:eastAsia="cs-CZ"/>
        </w:rPr>
        <w:t xml:space="preserve">u Vás objednáváme </w:t>
      </w:r>
      <w:r w:rsidR="00834EAC" w:rsidRPr="00834EAC">
        <w:rPr>
          <w:rFonts w:ascii="Times New Roman" w:hAnsi="Times New Roman" w:cs="Times New Roman"/>
          <w:b/>
          <w:bCs/>
          <w:sz w:val="22"/>
          <w:shd w:val="clear" w:color="auto" w:fill="FFFFFF"/>
        </w:rPr>
        <w:t>Posouzení protipovodňových opatření pro akci „Multifunkční stavba, Braník Praha 4“</w:t>
      </w:r>
      <w:r w:rsidR="00834EAC">
        <w:rPr>
          <w:rFonts w:ascii="Times New Roman" w:hAnsi="Times New Roman" w:cs="Times New Roman"/>
          <w:sz w:val="22"/>
          <w:shd w:val="clear" w:color="auto" w:fill="FFFFFF"/>
        </w:rPr>
        <w:t>.</w:t>
      </w:r>
      <w:r w:rsidRPr="00470022">
        <w:rPr>
          <w:rFonts w:ascii="Times New Roman" w:hAnsi="Times New Roman" w:cs="Times New Roman"/>
          <w:sz w:val="22"/>
          <w:shd w:val="clear" w:color="auto" w:fill="FFFFFF"/>
        </w:rPr>
        <w:tab/>
      </w:r>
    </w:p>
    <w:p w14:paraId="40D19388" w14:textId="126C5F70"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V souladu s občanským zákoníkem se akceptací této </w:t>
      </w:r>
      <w:r w:rsidR="002455C6" w:rsidRPr="00470022">
        <w:rPr>
          <w:rFonts w:ascii="Times New Roman" w:eastAsia="Times New Roman" w:hAnsi="Times New Roman" w:cs="Times New Roman"/>
          <w:sz w:val="22"/>
          <w:lang w:eastAsia="cs-CZ"/>
        </w:rPr>
        <w:t>O</w:t>
      </w:r>
      <w:r w:rsidRPr="00470022">
        <w:rPr>
          <w:rFonts w:ascii="Times New Roman" w:eastAsia="Times New Roman" w:hAnsi="Times New Roman" w:cs="Times New Roman"/>
          <w:sz w:val="22"/>
          <w:lang w:eastAsia="cs-CZ"/>
        </w:rPr>
        <w:t>bjednávky zakládá dvoustranný smluvní vztah mezi Objednatelem a Dodavatelem. Dodavateli tak vzniká povinnost realizovat předmět plnění v požadovaném rozsahu a jeho výsledky předat níže uvedenému zástupci Objednatele a Objednateli vzniká povinnost zaplatit Dodavateli dohodnutou smluvní odměnu. </w:t>
      </w:r>
    </w:p>
    <w:p w14:paraId="431597C1" w14:textId="1FC174CF" w:rsid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74188AA5" w14:textId="122ADC8E" w:rsidR="00D926E3" w:rsidRPr="00281C77" w:rsidRDefault="00470022" w:rsidP="00281C77">
      <w:pPr>
        <w:pStyle w:val="Odstavecseseznamem"/>
        <w:numPr>
          <w:ilvl w:val="0"/>
          <w:numId w:val="8"/>
        </w:numPr>
        <w:ind w:left="284"/>
        <w:rPr>
          <w:rFonts w:eastAsiaTheme="minorEastAsia"/>
          <w:sz w:val="22"/>
        </w:rPr>
      </w:pPr>
      <w:r w:rsidRPr="00281C77">
        <w:rPr>
          <w:sz w:val="22"/>
        </w:rPr>
        <w:br w:type="page"/>
      </w:r>
      <w:r w:rsidR="00D926E3" w:rsidRPr="00281C77">
        <w:rPr>
          <w:sz w:val="22"/>
          <w:u w:val="single"/>
        </w:rPr>
        <w:lastRenderedPageBreak/>
        <w:t>Předmět plnění</w:t>
      </w:r>
      <w:r w:rsidR="00D926E3" w:rsidRPr="00281C77">
        <w:rPr>
          <w:sz w:val="22"/>
        </w:rPr>
        <w:t>:</w:t>
      </w:r>
    </w:p>
    <w:p w14:paraId="70B5214D" w14:textId="142F6AAA" w:rsidR="00D926E3" w:rsidRPr="00470022" w:rsidRDefault="002455C6" w:rsidP="00470022">
      <w:pPr>
        <w:ind w:left="284" w:right="-6"/>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t xml:space="preserve">Předmětem této Objednávky je závazek Dodavatele realizovat pro Objednatele </w:t>
      </w:r>
      <w:r w:rsidR="005570A3" w:rsidRPr="00834EAC">
        <w:rPr>
          <w:rFonts w:ascii="Times New Roman" w:hAnsi="Times New Roman" w:cs="Times New Roman"/>
          <w:b/>
          <w:bCs/>
          <w:sz w:val="22"/>
          <w:shd w:val="clear" w:color="auto" w:fill="FFFFFF"/>
        </w:rPr>
        <w:t>Posouzení protipovodňových opatření pro akci „Multifunkční stavba, Braník Praha 4“</w:t>
      </w:r>
      <w:r w:rsidR="005570A3">
        <w:rPr>
          <w:rFonts w:ascii="Times New Roman" w:hAnsi="Times New Roman" w:cs="Times New Roman"/>
          <w:sz w:val="22"/>
          <w:shd w:val="clear" w:color="auto" w:fill="FFFFFF"/>
        </w:rPr>
        <w:t xml:space="preserve"> </w:t>
      </w:r>
      <w:r w:rsidRPr="00470022">
        <w:rPr>
          <w:rFonts w:ascii="Times New Roman" w:hAnsi="Times New Roman" w:cs="Times New Roman"/>
          <w:sz w:val="22"/>
          <w:shd w:val="clear" w:color="auto" w:fill="FFFFFF"/>
        </w:rPr>
        <w:t xml:space="preserve"> </w:t>
      </w:r>
      <w:r w:rsidR="00281C77">
        <w:rPr>
          <w:rFonts w:ascii="Times New Roman" w:hAnsi="Times New Roman" w:cs="Times New Roman"/>
          <w:sz w:val="22"/>
          <w:shd w:val="clear" w:color="auto" w:fill="FFFFFF"/>
        </w:rPr>
        <w:t xml:space="preserve">na pozemcích </w:t>
      </w:r>
      <w:r w:rsidR="00992CE3">
        <w:rPr>
          <w:rFonts w:ascii="Times New Roman" w:hAnsi="Times New Roman" w:cs="Times New Roman"/>
          <w:sz w:val="22"/>
          <w:shd w:val="clear" w:color="auto" w:fill="FFFFFF"/>
        </w:rPr>
        <w:t xml:space="preserve">dle </w:t>
      </w:r>
      <w:r w:rsidR="00992CE3" w:rsidRPr="00281C77">
        <w:rPr>
          <w:rFonts w:ascii="Times New Roman" w:hAnsi="Times New Roman" w:cs="Times New Roman"/>
          <w:sz w:val="22"/>
          <w:u w:val="single"/>
          <w:shd w:val="clear" w:color="auto" w:fill="FFFFFF"/>
        </w:rPr>
        <w:t>Přílohy č. 1</w:t>
      </w:r>
      <w:r w:rsidR="00992CE3">
        <w:rPr>
          <w:rFonts w:ascii="Times New Roman" w:hAnsi="Times New Roman" w:cs="Times New Roman"/>
          <w:sz w:val="22"/>
          <w:shd w:val="clear" w:color="auto" w:fill="FFFFFF"/>
        </w:rPr>
        <w:t xml:space="preserve"> a </w:t>
      </w:r>
      <w:r w:rsidRPr="00470022">
        <w:rPr>
          <w:rFonts w:ascii="Times New Roman" w:hAnsi="Times New Roman" w:cs="Times New Roman"/>
          <w:sz w:val="22"/>
          <w:shd w:val="clear" w:color="auto" w:fill="FFFFFF"/>
        </w:rPr>
        <w:t>na Základě Zadání uvedeného v </w:t>
      </w:r>
      <w:r w:rsidR="00992CE3" w:rsidRPr="00992CE3">
        <w:rPr>
          <w:rFonts w:ascii="Times New Roman" w:hAnsi="Times New Roman" w:cs="Times New Roman"/>
          <w:sz w:val="22"/>
          <w:u w:val="single"/>
          <w:shd w:val="clear" w:color="auto" w:fill="FFFFFF"/>
        </w:rPr>
        <w:t>P</w:t>
      </w:r>
      <w:r w:rsidRPr="00992CE3">
        <w:rPr>
          <w:rFonts w:ascii="Times New Roman" w:hAnsi="Times New Roman" w:cs="Times New Roman"/>
          <w:sz w:val="22"/>
          <w:u w:val="single"/>
          <w:shd w:val="clear" w:color="auto" w:fill="FFFFFF"/>
        </w:rPr>
        <w:t xml:space="preserve">říloze č. </w:t>
      </w:r>
      <w:r w:rsidR="00992CE3" w:rsidRPr="00992CE3">
        <w:rPr>
          <w:rFonts w:ascii="Times New Roman" w:hAnsi="Times New Roman" w:cs="Times New Roman"/>
          <w:sz w:val="22"/>
          <w:u w:val="single"/>
          <w:shd w:val="clear" w:color="auto" w:fill="FFFFFF"/>
        </w:rPr>
        <w:t>2</w:t>
      </w:r>
      <w:r w:rsidR="00992CE3" w:rsidRPr="00992CE3">
        <w:rPr>
          <w:rFonts w:ascii="Times New Roman" w:hAnsi="Times New Roman" w:cs="Times New Roman"/>
          <w:sz w:val="22"/>
          <w:shd w:val="clear" w:color="auto" w:fill="FFFFFF"/>
        </w:rPr>
        <w:t xml:space="preserve"> </w:t>
      </w:r>
      <w:r w:rsidRPr="00470022">
        <w:rPr>
          <w:rFonts w:ascii="Times New Roman" w:hAnsi="Times New Roman" w:cs="Times New Roman"/>
          <w:sz w:val="22"/>
          <w:shd w:val="clear" w:color="auto" w:fill="FFFFFF"/>
        </w:rPr>
        <w:t>této Objednávky, a to dle jeho požadavků a v termínech jim požadovaných.</w:t>
      </w:r>
    </w:p>
    <w:p w14:paraId="096ED681" w14:textId="2128CFC3" w:rsidR="00D926E3" w:rsidRPr="005570A3" w:rsidRDefault="00D926E3" w:rsidP="00470022">
      <w:pPr>
        <w:ind w:left="284"/>
        <w:textAlignment w:val="baseline"/>
        <w:rPr>
          <w:rFonts w:ascii="Times New Roman" w:hAnsi="Times New Roman" w:cs="Times New Roman"/>
          <w:sz w:val="22"/>
          <w:shd w:val="clear" w:color="auto" w:fill="FFFFFF"/>
        </w:rPr>
      </w:pPr>
      <w:r w:rsidRPr="00470022">
        <w:rPr>
          <w:rFonts w:ascii="Times New Roman" w:hAnsi="Times New Roman" w:cs="Times New Roman"/>
          <w:sz w:val="22"/>
          <w:shd w:val="clear" w:color="auto" w:fill="FFFFFF"/>
        </w:rPr>
        <w:t>Výstupem bude:</w:t>
      </w:r>
      <w:r w:rsidR="005570A3">
        <w:rPr>
          <w:rFonts w:ascii="Times New Roman" w:hAnsi="Times New Roman" w:cs="Times New Roman"/>
          <w:sz w:val="22"/>
          <w:shd w:val="clear" w:color="auto" w:fill="FFFFFF"/>
        </w:rPr>
        <w:t xml:space="preserve"> 2x tištěné Posouzení protipovodňových opatření </w:t>
      </w:r>
      <w:r w:rsidR="005570A3" w:rsidRPr="005570A3">
        <w:rPr>
          <w:rFonts w:ascii="Times New Roman" w:hAnsi="Times New Roman" w:cs="Times New Roman"/>
          <w:sz w:val="22"/>
          <w:shd w:val="clear" w:color="auto" w:fill="FFFFFF"/>
        </w:rPr>
        <w:t>pro akci „Multifunkční stavba, Braník Praha 4</w:t>
      </w:r>
      <w:r w:rsidR="005570A3">
        <w:rPr>
          <w:rFonts w:ascii="Times New Roman" w:hAnsi="Times New Roman" w:cs="Times New Roman"/>
          <w:sz w:val="22"/>
          <w:shd w:val="clear" w:color="auto" w:fill="FFFFFF"/>
        </w:rPr>
        <w:t xml:space="preserve">“ a také digitálně ve formátu </w:t>
      </w:r>
      <w:proofErr w:type="spellStart"/>
      <w:r w:rsidR="005570A3">
        <w:rPr>
          <w:rFonts w:ascii="Times New Roman" w:hAnsi="Times New Roman" w:cs="Times New Roman"/>
          <w:sz w:val="22"/>
          <w:shd w:val="clear" w:color="auto" w:fill="FFFFFF"/>
        </w:rPr>
        <w:t>pdf</w:t>
      </w:r>
      <w:proofErr w:type="spellEnd"/>
      <w:r w:rsidR="005570A3">
        <w:rPr>
          <w:rFonts w:ascii="Times New Roman" w:hAnsi="Times New Roman" w:cs="Times New Roman"/>
          <w:sz w:val="22"/>
          <w:shd w:val="clear" w:color="auto" w:fill="FFFFFF"/>
        </w:rPr>
        <w:t xml:space="preserve">, případně </w:t>
      </w:r>
      <w:proofErr w:type="spellStart"/>
      <w:r w:rsidR="005570A3">
        <w:rPr>
          <w:rFonts w:ascii="Times New Roman" w:hAnsi="Times New Roman" w:cs="Times New Roman"/>
          <w:sz w:val="22"/>
          <w:shd w:val="clear" w:color="auto" w:fill="FFFFFF"/>
        </w:rPr>
        <w:t>dwg</w:t>
      </w:r>
      <w:proofErr w:type="spellEnd"/>
      <w:r w:rsidR="005570A3">
        <w:rPr>
          <w:rFonts w:ascii="Times New Roman" w:hAnsi="Times New Roman" w:cs="Times New Roman"/>
          <w:sz w:val="22"/>
          <w:shd w:val="clear" w:color="auto" w:fill="FFFFFF"/>
        </w:rPr>
        <w:t>.</w:t>
      </w:r>
    </w:p>
    <w:p w14:paraId="018FFB54" w14:textId="65572E20" w:rsidR="00281C77" w:rsidRPr="00470022" w:rsidRDefault="00281C77" w:rsidP="00470022">
      <w:pPr>
        <w:ind w:left="284"/>
        <w:textAlignment w:val="baseline"/>
        <w:rPr>
          <w:rFonts w:ascii="Times New Roman" w:eastAsia="Times New Roman" w:hAnsi="Times New Roman" w:cs="Times New Roman"/>
          <w:sz w:val="22"/>
          <w:lang w:eastAsia="cs-CZ"/>
        </w:rPr>
      </w:pPr>
      <w:r>
        <w:rPr>
          <w:rFonts w:ascii="Times New Roman" w:hAnsi="Times New Roman" w:cs="Times New Roman"/>
          <w:sz w:val="22"/>
          <w:shd w:val="clear" w:color="auto" w:fill="FFFFFF"/>
        </w:rPr>
        <w:t>Objednatel předá Dodavateli podklady uvedené v </w:t>
      </w:r>
      <w:r w:rsidRPr="00281C77">
        <w:rPr>
          <w:rFonts w:ascii="Times New Roman" w:hAnsi="Times New Roman" w:cs="Times New Roman"/>
          <w:sz w:val="22"/>
          <w:u w:val="single"/>
          <w:shd w:val="clear" w:color="auto" w:fill="FFFFFF"/>
        </w:rPr>
        <w:t>Příloze č. 5</w:t>
      </w:r>
      <w:r>
        <w:rPr>
          <w:rFonts w:ascii="Times New Roman" w:hAnsi="Times New Roman" w:cs="Times New Roman"/>
          <w:sz w:val="22"/>
          <w:shd w:val="clear" w:color="auto" w:fill="FFFFFF"/>
        </w:rPr>
        <w:t xml:space="preserve"> do 3 dnů od podpisu této Objednávky.</w:t>
      </w:r>
    </w:p>
    <w:p w14:paraId="6D742461" w14:textId="06322D39" w:rsidR="00D926E3" w:rsidRPr="00470022"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u w:val="single"/>
          <w:lang w:eastAsia="cs-CZ"/>
        </w:rPr>
        <w:t>Cena předmětu plnění</w:t>
      </w:r>
      <w:r w:rsidRPr="00470022">
        <w:rPr>
          <w:rFonts w:ascii="Times New Roman" w:eastAsia="Times New Roman" w:hAnsi="Times New Roman" w:cs="Times New Roman"/>
          <w:sz w:val="22"/>
          <w:lang w:eastAsia="cs-CZ"/>
        </w:rPr>
        <w:t xml:space="preserve">: </w:t>
      </w:r>
    </w:p>
    <w:p w14:paraId="1BA4822B" w14:textId="1E711DAC" w:rsidR="00D926E3" w:rsidRPr="00470022" w:rsidRDefault="00834EAC" w:rsidP="00470022">
      <w:pPr>
        <w:tabs>
          <w:tab w:val="num" w:pos="284"/>
        </w:tabs>
        <w:ind w:firstLine="284"/>
        <w:textAlignment w:val="baseline"/>
        <w:rPr>
          <w:rFonts w:ascii="Times New Roman" w:eastAsia="Times New Roman" w:hAnsi="Times New Roman" w:cs="Times New Roman"/>
          <w:sz w:val="22"/>
          <w:lang w:eastAsia="cs-CZ"/>
        </w:rPr>
      </w:pPr>
      <w:r>
        <w:rPr>
          <w:rFonts w:ascii="Times New Roman" w:hAnsi="Times New Roman" w:cs="Times New Roman"/>
          <w:sz w:val="22"/>
          <w:shd w:val="clear" w:color="auto" w:fill="FFFFFF"/>
        </w:rPr>
        <w:t>195 000</w:t>
      </w:r>
      <w:r w:rsidR="00D926E3" w:rsidRPr="00470022">
        <w:rPr>
          <w:rFonts w:ascii="Times New Roman" w:hAnsi="Times New Roman" w:cs="Times New Roman"/>
          <w:sz w:val="22"/>
          <w:shd w:val="clear" w:color="auto" w:fill="FFFFFF"/>
        </w:rPr>
        <w:t xml:space="preserve">,- Kč </w:t>
      </w:r>
      <w:r w:rsidR="00D926E3" w:rsidRPr="00470022">
        <w:rPr>
          <w:rFonts w:ascii="Times New Roman" w:eastAsia="Times New Roman" w:hAnsi="Times New Roman" w:cs="Times New Roman"/>
          <w:sz w:val="22"/>
          <w:lang w:eastAsia="cs-CZ"/>
        </w:rPr>
        <w:t>(bez DPH)</w:t>
      </w:r>
      <w:r>
        <w:rPr>
          <w:rFonts w:ascii="Times New Roman" w:eastAsia="Times New Roman" w:hAnsi="Times New Roman" w:cs="Times New Roman"/>
          <w:sz w:val="22"/>
          <w:lang w:eastAsia="cs-CZ"/>
        </w:rPr>
        <w:tab/>
      </w:r>
      <w:r>
        <w:rPr>
          <w:rFonts w:ascii="Times New Roman" w:eastAsia="Times New Roman" w:hAnsi="Times New Roman" w:cs="Times New Roman"/>
          <w:sz w:val="22"/>
          <w:lang w:eastAsia="cs-CZ"/>
        </w:rPr>
        <w:tab/>
        <w:t>235 950,- Kč s DPH</w:t>
      </w:r>
    </w:p>
    <w:p w14:paraId="76E3BB2D" w14:textId="54B1F297" w:rsidR="00470022" w:rsidRPr="00470022" w:rsidRDefault="00D926E3" w:rsidP="00470022">
      <w:pPr>
        <w:tabs>
          <w:tab w:val="left" w:pos="284"/>
        </w:tabs>
        <w:ind w:left="284"/>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Cena je stanovena jako pevná a zahrnuje veškeré náklady spojené s provedením předmětu plnění dle nabídky dodavatele.</w:t>
      </w:r>
    </w:p>
    <w:p w14:paraId="216B47EA" w14:textId="7561762B" w:rsidR="00D926E3" w:rsidRPr="00470022" w:rsidRDefault="00D926E3" w:rsidP="00470022">
      <w:pPr>
        <w:numPr>
          <w:ilvl w:val="0"/>
          <w:numId w:val="7"/>
        </w:numPr>
        <w:tabs>
          <w:tab w:val="clear" w:pos="720"/>
          <w:tab w:val="num"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Doba plnění</w:t>
      </w:r>
      <w:r w:rsidRPr="00470022">
        <w:rPr>
          <w:rFonts w:ascii="Times New Roman" w:eastAsia="Times New Roman" w:hAnsi="Times New Roman" w:cs="Times New Roman"/>
          <w:sz w:val="22"/>
          <w:lang w:eastAsia="cs-CZ"/>
        </w:rPr>
        <w:t>:</w:t>
      </w:r>
    </w:p>
    <w:p w14:paraId="5A9EB72A" w14:textId="2937FE3A" w:rsidR="00470022" w:rsidRPr="00470022" w:rsidRDefault="00D926E3" w:rsidP="00470022">
      <w:pPr>
        <w:ind w:left="284"/>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xml:space="preserve">Doba dokončení a odevzdání předmětu plnění je stanovena </w:t>
      </w:r>
      <w:r w:rsidRPr="005570A3">
        <w:rPr>
          <w:rFonts w:ascii="Times New Roman" w:eastAsia="Times New Roman" w:hAnsi="Times New Roman" w:cs="Times New Roman"/>
          <w:sz w:val="22"/>
          <w:highlight w:val="yellow"/>
          <w:lang w:eastAsia="cs-CZ"/>
        </w:rPr>
        <w:t xml:space="preserve">na </w:t>
      </w:r>
      <w:r w:rsidR="005570A3" w:rsidRPr="005570A3">
        <w:rPr>
          <w:rFonts w:ascii="Times New Roman" w:eastAsia="Times New Roman" w:hAnsi="Times New Roman" w:cs="Times New Roman"/>
          <w:sz w:val="22"/>
          <w:highlight w:val="yellow"/>
          <w:lang w:eastAsia="cs-CZ"/>
        </w:rPr>
        <w:t>dva měsíce, do 31.7.2023</w:t>
      </w:r>
    </w:p>
    <w:p w14:paraId="6B24CEA2" w14:textId="0B04BF0D"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hAnsi="Times New Roman" w:cs="Times New Roman"/>
          <w:sz w:val="22"/>
          <w:lang w:eastAsia="cs-CZ"/>
        </w:rPr>
      </w:pPr>
      <w:r w:rsidRPr="00470022">
        <w:rPr>
          <w:rFonts w:ascii="Times New Roman" w:eastAsia="Times New Roman" w:hAnsi="Times New Roman" w:cs="Times New Roman"/>
          <w:sz w:val="22"/>
          <w:u w:val="single"/>
          <w:lang w:eastAsia="cs-CZ"/>
        </w:rPr>
        <w:t>Platební podmínky</w:t>
      </w:r>
      <w:r w:rsidRPr="00470022">
        <w:rPr>
          <w:rFonts w:ascii="Times New Roman" w:eastAsia="Times New Roman" w:hAnsi="Times New Roman" w:cs="Times New Roman"/>
          <w:sz w:val="22"/>
          <w:lang w:eastAsia="cs-CZ"/>
        </w:rPr>
        <w:t>: </w:t>
      </w:r>
    </w:p>
    <w:p w14:paraId="0D24594C"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Cena za předmětné plnění bude účtována Objednateli na základě vystaveného daňového dokladu (faktury) a to po dokončení a předání předmětu plnění. Faktura musí být vystavena nejpozději do 14 dnů ode dne splnění předmětu objednávky. </w:t>
      </w:r>
    </w:p>
    <w:p w14:paraId="4682609F"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Faktura bude vystavena na adresu sídla Objednatele uvedenou v záhlaví objednávky. </w:t>
      </w:r>
    </w:p>
    <w:p w14:paraId="12C18D74"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Faktura bude doručena na adresu sídla objednatele. </w:t>
      </w:r>
    </w:p>
    <w:p w14:paraId="265C5EE1" w14:textId="6BADC668"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Splatnost faktury bude stanovena na 21 dnů</w:t>
      </w:r>
      <w:r w:rsidR="00083EF1" w:rsidRPr="00470022">
        <w:rPr>
          <w:sz w:val="22"/>
          <w:szCs w:val="22"/>
        </w:rPr>
        <w:t xml:space="preserve"> ode dne doručení faktury Objednateli</w:t>
      </w:r>
      <w:r w:rsidRPr="00470022">
        <w:rPr>
          <w:sz w:val="22"/>
          <w:szCs w:val="22"/>
        </w:rPr>
        <w:t>. </w:t>
      </w:r>
    </w:p>
    <w:p w14:paraId="40B09902" w14:textId="77777777" w:rsidR="00D926E3" w:rsidRPr="00470022" w:rsidRDefault="00D926E3" w:rsidP="00470022">
      <w:pPr>
        <w:pStyle w:val="Odstavecseseznamem"/>
        <w:numPr>
          <w:ilvl w:val="0"/>
          <w:numId w:val="5"/>
        </w:numPr>
        <w:ind w:left="709" w:hanging="425"/>
        <w:contextualSpacing/>
        <w:textAlignment w:val="baseline"/>
        <w:rPr>
          <w:rFonts w:eastAsiaTheme="minorEastAsia"/>
          <w:sz w:val="22"/>
          <w:szCs w:val="22"/>
        </w:rPr>
      </w:pPr>
      <w:r w:rsidRPr="00470022">
        <w:rPr>
          <w:sz w:val="22"/>
          <w:szCs w:val="22"/>
        </w:rPr>
        <w:t>Vystavená faktura musí mít veškeré náležitosti daňového dokladu ve smyslu zákona č. 235/2004 Sb., o dani z přidané hodnoty, ve znění pozdějších předpisů, a musí obsahovat minimálně tyto údaje: </w:t>
      </w:r>
    </w:p>
    <w:p w14:paraId="51EAAF34"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označení Objednatele a Dodavatele, jejich sídla, jejich IČO a DIČ, bankovní spojení a údaj o zápisu v obchodním, živnostenském nebo obdobném rejstříku včetně spisové značky, </w:t>
      </w:r>
    </w:p>
    <w:p w14:paraId="335030B0"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předmět a číslo objednávky, </w:t>
      </w:r>
    </w:p>
    <w:p w14:paraId="26689EC4"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číslo faktury, den vystavení faktury, datum splatnosti, den uskutečnění plnění a fakturovanou částku, </w:t>
      </w:r>
    </w:p>
    <w:p w14:paraId="169F7BFB" w14:textId="77777777" w:rsidR="00D926E3" w:rsidRPr="00470022" w:rsidRDefault="00D926E3" w:rsidP="00470022">
      <w:pPr>
        <w:pStyle w:val="Odstavecseseznamem"/>
        <w:numPr>
          <w:ilvl w:val="1"/>
          <w:numId w:val="5"/>
        </w:numPr>
        <w:ind w:left="1276"/>
        <w:contextualSpacing/>
        <w:textAlignment w:val="baseline"/>
        <w:rPr>
          <w:rFonts w:eastAsiaTheme="minorEastAsia"/>
          <w:sz w:val="22"/>
          <w:szCs w:val="22"/>
        </w:rPr>
      </w:pPr>
      <w:r w:rsidRPr="00470022">
        <w:rPr>
          <w:sz w:val="22"/>
          <w:szCs w:val="22"/>
        </w:rPr>
        <w:t>základ dané (DPH), sazbu daně a její výši, razítko a podpis oprávněné osoby Dodavatele, stvrzující oprávněnost a formální a věcnou správnost faktury. </w:t>
      </w:r>
    </w:p>
    <w:p w14:paraId="7F63F730" w14:textId="77777777" w:rsidR="00D926E3" w:rsidRPr="00470022" w:rsidRDefault="00D926E3" w:rsidP="00470022">
      <w:pPr>
        <w:pStyle w:val="Odstavecseseznamem"/>
        <w:numPr>
          <w:ilvl w:val="0"/>
          <w:numId w:val="5"/>
        </w:numPr>
        <w:contextualSpacing/>
        <w:textAlignment w:val="baseline"/>
        <w:rPr>
          <w:rFonts w:eastAsiaTheme="minorEastAsia"/>
          <w:sz w:val="22"/>
          <w:szCs w:val="22"/>
        </w:rPr>
      </w:pPr>
      <w:r w:rsidRPr="00470022">
        <w:rPr>
          <w:sz w:val="22"/>
          <w:szCs w:val="22"/>
        </w:rPr>
        <w:t>V případě, že faktura bude obsahovat nesprávné údaje nebo nebude obsahovat právními předpisy vyžadované údaje, je Objednatel oprávněn fakturu vrátit Dodavateli k opravě.  </w:t>
      </w:r>
    </w:p>
    <w:p w14:paraId="0E1A5000" w14:textId="5C0F6834" w:rsidR="00D926E3" w:rsidRPr="00281C77" w:rsidRDefault="00D926E3" w:rsidP="00470022">
      <w:pPr>
        <w:pStyle w:val="Odstavecseseznamem"/>
        <w:numPr>
          <w:ilvl w:val="0"/>
          <w:numId w:val="5"/>
        </w:numPr>
        <w:contextualSpacing/>
        <w:textAlignment w:val="baseline"/>
        <w:rPr>
          <w:rFonts w:eastAsiaTheme="minorEastAsia"/>
          <w:sz w:val="22"/>
          <w:szCs w:val="22"/>
        </w:rPr>
      </w:pPr>
      <w:r w:rsidRPr="00470022">
        <w:rPr>
          <w:sz w:val="22"/>
          <w:szCs w:val="22"/>
        </w:rPr>
        <w:t>Objednatel uhradí cenu za předmět plnění bankovním převodem na účet Dodavatele, vedený u banky v České republice, specifikovaný v této objednávce. Ke splnění závazku Objednatele dojde odepsáním částky z účtu Objednatele. </w:t>
      </w:r>
      <w:r w:rsidR="00281C77">
        <w:rPr>
          <w:sz w:val="22"/>
          <w:szCs w:val="22"/>
        </w:rPr>
        <w:br/>
      </w:r>
    </w:p>
    <w:p w14:paraId="7FBC5FDC" w14:textId="6438C967" w:rsidR="00D926E3" w:rsidRPr="00470022" w:rsidRDefault="00D926E3" w:rsidP="00470022">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sidRPr="00470022">
        <w:rPr>
          <w:rFonts w:ascii="Times New Roman" w:eastAsia="Times New Roman" w:hAnsi="Times New Roman" w:cs="Times New Roman"/>
          <w:sz w:val="22"/>
          <w:u w:val="single"/>
          <w:lang w:eastAsia="cs-CZ"/>
        </w:rPr>
        <w:t>Další podmínky</w:t>
      </w:r>
      <w:r w:rsidRPr="00470022">
        <w:rPr>
          <w:rFonts w:ascii="Times New Roman" w:eastAsia="Times New Roman" w:hAnsi="Times New Roman" w:cs="Times New Roman"/>
          <w:sz w:val="22"/>
          <w:lang w:eastAsia="cs-CZ"/>
        </w:rPr>
        <w:t>:</w:t>
      </w:r>
    </w:p>
    <w:p w14:paraId="4E342E9B" w14:textId="1442D20F" w:rsidR="008E4FFE" w:rsidRPr="00470022" w:rsidRDefault="008E4FFE" w:rsidP="00470022">
      <w:pPr>
        <w:pStyle w:val="Odstavecseseznamem"/>
        <w:numPr>
          <w:ilvl w:val="0"/>
          <w:numId w:val="4"/>
        </w:numPr>
        <w:contextualSpacing/>
        <w:textAlignment w:val="baseline"/>
        <w:rPr>
          <w:rFonts w:eastAsiaTheme="minorEastAsia"/>
        </w:rPr>
      </w:pPr>
      <w:r w:rsidRPr="00470022">
        <w:rPr>
          <w:rFonts w:eastAsiaTheme="minorEastAsia"/>
          <w:sz w:val="22"/>
          <w:szCs w:val="22"/>
        </w:rPr>
        <w:t xml:space="preserve">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w:t>
      </w:r>
      <w:r w:rsidRPr="00470022">
        <w:rPr>
          <w:rFonts w:eastAsiaTheme="minorEastAsia"/>
          <w:sz w:val="22"/>
          <w:szCs w:val="22"/>
        </w:rPr>
        <w:lastRenderedPageBreak/>
        <w:t>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p>
    <w:p w14:paraId="78B6883C" w14:textId="73458CB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Smluvní strany prohlašují, že skutečnosti uvedené v této objednávce nepovažují za obchodní tajemství ve smyslu § 504 občanského zákoníku </w:t>
      </w:r>
      <w:r w:rsidRPr="00470022">
        <w:rPr>
          <w:sz w:val="22"/>
          <w:szCs w:val="22"/>
        </w:rPr>
        <w:br/>
        <w:t>a udělují svolení k jejich užití a zveřejnění bez stanovení jakýchkoliv dalších podmínek. </w:t>
      </w:r>
    </w:p>
    <w:p w14:paraId="0D9555D1" w14:textId="23254853"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 Objednatel je povinen k uveřejnění </w:t>
      </w:r>
      <w:r w:rsidR="003C4118" w:rsidRPr="00470022">
        <w:rPr>
          <w:sz w:val="22"/>
          <w:szCs w:val="22"/>
        </w:rPr>
        <w:t xml:space="preserve">objednávky či </w:t>
      </w:r>
      <w:r w:rsidRPr="00470022">
        <w:rPr>
          <w:sz w:val="22"/>
          <w:szCs w:val="22"/>
        </w:rPr>
        <w:t>smlouvy nad 50 000,- Kč prostřednictvím registru smluv.</w:t>
      </w:r>
    </w:p>
    <w:p w14:paraId="3509FBAF"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2B76ED27" w14:textId="77777777" w:rsidR="008A6D18" w:rsidRPr="005B33F5"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 xml:space="preserve">Dodavatel není oprávněn postoupit jakékoliv své pohledávky z této objednávky na třetí </w:t>
      </w:r>
      <w:bookmarkStart w:id="0" w:name="_Hlk74120074"/>
      <w:r w:rsidRPr="00470022">
        <w:rPr>
          <w:sz w:val="22"/>
          <w:szCs w:val="22"/>
        </w:rPr>
        <w:t>osobu bez předchozího písemného souhlasu Objednatele, a to ani částečně.</w:t>
      </w:r>
    </w:p>
    <w:p w14:paraId="4E439D3B" w14:textId="08BFF051" w:rsidR="004C061D" w:rsidRPr="00470022" w:rsidRDefault="004C061D" w:rsidP="005B33F5">
      <w:pPr>
        <w:pStyle w:val="Odstavecseseznamem"/>
        <w:numPr>
          <w:ilvl w:val="0"/>
          <w:numId w:val="4"/>
        </w:numPr>
        <w:contextualSpacing/>
        <w:textAlignment w:val="baseline"/>
        <w:rPr>
          <w:sz w:val="22"/>
          <w:szCs w:val="22"/>
        </w:rPr>
      </w:pPr>
      <w:bookmarkStart w:id="1" w:name="_Hlk74120101"/>
      <w:bookmarkStart w:id="2" w:name="_Hlk74120373"/>
      <w:bookmarkStart w:id="3" w:name="_Hlk74119994"/>
      <w:r w:rsidRPr="00470022">
        <w:rPr>
          <w:sz w:val="22"/>
          <w:szCs w:val="22"/>
        </w:rPr>
        <w:t xml:space="preserve">Veškerá převoditelná práva duševního vlastnictví k dílům a pracovním výsledkům vytvořeným Dodavatelem, zaměstnancem Dodavatele či spolupracovníkem Dodavatele po dobu platnosti </w:t>
      </w:r>
      <w:r w:rsidR="0075562A" w:rsidRPr="00470022">
        <w:rPr>
          <w:sz w:val="22"/>
          <w:szCs w:val="22"/>
        </w:rPr>
        <w:t>této objednávky</w:t>
      </w:r>
      <w:r w:rsidRPr="00470022">
        <w:rPr>
          <w:sz w:val="22"/>
          <w:szCs w:val="22"/>
        </w:rPr>
        <w:t xml:space="preserve"> </w:t>
      </w:r>
      <w:r w:rsidR="0075562A" w:rsidRPr="00470022">
        <w:rPr>
          <w:sz w:val="22"/>
          <w:szCs w:val="22"/>
        </w:rPr>
        <w:t xml:space="preserve">a </w:t>
      </w:r>
      <w:r w:rsidRPr="00470022">
        <w:rPr>
          <w:sz w:val="22"/>
          <w:szCs w:val="22"/>
        </w:rPr>
        <w:t xml:space="preserve">na základě této </w:t>
      </w:r>
      <w:r w:rsidR="0075562A" w:rsidRPr="00470022">
        <w:rPr>
          <w:sz w:val="22"/>
          <w:szCs w:val="22"/>
        </w:rPr>
        <w:t xml:space="preserve">objednávky </w:t>
      </w:r>
      <w:r w:rsidRPr="00470022">
        <w:rPr>
          <w:sz w:val="22"/>
          <w:szCs w:val="22"/>
        </w:rPr>
        <w:t>přechází na Objednatele</w:t>
      </w:r>
      <w:bookmarkEnd w:id="1"/>
      <w:bookmarkEnd w:id="2"/>
      <w:r w:rsidR="00202317" w:rsidRPr="00470022">
        <w:rPr>
          <w:sz w:val="22"/>
          <w:szCs w:val="22"/>
        </w:rPr>
        <w:t>.</w:t>
      </w:r>
      <w:r w:rsidR="006A12CE" w:rsidRPr="00470022">
        <w:rPr>
          <w:sz w:val="22"/>
          <w:szCs w:val="22"/>
        </w:rPr>
        <w:t xml:space="preserve"> Odměna za převod těchto práv duševního vlastnictví je zahrnuta v</w:t>
      </w:r>
      <w:r w:rsidR="00F87CE0" w:rsidRPr="00470022">
        <w:rPr>
          <w:sz w:val="22"/>
          <w:szCs w:val="22"/>
        </w:rPr>
        <w:t xml:space="preserve"> ceně za předmět plnění </w:t>
      </w:r>
      <w:r w:rsidR="006A12CE" w:rsidRPr="00470022">
        <w:rPr>
          <w:sz w:val="22"/>
          <w:szCs w:val="22"/>
        </w:rPr>
        <w:t xml:space="preserve">specifikované v bodě 2 této </w:t>
      </w:r>
      <w:r w:rsidR="00FB48C3" w:rsidRPr="00470022">
        <w:rPr>
          <w:sz w:val="22"/>
          <w:szCs w:val="22"/>
        </w:rPr>
        <w:t>objednávky</w:t>
      </w:r>
      <w:r w:rsidR="006A12CE" w:rsidRPr="00470022">
        <w:rPr>
          <w:sz w:val="22"/>
          <w:szCs w:val="22"/>
        </w:rPr>
        <w:t>.</w:t>
      </w:r>
    </w:p>
    <w:p w14:paraId="65CD8815" w14:textId="028A9583" w:rsidR="005F2DB2" w:rsidRPr="00470022" w:rsidRDefault="005F2DB2" w:rsidP="00470022">
      <w:pPr>
        <w:pStyle w:val="Odstavecseseznamem"/>
        <w:ind w:left="720"/>
        <w:contextualSpacing/>
        <w:textAlignment w:val="baseline"/>
        <w:rPr>
          <w:sz w:val="22"/>
          <w:szCs w:val="22"/>
        </w:rPr>
      </w:pPr>
    </w:p>
    <w:p w14:paraId="10468C17" w14:textId="486EBACF" w:rsidR="00083EF1" w:rsidRPr="00470022" w:rsidRDefault="008A6D18" w:rsidP="00470022">
      <w:pPr>
        <w:pStyle w:val="Odstavecseseznamem"/>
        <w:ind w:left="720"/>
        <w:contextualSpacing/>
        <w:textAlignment w:val="baseline"/>
        <w:rPr>
          <w:sz w:val="22"/>
          <w:szCs w:val="22"/>
        </w:rPr>
      </w:pPr>
      <w:bookmarkStart w:id="4" w:name="_Hlk74120417"/>
      <w:bookmarkEnd w:id="0"/>
      <w:r w:rsidRPr="00470022">
        <w:rPr>
          <w:sz w:val="22"/>
          <w:szCs w:val="22"/>
        </w:rPr>
        <w:t xml:space="preserve">Dodavatel </w:t>
      </w:r>
      <w:r w:rsidR="00783459" w:rsidRPr="00470022">
        <w:rPr>
          <w:sz w:val="22"/>
          <w:szCs w:val="22"/>
        </w:rPr>
        <w:t xml:space="preserve">zejména </w:t>
      </w:r>
      <w:r w:rsidRPr="00470022">
        <w:rPr>
          <w:sz w:val="22"/>
          <w:szCs w:val="22"/>
        </w:rPr>
        <w:t xml:space="preserve">poskytuje </w:t>
      </w:r>
      <w:r w:rsidR="00490CFC" w:rsidRPr="00470022">
        <w:rPr>
          <w:sz w:val="22"/>
          <w:szCs w:val="22"/>
        </w:rPr>
        <w:t xml:space="preserve">Objednateli </w:t>
      </w:r>
      <w:r w:rsidRPr="00470022">
        <w:rPr>
          <w:sz w:val="22"/>
          <w:szCs w:val="22"/>
        </w:rPr>
        <w:t xml:space="preserve">výhradní oprávnění (licenci) k výkonu práva užít </w:t>
      </w:r>
      <w:r w:rsidR="00731928" w:rsidRPr="00470022">
        <w:rPr>
          <w:sz w:val="22"/>
          <w:szCs w:val="22"/>
        </w:rPr>
        <w:t xml:space="preserve">autorské dílo </w:t>
      </w:r>
      <w:r w:rsidR="001714AB" w:rsidRPr="00470022">
        <w:rPr>
          <w:sz w:val="22"/>
          <w:szCs w:val="22"/>
        </w:rPr>
        <w:t xml:space="preserve">specifikované v bodě </w:t>
      </w:r>
      <w:r w:rsidR="00E63A94" w:rsidRPr="00E63A94">
        <w:rPr>
          <w:sz w:val="22"/>
          <w:szCs w:val="22"/>
        </w:rPr>
        <w:t>1</w:t>
      </w:r>
      <w:r w:rsidR="001714AB" w:rsidRPr="00470022">
        <w:rPr>
          <w:sz w:val="22"/>
          <w:szCs w:val="22"/>
        </w:rPr>
        <w:t xml:space="preserve"> této objednávky</w:t>
      </w:r>
      <w:r w:rsidR="00834EAC">
        <w:rPr>
          <w:sz w:val="22"/>
          <w:szCs w:val="22"/>
        </w:rPr>
        <w:t xml:space="preserve"> </w:t>
      </w:r>
      <w:r w:rsidR="00834EAC">
        <w:rPr>
          <w:sz w:val="22"/>
        </w:rPr>
        <w:t>46097.6.1.24406.1</w:t>
      </w:r>
      <w:r w:rsidRPr="00470022">
        <w:rPr>
          <w:sz w:val="22"/>
          <w:szCs w:val="22"/>
        </w:rPr>
        <w:t xml:space="preserve"> vytvořené Dodavatelem na zakázku pro </w:t>
      </w:r>
      <w:r w:rsidR="00073861" w:rsidRPr="00470022">
        <w:rPr>
          <w:sz w:val="22"/>
          <w:szCs w:val="22"/>
        </w:rPr>
        <w:t>Objednatele</w:t>
      </w:r>
      <w:r w:rsidRPr="00470022">
        <w:rPr>
          <w:sz w:val="22"/>
          <w:szCs w:val="22"/>
        </w:rPr>
        <w:t xml:space="preserve"> v rámci plnění této veřejné zakázky („</w:t>
      </w:r>
      <w:r w:rsidRPr="00470022">
        <w:rPr>
          <w:b/>
          <w:bCs/>
          <w:sz w:val="22"/>
          <w:szCs w:val="22"/>
        </w:rPr>
        <w:t>Dílo</w:t>
      </w:r>
      <w:r w:rsidRPr="00470022">
        <w:rPr>
          <w:sz w:val="22"/>
          <w:szCs w:val="22"/>
        </w:rPr>
        <w:t>“),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w:t>
      </w:r>
      <w:r w:rsidR="0076628F" w:rsidRPr="00470022">
        <w:rPr>
          <w:sz w:val="22"/>
          <w:szCs w:val="22"/>
        </w:rPr>
        <w:t xml:space="preserve"> k převedení licence na třetí osobu,</w:t>
      </w:r>
      <w:r w:rsidRPr="00470022">
        <w:rPr>
          <w:sz w:val="22"/>
          <w:szCs w:val="22"/>
        </w:rPr>
        <w:t xml:space="preserve"> a to včetně svolení autorská díla měnit, rozpracované Dílo nebo jeho část dokončit, spojovat Dílo s jinými díly a zařazovat je do děl souborných („</w:t>
      </w:r>
      <w:r w:rsidRPr="00470022">
        <w:rPr>
          <w:b/>
          <w:bCs/>
          <w:sz w:val="22"/>
          <w:szCs w:val="22"/>
        </w:rPr>
        <w:t>Výhradní licence</w:t>
      </w:r>
      <w:r w:rsidRPr="00470022">
        <w:rPr>
          <w:sz w:val="22"/>
          <w:szCs w:val="22"/>
        </w:rPr>
        <w:t>“). Odměna za Výhradní licenci je zahrnuta v ceně za plnění uvedené veřejné zakázky</w:t>
      </w:r>
      <w:r w:rsidR="00083EF1" w:rsidRPr="00470022">
        <w:rPr>
          <w:sz w:val="22"/>
          <w:szCs w:val="22"/>
        </w:rPr>
        <w:t xml:space="preserve"> specifikované v bodě 2 této objednávky.</w:t>
      </w:r>
    </w:p>
    <w:p w14:paraId="71B59BBF" w14:textId="0F677D82" w:rsidR="00490CFC" w:rsidRPr="00470022" w:rsidRDefault="008A6D18" w:rsidP="00470022">
      <w:pPr>
        <w:pStyle w:val="Odstavecseseznamem"/>
        <w:ind w:left="720"/>
        <w:contextualSpacing/>
        <w:textAlignment w:val="baseline"/>
        <w:rPr>
          <w:sz w:val="22"/>
          <w:szCs w:val="22"/>
        </w:rPr>
      </w:pPr>
      <w:r w:rsidRPr="00470022">
        <w:rPr>
          <w:sz w:val="22"/>
          <w:szCs w:val="22"/>
        </w:rPr>
        <w:t xml:space="preserve">Výhradní licenci není povinen </w:t>
      </w:r>
      <w:r w:rsidR="00073861" w:rsidRPr="00470022">
        <w:rPr>
          <w:sz w:val="22"/>
          <w:szCs w:val="22"/>
        </w:rPr>
        <w:t xml:space="preserve">Objednatel </w:t>
      </w:r>
      <w:r w:rsidRPr="00470022">
        <w:rPr>
          <w:sz w:val="22"/>
          <w:szCs w:val="22"/>
        </w:rPr>
        <w:t>využít.</w:t>
      </w:r>
      <w:r w:rsidR="00ED7AE2" w:rsidRPr="00470022">
        <w:rPr>
          <w:sz w:val="22"/>
          <w:szCs w:val="22"/>
        </w:rPr>
        <w:t xml:space="preserve"> Dodavatel se zavazuje zdržet se užívání Díla v rozsahu </w:t>
      </w:r>
      <w:r w:rsidR="00F0271A" w:rsidRPr="00470022">
        <w:rPr>
          <w:sz w:val="22"/>
          <w:szCs w:val="22"/>
        </w:rPr>
        <w:t xml:space="preserve">této </w:t>
      </w:r>
      <w:r w:rsidR="00ED7AE2" w:rsidRPr="00470022">
        <w:rPr>
          <w:sz w:val="22"/>
          <w:szCs w:val="22"/>
        </w:rPr>
        <w:t xml:space="preserve">Licence udělené </w:t>
      </w:r>
      <w:r w:rsidR="00073861" w:rsidRPr="00470022">
        <w:rPr>
          <w:sz w:val="22"/>
          <w:szCs w:val="22"/>
        </w:rPr>
        <w:t>Objednateli.</w:t>
      </w:r>
    </w:p>
    <w:p w14:paraId="6E4E76F6" w14:textId="77777777" w:rsidR="007E33A6" w:rsidRPr="00470022" w:rsidRDefault="007E33A6" w:rsidP="00470022">
      <w:pPr>
        <w:pStyle w:val="Odstavecseseznamem"/>
        <w:ind w:left="720"/>
        <w:contextualSpacing/>
        <w:textAlignment w:val="baseline"/>
        <w:rPr>
          <w:sz w:val="22"/>
          <w:szCs w:val="22"/>
        </w:rPr>
      </w:pPr>
    </w:p>
    <w:p w14:paraId="01A63B46" w14:textId="1B64692C" w:rsidR="00490CFC" w:rsidRPr="00470022" w:rsidRDefault="00E60A5C" w:rsidP="00470022">
      <w:pPr>
        <w:pStyle w:val="Odstavecseseznamem"/>
        <w:ind w:left="720"/>
        <w:contextualSpacing/>
        <w:textAlignment w:val="baseline"/>
        <w:rPr>
          <w:sz w:val="22"/>
          <w:szCs w:val="22"/>
        </w:rPr>
      </w:pPr>
      <w:bookmarkStart w:id="5" w:name="_Hlk74120613"/>
      <w:bookmarkEnd w:id="4"/>
      <w:r w:rsidRPr="00470022">
        <w:rPr>
          <w:sz w:val="22"/>
          <w:szCs w:val="22"/>
        </w:rPr>
        <w:t>Objednatel</w:t>
      </w:r>
      <w:r w:rsidR="00490CFC" w:rsidRPr="00470022">
        <w:rPr>
          <w:sz w:val="22"/>
          <w:szCs w:val="22"/>
        </w:rPr>
        <w:t xml:space="preserve"> </w:t>
      </w:r>
      <w:r w:rsidR="0076628F" w:rsidRPr="00470022">
        <w:rPr>
          <w:sz w:val="22"/>
          <w:szCs w:val="22"/>
        </w:rPr>
        <w:t xml:space="preserve">dále </w:t>
      </w:r>
      <w:r w:rsidR="00490CFC" w:rsidRPr="00470022">
        <w:rPr>
          <w:sz w:val="22"/>
          <w:szCs w:val="22"/>
        </w:rPr>
        <w:t>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p>
    <w:p w14:paraId="1F405F12" w14:textId="038C020B" w:rsidR="007E33A6" w:rsidRPr="00470022" w:rsidRDefault="007E33A6" w:rsidP="00470022">
      <w:pPr>
        <w:pStyle w:val="Odstavecseseznamem"/>
        <w:ind w:left="720"/>
        <w:contextualSpacing/>
        <w:textAlignment w:val="baseline"/>
        <w:rPr>
          <w:sz w:val="22"/>
          <w:szCs w:val="22"/>
        </w:rPr>
      </w:pPr>
    </w:p>
    <w:p w14:paraId="7D0F7AC7" w14:textId="11C74909" w:rsidR="007E33A6" w:rsidRPr="00470022" w:rsidRDefault="007E33A6" w:rsidP="00470022">
      <w:pPr>
        <w:pStyle w:val="Odstavecseseznamem"/>
        <w:ind w:left="720"/>
        <w:contextualSpacing/>
        <w:textAlignment w:val="baseline"/>
        <w:rPr>
          <w:sz w:val="22"/>
          <w:szCs w:val="22"/>
        </w:rPr>
      </w:pPr>
      <w:r w:rsidRPr="00470022">
        <w:rPr>
          <w:sz w:val="22"/>
          <w:szCs w:val="22"/>
        </w:rPr>
        <w:lastRenderedPageBreak/>
        <w:t xml:space="preserve">Bez ohledu na výše uvedené vzniká </w:t>
      </w:r>
      <w:r w:rsidR="00073861" w:rsidRPr="00470022">
        <w:rPr>
          <w:sz w:val="22"/>
          <w:szCs w:val="22"/>
        </w:rPr>
        <w:t xml:space="preserve">Objednateli </w:t>
      </w:r>
      <w:r w:rsidRPr="00470022">
        <w:rPr>
          <w:sz w:val="22"/>
          <w:szCs w:val="22"/>
        </w:rPr>
        <w:t>vlastnické právo a právo z Výhradní licence k veškeré Projektové dokumentaci a k nosičům Díla, právo užívat nebo neužívat Dílo podle vlastního uvážení, a to buď v původní Dodavatelem dodané nebo i</w:t>
      </w:r>
      <w:r w:rsidR="00783459" w:rsidRPr="00470022">
        <w:rPr>
          <w:sz w:val="22"/>
          <w:szCs w:val="22"/>
        </w:rPr>
        <w:t xml:space="preserve"> </w:t>
      </w:r>
      <w:r w:rsidRPr="00470022">
        <w:rPr>
          <w:sz w:val="22"/>
          <w:szCs w:val="22"/>
        </w:rPr>
        <w:t>v pozměněné podobě</w:t>
      </w:r>
      <w:r w:rsidR="007F1E4C" w:rsidRPr="00470022">
        <w:rPr>
          <w:sz w:val="22"/>
          <w:szCs w:val="22"/>
        </w:rPr>
        <w:t xml:space="preserve"> či jiným zpracované podobě</w:t>
      </w:r>
      <w:r w:rsidRPr="00470022">
        <w:rPr>
          <w:sz w:val="22"/>
          <w:szCs w:val="22"/>
        </w:rPr>
        <w:t xml:space="preserve">, právo reprodukovat Dílo v podobě tištěné, fotografické, obrazové, digitální, 3D, v podobě modelů, ve formě fotografií modelů a v dalších formách dle uvážení </w:t>
      </w:r>
      <w:r w:rsidR="00073861" w:rsidRPr="00470022">
        <w:rPr>
          <w:sz w:val="22"/>
          <w:szCs w:val="22"/>
        </w:rPr>
        <w:t>Objednatele</w:t>
      </w:r>
      <w:r w:rsidRPr="00470022">
        <w:rPr>
          <w:sz w:val="22"/>
          <w:szCs w:val="22"/>
        </w:rPr>
        <w:t xml:space="preserv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třetí straně, včetně práva Dílo změnit a rozpracované Dílo dokončit, to vše na dobu, po kterou budou existovat stavby vybudované na základě Díla, nejméně však na dobu 99 let, a to na území celého světa. </w:t>
      </w:r>
    </w:p>
    <w:p w14:paraId="55E622D9" w14:textId="77777777" w:rsidR="007E33A6" w:rsidRPr="00470022" w:rsidRDefault="007E33A6" w:rsidP="00470022">
      <w:pPr>
        <w:pStyle w:val="Odstavecseseznamem"/>
        <w:ind w:left="720"/>
        <w:contextualSpacing/>
        <w:textAlignment w:val="baseline"/>
        <w:rPr>
          <w:sz w:val="22"/>
          <w:szCs w:val="22"/>
        </w:rPr>
      </w:pPr>
    </w:p>
    <w:p w14:paraId="2D3724EE" w14:textId="4D9AE230" w:rsidR="007E33A6" w:rsidRPr="00470022" w:rsidRDefault="007E33A6" w:rsidP="00470022">
      <w:pPr>
        <w:pStyle w:val="Odstavecseseznamem"/>
        <w:ind w:left="720"/>
        <w:contextualSpacing/>
        <w:textAlignment w:val="baseline"/>
        <w:rPr>
          <w:sz w:val="22"/>
          <w:szCs w:val="22"/>
        </w:rPr>
      </w:pPr>
      <w:r w:rsidRPr="00470022">
        <w:rPr>
          <w:sz w:val="22"/>
          <w:szCs w:val="22"/>
        </w:rPr>
        <w:t>Bez ohledu na výše uvedené si Strany ujednávají, že nabytím vlastnického práva nebo jiného věcného práva k Projektu nebo jeho části dojde zároveň k nabytí oprávnění k výkonu práva architektonické dílo volně užívat v souladu s autorským zákonem.</w:t>
      </w:r>
    </w:p>
    <w:p w14:paraId="4B26704C" w14:textId="77777777" w:rsidR="004C7A4B" w:rsidRPr="00470022" w:rsidRDefault="004C7A4B" w:rsidP="00470022">
      <w:pPr>
        <w:pStyle w:val="Odstavecseseznamem"/>
        <w:ind w:left="720"/>
        <w:contextualSpacing/>
        <w:textAlignment w:val="baseline"/>
        <w:rPr>
          <w:sz w:val="22"/>
          <w:szCs w:val="22"/>
        </w:rPr>
      </w:pPr>
    </w:p>
    <w:p w14:paraId="4435AB38" w14:textId="32D53B18" w:rsidR="00657C1C" w:rsidRPr="00470022" w:rsidRDefault="00691304" w:rsidP="00470022">
      <w:pPr>
        <w:pStyle w:val="Odstavecseseznamem"/>
        <w:ind w:left="720"/>
        <w:contextualSpacing/>
        <w:textAlignment w:val="baseline"/>
        <w:rPr>
          <w:sz w:val="22"/>
          <w:szCs w:val="22"/>
        </w:rPr>
      </w:pPr>
      <w:bookmarkStart w:id="6" w:name="_Hlk74120704"/>
      <w:bookmarkEnd w:id="5"/>
      <w:r w:rsidRPr="00470022">
        <w:rPr>
          <w:sz w:val="22"/>
          <w:szCs w:val="22"/>
        </w:rPr>
        <w:t>Dodavatel výslovně prohlašuje, že:</w:t>
      </w:r>
    </w:p>
    <w:p w14:paraId="7BA560DA" w14:textId="728688CF"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má plné oprávnění k</w:t>
      </w:r>
      <w:r w:rsidR="00657C1C" w:rsidRPr="00470022">
        <w:rPr>
          <w:sz w:val="22"/>
          <w:szCs w:val="22"/>
        </w:rPr>
        <w:t xml:space="preserve"> </w:t>
      </w:r>
      <w:r w:rsidRPr="00470022">
        <w:rPr>
          <w:sz w:val="22"/>
          <w:szCs w:val="22"/>
        </w:rPr>
        <w:t xml:space="preserve">udělení </w:t>
      </w:r>
      <w:r w:rsidR="005623B8" w:rsidRPr="00470022">
        <w:rPr>
          <w:sz w:val="22"/>
          <w:szCs w:val="22"/>
        </w:rPr>
        <w:t>V</w:t>
      </w:r>
      <w:r w:rsidR="00073861" w:rsidRPr="00470022">
        <w:rPr>
          <w:sz w:val="22"/>
          <w:szCs w:val="22"/>
        </w:rPr>
        <w:t xml:space="preserve">ýhradní </w:t>
      </w:r>
      <w:r w:rsidRPr="00470022">
        <w:rPr>
          <w:sz w:val="22"/>
          <w:szCs w:val="22"/>
        </w:rPr>
        <w:t>licence k</w:t>
      </w:r>
      <w:r w:rsidR="00D25E65" w:rsidRPr="00470022">
        <w:rPr>
          <w:sz w:val="22"/>
          <w:szCs w:val="22"/>
        </w:rPr>
        <w:t> </w:t>
      </w:r>
      <w:bookmarkStart w:id="7" w:name="_Hlk74122742"/>
      <w:r w:rsidRPr="00470022">
        <w:rPr>
          <w:sz w:val="22"/>
          <w:szCs w:val="22"/>
        </w:rPr>
        <w:t>Díl</w:t>
      </w:r>
      <w:r w:rsidR="00083EF1" w:rsidRPr="00470022">
        <w:rPr>
          <w:sz w:val="22"/>
          <w:szCs w:val="22"/>
        </w:rPr>
        <w:t>u</w:t>
      </w:r>
      <w:r w:rsidR="00D25E65" w:rsidRPr="00470022">
        <w:rPr>
          <w:sz w:val="22"/>
          <w:szCs w:val="22"/>
        </w:rPr>
        <w:t xml:space="preserve"> </w:t>
      </w:r>
      <w:r w:rsidR="006967BA" w:rsidRPr="00470022">
        <w:rPr>
          <w:sz w:val="22"/>
          <w:szCs w:val="22"/>
        </w:rPr>
        <w:t>(zejména je nositelem, respektive vykonavatelem majetkových autorských práv k Díl</w:t>
      </w:r>
      <w:r w:rsidR="00083EF1" w:rsidRPr="00470022">
        <w:rPr>
          <w:sz w:val="22"/>
          <w:szCs w:val="22"/>
        </w:rPr>
        <w:t>u</w:t>
      </w:r>
      <w:r w:rsidR="006967BA" w:rsidRPr="00470022">
        <w:rPr>
          <w:sz w:val="22"/>
          <w:szCs w:val="22"/>
        </w:rPr>
        <w:t xml:space="preserve"> a získal všechny nezbytné souhlasy </w:t>
      </w:r>
      <w:r w:rsidR="00083EF1" w:rsidRPr="00470022">
        <w:rPr>
          <w:sz w:val="22"/>
          <w:szCs w:val="22"/>
        </w:rPr>
        <w:t xml:space="preserve">a svolení </w:t>
      </w:r>
      <w:r w:rsidR="006967BA" w:rsidRPr="00470022">
        <w:rPr>
          <w:sz w:val="22"/>
          <w:szCs w:val="22"/>
        </w:rPr>
        <w:t xml:space="preserve">zaměstnanců a spolupracovníků </w:t>
      </w:r>
      <w:r w:rsidR="00C523CC" w:rsidRPr="00470022">
        <w:rPr>
          <w:sz w:val="22"/>
          <w:szCs w:val="22"/>
        </w:rPr>
        <w:t>D</w:t>
      </w:r>
      <w:r w:rsidR="00083EF1" w:rsidRPr="00470022">
        <w:rPr>
          <w:sz w:val="22"/>
          <w:szCs w:val="22"/>
        </w:rPr>
        <w:t xml:space="preserve">odavatele </w:t>
      </w:r>
      <w:r w:rsidR="00853D3B" w:rsidRPr="00470022">
        <w:rPr>
          <w:sz w:val="22"/>
          <w:szCs w:val="22"/>
        </w:rPr>
        <w:t>k udělení Výhradní licence k Díl</w:t>
      </w:r>
      <w:r w:rsidR="00083EF1" w:rsidRPr="00470022">
        <w:rPr>
          <w:sz w:val="22"/>
          <w:szCs w:val="22"/>
        </w:rPr>
        <w:t>u</w:t>
      </w:r>
      <w:r w:rsidR="00D25E65" w:rsidRPr="00470022">
        <w:rPr>
          <w:sz w:val="22"/>
          <w:szCs w:val="22"/>
        </w:rPr>
        <w:t>)</w:t>
      </w:r>
      <w:r w:rsidRPr="00470022">
        <w:rPr>
          <w:sz w:val="22"/>
          <w:szCs w:val="22"/>
        </w:rPr>
        <w:t>;</w:t>
      </w:r>
    </w:p>
    <w:bookmarkEnd w:id="7"/>
    <w:p w14:paraId="18035001" w14:textId="147ED843"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 xml:space="preserve">nepřevádí </w:t>
      </w:r>
      <w:r w:rsidR="00447CCA" w:rsidRPr="00470022">
        <w:rPr>
          <w:sz w:val="22"/>
          <w:szCs w:val="22"/>
        </w:rPr>
        <w:t xml:space="preserve">(nepřevede) </w:t>
      </w:r>
      <w:r w:rsidRPr="00470022">
        <w:rPr>
          <w:sz w:val="22"/>
          <w:szCs w:val="22"/>
        </w:rPr>
        <w:t>žádné z práv k Díl</w:t>
      </w:r>
      <w:r w:rsidR="00083EF1" w:rsidRPr="00470022">
        <w:rPr>
          <w:sz w:val="22"/>
          <w:szCs w:val="22"/>
        </w:rPr>
        <w:t>u</w:t>
      </w:r>
      <w:r w:rsidRPr="00470022">
        <w:rPr>
          <w:sz w:val="22"/>
          <w:szCs w:val="22"/>
        </w:rPr>
        <w:t xml:space="preserve"> na třetí strany;</w:t>
      </w:r>
    </w:p>
    <w:p w14:paraId="56BFCBDC" w14:textId="3A2466B9" w:rsidR="00657C1C"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žádná třetí strana nepoužila ani nepoužívá Díl</w:t>
      </w:r>
      <w:r w:rsidR="00083EF1" w:rsidRPr="00470022">
        <w:rPr>
          <w:sz w:val="22"/>
          <w:szCs w:val="22"/>
        </w:rPr>
        <w:t>o</w:t>
      </w:r>
      <w:r w:rsidRPr="00470022">
        <w:rPr>
          <w:sz w:val="22"/>
          <w:szCs w:val="22"/>
        </w:rPr>
        <w:t xml:space="preserve"> ani k nim nemá žádná práva;</w:t>
      </w:r>
    </w:p>
    <w:p w14:paraId="49E43C34" w14:textId="56D6BCD6" w:rsidR="004C7A4B" w:rsidRPr="00470022" w:rsidRDefault="004C7A4B" w:rsidP="00470022">
      <w:pPr>
        <w:pStyle w:val="Odstavecseseznamem"/>
        <w:numPr>
          <w:ilvl w:val="1"/>
          <w:numId w:val="7"/>
        </w:numPr>
        <w:ind w:left="1080"/>
        <w:contextualSpacing/>
        <w:textAlignment w:val="baseline"/>
        <w:rPr>
          <w:sz w:val="22"/>
          <w:szCs w:val="22"/>
        </w:rPr>
      </w:pPr>
      <w:r w:rsidRPr="00470022">
        <w:rPr>
          <w:sz w:val="22"/>
          <w:szCs w:val="22"/>
        </w:rPr>
        <w:t>neposkytl nebo neposkytuje žádné třetí straně žádná práva k užívání Díla; práva k Díl</w:t>
      </w:r>
      <w:r w:rsidR="00083EF1" w:rsidRPr="00470022">
        <w:rPr>
          <w:sz w:val="22"/>
          <w:szCs w:val="22"/>
        </w:rPr>
        <w:t>u</w:t>
      </w:r>
      <w:r w:rsidRPr="00470022">
        <w:rPr>
          <w:sz w:val="22"/>
          <w:szCs w:val="22"/>
        </w:rPr>
        <w:t xml:space="preserve"> nejsou zatížena žádnými nároky třetích stran.</w:t>
      </w:r>
    </w:p>
    <w:p w14:paraId="3445FBD0" w14:textId="255DF8E6" w:rsidR="00490CFC" w:rsidRPr="00470022" w:rsidRDefault="00490CFC" w:rsidP="00470022">
      <w:pPr>
        <w:pStyle w:val="Odstavecseseznamem"/>
        <w:ind w:left="360"/>
        <w:contextualSpacing/>
        <w:textAlignment w:val="baseline"/>
        <w:rPr>
          <w:sz w:val="22"/>
          <w:szCs w:val="22"/>
        </w:rPr>
      </w:pPr>
    </w:p>
    <w:p w14:paraId="21224BA7" w14:textId="226A31DE" w:rsidR="006967BA" w:rsidRPr="00470022" w:rsidRDefault="006967BA" w:rsidP="00470022">
      <w:pPr>
        <w:pStyle w:val="Odstavecseseznamem"/>
        <w:contextualSpacing/>
        <w:textAlignment w:val="baseline"/>
        <w:rPr>
          <w:sz w:val="22"/>
          <w:szCs w:val="22"/>
        </w:rPr>
      </w:pPr>
      <w:r w:rsidRPr="00470022">
        <w:rPr>
          <w:sz w:val="22"/>
          <w:szCs w:val="22"/>
        </w:rPr>
        <w:t>Dodavatel dále prohlašuje, že autor Díla výslovně udělil dodavateli bezpodmínečný souhlas k</w:t>
      </w:r>
      <w:r w:rsidR="00853D3B" w:rsidRPr="00470022">
        <w:rPr>
          <w:sz w:val="22"/>
          <w:szCs w:val="22"/>
        </w:rPr>
        <w:t>e</w:t>
      </w:r>
      <w:r w:rsidRPr="00470022">
        <w:rPr>
          <w:sz w:val="22"/>
          <w:szCs w:val="22"/>
        </w:rPr>
        <w:t xml:space="preserve"> zveřejnění díla, jeho úpravám, změnám, jeho zpracování včetně překladu, jeho spojení s jiným dílem a zařazení Díla do díla souborného a dále prohlašuje, že autor udělil </w:t>
      </w:r>
      <w:r w:rsidR="001714AB" w:rsidRPr="00470022">
        <w:rPr>
          <w:sz w:val="22"/>
          <w:szCs w:val="22"/>
        </w:rPr>
        <w:t>dodavateli</w:t>
      </w:r>
      <w:r w:rsidRPr="00470022">
        <w:rPr>
          <w:sz w:val="22"/>
          <w:szCs w:val="22"/>
        </w:rPr>
        <w:t xml:space="preserve"> bezpodmínečný souhlas k výkonu jménem </w:t>
      </w:r>
      <w:r w:rsidR="00C523CC" w:rsidRPr="00470022">
        <w:rPr>
          <w:sz w:val="22"/>
          <w:szCs w:val="22"/>
        </w:rPr>
        <w:t>D</w:t>
      </w:r>
      <w:r w:rsidRPr="00470022">
        <w:rPr>
          <w:sz w:val="22"/>
          <w:szCs w:val="22"/>
        </w:rPr>
        <w:t xml:space="preserve">odavatele a na jeho účet autorových majetkových práv k Dílu a dále prohlašuje, že autor udělil bezpodmínečný souhlas </w:t>
      </w:r>
      <w:r w:rsidR="00C523CC" w:rsidRPr="00470022">
        <w:rPr>
          <w:sz w:val="22"/>
          <w:szCs w:val="22"/>
        </w:rPr>
        <w:t>D</w:t>
      </w:r>
      <w:r w:rsidRPr="00470022">
        <w:rPr>
          <w:sz w:val="22"/>
          <w:szCs w:val="22"/>
        </w:rPr>
        <w:t>odavateli k postoupení shora uvedených práv třetí osobě</w:t>
      </w:r>
      <w:bookmarkEnd w:id="3"/>
      <w:r w:rsidRPr="00470022">
        <w:rPr>
          <w:sz w:val="22"/>
          <w:szCs w:val="22"/>
        </w:rPr>
        <w:t>.</w:t>
      </w:r>
    </w:p>
    <w:bookmarkEnd w:id="6"/>
    <w:p w14:paraId="09AAF7B2" w14:textId="67BB24A1"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Pro případné spory smluvní strany sjednávají místní příslušnost obecného soudu Objednatele. </w:t>
      </w:r>
    </w:p>
    <w:p w14:paraId="7EED2D32" w14:textId="77777777" w:rsidR="00D926E3" w:rsidRPr="00470022"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Tato objednávka je vyhotovena ve třech stejnopisech, z nichž dva obdrží Objednatel a jeden Dodavatel. </w:t>
      </w:r>
    </w:p>
    <w:p w14:paraId="6BEBC695" w14:textId="5F405F20" w:rsidR="00D926E3" w:rsidRPr="00992CE3" w:rsidRDefault="00D926E3" w:rsidP="00470022">
      <w:pPr>
        <w:pStyle w:val="Odstavecseseznamem"/>
        <w:numPr>
          <w:ilvl w:val="0"/>
          <w:numId w:val="4"/>
        </w:numPr>
        <w:contextualSpacing/>
        <w:textAlignment w:val="baseline"/>
        <w:rPr>
          <w:rFonts w:eastAsiaTheme="minorEastAsia"/>
          <w:sz w:val="22"/>
          <w:szCs w:val="22"/>
        </w:rPr>
      </w:pPr>
      <w:r w:rsidRPr="00470022">
        <w:rPr>
          <w:sz w:val="22"/>
          <w:szCs w:val="22"/>
        </w:rPr>
        <w:t>Tato objednávka může být měněna nebo zrušena pouze písemně, a to v případě změn objednávky číslovanými dodatky, které musí být podepsány oběma Smluvními stranami.  </w:t>
      </w:r>
    </w:p>
    <w:p w14:paraId="438E2CF6" w14:textId="77777777" w:rsidR="00992CE3" w:rsidRPr="00470022" w:rsidRDefault="00992CE3" w:rsidP="00992CE3">
      <w:pPr>
        <w:pStyle w:val="Odstavecseseznamem"/>
        <w:ind w:left="720"/>
        <w:contextualSpacing/>
        <w:textAlignment w:val="baseline"/>
        <w:rPr>
          <w:rFonts w:eastAsiaTheme="minorEastAsia"/>
          <w:sz w:val="22"/>
          <w:szCs w:val="22"/>
        </w:rPr>
      </w:pPr>
    </w:p>
    <w:p w14:paraId="309BFEC0" w14:textId="07A61CA5" w:rsidR="00992CE3" w:rsidRDefault="00992CE3" w:rsidP="00992CE3">
      <w:pPr>
        <w:numPr>
          <w:ilvl w:val="0"/>
          <w:numId w:val="7"/>
        </w:numPr>
        <w:tabs>
          <w:tab w:val="clear" w:pos="720"/>
          <w:tab w:val="left" w:pos="284"/>
        </w:tabs>
        <w:spacing w:after="0" w:line="240" w:lineRule="auto"/>
        <w:ind w:left="0" w:firstLine="0"/>
        <w:textAlignment w:val="baseline"/>
        <w:rPr>
          <w:rFonts w:ascii="Times New Roman" w:eastAsia="Times New Roman" w:hAnsi="Times New Roman" w:cs="Times New Roman"/>
          <w:sz w:val="22"/>
          <w:u w:val="single"/>
          <w:lang w:eastAsia="cs-CZ"/>
        </w:rPr>
      </w:pPr>
      <w:r>
        <w:rPr>
          <w:rFonts w:ascii="Times New Roman" w:eastAsia="Times New Roman" w:hAnsi="Times New Roman" w:cs="Times New Roman"/>
          <w:sz w:val="22"/>
          <w:u w:val="single"/>
          <w:lang w:eastAsia="cs-CZ"/>
        </w:rPr>
        <w:t>Přílohy</w:t>
      </w:r>
    </w:p>
    <w:p w14:paraId="4FFC921C" w14:textId="6125A95F" w:rsidR="00992CE3" w:rsidRPr="00992CE3" w:rsidRDefault="00992CE3" w:rsidP="00992CE3">
      <w:pPr>
        <w:tabs>
          <w:tab w:val="left" w:pos="284"/>
        </w:tabs>
        <w:spacing w:after="0" w:line="240" w:lineRule="auto"/>
        <w:textAlignment w:val="baseline"/>
        <w:rPr>
          <w:rFonts w:ascii="Times New Roman" w:eastAsia="Times New Roman" w:hAnsi="Times New Roman" w:cs="Times New Roman"/>
          <w:sz w:val="22"/>
          <w:lang w:eastAsia="cs-CZ"/>
        </w:rPr>
      </w:pPr>
      <w:r w:rsidRPr="00992CE3">
        <w:rPr>
          <w:rFonts w:ascii="Times New Roman" w:eastAsia="Times New Roman" w:hAnsi="Times New Roman" w:cs="Times New Roman"/>
          <w:sz w:val="22"/>
          <w:lang w:eastAsia="cs-CZ"/>
        </w:rPr>
        <w:tab/>
        <w:t xml:space="preserve">Přílohy této </w:t>
      </w:r>
      <w:r>
        <w:rPr>
          <w:rFonts w:ascii="Times New Roman" w:eastAsia="Times New Roman" w:hAnsi="Times New Roman" w:cs="Times New Roman"/>
          <w:sz w:val="22"/>
          <w:lang w:eastAsia="cs-CZ"/>
        </w:rPr>
        <w:t>Objednávky</w:t>
      </w:r>
      <w:r w:rsidRPr="00992CE3">
        <w:rPr>
          <w:rFonts w:ascii="Times New Roman" w:eastAsia="Times New Roman" w:hAnsi="Times New Roman" w:cs="Times New Roman"/>
          <w:sz w:val="22"/>
          <w:lang w:eastAsia="cs-CZ"/>
        </w:rPr>
        <w:t xml:space="preserve"> tvoří:</w:t>
      </w:r>
    </w:p>
    <w:p w14:paraId="277E272C" w14:textId="508DFB87"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1</w:t>
      </w:r>
      <w:r w:rsidRPr="004953A3">
        <w:rPr>
          <w:rFonts w:ascii="Times New Roman" w:hAnsi="Times New Roman"/>
          <w:sz w:val="22"/>
          <w:szCs w:val="22"/>
        </w:rPr>
        <w:t xml:space="preserve"> – </w:t>
      </w:r>
      <w:r w:rsidRPr="00281C77">
        <w:rPr>
          <w:rFonts w:ascii="Times New Roman" w:hAnsi="Times New Roman"/>
          <w:sz w:val="22"/>
          <w:szCs w:val="22"/>
        </w:rPr>
        <w:t>Dotčené území – seznam řešených pozemků a jejich zákres do katastrální mapy</w:t>
      </w:r>
    </w:p>
    <w:p w14:paraId="2DB18526" w14:textId="762A6DA4" w:rsidR="00992CE3" w:rsidRPr="004953A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2</w:t>
      </w:r>
      <w:r w:rsidRPr="004953A3">
        <w:rPr>
          <w:rFonts w:ascii="Times New Roman" w:hAnsi="Times New Roman"/>
          <w:sz w:val="22"/>
          <w:szCs w:val="22"/>
        </w:rPr>
        <w:t xml:space="preserve"> – Zadání</w:t>
      </w:r>
    </w:p>
    <w:p w14:paraId="0E4DC532" w14:textId="371379D7" w:rsidR="00992CE3" w:rsidRDefault="00992CE3" w:rsidP="00992CE3">
      <w:pPr>
        <w:pStyle w:val="NormalCCSCZ"/>
        <w:tabs>
          <w:tab w:val="left" w:pos="567"/>
        </w:tabs>
        <w:ind w:left="720"/>
        <w:jc w:val="both"/>
        <w:rPr>
          <w:rFonts w:ascii="Times New Roman" w:hAnsi="Times New Roman"/>
          <w:sz w:val="22"/>
          <w:szCs w:val="22"/>
        </w:rPr>
      </w:pPr>
      <w:r w:rsidRPr="004953A3">
        <w:rPr>
          <w:rFonts w:ascii="Times New Roman" w:hAnsi="Times New Roman"/>
          <w:sz w:val="22"/>
          <w:szCs w:val="22"/>
          <w:u w:val="single"/>
        </w:rPr>
        <w:t>Příloha č. 3</w:t>
      </w:r>
      <w:r w:rsidRPr="004953A3">
        <w:rPr>
          <w:rFonts w:ascii="Times New Roman" w:hAnsi="Times New Roman"/>
          <w:sz w:val="22"/>
          <w:szCs w:val="22"/>
        </w:rPr>
        <w:t xml:space="preserve"> – Akceptační protokol</w:t>
      </w:r>
    </w:p>
    <w:p w14:paraId="0136108A" w14:textId="5DE7C313" w:rsidR="00281C77" w:rsidRPr="004953A3" w:rsidRDefault="00281C77" w:rsidP="00992CE3">
      <w:pPr>
        <w:pStyle w:val="NormalCCSCZ"/>
        <w:tabs>
          <w:tab w:val="left" w:pos="567"/>
        </w:tabs>
        <w:ind w:left="720"/>
        <w:jc w:val="both"/>
        <w:rPr>
          <w:rFonts w:ascii="Times New Roman" w:hAnsi="Times New Roman"/>
          <w:sz w:val="22"/>
          <w:szCs w:val="22"/>
        </w:rPr>
      </w:pPr>
      <w:r>
        <w:rPr>
          <w:rFonts w:ascii="Times New Roman" w:hAnsi="Times New Roman"/>
          <w:sz w:val="22"/>
          <w:szCs w:val="22"/>
          <w:u w:val="single"/>
        </w:rPr>
        <w:t>Příloha č</w:t>
      </w:r>
      <w:r w:rsidRPr="00281C77">
        <w:rPr>
          <w:rFonts w:ascii="Times New Roman" w:hAnsi="Times New Roman"/>
          <w:sz w:val="22"/>
          <w:szCs w:val="22"/>
        </w:rPr>
        <w:t>.</w:t>
      </w:r>
      <w:r>
        <w:rPr>
          <w:rFonts w:ascii="Times New Roman" w:hAnsi="Times New Roman"/>
          <w:sz w:val="22"/>
          <w:szCs w:val="22"/>
        </w:rPr>
        <w:t xml:space="preserve"> 4 – Grafické podklady</w:t>
      </w:r>
      <w:r w:rsidR="00E8583D">
        <w:rPr>
          <w:rFonts w:ascii="Times New Roman" w:hAnsi="Times New Roman"/>
          <w:sz w:val="22"/>
          <w:szCs w:val="22"/>
        </w:rPr>
        <w:t xml:space="preserve"> dle výzvy</w:t>
      </w:r>
    </w:p>
    <w:p w14:paraId="4F2E1FDD" w14:textId="35BE5061" w:rsidR="00D926E3" w:rsidRDefault="00E8583D" w:rsidP="00281C77">
      <w:pPr>
        <w:pStyle w:val="NormalCCSCZ"/>
        <w:tabs>
          <w:tab w:val="left" w:pos="567"/>
        </w:tabs>
        <w:ind w:left="720"/>
        <w:jc w:val="both"/>
        <w:rPr>
          <w:rFonts w:ascii="Times New Roman" w:hAnsi="Times New Roman"/>
          <w:sz w:val="22"/>
          <w:szCs w:val="22"/>
        </w:rPr>
      </w:pPr>
      <w:r w:rsidRPr="00E8583D">
        <w:rPr>
          <w:rFonts w:ascii="Times New Roman" w:hAnsi="Times New Roman"/>
          <w:sz w:val="22"/>
          <w:szCs w:val="22"/>
          <w:u w:val="single"/>
        </w:rPr>
        <w:t>Příloha č. 5</w:t>
      </w:r>
      <w:r>
        <w:rPr>
          <w:rFonts w:ascii="Times New Roman" w:hAnsi="Times New Roman"/>
          <w:sz w:val="22"/>
          <w:szCs w:val="22"/>
        </w:rPr>
        <w:t xml:space="preserve"> – Zásady odpovědného zadávání</w:t>
      </w:r>
    </w:p>
    <w:p w14:paraId="5A92F999" w14:textId="77777777" w:rsidR="005B33F5" w:rsidRDefault="005B33F5" w:rsidP="00281C77">
      <w:pPr>
        <w:pStyle w:val="NormalCCSCZ"/>
        <w:tabs>
          <w:tab w:val="left" w:pos="567"/>
        </w:tabs>
        <w:ind w:left="720"/>
        <w:jc w:val="both"/>
        <w:rPr>
          <w:rFonts w:ascii="Times New Roman" w:hAnsi="Times New Roman"/>
          <w:sz w:val="22"/>
          <w:szCs w:val="22"/>
        </w:rPr>
      </w:pPr>
    </w:p>
    <w:p w14:paraId="43CBB563" w14:textId="77777777" w:rsidR="005B33F5" w:rsidRPr="00281C77" w:rsidRDefault="005B33F5" w:rsidP="00281C77">
      <w:pPr>
        <w:pStyle w:val="NormalCCSCZ"/>
        <w:tabs>
          <w:tab w:val="left" w:pos="567"/>
        </w:tabs>
        <w:ind w:left="720"/>
        <w:jc w:val="both"/>
        <w:rPr>
          <w:rFonts w:ascii="Times New Roman" w:hAnsi="Times New Roman"/>
          <w:sz w:val="22"/>
          <w:szCs w:val="22"/>
        </w:rPr>
      </w:pPr>
    </w:p>
    <w:tbl>
      <w:tblPr>
        <w:tblpPr w:leftFromText="141" w:rightFromText="141" w:vertAnchor="text" w:horzAnchor="margin" w:tblpY="181"/>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2996"/>
        <w:gridCol w:w="1551"/>
        <w:gridCol w:w="2502"/>
      </w:tblGrid>
      <w:tr w:rsidR="00D926E3" w:rsidRPr="00470022" w14:paraId="2F1C3BE1" w14:textId="77777777" w:rsidTr="000E51A5">
        <w:trPr>
          <w:trHeight w:val="328"/>
        </w:trPr>
        <w:tc>
          <w:tcPr>
            <w:tcW w:w="1115" w:type="pct"/>
            <w:tcBorders>
              <w:top w:val="nil"/>
              <w:left w:val="nil"/>
              <w:bottom w:val="single" w:sz="4" w:space="0" w:color="auto"/>
              <w:right w:val="nil"/>
            </w:tcBorders>
            <w:shd w:val="clear" w:color="auto" w:fill="auto"/>
            <w:vAlign w:val="center"/>
          </w:tcPr>
          <w:p w14:paraId="3789441E"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Dodavatele:</w:t>
            </w:r>
          </w:p>
        </w:tc>
        <w:tc>
          <w:tcPr>
            <w:tcW w:w="3885" w:type="pct"/>
            <w:gridSpan w:val="3"/>
            <w:tcBorders>
              <w:top w:val="nil"/>
              <w:left w:val="nil"/>
              <w:bottom w:val="single" w:sz="4" w:space="0" w:color="auto"/>
              <w:right w:val="nil"/>
            </w:tcBorders>
            <w:shd w:val="clear" w:color="auto" w:fill="auto"/>
            <w:vAlign w:val="center"/>
          </w:tcPr>
          <w:p w14:paraId="2806FCC8"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20C9F5CE"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B8E"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8C681A"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4E828E67"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 přijetí objednávky:</w:t>
            </w:r>
          </w:p>
        </w:tc>
        <w:tc>
          <w:tcPr>
            <w:tcW w:w="1372" w:type="pct"/>
            <w:tcBorders>
              <w:top w:val="single" w:sz="4" w:space="0" w:color="auto"/>
              <w:left w:val="single" w:sz="4" w:space="0" w:color="auto"/>
              <w:bottom w:val="single" w:sz="4" w:space="0" w:color="auto"/>
              <w:right w:val="single" w:sz="4" w:space="0" w:color="auto"/>
            </w:tcBorders>
            <w:vAlign w:val="center"/>
          </w:tcPr>
          <w:p w14:paraId="019DE0E9"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 razítko:</w:t>
            </w:r>
          </w:p>
        </w:tc>
      </w:tr>
      <w:tr w:rsidR="00D926E3" w:rsidRPr="00470022" w14:paraId="4743264F"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AB49" w14:textId="4716B164" w:rsidR="00D926E3" w:rsidRPr="00470022" w:rsidRDefault="00834EAC" w:rsidP="00470022">
            <w:pPr>
              <w:pStyle w:val="Tabulkatxtobyejn"/>
              <w:keepNext/>
              <w:keepLines/>
              <w:rPr>
                <w:rFonts w:ascii="Times New Roman" w:hAnsi="Times New Roman" w:cs="Times New Roman"/>
                <w:sz w:val="22"/>
                <w:szCs w:val="22"/>
              </w:rPr>
            </w:pPr>
            <w:r>
              <w:rPr>
                <w:rFonts w:ascii="Times New Roman" w:hAnsi="Times New Roman" w:cs="Times New Roman"/>
                <w:bCs/>
                <w:sz w:val="22"/>
                <w:szCs w:val="22"/>
              </w:rPr>
              <w:t>Jednatel společnosti</w:t>
            </w:r>
          </w:p>
        </w:tc>
        <w:tc>
          <w:tcPr>
            <w:tcW w:w="1651" w:type="pct"/>
            <w:tcBorders>
              <w:top w:val="single" w:sz="4" w:space="0" w:color="auto"/>
              <w:left w:val="single" w:sz="4" w:space="0" w:color="auto"/>
              <w:bottom w:val="single" w:sz="4" w:space="0" w:color="auto"/>
              <w:right w:val="single" w:sz="4" w:space="0" w:color="auto"/>
            </w:tcBorders>
            <w:vAlign w:val="center"/>
          </w:tcPr>
          <w:p w14:paraId="40D9E857" w14:textId="77777777" w:rsidR="00834EAC" w:rsidRDefault="00834EAC" w:rsidP="00470022">
            <w:pPr>
              <w:pStyle w:val="Tabulkatxtobyejn"/>
              <w:keepNext/>
              <w:keepLines/>
              <w:rPr>
                <w:rFonts w:ascii="Times New Roman" w:hAnsi="Times New Roman" w:cs="Times New Roman"/>
                <w:bCs/>
                <w:sz w:val="22"/>
                <w:szCs w:val="22"/>
              </w:rPr>
            </w:pPr>
          </w:p>
          <w:p w14:paraId="2D829281" w14:textId="77777777" w:rsidR="00D926E3" w:rsidRDefault="00834EAC" w:rsidP="00470022">
            <w:pPr>
              <w:pStyle w:val="Tabulkatxtobyejn"/>
              <w:keepNext/>
              <w:keepLines/>
              <w:rPr>
                <w:rFonts w:ascii="Times New Roman" w:hAnsi="Times New Roman" w:cs="Times New Roman"/>
                <w:bCs/>
                <w:sz w:val="22"/>
                <w:szCs w:val="22"/>
              </w:rPr>
            </w:pPr>
            <w:r>
              <w:rPr>
                <w:rFonts w:ascii="Times New Roman" w:hAnsi="Times New Roman" w:cs="Times New Roman"/>
                <w:bCs/>
                <w:sz w:val="22"/>
                <w:szCs w:val="22"/>
              </w:rPr>
              <w:t>Ing. Josef Šebek, MBA</w:t>
            </w:r>
          </w:p>
          <w:p w14:paraId="18A317DB" w14:textId="7410BAC4" w:rsidR="00834EAC" w:rsidRPr="00470022" w:rsidRDefault="00834EAC" w:rsidP="00470022">
            <w:pPr>
              <w:pStyle w:val="Tabulkatxtobyejn"/>
              <w:keepNext/>
              <w:keepLines/>
              <w:rPr>
                <w:rFonts w:ascii="Times New Roman" w:hAnsi="Times New Roman" w:cs="Times New Roman"/>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14:paraId="43D6DFE2" w14:textId="3F1A6E92" w:rsidR="00D926E3" w:rsidRPr="00470022" w:rsidRDefault="00D926E3" w:rsidP="00470022">
            <w:pPr>
              <w:pStyle w:val="Tabulkatxtobyejn"/>
              <w:keepNext/>
              <w:keepLines/>
              <w:rPr>
                <w:rFonts w:ascii="Times New Roman" w:hAnsi="Times New Roman" w:cs="Times New Roman"/>
                <w:sz w:val="22"/>
                <w:szCs w:val="22"/>
              </w:rPr>
            </w:pPr>
          </w:p>
        </w:tc>
        <w:tc>
          <w:tcPr>
            <w:tcW w:w="1372" w:type="pct"/>
            <w:tcBorders>
              <w:top w:val="single" w:sz="4" w:space="0" w:color="auto"/>
              <w:left w:val="single" w:sz="4" w:space="0" w:color="auto"/>
              <w:bottom w:val="single" w:sz="4" w:space="0" w:color="auto"/>
              <w:right w:val="single" w:sz="4" w:space="0" w:color="auto"/>
            </w:tcBorders>
            <w:vAlign w:val="center"/>
          </w:tcPr>
          <w:p w14:paraId="341B4529" w14:textId="77777777" w:rsidR="00D926E3" w:rsidRPr="00470022" w:rsidRDefault="00D926E3" w:rsidP="00470022">
            <w:pPr>
              <w:pStyle w:val="Tabulkatxtobyejn"/>
              <w:keepNext/>
              <w:keepLines/>
              <w:rPr>
                <w:rFonts w:ascii="Times New Roman" w:hAnsi="Times New Roman" w:cs="Times New Roman"/>
                <w:sz w:val="22"/>
                <w:szCs w:val="22"/>
              </w:rPr>
            </w:pPr>
          </w:p>
          <w:p w14:paraId="15390360" w14:textId="77777777" w:rsidR="00D926E3" w:rsidRPr="00470022" w:rsidRDefault="00D926E3" w:rsidP="00470022">
            <w:pPr>
              <w:pStyle w:val="Tabulkatxtobyejn"/>
              <w:keepNext/>
              <w:keepLines/>
              <w:rPr>
                <w:rFonts w:ascii="Times New Roman" w:hAnsi="Times New Roman" w:cs="Times New Roman"/>
                <w:sz w:val="22"/>
                <w:szCs w:val="22"/>
              </w:rPr>
            </w:pPr>
          </w:p>
        </w:tc>
      </w:tr>
      <w:tr w:rsidR="00D926E3" w:rsidRPr="00470022" w14:paraId="2E9F5670" w14:textId="77777777" w:rsidTr="000E51A5">
        <w:trPr>
          <w:trHeight w:val="328"/>
        </w:trPr>
        <w:tc>
          <w:tcPr>
            <w:tcW w:w="1115" w:type="pct"/>
            <w:tcBorders>
              <w:top w:val="nil"/>
              <w:left w:val="nil"/>
              <w:bottom w:val="single" w:sz="4" w:space="0" w:color="auto"/>
              <w:right w:val="nil"/>
            </w:tcBorders>
            <w:shd w:val="clear" w:color="auto" w:fill="auto"/>
            <w:vAlign w:val="center"/>
          </w:tcPr>
          <w:p w14:paraId="76217385" w14:textId="77777777" w:rsidR="00D926E3" w:rsidRPr="00470022" w:rsidRDefault="00D926E3" w:rsidP="00470022">
            <w:pPr>
              <w:pStyle w:val="TEXTNADTABULKOU"/>
              <w:keepNext/>
              <w:keepLines/>
              <w:rPr>
                <w:rFonts w:ascii="Times New Roman" w:hAnsi="Times New Roman" w:cs="Times New Roman"/>
                <w:sz w:val="22"/>
                <w:szCs w:val="22"/>
              </w:rPr>
            </w:pPr>
          </w:p>
          <w:p w14:paraId="7C59B8D0" w14:textId="77777777" w:rsidR="00D926E3" w:rsidRPr="00470022" w:rsidRDefault="00D926E3" w:rsidP="00470022">
            <w:pPr>
              <w:pStyle w:val="TEXTNADTABULKOU"/>
              <w:keepNext/>
              <w:keepLines/>
              <w:rPr>
                <w:rFonts w:ascii="Times New Roman" w:hAnsi="Times New Roman" w:cs="Times New Roman"/>
                <w:sz w:val="22"/>
                <w:szCs w:val="22"/>
              </w:rPr>
            </w:pPr>
            <w:r w:rsidRPr="00470022">
              <w:rPr>
                <w:rFonts w:ascii="Times New Roman" w:hAnsi="Times New Roman" w:cs="Times New Roman"/>
                <w:sz w:val="22"/>
                <w:szCs w:val="22"/>
              </w:rPr>
              <w:t>Za Objednatele:</w:t>
            </w:r>
          </w:p>
        </w:tc>
        <w:tc>
          <w:tcPr>
            <w:tcW w:w="3885" w:type="pct"/>
            <w:gridSpan w:val="3"/>
            <w:tcBorders>
              <w:top w:val="nil"/>
              <w:left w:val="nil"/>
              <w:bottom w:val="single" w:sz="4" w:space="0" w:color="auto"/>
              <w:right w:val="nil"/>
            </w:tcBorders>
            <w:shd w:val="clear" w:color="auto" w:fill="auto"/>
            <w:vAlign w:val="center"/>
          </w:tcPr>
          <w:p w14:paraId="1913FB60" w14:textId="77777777" w:rsidR="00D926E3" w:rsidRPr="00470022" w:rsidRDefault="00D926E3" w:rsidP="00470022">
            <w:pPr>
              <w:pStyle w:val="TEXTNADTABULKOU"/>
              <w:keepNext/>
              <w:keepLines/>
              <w:rPr>
                <w:rFonts w:ascii="Times New Roman" w:hAnsi="Times New Roman" w:cs="Times New Roman"/>
                <w:sz w:val="22"/>
                <w:szCs w:val="22"/>
              </w:rPr>
            </w:pPr>
          </w:p>
        </w:tc>
      </w:tr>
      <w:tr w:rsidR="00D926E3" w:rsidRPr="00470022" w14:paraId="75FCD811"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C1E2" w14:textId="77777777" w:rsidR="00D926E3" w:rsidRPr="00470022" w:rsidRDefault="00D926E3" w:rsidP="00470022">
            <w:pPr>
              <w:pStyle w:val="Tabulkatxtobyejn"/>
              <w:keepNext/>
              <w:keepLines/>
              <w:rPr>
                <w:rFonts w:ascii="Times New Roman" w:hAnsi="Times New Roman" w:cs="Times New Roman"/>
                <w:b/>
                <w:bCs/>
                <w:sz w:val="22"/>
                <w:szCs w:val="22"/>
              </w:rPr>
            </w:pPr>
            <w:r w:rsidRPr="00470022">
              <w:rPr>
                <w:rFonts w:ascii="Times New Roman" w:hAnsi="Times New Roman" w:cs="Times New Roman"/>
                <w:sz w:val="22"/>
                <w:szCs w:val="22"/>
              </w:rPr>
              <w:t>Funkce:</w:t>
            </w:r>
          </w:p>
        </w:tc>
        <w:tc>
          <w:tcPr>
            <w:tcW w:w="1651" w:type="pct"/>
            <w:tcBorders>
              <w:top w:val="single" w:sz="4" w:space="0" w:color="auto"/>
              <w:left w:val="single" w:sz="4" w:space="0" w:color="auto"/>
              <w:bottom w:val="single" w:sz="4" w:space="0" w:color="auto"/>
              <w:right w:val="single" w:sz="4" w:space="0" w:color="auto"/>
            </w:tcBorders>
            <w:vAlign w:val="center"/>
          </w:tcPr>
          <w:p w14:paraId="3DF1C19C"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Jméno a příjmení:</w:t>
            </w:r>
          </w:p>
        </w:tc>
        <w:tc>
          <w:tcPr>
            <w:tcW w:w="855" w:type="pct"/>
            <w:tcBorders>
              <w:top w:val="single" w:sz="4" w:space="0" w:color="auto"/>
              <w:left w:val="single" w:sz="4" w:space="0" w:color="auto"/>
              <w:bottom w:val="single" w:sz="4" w:space="0" w:color="auto"/>
              <w:right w:val="single" w:sz="4" w:space="0" w:color="auto"/>
            </w:tcBorders>
            <w:vAlign w:val="center"/>
          </w:tcPr>
          <w:p w14:paraId="7E9D5496"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Datum:</w:t>
            </w:r>
          </w:p>
        </w:tc>
        <w:tc>
          <w:tcPr>
            <w:tcW w:w="1372" w:type="pct"/>
            <w:tcBorders>
              <w:top w:val="single" w:sz="4" w:space="0" w:color="auto"/>
              <w:left w:val="single" w:sz="4" w:space="0" w:color="auto"/>
              <w:bottom w:val="single" w:sz="4" w:space="0" w:color="auto"/>
              <w:right w:val="single" w:sz="4" w:space="0" w:color="auto"/>
            </w:tcBorders>
            <w:vAlign w:val="center"/>
          </w:tcPr>
          <w:p w14:paraId="74C2F34D"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Podpis:</w:t>
            </w:r>
          </w:p>
        </w:tc>
      </w:tr>
      <w:tr w:rsidR="00D926E3" w:rsidRPr="00470022" w14:paraId="31A17E68"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9F131"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Kontaktní osoba</w:t>
            </w:r>
          </w:p>
        </w:tc>
        <w:tc>
          <w:tcPr>
            <w:tcW w:w="1651" w:type="pct"/>
            <w:tcBorders>
              <w:top w:val="single" w:sz="4" w:space="0" w:color="auto"/>
              <w:left w:val="single" w:sz="4" w:space="0" w:color="auto"/>
              <w:bottom w:val="single" w:sz="4" w:space="0" w:color="auto"/>
              <w:right w:val="single" w:sz="4" w:space="0" w:color="auto"/>
            </w:tcBorders>
            <w:vAlign w:val="center"/>
          </w:tcPr>
          <w:p w14:paraId="3B10048E" w14:textId="77777777" w:rsidR="00834EAC" w:rsidRDefault="00834EAC" w:rsidP="00470022">
            <w:pPr>
              <w:pStyle w:val="Tabulkatxtobyejn"/>
              <w:keepNext/>
              <w:keepLines/>
              <w:rPr>
                <w:rFonts w:ascii="Times New Roman" w:hAnsi="Times New Roman" w:cs="Times New Roman"/>
                <w:bCs/>
                <w:sz w:val="22"/>
                <w:szCs w:val="22"/>
              </w:rPr>
            </w:pPr>
          </w:p>
          <w:p w14:paraId="36748252" w14:textId="77777777" w:rsidR="00D926E3" w:rsidRDefault="00834EAC" w:rsidP="00470022">
            <w:pPr>
              <w:pStyle w:val="Tabulkatxtobyejn"/>
              <w:keepNext/>
              <w:keepLines/>
              <w:rPr>
                <w:rFonts w:ascii="Times New Roman" w:hAnsi="Times New Roman" w:cs="Times New Roman"/>
                <w:bCs/>
                <w:sz w:val="22"/>
                <w:szCs w:val="22"/>
              </w:rPr>
            </w:pPr>
            <w:r>
              <w:rPr>
                <w:rFonts w:ascii="Times New Roman" w:hAnsi="Times New Roman" w:cs="Times New Roman"/>
                <w:bCs/>
                <w:sz w:val="22"/>
                <w:szCs w:val="22"/>
              </w:rPr>
              <w:t>Ing. Petra Vaněčková</w:t>
            </w:r>
          </w:p>
          <w:p w14:paraId="32A6F018" w14:textId="0923BCD6" w:rsidR="00834EAC" w:rsidRPr="00470022" w:rsidRDefault="00834EAC" w:rsidP="00470022">
            <w:pPr>
              <w:pStyle w:val="Tabulkatxtobyejn"/>
              <w:keepNext/>
              <w:keepLines/>
              <w:rPr>
                <w:rFonts w:ascii="Times New Roman" w:hAnsi="Times New Roman" w:cs="Times New Roman"/>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14:paraId="495595F8" w14:textId="497759A4" w:rsidR="00D926E3" w:rsidRPr="00470022" w:rsidRDefault="00834EAC"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11.05.2023</w:t>
            </w:r>
          </w:p>
        </w:tc>
        <w:tc>
          <w:tcPr>
            <w:tcW w:w="1372" w:type="pct"/>
            <w:tcBorders>
              <w:top w:val="single" w:sz="4" w:space="0" w:color="auto"/>
              <w:left w:val="single" w:sz="4" w:space="0" w:color="auto"/>
              <w:bottom w:val="single" w:sz="4" w:space="0" w:color="auto"/>
              <w:right w:val="single" w:sz="4" w:space="0" w:color="auto"/>
            </w:tcBorders>
            <w:vAlign w:val="center"/>
          </w:tcPr>
          <w:p w14:paraId="73672F58" w14:textId="77777777" w:rsidR="00D926E3" w:rsidRPr="00470022" w:rsidRDefault="00D926E3" w:rsidP="00470022">
            <w:pPr>
              <w:pStyle w:val="Tabulkatxtobyejn"/>
              <w:keepNext/>
              <w:keepLines/>
              <w:rPr>
                <w:rFonts w:ascii="Times New Roman" w:hAnsi="Times New Roman" w:cs="Times New Roman"/>
                <w:sz w:val="22"/>
                <w:szCs w:val="22"/>
              </w:rPr>
            </w:pPr>
          </w:p>
          <w:p w14:paraId="58904485" w14:textId="76BFE877" w:rsidR="00D926E3" w:rsidRPr="00470022" w:rsidRDefault="00D926E3" w:rsidP="00470022">
            <w:pPr>
              <w:pStyle w:val="Tabulkatxtobyejn"/>
              <w:keepNext/>
              <w:keepLines/>
              <w:rPr>
                <w:rFonts w:ascii="Times New Roman" w:hAnsi="Times New Roman" w:cs="Times New Roman"/>
                <w:sz w:val="22"/>
                <w:szCs w:val="22"/>
              </w:rPr>
            </w:pPr>
          </w:p>
        </w:tc>
      </w:tr>
      <w:tr w:rsidR="00D926E3" w:rsidRPr="00470022" w14:paraId="06AF2CCA" w14:textId="77777777" w:rsidTr="000E51A5">
        <w:trPr>
          <w:trHeight w:val="328"/>
        </w:trPr>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B1853" w14:textId="77777777" w:rsidR="00D926E3" w:rsidRPr="00470022" w:rsidRDefault="00D926E3" w:rsidP="00470022">
            <w:pPr>
              <w:pStyle w:val="Tabulkatxtobyejn"/>
              <w:keepNext/>
              <w:keepLines/>
              <w:rPr>
                <w:rFonts w:ascii="Times New Roman" w:hAnsi="Times New Roman" w:cs="Times New Roman"/>
                <w:sz w:val="22"/>
                <w:szCs w:val="22"/>
              </w:rPr>
            </w:pPr>
            <w:r w:rsidRPr="00470022">
              <w:rPr>
                <w:rFonts w:ascii="Times New Roman" w:hAnsi="Times New Roman" w:cs="Times New Roman"/>
                <w:sz w:val="22"/>
                <w:szCs w:val="22"/>
              </w:rPr>
              <w:t>Ředitel</w:t>
            </w:r>
          </w:p>
        </w:tc>
        <w:tc>
          <w:tcPr>
            <w:tcW w:w="1651" w:type="pct"/>
            <w:tcBorders>
              <w:top w:val="single" w:sz="4" w:space="0" w:color="auto"/>
              <w:left w:val="single" w:sz="4" w:space="0" w:color="auto"/>
              <w:bottom w:val="single" w:sz="4" w:space="0" w:color="auto"/>
              <w:right w:val="single" w:sz="4" w:space="0" w:color="auto"/>
            </w:tcBorders>
            <w:vAlign w:val="center"/>
          </w:tcPr>
          <w:p w14:paraId="7231B80E" w14:textId="77777777" w:rsidR="00834EAC" w:rsidRDefault="00834EAC" w:rsidP="00470022">
            <w:pPr>
              <w:pStyle w:val="Tabulkatxtobyejn"/>
              <w:keepNext/>
              <w:keepLines/>
              <w:rPr>
                <w:rFonts w:ascii="Times New Roman" w:hAnsi="Times New Roman" w:cs="Times New Roman"/>
                <w:bCs/>
                <w:sz w:val="22"/>
                <w:szCs w:val="22"/>
              </w:rPr>
            </w:pPr>
          </w:p>
          <w:p w14:paraId="4FC75CAF" w14:textId="77777777" w:rsidR="00D926E3" w:rsidRDefault="00834EAC" w:rsidP="00470022">
            <w:pPr>
              <w:pStyle w:val="Tabulkatxtobyejn"/>
              <w:keepNext/>
              <w:keepLines/>
              <w:rPr>
                <w:rFonts w:ascii="Times New Roman" w:hAnsi="Times New Roman" w:cs="Times New Roman"/>
                <w:bCs/>
                <w:sz w:val="22"/>
                <w:szCs w:val="22"/>
              </w:rPr>
            </w:pPr>
            <w:r>
              <w:rPr>
                <w:rFonts w:ascii="Times New Roman" w:hAnsi="Times New Roman" w:cs="Times New Roman"/>
                <w:bCs/>
                <w:sz w:val="22"/>
                <w:szCs w:val="22"/>
              </w:rPr>
              <w:t>Petr Urbánek</w:t>
            </w:r>
          </w:p>
          <w:p w14:paraId="5C60F900" w14:textId="2EB85F6E" w:rsidR="00834EAC" w:rsidRPr="00470022" w:rsidRDefault="00834EAC" w:rsidP="00470022">
            <w:pPr>
              <w:pStyle w:val="Tabulkatxtobyejn"/>
              <w:keepNext/>
              <w:keepLines/>
              <w:rPr>
                <w:rFonts w:ascii="Times New Roman" w:hAnsi="Times New Roman" w:cs="Times New Roman"/>
                <w:sz w:val="22"/>
                <w:szCs w:val="22"/>
              </w:rPr>
            </w:pPr>
          </w:p>
        </w:tc>
        <w:tc>
          <w:tcPr>
            <w:tcW w:w="855" w:type="pct"/>
            <w:tcBorders>
              <w:top w:val="single" w:sz="4" w:space="0" w:color="auto"/>
              <w:left w:val="single" w:sz="4" w:space="0" w:color="auto"/>
              <w:bottom w:val="single" w:sz="4" w:space="0" w:color="auto"/>
              <w:right w:val="single" w:sz="4" w:space="0" w:color="auto"/>
            </w:tcBorders>
            <w:vAlign w:val="center"/>
          </w:tcPr>
          <w:p w14:paraId="0F3D4E78" w14:textId="250C596D" w:rsidR="00D926E3" w:rsidRPr="00470022" w:rsidRDefault="00834EAC" w:rsidP="00470022">
            <w:pPr>
              <w:pStyle w:val="Tabulkatxtobyejn"/>
              <w:keepNext/>
              <w:keepLines/>
              <w:rPr>
                <w:rFonts w:ascii="Times New Roman" w:hAnsi="Times New Roman" w:cs="Times New Roman"/>
                <w:sz w:val="22"/>
                <w:szCs w:val="22"/>
              </w:rPr>
            </w:pPr>
            <w:r>
              <w:rPr>
                <w:rFonts w:ascii="Times New Roman" w:hAnsi="Times New Roman" w:cs="Times New Roman"/>
                <w:sz w:val="22"/>
                <w:szCs w:val="22"/>
              </w:rPr>
              <w:t>11.05.2023</w:t>
            </w:r>
          </w:p>
        </w:tc>
        <w:tc>
          <w:tcPr>
            <w:tcW w:w="1372" w:type="pct"/>
            <w:tcBorders>
              <w:top w:val="single" w:sz="4" w:space="0" w:color="auto"/>
              <w:left w:val="single" w:sz="4" w:space="0" w:color="auto"/>
              <w:bottom w:val="single" w:sz="4" w:space="0" w:color="auto"/>
              <w:right w:val="single" w:sz="4" w:space="0" w:color="auto"/>
            </w:tcBorders>
            <w:vAlign w:val="center"/>
          </w:tcPr>
          <w:p w14:paraId="3DF8006D" w14:textId="77777777" w:rsidR="00D926E3" w:rsidRPr="00470022" w:rsidRDefault="00D926E3" w:rsidP="00470022">
            <w:pPr>
              <w:pStyle w:val="Tabulkatxtobyejn"/>
              <w:keepNext/>
              <w:keepLines/>
              <w:rPr>
                <w:rFonts w:ascii="Times New Roman" w:hAnsi="Times New Roman" w:cs="Times New Roman"/>
                <w:sz w:val="22"/>
                <w:szCs w:val="22"/>
              </w:rPr>
            </w:pPr>
          </w:p>
          <w:p w14:paraId="6E351D3A" w14:textId="3B460B13" w:rsidR="00D926E3" w:rsidRPr="00470022" w:rsidRDefault="00D926E3" w:rsidP="00470022">
            <w:pPr>
              <w:pStyle w:val="Tabulkatxtobyejn"/>
              <w:keepNext/>
              <w:keepLines/>
              <w:rPr>
                <w:rFonts w:ascii="Times New Roman" w:hAnsi="Times New Roman" w:cs="Times New Roman"/>
                <w:sz w:val="22"/>
                <w:szCs w:val="22"/>
              </w:rPr>
            </w:pPr>
          </w:p>
        </w:tc>
      </w:tr>
    </w:tbl>
    <w:p w14:paraId="0955F875" w14:textId="77777777" w:rsidR="00D926E3" w:rsidRPr="00470022" w:rsidRDefault="00D926E3" w:rsidP="00470022">
      <w:pPr>
        <w:textAlignment w:val="baseline"/>
        <w:rPr>
          <w:rFonts w:ascii="Times New Roman" w:eastAsia="Times New Roman" w:hAnsi="Times New Roman" w:cs="Times New Roman"/>
          <w:sz w:val="22"/>
          <w:lang w:eastAsia="cs-CZ"/>
        </w:rPr>
      </w:pPr>
      <w:r w:rsidRPr="00470022">
        <w:rPr>
          <w:rFonts w:ascii="Times New Roman" w:eastAsia="Times New Roman" w:hAnsi="Times New Roman" w:cs="Times New Roman"/>
          <w:sz w:val="22"/>
          <w:lang w:eastAsia="cs-CZ"/>
        </w:rPr>
        <w:t> </w:t>
      </w:r>
    </w:p>
    <w:p w14:paraId="0FCA98C0" w14:textId="09E09815" w:rsidR="001C354B" w:rsidRPr="00470022" w:rsidRDefault="001C354B" w:rsidP="00470022">
      <w:pPr>
        <w:textAlignment w:val="baseline"/>
        <w:rPr>
          <w:rFonts w:ascii="Times New Roman" w:eastAsia="Times New Roman" w:hAnsi="Times New Roman" w:cs="Times New Roman"/>
          <w:sz w:val="22"/>
          <w:lang w:eastAsia="cs-CZ"/>
        </w:rPr>
      </w:pPr>
    </w:p>
    <w:sectPr w:rsidR="001C354B" w:rsidRPr="00470022" w:rsidSect="001E6B3C">
      <w:headerReference w:type="default" r:id="rId8"/>
      <w:footerReference w:type="default" r:id="rId9"/>
      <w:pgSz w:w="11906" w:h="16838"/>
      <w:pgMar w:top="142"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1A0EB" w14:textId="77777777" w:rsidR="00A40E7E" w:rsidRDefault="00A40E7E" w:rsidP="00DE1676">
      <w:pPr>
        <w:spacing w:after="0" w:line="240" w:lineRule="auto"/>
      </w:pPr>
      <w:r>
        <w:separator/>
      </w:r>
    </w:p>
  </w:endnote>
  <w:endnote w:type="continuationSeparator" w:id="0">
    <w:p w14:paraId="6BED3BDD" w14:textId="77777777" w:rsidR="00A40E7E" w:rsidRDefault="00A40E7E" w:rsidP="00DE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T*Palm Spring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G Times">
    <w:charset w:val="00"/>
    <w:family w:val="roman"/>
    <w:pitch w:val="variable"/>
    <w:sig w:usb0="00000003" w:usb1="00000000" w:usb2="00000000" w:usb3="00000000" w:csb0="00000001" w:csb1="00000000"/>
  </w:font>
  <w:font w:name="AT*Umbrell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768770"/>
      <w:docPartObj>
        <w:docPartGallery w:val="Page Numbers (Bottom of Page)"/>
        <w:docPartUnique/>
      </w:docPartObj>
    </w:sdtPr>
    <w:sdtEndPr>
      <w:rPr>
        <w:sz w:val="16"/>
        <w:szCs w:val="16"/>
      </w:rPr>
    </w:sdtEndPr>
    <w:sdtContent>
      <w:p w14:paraId="7DDB5B04" w14:textId="039FDA3E" w:rsidR="001E6B3C" w:rsidRPr="001E6B3C" w:rsidRDefault="001E6B3C">
        <w:pPr>
          <w:pStyle w:val="Zpat"/>
          <w:rPr>
            <w:sz w:val="16"/>
            <w:szCs w:val="16"/>
          </w:rPr>
        </w:pPr>
        <w:r w:rsidRPr="001E6B3C">
          <w:rPr>
            <w:sz w:val="16"/>
            <w:szCs w:val="16"/>
          </w:rPr>
          <w:fldChar w:fldCharType="begin"/>
        </w:r>
        <w:r w:rsidRPr="001E6B3C">
          <w:rPr>
            <w:sz w:val="16"/>
            <w:szCs w:val="16"/>
          </w:rPr>
          <w:instrText>PAGE   \* MERGEFORMAT</w:instrText>
        </w:r>
        <w:r w:rsidRPr="001E6B3C">
          <w:rPr>
            <w:sz w:val="16"/>
            <w:szCs w:val="16"/>
          </w:rPr>
          <w:fldChar w:fldCharType="separate"/>
        </w:r>
        <w:r w:rsidRPr="001E6B3C">
          <w:rPr>
            <w:sz w:val="16"/>
            <w:szCs w:val="16"/>
          </w:rPr>
          <w:t>2</w:t>
        </w:r>
        <w:r w:rsidRPr="001E6B3C">
          <w:rPr>
            <w:sz w:val="16"/>
            <w:szCs w:val="16"/>
          </w:rPr>
          <w:fldChar w:fldCharType="end"/>
        </w:r>
        <w:r w:rsidRPr="001E6B3C">
          <w:rPr>
            <w:noProof/>
            <w:sz w:val="16"/>
            <w:szCs w:val="16"/>
          </w:rPr>
          <mc:AlternateContent>
            <mc:Choice Requires="wps">
              <w:drawing>
                <wp:anchor distT="0" distB="0" distL="0" distR="0" simplePos="0" relativeHeight="251662336" behindDoc="0" locked="1" layoutInCell="1" allowOverlap="1" wp14:anchorId="2684286F" wp14:editId="2FAB54A3">
                  <wp:simplePos x="0" y="0"/>
                  <wp:positionH relativeFrom="margin">
                    <wp:posOffset>3284855</wp:posOffset>
                  </wp:positionH>
                  <wp:positionV relativeFrom="page">
                    <wp:posOffset>9779000</wp:posOffset>
                  </wp:positionV>
                  <wp:extent cx="4190365" cy="718820"/>
                  <wp:effectExtent l="0" t="0" r="635" b="5080"/>
                  <wp:wrapSquare wrapText="bothSides"/>
                  <wp:docPr id="79" name="Textové pol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718820"/>
                          </a:xfrm>
                          <a:prstGeom prst="rect">
                            <a:avLst/>
                          </a:prstGeom>
                          <a:solidFill>
                            <a:schemeClr val="lt1"/>
                          </a:solidFill>
                          <a:ln w="6350">
                            <a:noFill/>
                          </a:ln>
                        </wps:spPr>
                        <wps:txb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1" w:history="1">
                                <w:r w:rsidRPr="00EE5E37">
                                  <w:rPr>
                                    <w:rStyle w:val="Hypertextovodkaz"/>
                                    <w:rFonts w:cs="Arial"/>
                                    <w:sz w:val="16"/>
                                    <w:szCs w:val="16"/>
                                  </w:rPr>
                                  <w:t>info@pdspraha.eu</w:t>
                                </w:r>
                              </w:hyperlink>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4286F" id="_x0000_t202" coordsize="21600,21600" o:spt="202" path="m,l,21600r21600,l21600,xe">
                  <v:stroke joinstyle="miter"/>
                  <v:path gradientshapeok="t" o:connecttype="rect"/>
                </v:shapetype>
                <v:shape id="Textové pole 79" o:spid="_x0000_s1026" type="#_x0000_t202" style="position:absolute;margin-left:258.65pt;margin-top:770pt;width:329.95pt;height:56.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" fillcolor="white [3201]" stroked="f" strokeweight=".5pt">
                  <v:textbox>
                    <w:txbxContent>
                      <w:p w14:paraId="2F64EABC" w14:textId="77777777" w:rsidR="001E6B3C" w:rsidRDefault="001E6B3C" w:rsidP="001E6B3C">
                        <w:pPr>
                          <w:spacing w:after="0" w:line="312" w:lineRule="auto"/>
                          <w:rPr>
                            <w:rFonts w:cs="Arial"/>
                            <w:sz w:val="16"/>
                            <w:szCs w:val="16"/>
                          </w:rPr>
                        </w:pPr>
                        <w:r>
                          <w:rPr>
                            <w:rFonts w:cs="Arial"/>
                            <w:b/>
                            <w:bCs/>
                            <w:sz w:val="16"/>
                            <w:szCs w:val="16"/>
                          </w:rPr>
                          <w:t>Pražská developerská společnost</w:t>
                        </w:r>
                        <w:r>
                          <w:rPr>
                            <w:rFonts w:cs="Arial"/>
                            <w:sz w:val="16"/>
                            <w:szCs w:val="16"/>
                          </w:rPr>
                          <w:t>, příspěvková organizace</w:t>
                        </w:r>
                      </w:p>
                      <w:p w14:paraId="4D8E0177" w14:textId="1F0CC805" w:rsidR="001E6B3C" w:rsidRDefault="002455C6" w:rsidP="001E6B3C">
                        <w:pPr>
                          <w:spacing w:after="0" w:line="312" w:lineRule="auto"/>
                          <w:rPr>
                            <w:rFonts w:cs="Arial"/>
                            <w:sz w:val="16"/>
                            <w:szCs w:val="16"/>
                          </w:rPr>
                        </w:pPr>
                        <w:r>
                          <w:rPr>
                            <w:rFonts w:cs="Arial"/>
                            <w:sz w:val="16"/>
                            <w:szCs w:val="16"/>
                          </w:rPr>
                          <w:t>U Radnice 10/2</w:t>
                        </w:r>
                        <w:r w:rsidR="001E6B3C">
                          <w:rPr>
                            <w:rFonts w:cs="Arial"/>
                            <w:sz w:val="16"/>
                            <w:szCs w:val="16"/>
                          </w:rPr>
                          <w:t>, 110 00, Praha 1</w:t>
                        </w:r>
                      </w:p>
                      <w:p w14:paraId="5BDB23E5" w14:textId="77777777" w:rsidR="001E6B3C" w:rsidRDefault="001E6B3C" w:rsidP="001E6B3C">
                        <w:pPr>
                          <w:spacing w:after="0" w:line="312" w:lineRule="auto"/>
                          <w:rPr>
                            <w:rFonts w:cs="Arial"/>
                            <w:sz w:val="16"/>
                            <w:szCs w:val="16"/>
                          </w:rPr>
                        </w:pPr>
                        <w:r>
                          <w:rPr>
                            <w:rFonts w:cs="Arial"/>
                            <w:sz w:val="16"/>
                            <w:szCs w:val="16"/>
                          </w:rPr>
                          <w:t>Tel.: +420 771 173 911</w:t>
                        </w:r>
                      </w:p>
                      <w:p w14:paraId="00FCF717" w14:textId="77777777" w:rsidR="001E6B3C" w:rsidRPr="00DC5E40" w:rsidRDefault="001E6B3C" w:rsidP="001E6B3C">
                        <w:pPr>
                          <w:spacing w:after="0" w:line="312" w:lineRule="auto"/>
                        </w:pPr>
                        <w:r>
                          <w:rPr>
                            <w:rFonts w:cs="Arial"/>
                            <w:sz w:val="16"/>
                            <w:szCs w:val="16"/>
                          </w:rPr>
                          <w:t xml:space="preserve">E-mail: </w:t>
                        </w:r>
                        <w:hyperlink r:id="rId2" w:history="1">
                          <w:r w:rsidRPr="00EE5E37">
                            <w:rPr>
                              <w:rStyle w:val="Hypertextovodkaz"/>
                              <w:rFonts w:cs="Arial"/>
                              <w:sz w:val="16"/>
                              <w:szCs w:val="16"/>
                            </w:rPr>
                            <w:t>info@pdspraha.eu</w:t>
                          </w:r>
                        </w:hyperlink>
                      </w:p>
                    </w:txbxContent>
                  </v:textbox>
                  <w10:wrap type="square" anchorx="margin" anchory="page"/>
                  <w10:anchorlock/>
                </v:shape>
              </w:pict>
            </mc:Fallback>
          </mc:AlternateContent>
        </w:r>
        <w:r w:rsidRPr="001E6B3C">
          <w:rPr>
            <w:noProof/>
            <w:sz w:val="16"/>
            <w:szCs w:val="16"/>
          </w:rPr>
          <w:drawing>
            <wp:anchor distT="0" distB="0" distL="114300" distR="114300" simplePos="0" relativeHeight="251663360" behindDoc="0" locked="0" layoutInCell="1" allowOverlap="1" wp14:anchorId="7AFF840E" wp14:editId="5ADACAAE">
              <wp:simplePos x="0" y="0"/>
              <wp:positionH relativeFrom="page">
                <wp:posOffset>7092950</wp:posOffset>
              </wp:positionH>
              <wp:positionV relativeFrom="page">
                <wp:posOffset>9862820</wp:posOffset>
              </wp:positionV>
              <wp:extent cx="468630" cy="83820"/>
              <wp:effectExtent l="0" t="0" r="7620" b="0"/>
              <wp:wrapThrough wrapText="bothSides">
                <wp:wrapPolygon edited="0">
                  <wp:start x="0" y="0"/>
                  <wp:lineTo x="0" y="14727"/>
                  <wp:lineTo x="21073" y="14727"/>
                  <wp:lineTo x="2107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8630" cy="83820"/>
                      </a:xfrm>
                      <a:prstGeom prst="rect">
                        <a:avLst/>
                      </a:prstGeom>
                      <a:noFill/>
                      <a:ln>
                        <a:noFill/>
                      </a:ln>
                    </pic:spPr>
                  </pic:pic>
                </a:graphicData>
              </a:graphic>
            </wp:anchor>
          </w:drawing>
        </w:r>
      </w:p>
    </w:sdtContent>
  </w:sdt>
  <w:p w14:paraId="75D7A8BA" w14:textId="4408F322" w:rsidR="00DE1676" w:rsidRDefault="00DE16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403EF" w14:textId="77777777" w:rsidR="00A40E7E" w:rsidRDefault="00A40E7E" w:rsidP="00DE1676">
      <w:pPr>
        <w:spacing w:after="0" w:line="240" w:lineRule="auto"/>
      </w:pPr>
      <w:r>
        <w:separator/>
      </w:r>
    </w:p>
  </w:footnote>
  <w:footnote w:type="continuationSeparator" w:id="0">
    <w:p w14:paraId="3A64FA7B" w14:textId="77777777" w:rsidR="00A40E7E" w:rsidRDefault="00A40E7E" w:rsidP="00DE1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B6AD" w14:textId="57D36188" w:rsidR="00DE1676" w:rsidRPr="001C354B" w:rsidRDefault="00DE1676" w:rsidP="001C354B">
    <w:pPr>
      <w:jc w:val="both"/>
      <w:rPr>
        <w:rFonts w:cs="Arial"/>
        <w:sz w:val="22"/>
      </w:rPr>
    </w:pPr>
    <w:bookmarkStart w:id="8" w:name="_Hlk67408180"/>
    <w:bookmarkStart w:id="9" w:name="_Hlk67408181"/>
    <w:r w:rsidRPr="001C354B">
      <w:rPr>
        <w:noProof/>
        <w:sz w:val="22"/>
        <w:lang w:eastAsia="cs-CZ"/>
      </w:rPr>
      <w:drawing>
        <wp:anchor distT="0" distB="0" distL="114300" distR="114300" simplePos="0" relativeHeight="251660288" behindDoc="0" locked="0" layoutInCell="1" allowOverlap="1" wp14:anchorId="5D3AC5C9" wp14:editId="1AE31E73">
          <wp:simplePos x="0" y="0"/>
          <wp:positionH relativeFrom="column">
            <wp:posOffset>-690245</wp:posOffset>
          </wp:positionH>
          <wp:positionV relativeFrom="paragraph">
            <wp:posOffset>-220980</wp:posOffset>
          </wp:positionV>
          <wp:extent cx="3526536" cy="1216152"/>
          <wp:effectExtent l="0" t="0" r="0" b="3175"/>
          <wp:wrapTopAndBottom/>
          <wp:docPr id="1" name="Obrázek 0" descr="logo_PDS_male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DS_male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536" cy="1216152"/>
                  </a:xfrm>
                  <a:prstGeom prst="rect">
                    <a:avLst/>
                  </a:prstGeom>
                </pic:spPr>
              </pic:pic>
            </a:graphicData>
          </a:graphic>
        </wp:anchor>
      </w:drawing>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 w15:restartNumberingAfterBreak="0">
    <w:nsid w:val="0E504A38"/>
    <w:multiLevelType w:val="multilevel"/>
    <w:tmpl w:val="04822A7C"/>
    <w:lvl w:ilvl="0">
      <w:start w:val="1"/>
      <w:numFmt w:val="decimal"/>
      <w:pStyle w:val="lnekCZ"/>
      <w:suff w:val="nothing"/>
      <w:lvlText w:val="Článek %1.  "/>
      <w:lvlJc w:val="left"/>
      <w:pPr>
        <w:ind w:left="5606" w:hanging="360"/>
      </w:pPr>
      <w:rPr>
        <w:rFonts w:ascii="AT*Palm Springs" w:hAnsi="AT*Palm Springs" w:cs="Times New Roman" w:hint="default"/>
        <w:b w:val="0"/>
        <w:i w:val="0"/>
        <w:sz w:val="24"/>
        <w:effect w:val="none"/>
      </w:rPr>
    </w:lvl>
    <w:lvl w:ilvl="1">
      <w:start w:val="1"/>
      <w:numFmt w:val="decimal"/>
      <w:lvlRestart w:val="0"/>
      <w:lvlText w:val="%1.%2"/>
      <w:lvlJc w:val="left"/>
      <w:pPr>
        <w:tabs>
          <w:tab w:val="num" w:pos="4053"/>
        </w:tabs>
        <w:ind w:left="4053" w:hanging="432"/>
      </w:pPr>
      <w:rPr>
        <w:rFonts w:cs="Times New Roman"/>
      </w:rPr>
    </w:lvl>
    <w:lvl w:ilvl="2">
      <w:start w:val="1"/>
      <w:numFmt w:val="decimal"/>
      <w:pStyle w:val="Text1l"/>
      <w:lvlText w:val="%1.%3."/>
      <w:lvlJc w:val="left"/>
      <w:pPr>
        <w:tabs>
          <w:tab w:val="num" w:pos="4112"/>
        </w:tabs>
        <w:ind w:left="4112" w:hanging="851"/>
      </w:pPr>
      <w:rPr>
        <w:rFonts w:ascii="AT*Palm Springs" w:hAnsi="AT*Palm Springs" w:cs="Times New Roman" w:hint="default"/>
        <w:b/>
        <w:i w:val="0"/>
      </w:rPr>
    </w:lvl>
    <w:lvl w:ilvl="3">
      <w:start w:val="1"/>
      <w:numFmt w:val="lowerLetter"/>
      <w:pStyle w:val="aCZ"/>
      <w:lvlText w:val="%4)"/>
      <w:lvlJc w:val="left"/>
      <w:pPr>
        <w:tabs>
          <w:tab w:val="num" w:pos="4735"/>
        </w:tabs>
        <w:ind w:left="4735" w:hanging="623"/>
      </w:pPr>
      <w:rPr>
        <w:rFonts w:ascii="AT*Palm Springs" w:hAnsi="AT*Palm Springs" w:cs="Times New Roman" w:hint="default"/>
        <w:b/>
        <w:i w:val="0"/>
      </w:rPr>
    </w:lvl>
    <w:lvl w:ilvl="4">
      <w:start w:val="1"/>
      <w:numFmt w:val="decimal"/>
      <w:pStyle w:val="Text111l"/>
      <w:isLgl/>
      <w:lvlText w:val="%1.%3.%5."/>
      <w:lvlJc w:val="left"/>
      <w:pPr>
        <w:tabs>
          <w:tab w:val="num" w:pos="4112"/>
        </w:tabs>
        <w:ind w:left="4112" w:hanging="851"/>
      </w:pPr>
      <w:rPr>
        <w:rFonts w:ascii="AT*Palm Springs" w:hAnsi="AT*Palm Springs" w:cs="Times New Roman" w:hint="default"/>
        <w:b/>
        <w:i w:val="0"/>
      </w:rPr>
    </w:lvl>
    <w:lvl w:ilvl="5">
      <w:start w:val="1"/>
      <w:numFmt w:val="decimal"/>
      <w:lvlText w:val="%1.%3.%5.%6."/>
      <w:lvlJc w:val="left"/>
      <w:pPr>
        <w:tabs>
          <w:tab w:val="num" w:pos="4112"/>
        </w:tabs>
        <w:ind w:left="4112" w:hanging="851"/>
      </w:pPr>
      <w:rPr>
        <w:rFonts w:ascii="AT*Palm Springs" w:hAnsi="AT*Palm Springs" w:cs="Times New Roman" w:hint="default"/>
        <w:b/>
        <w:i w:val="0"/>
      </w:rPr>
    </w:lvl>
    <w:lvl w:ilvl="6">
      <w:start w:val="1"/>
      <w:numFmt w:val="bullet"/>
      <w:pStyle w:val="OdrkaCZ"/>
      <w:lvlText w:val="-"/>
      <w:lvlJc w:val="left"/>
      <w:pPr>
        <w:tabs>
          <w:tab w:val="num" w:pos="4735"/>
        </w:tabs>
        <w:ind w:left="4735" w:hanging="623"/>
      </w:pPr>
      <w:rPr>
        <w:rFonts w:ascii="Symbol" w:hAnsi="Symbol" w:hint="default"/>
        <w:sz w:val="28"/>
      </w:rPr>
    </w:lvl>
    <w:lvl w:ilvl="7">
      <w:start w:val="1"/>
      <w:numFmt w:val="bullet"/>
      <w:lvlText w:val=""/>
      <w:lvlJc w:val="left"/>
      <w:pPr>
        <w:tabs>
          <w:tab w:val="num" w:pos="4735"/>
        </w:tabs>
        <w:ind w:left="4735" w:hanging="765"/>
      </w:pPr>
      <w:rPr>
        <w:rFonts w:ascii="Symbol" w:hAnsi="Symbol" w:hint="default"/>
        <w:sz w:val="40"/>
      </w:rPr>
    </w:lvl>
    <w:lvl w:ilvl="8">
      <w:start w:val="1"/>
      <w:numFmt w:val="bullet"/>
      <w:lvlText w:val=""/>
      <w:lvlJc w:val="left"/>
      <w:pPr>
        <w:tabs>
          <w:tab w:val="num" w:pos="4735"/>
        </w:tabs>
        <w:ind w:left="4735" w:hanging="765"/>
      </w:pPr>
      <w:rPr>
        <w:rFonts w:ascii="Symbol" w:hAnsi="Symbol" w:hint="default"/>
        <w:sz w:val="28"/>
      </w:rPr>
    </w:lvl>
  </w:abstractNum>
  <w:abstractNum w:abstractNumId="2" w15:restartNumberingAfterBreak="0">
    <w:nsid w:val="10345E93"/>
    <w:multiLevelType w:val="hybridMultilevel"/>
    <w:tmpl w:val="8CB216D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5C4568"/>
    <w:multiLevelType w:val="multilevel"/>
    <w:tmpl w:val="E8D6DE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B666033"/>
    <w:multiLevelType w:val="multilevel"/>
    <w:tmpl w:val="A5A0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07BB7"/>
    <w:multiLevelType w:val="multilevel"/>
    <w:tmpl w:val="FA9CDF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7D3C34"/>
    <w:multiLevelType w:val="multilevel"/>
    <w:tmpl w:val="9E9E9B8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380903">
    <w:abstractNumId w:val="1"/>
  </w:num>
  <w:num w:numId="2" w16cid:durableId="1343435869">
    <w:abstractNumId w:val="3"/>
  </w:num>
  <w:num w:numId="3" w16cid:durableId="1830098755">
    <w:abstractNumId w:val="1"/>
  </w:num>
  <w:num w:numId="4" w16cid:durableId="314187153">
    <w:abstractNumId w:val="6"/>
  </w:num>
  <w:num w:numId="5" w16cid:durableId="469517268">
    <w:abstractNumId w:val="5"/>
  </w:num>
  <w:num w:numId="6" w16cid:durableId="1749767625">
    <w:abstractNumId w:val="4"/>
  </w:num>
  <w:num w:numId="7" w16cid:durableId="623584056">
    <w:abstractNumId w:val="7"/>
  </w:num>
  <w:num w:numId="8" w16cid:durableId="3524153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3"/>
    <w:rsid w:val="00022CCB"/>
    <w:rsid w:val="00040A3E"/>
    <w:rsid w:val="00073861"/>
    <w:rsid w:val="00077D22"/>
    <w:rsid w:val="00083EF1"/>
    <w:rsid w:val="000C0FE6"/>
    <w:rsid w:val="000E3A9F"/>
    <w:rsid w:val="00101E5F"/>
    <w:rsid w:val="00123169"/>
    <w:rsid w:val="00137765"/>
    <w:rsid w:val="001714AB"/>
    <w:rsid w:val="00185E13"/>
    <w:rsid w:val="0019658A"/>
    <w:rsid w:val="001C354B"/>
    <w:rsid w:val="001E6B3C"/>
    <w:rsid w:val="00202317"/>
    <w:rsid w:val="00211AA7"/>
    <w:rsid w:val="00236156"/>
    <w:rsid w:val="00237B17"/>
    <w:rsid w:val="002449D9"/>
    <w:rsid w:val="002455C6"/>
    <w:rsid w:val="00280B82"/>
    <w:rsid w:val="00281C77"/>
    <w:rsid w:val="00284AE1"/>
    <w:rsid w:val="00287BA7"/>
    <w:rsid w:val="00293188"/>
    <w:rsid w:val="002C27F4"/>
    <w:rsid w:val="00305979"/>
    <w:rsid w:val="0031154F"/>
    <w:rsid w:val="003229F3"/>
    <w:rsid w:val="003257E5"/>
    <w:rsid w:val="00392A25"/>
    <w:rsid w:val="003A14F5"/>
    <w:rsid w:val="003A41C9"/>
    <w:rsid w:val="003C017A"/>
    <w:rsid w:val="003C4118"/>
    <w:rsid w:val="003F7FE6"/>
    <w:rsid w:val="00417358"/>
    <w:rsid w:val="00447CCA"/>
    <w:rsid w:val="004662FF"/>
    <w:rsid w:val="00470022"/>
    <w:rsid w:val="0048151E"/>
    <w:rsid w:val="0048461B"/>
    <w:rsid w:val="00484A93"/>
    <w:rsid w:val="00490CFC"/>
    <w:rsid w:val="004A758F"/>
    <w:rsid w:val="004C061D"/>
    <w:rsid w:val="004C7A4B"/>
    <w:rsid w:val="004D43AF"/>
    <w:rsid w:val="005111F0"/>
    <w:rsid w:val="005236D5"/>
    <w:rsid w:val="00525C7A"/>
    <w:rsid w:val="005538D7"/>
    <w:rsid w:val="005570A3"/>
    <w:rsid w:val="005615A5"/>
    <w:rsid w:val="005623B8"/>
    <w:rsid w:val="00564A37"/>
    <w:rsid w:val="00584D03"/>
    <w:rsid w:val="00586349"/>
    <w:rsid w:val="005871D6"/>
    <w:rsid w:val="00587A3B"/>
    <w:rsid w:val="00590D59"/>
    <w:rsid w:val="005A3BB6"/>
    <w:rsid w:val="005B33F5"/>
    <w:rsid w:val="005C76B9"/>
    <w:rsid w:val="005F2DB2"/>
    <w:rsid w:val="0064342D"/>
    <w:rsid w:val="00657C1C"/>
    <w:rsid w:val="00691304"/>
    <w:rsid w:val="006934E7"/>
    <w:rsid w:val="0069492B"/>
    <w:rsid w:val="006967BA"/>
    <w:rsid w:val="006A12CE"/>
    <w:rsid w:val="006A7A40"/>
    <w:rsid w:val="006D3CA2"/>
    <w:rsid w:val="006F7DF2"/>
    <w:rsid w:val="00706B0D"/>
    <w:rsid w:val="00731928"/>
    <w:rsid w:val="00735A6B"/>
    <w:rsid w:val="00745DE3"/>
    <w:rsid w:val="0075562A"/>
    <w:rsid w:val="007661F9"/>
    <w:rsid w:val="0076628F"/>
    <w:rsid w:val="00783459"/>
    <w:rsid w:val="007B1B7C"/>
    <w:rsid w:val="007B67D6"/>
    <w:rsid w:val="007C6069"/>
    <w:rsid w:val="007E33A6"/>
    <w:rsid w:val="007F1C85"/>
    <w:rsid w:val="007F1E4C"/>
    <w:rsid w:val="00804BB8"/>
    <w:rsid w:val="00814F4A"/>
    <w:rsid w:val="00834EAC"/>
    <w:rsid w:val="00853D3B"/>
    <w:rsid w:val="00871EDB"/>
    <w:rsid w:val="00885602"/>
    <w:rsid w:val="008926CE"/>
    <w:rsid w:val="0089767B"/>
    <w:rsid w:val="008A6D18"/>
    <w:rsid w:val="008C2BB3"/>
    <w:rsid w:val="008D21E0"/>
    <w:rsid w:val="008D78A0"/>
    <w:rsid w:val="008E4FFE"/>
    <w:rsid w:val="00915511"/>
    <w:rsid w:val="009227DD"/>
    <w:rsid w:val="00923AF3"/>
    <w:rsid w:val="00992CE3"/>
    <w:rsid w:val="009B4F2E"/>
    <w:rsid w:val="009C7BB9"/>
    <w:rsid w:val="009D5FB9"/>
    <w:rsid w:val="009E173D"/>
    <w:rsid w:val="00A05015"/>
    <w:rsid w:val="00A34A03"/>
    <w:rsid w:val="00A40E7E"/>
    <w:rsid w:val="00A621F7"/>
    <w:rsid w:val="00A67643"/>
    <w:rsid w:val="00A82925"/>
    <w:rsid w:val="00A83732"/>
    <w:rsid w:val="00AB10BC"/>
    <w:rsid w:val="00AE4E9A"/>
    <w:rsid w:val="00B1052E"/>
    <w:rsid w:val="00B12F45"/>
    <w:rsid w:val="00B241BA"/>
    <w:rsid w:val="00B30B34"/>
    <w:rsid w:val="00B62C40"/>
    <w:rsid w:val="00B70BAB"/>
    <w:rsid w:val="00B97B3D"/>
    <w:rsid w:val="00BA19F6"/>
    <w:rsid w:val="00BA690F"/>
    <w:rsid w:val="00C105A8"/>
    <w:rsid w:val="00C247E3"/>
    <w:rsid w:val="00C24E63"/>
    <w:rsid w:val="00C30138"/>
    <w:rsid w:val="00C31C5C"/>
    <w:rsid w:val="00C3671B"/>
    <w:rsid w:val="00C523CC"/>
    <w:rsid w:val="00C734C2"/>
    <w:rsid w:val="00C93D04"/>
    <w:rsid w:val="00C96364"/>
    <w:rsid w:val="00CD7A1E"/>
    <w:rsid w:val="00CE5CD8"/>
    <w:rsid w:val="00CF4203"/>
    <w:rsid w:val="00D14114"/>
    <w:rsid w:val="00D14F14"/>
    <w:rsid w:val="00D25E65"/>
    <w:rsid w:val="00D926E3"/>
    <w:rsid w:val="00DA020D"/>
    <w:rsid w:val="00DE1676"/>
    <w:rsid w:val="00E01E05"/>
    <w:rsid w:val="00E05672"/>
    <w:rsid w:val="00E423BF"/>
    <w:rsid w:val="00E44247"/>
    <w:rsid w:val="00E60A5C"/>
    <w:rsid w:val="00E63A94"/>
    <w:rsid w:val="00E8583D"/>
    <w:rsid w:val="00E858C0"/>
    <w:rsid w:val="00E969A7"/>
    <w:rsid w:val="00ED6232"/>
    <w:rsid w:val="00ED6B4D"/>
    <w:rsid w:val="00ED7AE2"/>
    <w:rsid w:val="00EE40BF"/>
    <w:rsid w:val="00EE7474"/>
    <w:rsid w:val="00EF4990"/>
    <w:rsid w:val="00F0271A"/>
    <w:rsid w:val="00F32EAE"/>
    <w:rsid w:val="00F55A9C"/>
    <w:rsid w:val="00F72D00"/>
    <w:rsid w:val="00F87CE0"/>
    <w:rsid w:val="00FA5E7A"/>
    <w:rsid w:val="00FB48C3"/>
    <w:rsid w:val="00FC0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B4B5"/>
  <w15:docId w15:val="{4F6A7311-3230-4407-9BE2-8666B4F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15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5E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5E13"/>
    <w:rPr>
      <w:rFonts w:ascii="Tahoma" w:hAnsi="Tahoma" w:cs="Tahoma"/>
      <w:sz w:val="16"/>
      <w:szCs w:val="16"/>
    </w:rPr>
  </w:style>
  <w:style w:type="paragraph" w:customStyle="1" w:styleId="Bezodstavcovhostylu">
    <w:name w:val="[Bez odstavcového stylu]"/>
    <w:rsid w:val="00E056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A82925"/>
    <w:rPr>
      <w:color w:val="0000FF" w:themeColor="hyperlink"/>
      <w:u w:val="single"/>
    </w:rPr>
  </w:style>
  <w:style w:type="paragraph" w:styleId="Zhlav">
    <w:name w:val="header"/>
    <w:basedOn w:val="Normln"/>
    <w:link w:val="ZhlavChar"/>
    <w:uiPriority w:val="99"/>
    <w:unhideWhenUsed/>
    <w:rsid w:val="00DE16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1676"/>
  </w:style>
  <w:style w:type="paragraph" w:styleId="Zpat">
    <w:name w:val="footer"/>
    <w:basedOn w:val="Normln"/>
    <w:link w:val="ZpatChar"/>
    <w:uiPriority w:val="99"/>
    <w:unhideWhenUsed/>
    <w:rsid w:val="00DE167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1676"/>
  </w:style>
  <w:style w:type="paragraph" w:customStyle="1" w:styleId="Standardnte">
    <w:name w:val="Standardní te"/>
    <w:rsid w:val="001C354B"/>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1C354B"/>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C354B"/>
    <w:rPr>
      <w:rFonts w:ascii="Times New Roman" w:eastAsia="Times New Roman" w:hAnsi="Times New Roman" w:cs="Symbol"/>
      <w:lang w:eastAsia="cs-CZ"/>
    </w:rPr>
  </w:style>
  <w:style w:type="paragraph" w:customStyle="1" w:styleId="Nadpis">
    <w:name w:val="Nadpis"/>
    <w:basedOn w:val="Normln"/>
    <w:next w:val="Zkladntext"/>
    <w:rsid w:val="001C354B"/>
    <w:pPr>
      <w:suppressAutoHyphens/>
      <w:spacing w:after="0" w:line="240" w:lineRule="auto"/>
      <w:jc w:val="center"/>
    </w:pPr>
    <w:rPr>
      <w:rFonts w:ascii="CG Times" w:eastAsia="Times New Roman" w:hAnsi="CG Times" w:cs="CG Times"/>
      <w:sz w:val="24"/>
      <w:lang w:val="en-GB" w:eastAsia="cs-CZ"/>
    </w:rPr>
  </w:style>
  <w:style w:type="paragraph" w:customStyle="1" w:styleId="Zkladntextodsazen21">
    <w:name w:val="Základní text odsazený 21"/>
    <w:basedOn w:val="Normln"/>
    <w:rsid w:val="001C354B"/>
    <w:pPr>
      <w:suppressAutoHyphens/>
      <w:spacing w:after="120" w:line="480" w:lineRule="auto"/>
      <w:ind w:left="283"/>
    </w:pPr>
    <w:rPr>
      <w:rFonts w:ascii="Times New Roman" w:eastAsia="Times New Roman" w:hAnsi="Times New Roman" w:cs="Symbol"/>
      <w:lang w:eastAsia="cs-CZ"/>
    </w:rPr>
  </w:style>
  <w:style w:type="paragraph" w:styleId="Zkladntext2">
    <w:name w:val="Body Text 2"/>
    <w:basedOn w:val="Normln"/>
    <w:link w:val="Zkladntext2Char"/>
    <w:uiPriority w:val="99"/>
    <w:unhideWhenUsed/>
    <w:rsid w:val="001C354B"/>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1C354B"/>
    <w:rPr>
      <w:rFonts w:ascii="Times New Roman" w:eastAsia="Times New Roman" w:hAnsi="Times New Roman" w:cs="Symbol"/>
      <w:lang w:eastAsia="cs-CZ"/>
    </w:rPr>
  </w:style>
  <w:style w:type="paragraph" w:styleId="Normlnweb">
    <w:name w:val="Normal (Web)"/>
    <w:basedOn w:val="Normln"/>
    <w:uiPriority w:val="99"/>
    <w:semiHidden/>
    <w:unhideWhenUsed/>
    <w:rsid w:val="001C35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apple-converted-space">
    <w:name w:val="x_apple-converted-space"/>
    <w:basedOn w:val="Standardnpsmoodstavce"/>
    <w:rsid w:val="001C354B"/>
  </w:style>
  <w:style w:type="paragraph" w:customStyle="1" w:styleId="NormalCCS">
    <w:name w:val="Normal CCS"/>
    <w:basedOn w:val="Normln"/>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Text1l">
    <w:name w:val="Text 1 Čl"/>
    <w:next w:val="Normln"/>
    <w:uiPriority w:val="99"/>
    <w:rsid w:val="00ED6232"/>
    <w:pPr>
      <w:numPr>
        <w:ilvl w:val="2"/>
        <w:numId w:val="1"/>
      </w:numPr>
      <w:spacing w:before="120" w:after="0" w:line="240" w:lineRule="auto"/>
      <w:jc w:val="both"/>
      <w:outlineLvl w:val="2"/>
    </w:pPr>
    <w:rPr>
      <w:rFonts w:ascii="AT*Palm Springs" w:eastAsia="Times New Roman" w:hAnsi="AT*Palm Springs" w:cs="Times New Roman"/>
      <w:sz w:val="24"/>
      <w:szCs w:val="20"/>
      <w:lang w:eastAsia="cs-CZ"/>
    </w:rPr>
  </w:style>
  <w:style w:type="paragraph" w:customStyle="1" w:styleId="Umbrelanadpis">
    <w:name w:val="Umbrela nadpis"/>
    <w:next w:val="NormalCCS"/>
    <w:uiPriority w:val="99"/>
    <w:rsid w:val="00ED6232"/>
    <w:pPr>
      <w:keepNext/>
      <w:spacing w:after="120" w:line="240" w:lineRule="auto"/>
      <w:ind w:left="425" w:hanging="425"/>
      <w:jc w:val="center"/>
      <w:outlineLvl w:val="0"/>
    </w:pPr>
    <w:rPr>
      <w:rFonts w:ascii="AT*Umbrella" w:eastAsia="Times New Roman" w:hAnsi="AT*Umbrella" w:cs="Times New Roman"/>
      <w:caps/>
      <w:sz w:val="44"/>
      <w:szCs w:val="20"/>
      <w:lang w:eastAsia="cs-CZ"/>
    </w:rPr>
  </w:style>
  <w:style w:type="paragraph" w:customStyle="1" w:styleId="NormalCCSCZ">
    <w:name w:val="Normal CCS CZ"/>
    <w:uiPriority w:val="99"/>
    <w:rsid w:val="00ED6232"/>
    <w:pPr>
      <w:spacing w:before="120" w:after="0" w:line="240" w:lineRule="auto"/>
    </w:pPr>
    <w:rPr>
      <w:rFonts w:ascii="AT*Palm Springs" w:eastAsia="Times New Roman" w:hAnsi="AT*Palm Springs" w:cs="Times New Roman"/>
      <w:sz w:val="24"/>
      <w:szCs w:val="20"/>
      <w:lang w:eastAsia="cs-CZ"/>
    </w:rPr>
  </w:style>
  <w:style w:type="paragraph" w:customStyle="1" w:styleId="PedmtCZ">
    <w:name w:val="Předmět CZ"/>
    <w:next w:val="NormalCCSCZ"/>
    <w:uiPriority w:val="99"/>
    <w:rsid w:val="00ED6232"/>
    <w:pPr>
      <w:keepNext/>
      <w:keepLines/>
      <w:spacing w:before="120" w:after="360" w:line="240" w:lineRule="auto"/>
      <w:jc w:val="center"/>
      <w:outlineLvl w:val="1"/>
    </w:pPr>
    <w:rPr>
      <w:rFonts w:ascii="AT*Palm Springs" w:eastAsia="Times New Roman" w:hAnsi="AT*Palm Springs" w:cs="Times New Roman"/>
      <w:b/>
      <w:sz w:val="28"/>
      <w:szCs w:val="20"/>
      <w:lang w:eastAsia="cs-CZ"/>
    </w:rPr>
  </w:style>
  <w:style w:type="paragraph" w:customStyle="1" w:styleId="aCZ">
    <w:name w:val="a) CZ"/>
    <w:basedOn w:val="Text1l"/>
    <w:uiPriority w:val="99"/>
    <w:rsid w:val="00ED6232"/>
    <w:pPr>
      <w:keepLines/>
      <w:numPr>
        <w:ilvl w:val="3"/>
      </w:numPr>
    </w:pPr>
  </w:style>
  <w:style w:type="paragraph" w:customStyle="1" w:styleId="OdrkaCZ">
    <w:name w:val="Odrážka CZ"/>
    <w:basedOn w:val="Text1l"/>
    <w:uiPriority w:val="99"/>
    <w:rsid w:val="00ED6232"/>
    <w:pPr>
      <w:keepLines/>
      <w:numPr>
        <w:ilvl w:val="6"/>
      </w:numPr>
    </w:pPr>
  </w:style>
  <w:style w:type="paragraph" w:customStyle="1" w:styleId="lnekCZ">
    <w:name w:val="Článek CZ"/>
    <w:next w:val="PedmtCZ"/>
    <w:uiPriority w:val="99"/>
    <w:rsid w:val="00ED6232"/>
    <w:pPr>
      <w:keepNext/>
      <w:keepLines/>
      <w:numPr>
        <w:numId w:val="1"/>
      </w:numPr>
      <w:spacing w:before="240" w:after="0" w:line="240" w:lineRule="auto"/>
      <w:jc w:val="center"/>
      <w:outlineLvl w:val="0"/>
    </w:pPr>
    <w:rPr>
      <w:rFonts w:ascii="AT*Palm Springs" w:eastAsia="Times New Roman" w:hAnsi="AT*Palm Springs" w:cs="Times New Roman"/>
      <w:sz w:val="24"/>
      <w:szCs w:val="20"/>
      <w:lang w:eastAsia="cs-CZ"/>
    </w:rPr>
  </w:style>
  <w:style w:type="paragraph" w:customStyle="1" w:styleId="Text111l">
    <w:name w:val="Text 111 Čl"/>
    <w:basedOn w:val="aCZ"/>
    <w:next w:val="Normln"/>
    <w:uiPriority w:val="99"/>
    <w:rsid w:val="00ED6232"/>
    <w:pPr>
      <w:numPr>
        <w:ilvl w:val="4"/>
      </w:numPr>
    </w:pPr>
  </w:style>
  <w:style w:type="paragraph" w:styleId="Odstavecseseznamem">
    <w:name w:val="List Paragraph"/>
    <w:basedOn w:val="Normln"/>
    <w:uiPriority w:val="34"/>
    <w:qFormat/>
    <w:rsid w:val="00ED6232"/>
    <w:pPr>
      <w:spacing w:after="0" w:line="240" w:lineRule="auto"/>
      <w:ind w:left="708"/>
    </w:pPr>
    <w:rPr>
      <w:rFonts w:ascii="Times New Roman" w:eastAsia="Times New Roman" w:hAnsi="Times New Roman" w:cs="Times New Roman"/>
      <w:sz w:val="24"/>
      <w:szCs w:val="20"/>
      <w:lang w:eastAsia="cs-CZ"/>
    </w:rPr>
  </w:style>
  <w:style w:type="paragraph" w:customStyle="1" w:styleId="Tabulkatxtobyejn">
    <w:name w:val="Tabulka_txt_obyčejný"/>
    <w:basedOn w:val="Normln"/>
    <w:rsid w:val="008D21E0"/>
    <w:pPr>
      <w:spacing w:before="40" w:after="40" w:line="240" w:lineRule="auto"/>
    </w:pPr>
    <w:rPr>
      <w:rFonts w:eastAsia="Times New Roman" w:cs="Arial"/>
      <w:szCs w:val="20"/>
      <w:lang w:eastAsia="cs-CZ"/>
    </w:rPr>
  </w:style>
  <w:style w:type="character" w:styleId="Odkaznakoment">
    <w:name w:val="annotation reference"/>
    <w:basedOn w:val="Standardnpsmoodstavce"/>
    <w:uiPriority w:val="99"/>
    <w:semiHidden/>
    <w:unhideWhenUsed/>
    <w:rsid w:val="00A83732"/>
    <w:rPr>
      <w:sz w:val="16"/>
      <w:szCs w:val="16"/>
    </w:rPr>
  </w:style>
  <w:style w:type="paragraph" w:styleId="Textkomente">
    <w:name w:val="annotation text"/>
    <w:basedOn w:val="Normln"/>
    <w:link w:val="TextkomenteChar"/>
    <w:uiPriority w:val="99"/>
    <w:unhideWhenUsed/>
    <w:rsid w:val="00A83732"/>
    <w:pPr>
      <w:spacing w:line="240" w:lineRule="auto"/>
    </w:pPr>
    <w:rPr>
      <w:szCs w:val="20"/>
    </w:rPr>
  </w:style>
  <w:style w:type="character" w:customStyle="1" w:styleId="TextkomenteChar">
    <w:name w:val="Text komentáře Char"/>
    <w:basedOn w:val="Standardnpsmoodstavce"/>
    <w:link w:val="Textkomente"/>
    <w:uiPriority w:val="99"/>
    <w:rsid w:val="00A837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83732"/>
    <w:rPr>
      <w:b/>
      <w:bCs/>
    </w:rPr>
  </w:style>
  <w:style w:type="character" w:customStyle="1" w:styleId="PedmtkomenteChar">
    <w:name w:val="Předmět komentáře Char"/>
    <w:basedOn w:val="TextkomenteChar"/>
    <w:link w:val="Pedmtkomente"/>
    <w:uiPriority w:val="99"/>
    <w:semiHidden/>
    <w:rsid w:val="00A83732"/>
    <w:rPr>
      <w:rFonts w:ascii="Arial" w:hAnsi="Arial"/>
      <w:b/>
      <w:bCs/>
      <w:sz w:val="20"/>
      <w:szCs w:val="20"/>
    </w:rPr>
  </w:style>
  <w:style w:type="paragraph" w:customStyle="1" w:styleId="Zakladnisazba">
    <w:name w:val="Zakladni_sazba"/>
    <w:basedOn w:val="Normlnweb"/>
    <w:qFormat/>
    <w:rsid w:val="00D926E3"/>
    <w:pPr>
      <w:spacing w:before="400" w:beforeAutospacing="0" w:after="0" w:afterAutospacing="0"/>
      <w:ind w:left="1928" w:right="794"/>
    </w:pPr>
    <w:rPr>
      <w:rFonts w:ascii="Helvetica" w:hAnsi="Helvetica"/>
      <w:color w:val="000000"/>
    </w:rPr>
  </w:style>
  <w:style w:type="character" w:customStyle="1" w:styleId="normaltextrun">
    <w:name w:val="normaltextrun"/>
    <w:basedOn w:val="Standardnpsmoodstavce"/>
    <w:rsid w:val="00D926E3"/>
  </w:style>
  <w:style w:type="paragraph" w:customStyle="1" w:styleId="TEXTNADTABULKOU">
    <w:name w:val="TEXT NAD TABULKOU"/>
    <w:basedOn w:val="Normln"/>
    <w:autoRedefine/>
    <w:rsid w:val="00D926E3"/>
    <w:pPr>
      <w:spacing w:before="40" w:after="40" w:line="240" w:lineRule="auto"/>
    </w:pPr>
    <w:rPr>
      <w:rFonts w:eastAsia="Times New Roman" w:cs="Arial"/>
      <w:b/>
      <w:bCs/>
      <w:szCs w:val="20"/>
      <w:lang w:eastAsia="cs-CZ"/>
    </w:rPr>
  </w:style>
  <w:style w:type="paragraph" w:styleId="Revize">
    <w:name w:val="Revision"/>
    <w:hidden/>
    <w:uiPriority w:val="99"/>
    <w:semiHidden/>
    <w:rsid w:val="002455C6"/>
    <w:pPr>
      <w:spacing w:after="0" w:line="240" w:lineRule="auto"/>
    </w:pPr>
    <w:rPr>
      <w:rFonts w:ascii="Arial" w:hAnsi="Arial"/>
      <w:sz w:val="20"/>
    </w:rPr>
  </w:style>
  <w:style w:type="paragraph" w:styleId="Textpoznpodarou">
    <w:name w:val="footnote text"/>
    <w:aliases w:val="fn"/>
    <w:basedOn w:val="Normln"/>
    <w:link w:val="TextpoznpodarouChar"/>
    <w:rsid w:val="00470022"/>
    <w:pPr>
      <w:spacing w:before="120" w:after="120" w:line="240" w:lineRule="auto"/>
      <w:jc w:val="both"/>
    </w:pPr>
    <w:rPr>
      <w:rFonts w:ascii="Times New Roman" w:eastAsia="SimSun" w:hAnsi="Times New Roman" w:cs="Times New Roman"/>
      <w:sz w:val="18"/>
      <w:szCs w:val="20"/>
    </w:rPr>
  </w:style>
  <w:style w:type="character" w:customStyle="1" w:styleId="TextpoznpodarouChar">
    <w:name w:val="Text pozn. pod čarou Char"/>
    <w:aliases w:val="fn Char"/>
    <w:basedOn w:val="Standardnpsmoodstavce"/>
    <w:link w:val="Textpoznpodarou"/>
    <w:rsid w:val="00470022"/>
    <w:rPr>
      <w:rFonts w:ascii="Times New Roman" w:eastAsia="SimSu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2012">
      <w:bodyDiv w:val="1"/>
      <w:marLeft w:val="0"/>
      <w:marRight w:val="0"/>
      <w:marTop w:val="0"/>
      <w:marBottom w:val="0"/>
      <w:divBdr>
        <w:top w:val="none" w:sz="0" w:space="0" w:color="auto"/>
        <w:left w:val="none" w:sz="0" w:space="0" w:color="auto"/>
        <w:bottom w:val="none" w:sz="0" w:space="0" w:color="auto"/>
        <w:right w:val="none" w:sz="0" w:space="0" w:color="auto"/>
      </w:divBdr>
    </w:div>
    <w:div w:id="1568615260">
      <w:bodyDiv w:val="1"/>
      <w:marLeft w:val="0"/>
      <w:marRight w:val="0"/>
      <w:marTop w:val="0"/>
      <w:marBottom w:val="0"/>
      <w:divBdr>
        <w:top w:val="none" w:sz="0" w:space="0" w:color="auto"/>
        <w:left w:val="none" w:sz="0" w:space="0" w:color="auto"/>
        <w:bottom w:val="none" w:sz="0" w:space="0" w:color="auto"/>
        <w:right w:val="none" w:sz="0" w:space="0" w:color="auto"/>
      </w:divBdr>
    </w:div>
    <w:div w:id="19746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info@pdspraha.eu" TargetMode="External"/><Relationship Id="rId1" Type="http://schemas.openxmlformats.org/officeDocument/2006/relationships/hyperlink" Target="mailto:info@pdsprah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938A-5D59-4ED9-AE18-B6E7BCA4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9281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Anna Volencová</cp:lastModifiedBy>
  <cp:revision>2</cp:revision>
  <dcterms:created xsi:type="dcterms:W3CDTF">2024-04-04T13:45:00Z</dcterms:created>
  <dcterms:modified xsi:type="dcterms:W3CDTF">2024-04-04T13:45:00Z</dcterms:modified>
</cp:coreProperties>
</file>