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F" w:rsidRDefault="0059634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0EF" w:rsidRDefault="007040EF">
      <w:pPr>
        <w:spacing w:after="537" w:line="1" w:lineRule="exact"/>
      </w:pPr>
    </w:p>
    <w:p w:rsidR="007040EF" w:rsidRDefault="007040EF">
      <w:pPr>
        <w:spacing w:line="1" w:lineRule="exact"/>
        <w:sectPr w:rsidR="007040EF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7040EF" w:rsidRDefault="00596347">
      <w:pPr>
        <w:pStyle w:val="Zkladntext40"/>
        <w:shd w:val="clear" w:color="auto" w:fill="auto"/>
        <w:spacing w:after="0"/>
      </w:pPr>
      <w:r>
        <w:lastRenderedPageBreak/>
        <w:t>Objednávka č. 0305/2024/TO</w:t>
      </w:r>
    </w:p>
    <w:p w:rsidR="007040EF" w:rsidRDefault="00596347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7040EF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0EF" w:rsidRDefault="00596347">
            <w:pPr>
              <w:pStyle w:val="Jin0"/>
              <w:shd w:val="clear" w:color="auto" w:fill="auto"/>
              <w:spacing w:after="220" w:line="32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7040EF" w:rsidRDefault="00596347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Olympus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 xml:space="preserve">Czech </w:t>
            </w:r>
            <w:r>
              <w:rPr>
                <w:sz w:val="20"/>
                <w:szCs w:val="20"/>
              </w:rPr>
              <w:t xml:space="preserve">Group, s.r.o., clen </w:t>
            </w:r>
            <w:r>
              <w:rPr>
                <w:sz w:val="20"/>
                <w:szCs w:val="20"/>
              </w:rPr>
              <w:t>koncernu Vokovice, Evropská 16/176</w:t>
            </w:r>
          </w:p>
          <w:p w:rsidR="007040EF" w:rsidRDefault="00596347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 Praha</w:t>
            </w:r>
          </w:p>
          <w:p w:rsidR="007040EF" w:rsidRDefault="00596347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27068641</w:t>
            </w:r>
          </w:p>
          <w:p w:rsidR="007040EF" w:rsidRDefault="00596347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CZ27068641</w:t>
            </w:r>
          </w:p>
        </w:tc>
      </w:tr>
    </w:tbl>
    <w:p w:rsidR="007040EF" w:rsidRDefault="007040EF">
      <w:pPr>
        <w:spacing w:after="339" w:line="1" w:lineRule="exact"/>
      </w:pPr>
    </w:p>
    <w:p w:rsidR="007040EF" w:rsidRDefault="007040E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7040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7040EF" w:rsidRDefault="00596347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7040EF" w:rsidRDefault="0059634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7040EF" w:rsidRDefault="0059634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26.03.2024</w:t>
            </w:r>
            <w:proofErr w:type="gramEnd"/>
          </w:p>
        </w:tc>
      </w:tr>
      <w:tr w:rsidR="007040E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7040EF" w:rsidRDefault="0059634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7040EF" w:rsidRDefault="0059634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7040EF" w:rsidRDefault="00596347">
      <w:pPr>
        <w:pStyle w:val="Titulektabulky0"/>
        <w:shd w:val="clear" w:color="auto" w:fill="auto"/>
      </w:pPr>
      <w:r>
        <w:t>Způsob dodání:</w:t>
      </w:r>
    </w:p>
    <w:p w:rsidR="007040EF" w:rsidRDefault="007040EF">
      <w:pPr>
        <w:spacing w:after="339" w:line="1" w:lineRule="exact"/>
      </w:pPr>
    </w:p>
    <w:p w:rsidR="007040EF" w:rsidRDefault="00596347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Jehelce pro GYN COS</w:t>
      </w:r>
    </w:p>
    <w:p w:rsidR="007040EF" w:rsidRDefault="00596347">
      <w:pPr>
        <w:pStyle w:val="Zkladntext20"/>
        <w:shd w:val="clear" w:color="auto" w:fill="auto"/>
      </w:pPr>
      <w:r>
        <w:t xml:space="preserve">2 ks </w:t>
      </w:r>
      <w:r>
        <w:t>WA64700A Vložka čelistí, HIQ+, 5x330 mm</w:t>
      </w:r>
    </w:p>
    <w:p w:rsidR="00596347" w:rsidRDefault="00596347" w:rsidP="00596347">
      <w:pPr>
        <w:pStyle w:val="Zkladntext20"/>
        <w:shd w:val="clear" w:color="auto" w:fill="auto"/>
      </w:pPr>
      <w:r>
        <w:t>2 ks WA60120A Rukojeť, HIQ+,</w:t>
      </w:r>
      <w:proofErr w:type="spellStart"/>
      <w:r>
        <w:t>jehelec,inline</w:t>
      </w:r>
      <w:proofErr w:type="spellEnd"/>
      <w:r>
        <w:t xml:space="preserve"> A</w:t>
      </w:r>
    </w:p>
    <w:p w:rsidR="007040EF" w:rsidRDefault="00596347" w:rsidP="00596347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1681A6B" wp14:editId="21CA4CC5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0EF" w:rsidRDefault="0059634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7040EF" w:rsidRDefault="00596347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ks A5690 Úchopové kleště, jehelec</w:t>
      </w:r>
    </w:p>
    <w:p w:rsidR="007040EF" w:rsidRDefault="00596347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7040EF" w:rsidRDefault="00596347">
      <w:pPr>
        <w:pStyle w:val="Zkladntext20"/>
        <w:shd w:val="clear" w:color="auto" w:fill="auto"/>
      </w:pPr>
      <w:r>
        <w:t>Tel.: XXXX</w:t>
      </w:r>
    </w:p>
    <w:p w:rsidR="007040EF" w:rsidRDefault="00596347">
      <w:pPr>
        <w:pStyle w:val="Zkladntext20"/>
        <w:shd w:val="clear" w:color="auto" w:fill="auto"/>
      </w:pPr>
      <w:r>
        <w:t>Mobil: XXXX</w:t>
      </w:r>
    </w:p>
    <w:p w:rsidR="007040EF" w:rsidRDefault="00596347">
      <w:pPr>
        <w:pStyle w:val="Zkladntext20"/>
        <w:shd w:val="clear" w:color="auto" w:fill="auto"/>
      </w:pPr>
      <w:r>
        <w:t>Fax.: XXXX</w:t>
      </w:r>
    </w:p>
    <w:p w:rsidR="007040EF" w:rsidRDefault="00596347" w:rsidP="00596347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  <w:r>
        <w:t>Celková cena dle CN: Q-187781</w:t>
      </w:r>
    </w:p>
    <w:p w:rsidR="00596347" w:rsidRDefault="00596347" w:rsidP="00596347">
      <w:pPr>
        <w:pStyle w:val="Zkladntext20"/>
        <w:shd w:val="clear" w:color="auto" w:fill="auto"/>
        <w:spacing w:after="0"/>
      </w:pPr>
      <w:r>
        <w:t>92 178,00 Kč bez DPH</w:t>
      </w:r>
    </w:p>
    <w:p w:rsidR="00596347" w:rsidRDefault="00596347" w:rsidP="00596347">
      <w:pPr>
        <w:pStyle w:val="Zkladntext20"/>
        <w:shd w:val="clear" w:color="auto" w:fill="auto"/>
        <w:spacing w:after="0"/>
      </w:pPr>
      <w:r>
        <w:t>111 535,38 vč. DPH</w:t>
      </w: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596347" w:rsidRDefault="00596347" w:rsidP="00596347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596347" w:rsidRDefault="00596347" w:rsidP="00596347">
      <w:pPr>
        <w:pStyle w:val="Zkladntext20"/>
        <w:shd w:val="clear" w:color="auto" w:fill="auto"/>
        <w:spacing w:after="0"/>
      </w:pPr>
    </w:p>
    <w:p w:rsidR="007040EF" w:rsidRDefault="00596347">
      <w:pPr>
        <w:pStyle w:val="Zkladntext1"/>
        <w:pBdr>
          <w:bottom w:val="single" w:sz="4" w:space="0" w:color="auto"/>
        </w:pBdr>
        <w:shd w:val="clear" w:color="auto" w:fill="auto"/>
        <w:sectPr w:rsidR="007040EF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Dodavatel potvrzením objednávky výslovně souhlasí se zveřejněním celého textu této objednávky a cenové nabídky dodavatele </w:t>
      </w:r>
      <w:r>
        <w:t xml:space="preserve">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040EF" w:rsidRDefault="00596347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7040EF" w:rsidRDefault="00596347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7040EF" w:rsidRDefault="007040EF">
      <w:pPr>
        <w:spacing w:after="229" w:line="1" w:lineRule="exact"/>
      </w:pPr>
    </w:p>
    <w:p w:rsidR="007040EF" w:rsidRDefault="007040EF">
      <w:pPr>
        <w:spacing w:line="1" w:lineRule="exact"/>
      </w:pPr>
    </w:p>
    <w:sectPr w:rsidR="007040EF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6347">
      <w:r>
        <w:separator/>
      </w:r>
    </w:p>
  </w:endnote>
  <w:endnote w:type="continuationSeparator" w:id="0">
    <w:p w:rsidR="00000000" w:rsidRDefault="0059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EF" w:rsidRDefault="007040EF"/>
  </w:footnote>
  <w:footnote w:type="continuationSeparator" w:id="0">
    <w:p w:rsidR="007040EF" w:rsidRDefault="00704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40EF"/>
    <w:rsid w:val="00596347"/>
    <w:rsid w:val="007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A7E7C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6" w:lineRule="auto"/>
      <w:jc w:val="center"/>
    </w:pPr>
    <w:rPr>
      <w:rFonts w:ascii="Arial" w:eastAsia="Arial" w:hAnsi="Arial" w:cs="Arial"/>
      <w:color w:val="7A7E7C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A7E7C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6" w:lineRule="auto"/>
      <w:jc w:val="center"/>
    </w:pPr>
    <w:rPr>
      <w:rFonts w:ascii="Arial" w:eastAsia="Arial" w:hAnsi="Arial" w:cs="Arial"/>
      <w:color w:val="7A7E7C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2024-04-04T12:27:00Z</dcterms:created>
  <dcterms:modified xsi:type="dcterms:W3CDTF">2024-04-04T12:32:00Z</dcterms:modified>
</cp:coreProperties>
</file>