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7509B" w14:textId="345E6E62" w:rsidR="00F30223" w:rsidRPr="00286E03" w:rsidRDefault="00F30223" w:rsidP="00F30223">
      <w:pPr>
        <w:jc w:val="center"/>
        <w:rPr>
          <w:rFonts w:ascii="Arial" w:hAnsi="Arial" w:cs="Arial"/>
          <w:b/>
          <w:bCs/>
          <w:sz w:val="28"/>
          <w:szCs w:val="28"/>
        </w:rPr>
      </w:pPr>
      <w:r w:rsidRPr="00286E03">
        <w:rPr>
          <w:rFonts w:ascii="Arial" w:hAnsi="Arial" w:cs="Arial"/>
          <w:b/>
          <w:bCs/>
          <w:sz w:val="28"/>
          <w:szCs w:val="28"/>
        </w:rPr>
        <w:t>SMLOUVA O DÍLO</w:t>
      </w:r>
      <w:r w:rsidR="00E73EC9">
        <w:rPr>
          <w:rFonts w:ascii="Arial" w:hAnsi="Arial" w:cs="Arial"/>
          <w:b/>
          <w:bCs/>
          <w:sz w:val="28"/>
          <w:szCs w:val="28"/>
        </w:rPr>
        <w:t xml:space="preserve"> č. </w:t>
      </w:r>
      <w:r w:rsidR="002749AC" w:rsidRPr="002749AC">
        <w:rPr>
          <w:rFonts w:ascii="Arial" w:hAnsi="Arial" w:cs="Arial"/>
          <w:b/>
          <w:bCs/>
          <w:sz w:val="28"/>
          <w:szCs w:val="28"/>
        </w:rPr>
        <w:t>24SMOU0100000025</w:t>
      </w:r>
    </w:p>
    <w:p w14:paraId="0550B726" w14:textId="1856A45B" w:rsidR="00E73EC9" w:rsidRDefault="00B95765" w:rsidP="00F30223">
      <w:pPr>
        <w:jc w:val="center"/>
        <w:rPr>
          <w:rFonts w:ascii="Arial" w:hAnsi="Arial" w:cs="Arial"/>
          <w:b/>
          <w:sz w:val="20"/>
          <w:szCs w:val="20"/>
        </w:rPr>
      </w:pPr>
      <w:r w:rsidRPr="00B95765">
        <w:rPr>
          <w:rFonts w:ascii="Arial" w:hAnsi="Arial" w:cs="Arial"/>
          <w:b/>
          <w:sz w:val="20"/>
          <w:szCs w:val="20"/>
        </w:rPr>
        <w:t>„</w:t>
      </w:r>
      <w:r w:rsidR="00E73EC9" w:rsidRPr="00E73EC9">
        <w:rPr>
          <w:rFonts w:ascii="Arial" w:hAnsi="Arial" w:cs="Arial"/>
          <w:b/>
          <w:sz w:val="20"/>
          <w:szCs w:val="20"/>
        </w:rPr>
        <w:t>Zhotovení nábytk</w:t>
      </w:r>
      <w:r w:rsidR="002749AC">
        <w:rPr>
          <w:rFonts w:ascii="Arial" w:hAnsi="Arial" w:cs="Arial"/>
          <w:b/>
          <w:sz w:val="20"/>
          <w:szCs w:val="20"/>
        </w:rPr>
        <w:t>u na míru – hotelové pokoje Komfort</w:t>
      </w:r>
      <w:r w:rsidR="00E73EC9">
        <w:rPr>
          <w:rFonts w:ascii="Arial" w:hAnsi="Arial" w:cs="Arial"/>
          <w:b/>
          <w:sz w:val="20"/>
          <w:szCs w:val="20"/>
        </w:rPr>
        <w:t>“</w:t>
      </w:r>
    </w:p>
    <w:p w14:paraId="08193532" w14:textId="1941123C" w:rsidR="00B95765" w:rsidRDefault="00710215" w:rsidP="00F30223">
      <w:pPr>
        <w:jc w:val="center"/>
        <w:rPr>
          <w:rFonts w:ascii="Arial" w:hAnsi="Arial" w:cs="Arial"/>
          <w:b/>
          <w:sz w:val="20"/>
          <w:szCs w:val="20"/>
        </w:rPr>
      </w:pPr>
      <w:r>
        <w:rPr>
          <w:rFonts w:ascii="Arial" w:hAnsi="Arial" w:cs="Arial"/>
          <w:b/>
          <w:sz w:val="20"/>
          <w:szCs w:val="20"/>
        </w:rPr>
        <w:t xml:space="preserve"> </w:t>
      </w:r>
      <w:r w:rsidR="00E73EC9">
        <w:rPr>
          <w:rFonts w:ascii="Arial" w:hAnsi="Arial" w:cs="Arial"/>
          <w:b/>
          <w:sz w:val="20"/>
          <w:szCs w:val="20"/>
        </w:rPr>
        <w:t xml:space="preserve"> </w:t>
      </w:r>
    </w:p>
    <w:p w14:paraId="2F30C72E" w14:textId="7E6FD4B7" w:rsidR="00F30223" w:rsidRDefault="00F30223" w:rsidP="00F30223">
      <w:pPr>
        <w:jc w:val="center"/>
        <w:rPr>
          <w:rFonts w:ascii="Arial" w:hAnsi="Arial" w:cs="Arial"/>
          <w:sz w:val="20"/>
          <w:szCs w:val="20"/>
        </w:rPr>
      </w:pPr>
    </w:p>
    <w:p w14:paraId="7D56032D" w14:textId="77777777" w:rsidR="00F30223" w:rsidRPr="00286E03" w:rsidRDefault="00F30223" w:rsidP="00F30223">
      <w:pPr>
        <w:tabs>
          <w:tab w:val="left" w:pos="2977"/>
        </w:tabs>
        <w:jc w:val="center"/>
        <w:rPr>
          <w:rFonts w:ascii="Arial" w:hAnsi="Arial" w:cs="Arial"/>
          <w:b/>
          <w:sz w:val="20"/>
          <w:szCs w:val="20"/>
        </w:rPr>
      </w:pPr>
      <w:r w:rsidRPr="00286E03">
        <w:rPr>
          <w:rFonts w:ascii="Arial" w:hAnsi="Arial" w:cs="Arial"/>
          <w:b/>
          <w:bCs/>
          <w:sz w:val="20"/>
          <w:szCs w:val="20"/>
        </w:rPr>
        <w:t>Článek</w:t>
      </w:r>
      <w:r w:rsidRPr="00286E03">
        <w:rPr>
          <w:rFonts w:ascii="Arial" w:hAnsi="Arial" w:cs="Arial"/>
          <w:b/>
          <w:sz w:val="20"/>
          <w:szCs w:val="20"/>
        </w:rPr>
        <w:t xml:space="preserve"> I. </w:t>
      </w:r>
    </w:p>
    <w:p w14:paraId="67C4E2E3" w14:textId="77777777" w:rsidR="00F30223" w:rsidRPr="00286E03" w:rsidRDefault="00F30223" w:rsidP="00F30223">
      <w:pPr>
        <w:tabs>
          <w:tab w:val="left" w:pos="2977"/>
        </w:tabs>
        <w:jc w:val="center"/>
        <w:rPr>
          <w:rFonts w:ascii="Arial" w:hAnsi="Arial" w:cs="Arial"/>
          <w:b/>
          <w:sz w:val="20"/>
          <w:szCs w:val="20"/>
        </w:rPr>
      </w:pPr>
      <w:r w:rsidRPr="00286E03">
        <w:rPr>
          <w:rFonts w:ascii="Arial" w:hAnsi="Arial" w:cs="Arial"/>
          <w:b/>
          <w:sz w:val="20"/>
          <w:szCs w:val="20"/>
        </w:rPr>
        <w:t>Smluvní strany</w:t>
      </w:r>
    </w:p>
    <w:p w14:paraId="0740FCF4" w14:textId="77777777" w:rsidR="00F30223" w:rsidRPr="00286E03" w:rsidRDefault="00F30223" w:rsidP="00F30223">
      <w:pPr>
        <w:tabs>
          <w:tab w:val="left" w:pos="2977"/>
        </w:tabs>
        <w:jc w:val="center"/>
        <w:rPr>
          <w:rFonts w:ascii="Arial" w:hAnsi="Arial" w:cs="Arial"/>
          <w:b/>
          <w:sz w:val="20"/>
          <w:szCs w:val="20"/>
        </w:rPr>
      </w:pPr>
    </w:p>
    <w:p w14:paraId="6334D1FD" w14:textId="77777777" w:rsidR="00F30223" w:rsidRPr="00286E03" w:rsidRDefault="00286E03" w:rsidP="00F30223">
      <w:pPr>
        <w:pStyle w:val="Zkladntext"/>
        <w:spacing w:after="0"/>
        <w:ind w:firstLine="426"/>
        <w:rPr>
          <w:rFonts w:ascii="Arial" w:hAnsi="Arial" w:cs="Arial"/>
          <w:b/>
          <w:sz w:val="20"/>
          <w:szCs w:val="20"/>
        </w:rPr>
      </w:pPr>
      <w:r>
        <w:rPr>
          <w:rFonts w:ascii="Arial" w:hAnsi="Arial" w:cs="Arial"/>
          <w:b/>
          <w:sz w:val="20"/>
          <w:szCs w:val="20"/>
        </w:rPr>
        <w:t>Objednatel:</w:t>
      </w:r>
      <w:r>
        <w:rPr>
          <w:rFonts w:ascii="Arial" w:hAnsi="Arial" w:cs="Arial"/>
          <w:b/>
          <w:sz w:val="20"/>
          <w:szCs w:val="20"/>
        </w:rPr>
        <w:tab/>
      </w:r>
      <w:r>
        <w:rPr>
          <w:rFonts w:ascii="Arial" w:hAnsi="Arial" w:cs="Arial"/>
          <w:b/>
          <w:sz w:val="20"/>
          <w:szCs w:val="20"/>
        </w:rPr>
        <w:tab/>
      </w:r>
      <w:r w:rsidR="00F30223" w:rsidRPr="00286E03">
        <w:rPr>
          <w:rFonts w:ascii="Arial" w:hAnsi="Arial" w:cs="Arial"/>
          <w:b/>
          <w:bCs/>
          <w:sz w:val="20"/>
          <w:szCs w:val="20"/>
        </w:rPr>
        <w:t>Sportovní a rekreační zařízení města Ostravy, s.r.o.</w:t>
      </w:r>
    </w:p>
    <w:p w14:paraId="7C68BD55" w14:textId="77777777" w:rsidR="00F30223" w:rsidRPr="00E73EC9" w:rsidRDefault="00F30223" w:rsidP="00F30223">
      <w:pPr>
        <w:ind w:left="426"/>
        <w:jc w:val="both"/>
        <w:rPr>
          <w:rFonts w:ascii="Arial" w:hAnsi="Arial" w:cs="Arial"/>
          <w:sz w:val="20"/>
          <w:szCs w:val="20"/>
        </w:rPr>
      </w:pPr>
      <w:r w:rsidRPr="00E73EC9">
        <w:rPr>
          <w:rFonts w:ascii="Arial" w:hAnsi="Arial" w:cs="Arial"/>
          <w:sz w:val="20"/>
          <w:szCs w:val="20"/>
        </w:rPr>
        <w:t>zapsaná v</w:t>
      </w:r>
      <w:r w:rsidR="00B87387" w:rsidRPr="00E73EC9">
        <w:rPr>
          <w:rFonts w:ascii="Arial" w:hAnsi="Arial" w:cs="Arial"/>
          <w:sz w:val="20"/>
          <w:szCs w:val="20"/>
        </w:rPr>
        <w:t>e veřejném</w:t>
      </w:r>
      <w:r w:rsidRPr="00E73EC9">
        <w:rPr>
          <w:rFonts w:ascii="Arial" w:hAnsi="Arial" w:cs="Arial"/>
          <w:sz w:val="20"/>
          <w:szCs w:val="20"/>
        </w:rPr>
        <w:t xml:space="preserve"> rejstříku Krajského soudu v Ostravě, odd. C, č. vložky 17345</w:t>
      </w:r>
    </w:p>
    <w:p w14:paraId="593471B2" w14:textId="507DC864" w:rsidR="00A6300D" w:rsidRPr="00286E03" w:rsidRDefault="00A6300D" w:rsidP="00F30223">
      <w:pPr>
        <w:pStyle w:val="Zkladntext"/>
        <w:spacing w:after="0"/>
        <w:ind w:left="426"/>
        <w:rPr>
          <w:rFonts w:ascii="Arial" w:hAnsi="Arial" w:cs="Arial"/>
          <w:sz w:val="20"/>
          <w:szCs w:val="20"/>
        </w:rPr>
      </w:pPr>
      <w:r w:rsidRPr="00286E03">
        <w:rPr>
          <w:rFonts w:ascii="Arial" w:hAnsi="Arial" w:cs="Arial"/>
          <w:sz w:val="20"/>
          <w:szCs w:val="20"/>
        </w:rPr>
        <w:t>ID datových schránek:</w:t>
      </w:r>
      <w:r w:rsidRPr="00286E03">
        <w:rPr>
          <w:rFonts w:ascii="Arial" w:hAnsi="Arial" w:cs="Arial"/>
          <w:sz w:val="20"/>
          <w:szCs w:val="20"/>
        </w:rPr>
        <w:tab/>
        <w:t>Y9n3tvw</w:t>
      </w:r>
    </w:p>
    <w:p w14:paraId="4BFA9168" w14:textId="1B8EC2C1" w:rsidR="00F30223" w:rsidRPr="00286E03" w:rsidRDefault="00075BF1" w:rsidP="00F30223">
      <w:pPr>
        <w:pStyle w:val="Zkladntext"/>
        <w:spacing w:after="0"/>
        <w:ind w:left="426"/>
        <w:rPr>
          <w:rFonts w:ascii="Arial" w:hAnsi="Arial" w:cs="Arial"/>
          <w:sz w:val="20"/>
          <w:szCs w:val="20"/>
        </w:rPr>
      </w:pPr>
      <w:r w:rsidRPr="00286E03">
        <w:rPr>
          <w:rFonts w:ascii="Arial" w:hAnsi="Arial" w:cs="Arial"/>
          <w:sz w:val="20"/>
          <w:szCs w:val="20"/>
        </w:rPr>
        <w:t>se sídlem</w:t>
      </w:r>
      <w:r w:rsidR="00F30223" w:rsidRPr="00286E03">
        <w:rPr>
          <w:rFonts w:ascii="Arial" w:hAnsi="Arial" w:cs="Arial"/>
          <w:sz w:val="20"/>
          <w:szCs w:val="20"/>
        </w:rPr>
        <w:t>:</w:t>
      </w:r>
      <w:r w:rsidR="00F30223" w:rsidRPr="00286E03">
        <w:rPr>
          <w:rFonts w:ascii="Arial" w:hAnsi="Arial" w:cs="Arial"/>
          <w:sz w:val="20"/>
          <w:szCs w:val="20"/>
        </w:rPr>
        <w:tab/>
      </w:r>
      <w:r w:rsidR="00F30223" w:rsidRPr="00286E03">
        <w:rPr>
          <w:rFonts w:ascii="Arial" w:hAnsi="Arial" w:cs="Arial"/>
          <w:sz w:val="20"/>
          <w:szCs w:val="20"/>
        </w:rPr>
        <w:tab/>
      </w:r>
      <w:r w:rsidR="00F30223" w:rsidRPr="00286E03">
        <w:rPr>
          <w:rFonts w:ascii="Arial" w:hAnsi="Arial" w:cs="Arial"/>
          <w:sz w:val="20"/>
          <w:szCs w:val="20"/>
        </w:rPr>
        <w:tab/>
      </w:r>
      <w:r w:rsidR="00F30223" w:rsidRPr="00286E03">
        <w:rPr>
          <w:rFonts w:ascii="Arial" w:hAnsi="Arial" w:cs="Arial"/>
          <w:bCs/>
          <w:sz w:val="20"/>
          <w:szCs w:val="20"/>
        </w:rPr>
        <w:t>Ostrava-Poruba, Čkalovova 6144/20, PSČ 70800</w:t>
      </w:r>
    </w:p>
    <w:p w14:paraId="66A91127" w14:textId="50023298" w:rsidR="00F30223" w:rsidRPr="00286E03" w:rsidRDefault="00E73EC9" w:rsidP="00F30223">
      <w:pPr>
        <w:numPr>
          <w:ilvl w:val="12"/>
          <w:numId w:val="0"/>
        </w:numPr>
        <w:tabs>
          <w:tab w:val="left" w:pos="2410"/>
        </w:tabs>
        <w:ind w:left="426"/>
        <w:jc w:val="both"/>
        <w:rPr>
          <w:rFonts w:ascii="Arial" w:hAnsi="Arial" w:cs="Arial"/>
          <w:sz w:val="20"/>
          <w:szCs w:val="20"/>
        </w:rPr>
      </w:pPr>
      <w:r>
        <w:rPr>
          <w:rFonts w:ascii="Arial" w:hAnsi="Arial" w:cs="Arial"/>
          <w:sz w:val="20"/>
          <w:szCs w:val="20"/>
        </w:rPr>
        <w:t>Zastoupen</w:t>
      </w:r>
      <w:r w:rsidR="00F30223" w:rsidRPr="00286E03">
        <w:rPr>
          <w:rFonts w:ascii="Arial" w:hAnsi="Arial" w:cs="Arial"/>
          <w:sz w:val="20"/>
          <w:szCs w:val="20"/>
        </w:rPr>
        <w:t>:</w:t>
      </w:r>
      <w:r w:rsidR="00F30223" w:rsidRPr="00286E03">
        <w:rPr>
          <w:rFonts w:ascii="Arial" w:hAnsi="Arial" w:cs="Arial"/>
          <w:sz w:val="20"/>
          <w:szCs w:val="20"/>
        </w:rPr>
        <w:tab/>
      </w:r>
      <w:r w:rsidR="00F30223" w:rsidRPr="00286E03">
        <w:rPr>
          <w:rFonts w:ascii="Arial" w:hAnsi="Arial" w:cs="Arial"/>
          <w:sz w:val="20"/>
          <w:szCs w:val="20"/>
        </w:rPr>
        <w:tab/>
        <w:t xml:space="preserve">Ing. </w:t>
      </w:r>
      <w:r w:rsidR="00E87D70" w:rsidRPr="00286E03">
        <w:rPr>
          <w:rFonts w:ascii="Arial" w:hAnsi="Arial" w:cs="Arial"/>
          <w:sz w:val="20"/>
          <w:szCs w:val="20"/>
        </w:rPr>
        <w:t xml:space="preserve">Jaroslavem Kovářem – </w:t>
      </w:r>
      <w:r w:rsidR="00022EF8" w:rsidRPr="00286E03">
        <w:rPr>
          <w:rFonts w:ascii="Arial" w:hAnsi="Arial" w:cs="Arial"/>
          <w:sz w:val="20"/>
          <w:szCs w:val="20"/>
        </w:rPr>
        <w:t>jednatel</w:t>
      </w:r>
    </w:p>
    <w:p w14:paraId="084813B0" w14:textId="279353D7" w:rsidR="00F30223" w:rsidRPr="00286E03" w:rsidRDefault="00F30223" w:rsidP="00F30223">
      <w:pPr>
        <w:pStyle w:val="Zkladntext"/>
        <w:spacing w:after="0"/>
        <w:ind w:left="426"/>
        <w:rPr>
          <w:rFonts w:ascii="Arial" w:hAnsi="Arial" w:cs="Arial"/>
          <w:bCs/>
          <w:sz w:val="20"/>
          <w:szCs w:val="20"/>
        </w:rPr>
      </w:pPr>
      <w:r w:rsidRPr="00286E03">
        <w:rPr>
          <w:rFonts w:ascii="Arial" w:hAnsi="Arial" w:cs="Arial"/>
          <w:sz w:val="20"/>
          <w:szCs w:val="20"/>
        </w:rPr>
        <w:t>IČ:</w:t>
      </w:r>
      <w:r w:rsidRPr="00286E03">
        <w:rPr>
          <w:rFonts w:ascii="Arial" w:hAnsi="Arial" w:cs="Arial"/>
          <w:sz w:val="20"/>
          <w:szCs w:val="20"/>
        </w:rPr>
        <w:tab/>
      </w:r>
      <w:r w:rsidRPr="00286E03">
        <w:rPr>
          <w:rFonts w:ascii="Arial" w:hAnsi="Arial" w:cs="Arial"/>
          <w:sz w:val="20"/>
          <w:szCs w:val="20"/>
        </w:rPr>
        <w:tab/>
      </w:r>
      <w:r w:rsidRPr="00286E03">
        <w:rPr>
          <w:rFonts w:ascii="Arial" w:hAnsi="Arial" w:cs="Arial"/>
          <w:sz w:val="20"/>
          <w:szCs w:val="20"/>
        </w:rPr>
        <w:tab/>
      </w:r>
      <w:r w:rsidRPr="00286E03">
        <w:rPr>
          <w:rFonts w:ascii="Arial" w:hAnsi="Arial" w:cs="Arial"/>
          <w:sz w:val="20"/>
          <w:szCs w:val="20"/>
        </w:rPr>
        <w:tab/>
      </w:r>
      <w:r w:rsidRPr="00286E03">
        <w:rPr>
          <w:rFonts w:ascii="Arial" w:hAnsi="Arial" w:cs="Arial"/>
          <w:bCs/>
          <w:sz w:val="20"/>
          <w:szCs w:val="20"/>
        </w:rPr>
        <w:t>253 85 691</w:t>
      </w:r>
    </w:p>
    <w:p w14:paraId="5027EE0D" w14:textId="197E1F67" w:rsidR="00F30223" w:rsidRPr="00286E03" w:rsidRDefault="00F30223" w:rsidP="00F30223">
      <w:pPr>
        <w:pStyle w:val="Zkladntext"/>
        <w:spacing w:after="0"/>
        <w:ind w:left="426"/>
        <w:rPr>
          <w:rFonts w:ascii="Arial" w:hAnsi="Arial" w:cs="Arial"/>
          <w:sz w:val="20"/>
          <w:szCs w:val="20"/>
        </w:rPr>
      </w:pPr>
      <w:r w:rsidRPr="00286E03">
        <w:rPr>
          <w:rFonts w:ascii="Arial" w:hAnsi="Arial" w:cs="Arial"/>
          <w:bCs/>
          <w:sz w:val="20"/>
          <w:szCs w:val="20"/>
        </w:rPr>
        <w:t>DIČ:</w:t>
      </w:r>
      <w:r w:rsidRPr="00286E03">
        <w:rPr>
          <w:rFonts w:ascii="Arial" w:hAnsi="Arial" w:cs="Arial"/>
          <w:bCs/>
          <w:sz w:val="20"/>
          <w:szCs w:val="20"/>
        </w:rPr>
        <w:tab/>
      </w:r>
      <w:r w:rsidRPr="00286E03">
        <w:rPr>
          <w:rFonts w:ascii="Arial" w:hAnsi="Arial" w:cs="Arial"/>
          <w:bCs/>
          <w:sz w:val="20"/>
          <w:szCs w:val="20"/>
        </w:rPr>
        <w:tab/>
      </w:r>
      <w:r w:rsidRPr="00286E03">
        <w:rPr>
          <w:rFonts w:ascii="Arial" w:hAnsi="Arial" w:cs="Arial"/>
          <w:bCs/>
          <w:sz w:val="20"/>
          <w:szCs w:val="20"/>
        </w:rPr>
        <w:tab/>
        <w:t>CZ 253 85 691</w:t>
      </w:r>
    </w:p>
    <w:p w14:paraId="5FC63E36" w14:textId="77777777" w:rsidR="00F30223" w:rsidRPr="00286E03" w:rsidRDefault="00F30223" w:rsidP="00F30223">
      <w:pPr>
        <w:ind w:left="426"/>
        <w:jc w:val="both"/>
        <w:rPr>
          <w:rFonts w:ascii="Arial" w:hAnsi="Arial" w:cs="Arial"/>
          <w:i/>
          <w:sz w:val="20"/>
          <w:szCs w:val="20"/>
        </w:rPr>
      </w:pPr>
      <w:r w:rsidRPr="00286E03">
        <w:rPr>
          <w:rFonts w:ascii="Arial" w:hAnsi="Arial" w:cs="Arial"/>
          <w:i/>
          <w:sz w:val="20"/>
          <w:szCs w:val="20"/>
        </w:rPr>
        <w:t>dále jen objednatel</w:t>
      </w:r>
    </w:p>
    <w:p w14:paraId="62678193" w14:textId="77777777" w:rsidR="00D87805" w:rsidRPr="00286E03" w:rsidRDefault="00D87805" w:rsidP="00F30223">
      <w:pPr>
        <w:jc w:val="both"/>
        <w:rPr>
          <w:rFonts w:ascii="Arial" w:hAnsi="Arial" w:cs="Arial"/>
          <w:sz w:val="20"/>
          <w:szCs w:val="20"/>
        </w:rPr>
      </w:pPr>
    </w:p>
    <w:p w14:paraId="37E2C31D" w14:textId="6E90B8BB" w:rsidR="00F5237B" w:rsidRPr="00286E03" w:rsidRDefault="00F5237B" w:rsidP="00F5237B">
      <w:pPr>
        <w:ind w:firstLine="426"/>
        <w:jc w:val="both"/>
        <w:rPr>
          <w:rFonts w:ascii="Arial" w:hAnsi="Arial" w:cs="Arial"/>
          <w:b/>
          <w:sz w:val="20"/>
          <w:szCs w:val="20"/>
        </w:rPr>
      </w:pPr>
      <w:r w:rsidRPr="00286E03">
        <w:rPr>
          <w:rFonts w:ascii="Arial" w:hAnsi="Arial" w:cs="Arial"/>
          <w:b/>
          <w:sz w:val="20"/>
          <w:szCs w:val="20"/>
        </w:rPr>
        <w:t>Zhotovitel:</w:t>
      </w:r>
      <w:r w:rsidRPr="00286E03">
        <w:rPr>
          <w:rFonts w:ascii="Arial" w:hAnsi="Arial" w:cs="Arial"/>
          <w:b/>
          <w:sz w:val="20"/>
          <w:szCs w:val="20"/>
        </w:rPr>
        <w:tab/>
      </w:r>
      <w:r w:rsidRPr="00286E03">
        <w:rPr>
          <w:rFonts w:ascii="Arial" w:hAnsi="Arial" w:cs="Arial"/>
          <w:b/>
          <w:sz w:val="20"/>
          <w:szCs w:val="20"/>
        </w:rPr>
        <w:tab/>
      </w:r>
      <w:r w:rsidR="001819EA">
        <w:rPr>
          <w:rFonts w:ascii="Arial" w:hAnsi="Arial" w:cs="Arial"/>
          <w:b/>
          <w:sz w:val="20"/>
          <w:szCs w:val="20"/>
        </w:rPr>
        <w:t>BUENO</w:t>
      </w:r>
      <w:r w:rsidR="00136284">
        <w:rPr>
          <w:rFonts w:ascii="Arial" w:hAnsi="Arial" w:cs="Arial"/>
          <w:b/>
          <w:sz w:val="20"/>
          <w:szCs w:val="20"/>
        </w:rPr>
        <w:t xml:space="preserve"> design s.r.o.</w:t>
      </w:r>
      <w:r w:rsidRPr="00286E03">
        <w:rPr>
          <w:rFonts w:ascii="Arial" w:hAnsi="Arial" w:cs="Arial"/>
          <w:b/>
          <w:sz w:val="20"/>
          <w:szCs w:val="20"/>
        </w:rPr>
        <w:tab/>
      </w:r>
      <w:r w:rsidRPr="00286E03">
        <w:rPr>
          <w:rFonts w:ascii="Arial" w:hAnsi="Arial" w:cs="Arial"/>
          <w:b/>
          <w:sz w:val="20"/>
          <w:szCs w:val="20"/>
        </w:rPr>
        <w:tab/>
      </w:r>
      <w:r w:rsidRPr="00286E03">
        <w:rPr>
          <w:rFonts w:ascii="Arial" w:hAnsi="Arial" w:cs="Arial"/>
          <w:b/>
          <w:sz w:val="20"/>
          <w:szCs w:val="20"/>
        </w:rPr>
        <w:tab/>
      </w:r>
    </w:p>
    <w:p w14:paraId="1163F9CB" w14:textId="28A1F753" w:rsidR="00F5237B" w:rsidRPr="00FE40B7" w:rsidRDefault="00F5237B" w:rsidP="00F5237B">
      <w:pPr>
        <w:ind w:firstLine="426"/>
        <w:jc w:val="both"/>
        <w:rPr>
          <w:rFonts w:ascii="Arial" w:hAnsi="Arial" w:cs="Arial"/>
          <w:sz w:val="20"/>
          <w:szCs w:val="20"/>
        </w:rPr>
      </w:pPr>
      <w:r w:rsidRPr="00FE40B7">
        <w:rPr>
          <w:rFonts w:ascii="Arial" w:hAnsi="Arial" w:cs="Arial"/>
          <w:sz w:val="20"/>
          <w:szCs w:val="20"/>
        </w:rPr>
        <w:t>zapsaná ve veřejném</w:t>
      </w:r>
      <w:r w:rsidR="00EA762A" w:rsidRPr="00FE40B7">
        <w:rPr>
          <w:rFonts w:ascii="Arial" w:hAnsi="Arial" w:cs="Arial"/>
          <w:sz w:val="20"/>
          <w:szCs w:val="20"/>
        </w:rPr>
        <w:t xml:space="preserve"> rejstříku Krajského soudu v</w:t>
      </w:r>
      <w:r w:rsidRPr="00FE40B7">
        <w:rPr>
          <w:rFonts w:ascii="Arial" w:hAnsi="Arial" w:cs="Arial"/>
          <w:sz w:val="20"/>
          <w:szCs w:val="20"/>
        </w:rPr>
        <w:t xml:space="preserve"> </w:t>
      </w:r>
      <w:r w:rsidR="00EA762A" w:rsidRPr="00FE40B7">
        <w:rPr>
          <w:rFonts w:ascii="Arial" w:hAnsi="Arial" w:cs="Arial"/>
          <w:sz w:val="20"/>
          <w:szCs w:val="20"/>
        </w:rPr>
        <w:t>Ostravě</w:t>
      </w:r>
      <w:r w:rsidRPr="00FE40B7">
        <w:rPr>
          <w:rFonts w:ascii="Arial" w:hAnsi="Arial" w:cs="Arial"/>
          <w:sz w:val="20"/>
          <w:szCs w:val="20"/>
        </w:rPr>
        <w:t xml:space="preserve"> odd.</w:t>
      </w:r>
      <w:r w:rsidR="00136284" w:rsidRPr="00FE40B7">
        <w:rPr>
          <w:rFonts w:ascii="Arial" w:hAnsi="Arial" w:cs="Arial"/>
          <w:sz w:val="20"/>
          <w:szCs w:val="20"/>
        </w:rPr>
        <w:t xml:space="preserve"> C</w:t>
      </w:r>
      <w:r w:rsidRPr="00FE40B7">
        <w:rPr>
          <w:rFonts w:ascii="Arial" w:hAnsi="Arial" w:cs="Arial"/>
          <w:sz w:val="20"/>
          <w:szCs w:val="20"/>
        </w:rPr>
        <w:t>, č. vložky</w:t>
      </w:r>
      <w:r w:rsidR="00075BF1" w:rsidRPr="00FE40B7">
        <w:rPr>
          <w:rFonts w:ascii="Arial" w:hAnsi="Arial" w:cs="Arial"/>
          <w:sz w:val="20"/>
          <w:szCs w:val="20"/>
        </w:rPr>
        <w:t xml:space="preserve"> </w:t>
      </w:r>
      <w:r w:rsidR="00136284" w:rsidRPr="00FE40B7">
        <w:rPr>
          <w:rFonts w:ascii="Arial" w:hAnsi="Arial" w:cs="Arial"/>
          <w:sz w:val="20"/>
          <w:szCs w:val="20"/>
        </w:rPr>
        <w:t>77843</w:t>
      </w:r>
    </w:p>
    <w:p w14:paraId="43729472" w14:textId="768133C3" w:rsidR="00A6300D" w:rsidRPr="00286E03" w:rsidRDefault="00A6300D" w:rsidP="00F5237B">
      <w:pPr>
        <w:tabs>
          <w:tab w:val="left" w:pos="4253"/>
        </w:tabs>
        <w:ind w:left="426"/>
        <w:jc w:val="both"/>
        <w:rPr>
          <w:rFonts w:ascii="Arial" w:hAnsi="Arial" w:cs="Arial"/>
          <w:sz w:val="20"/>
          <w:szCs w:val="20"/>
        </w:rPr>
      </w:pPr>
      <w:r w:rsidRPr="00936639">
        <w:rPr>
          <w:rFonts w:ascii="Arial" w:hAnsi="Arial" w:cs="Arial"/>
          <w:sz w:val="20"/>
          <w:szCs w:val="20"/>
        </w:rPr>
        <w:t>ID datových schránek:</w:t>
      </w:r>
      <w:r w:rsidRPr="00286E03">
        <w:rPr>
          <w:rFonts w:ascii="Arial" w:hAnsi="Arial" w:cs="Arial"/>
          <w:sz w:val="20"/>
          <w:szCs w:val="20"/>
        </w:rPr>
        <w:tab/>
      </w:r>
    </w:p>
    <w:p w14:paraId="1DB5BFFE" w14:textId="5200C29B" w:rsidR="00F5237B" w:rsidRPr="00286E03" w:rsidRDefault="00F5237B" w:rsidP="00F5237B">
      <w:pPr>
        <w:tabs>
          <w:tab w:val="left" w:pos="4253"/>
        </w:tabs>
        <w:ind w:left="426"/>
        <w:jc w:val="both"/>
        <w:rPr>
          <w:rFonts w:ascii="Arial" w:hAnsi="Arial" w:cs="Arial"/>
          <w:sz w:val="20"/>
          <w:szCs w:val="20"/>
        </w:rPr>
      </w:pPr>
      <w:r w:rsidRPr="00286E03">
        <w:rPr>
          <w:rFonts w:ascii="Arial" w:hAnsi="Arial" w:cs="Arial"/>
          <w:sz w:val="20"/>
          <w:szCs w:val="20"/>
        </w:rPr>
        <w:t>se sídlem:</w:t>
      </w:r>
      <w:r w:rsidR="00136284">
        <w:rPr>
          <w:rFonts w:ascii="Arial" w:hAnsi="Arial" w:cs="Arial"/>
          <w:sz w:val="20"/>
          <w:szCs w:val="20"/>
        </w:rPr>
        <w:t xml:space="preserve">                           Ostrava-Zábřeh, Arraská 1233/3, PSČ 700 30</w:t>
      </w:r>
    </w:p>
    <w:p w14:paraId="6093404C" w14:textId="62A43BFC" w:rsidR="00F5237B" w:rsidRPr="00286E03" w:rsidRDefault="00F5237B" w:rsidP="00F5237B">
      <w:pPr>
        <w:tabs>
          <w:tab w:val="left" w:pos="4253"/>
        </w:tabs>
        <w:ind w:left="426"/>
        <w:jc w:val="both"/>
        <w:rPr>
          <w:rFonts w:ascii="Arial" w:hAnsi="Arial" w:cs="Arial"/>
          <w:sz w:val="20"/>
          <w:szCs w:val="20"/>
        </w:rPr>
      </w:pPr>
      <w:r w:rsidRPr="00286E03">
        <w:rPr>
          <w:rFonts w:ascii="Arial" w:hAnsi="Arial" w:cs="Arial"/>
          <w:sz w:val="20"/>
          <w:szCs w:val="20"/>
        </w:rPr>
        <w:t>Zastoupen</w:t>
      </w:r>
      <w:r w:rsidR="00136284">
        <w:rPr>
          <w:rFonts w:ascii="Arial" w:hAnsi="Arial" w:cs="Arial"/>
          <w:sz w:val="20"/>
          <w:szCs w:val="20"/>
        </w:rPr>
        <w:t>:                         Kamilem Nožkou, jednatelem</w:t>
      </w:r>
    </w:p>
    <w:p w14:paraId="5A04C657" w14:textId="5EC0034F" w:rsidR="00F5237B" w:rsidRPr="00286E03" w:rsidRDefault="00F5237B" w:rsidP="00F5237B">
      <w:pPr>
        <w:tabs>
          <w:tab w:val="left" w:pos="4253"/>
        </w:tabs>
        <w:ind w:left="426"/>
        <w:jc w:val="both"/>
        <w:rPr>
          <w:rFonts w:ascii="Arial" w:hAnsi="Arial" w:cs="Arial"/>
          <w:sz w:val="20"/>
          <w:szCs w:val="20"/>
        </w:rPr>
      </w:pPr>
      <w:r w:rsidRPr="00286E03">
        <w:rPr>
          <w:rFonts w:ascii="Arial" w:hAnsi="Arial" w:cs="Arial"/>
          <w:sz w:val="20"/>
          <w:szCs w:val="20"/>
        </w:rPr>
        <w:t>IČ:</w:t>
      </w:r>
      <w:r w:rsidR="00136284">
        <w:rPr>
          <w:rFonts w:ascii="Arial" w:hAnsi="Arial" w:cs="Arial"/>
          <w:sz w:val="20"/>
          <w:szCs w:val="20"/>
        </w:rPr>
        <w:t xml:space="preserve">                                       079 57 441</w:t>
      </w:r>
    </w:p>
    <w:p w14:paraId="0439D27F" w14:textId="47F5B45E" w:rsidR="00F5237B" w:rsidRPr="00936639" w:rsidRDefault="00136284" w:rsidP="00F5237B">
      <w:pPr>
        <w:tabs>
          <w:tab w:val="left" w:pos="4253"/>
        </w:tabs>
        <w:ind w:left="426"/>
        <w:jc w:val="both"/>
        <w:rPr>
          <w:rFonts w:ascii="Arial" w:hAnsi="Arial" w:cs="Arial"/>
          <w:sz w:val="20"/>
          <w:szCs w:val="20"/>
        </w:rPr>
      </w:pPr>
      <w:r w:rsidRPr="00936639">
        <w:rPr>
          <w:rFonts w:ascii="Arial" w:hAnsi="Arial" w:cs="Arial"/>
          <w:sz w:val="20"/>
          <w:szCs w:val="20"/>
        </w:rPr>
        <w:t xml:space="preserve">DIČ:                                    </w:t>
      </w:r>
      <w:r w:rsidR="00EA762A" w:rsidRPr="00936639">
        <w:rPr>
          <w:rFonts w:ascii="Arial" w:hAnsi="Arial" w:cs="Arial"/>
          <w:sz w:val="20"/>
          <w:szCs w:val="20"/>
        </w:rPr>
        <w:t>CZ</w:t>
      </w:r>
      <w:r w:rsidR="00936639" w:rsidRPr="00936639">
        <w:rPr>
          <w:rFonts w:ascii="Arial" w:hAnsi="Arial" w:cs="Arial"/>
          <w:sz w:val="20"/>
          <w:szCs w:val="20"/>
        </w:rPr>
        <w:t>07957441</w:t>
      </w:r>
      <w:r w:rsidR="00F5237B" w:rsidRPr="00936639">
        <w:rPr>
          <w:rFonts w:ascii="Arial" w:hAnsi="Arial" w:cs="Arial"/>
          <w:sz w:val="20"/>
          <w:szCs w:val="20"/>
        </w:rPr>
        <w:tab/>
      </w:r>
    </w:p>
    <w:p w14:paraId="5138947A" w14:textId="7108626C" w:rsidR="00136284" w:rsidRDefault="00F5237B" w:rsidP="00F5237B">
      <w:pPr>
        <w:tabs>
          <w:tab w:val="left" w:pos="4253"/>
        </w:tabs>
        <w:ind w:left="426"/>
        <w:jc w:val="both"/>
        <w:rPr>
          <w:rFonts w:ascii="Arial" w:hAnsi="Arial" w:cs="Arial"/>
          <w:sz w:val="20"/>
          <w:szCs w:val="20"/>
        </w:rPr>
      </w:pPr>
      <w:r w:rsidRPr="00936639">
        <w:rPr>
          <w:rFonts w:ascii="Arial" w:hAnsi="Arial" w:cs="Arial"/>
          <w:sz w:val="20"/>
          <w:szCs w:val="20"/>
        </w:rPr>
        <w:t>číslo účtu:</w:t>
      </w:r>
      <w:r w:rsidR="00DF50E0">
        <w:rPr>
          <w:rFonts w:ascii="Arial" w:hAnsi="Arial" w:cs="Arial"/>
          <w:sz w:val="20"/>
          <w:szCs w:val="20"/>
        </w:rPr>
        <w:t xml:space="preserve">      </w:t>
      </w:r>
      <w:r w:rsidR="00696AFC">
        <w:rPr>
          <w:rFonts w:ascii="Arial" w:hAnsi="Arial" w:cs="Arial"/>
          <w:sz w:val="20"/>
          <w:szCs w:val="20"/>
        </w:rPr>
        <w:t xml:space="preserve">                     </w:t>
      </w:r>
      <w:r w:rsidR="00FE40B7">
        <w:rPr>
          <w:rFonts w:ascii="Arial" w:hAnsi="Arial" w:cs="Arial"/>
          <w:sz w:val="20"/>
          <w:szCs w:val="20"/>
        </w:rPr>
        <w:t>XXXXXXXXXX</w:t>
      </w:r>
      <w:r w:rsidRPr="00286E03">
        <w:rPr>
          <w:rFonts w:ascii="Arial" w:hAnsi="Arial" w:cs="Arial"/>
          <w:sz w:val="20"/>
          <w:szCs w:val="20"/>
        </w:rPr>
        <w:tab/>
      </w:r>
    </w:p>
    <w:p w14:paraId="4AD8F1EF" w14:textId="551D67AE" w:rsidR="00F5237B" w:rsidRPr="00286E03" w:rsidRDefault="00F5237B" w:rsidP="00136284">
      <w:pPr>
        <w:tabs>
          <w:tab w:val="left" w:pos="4253"/>
        </w:tabs>
        <w:ind w:left="426"/>
        <w:jc w:val="both"/>
        <w:rPr>
          <w:rFonts w:ascii="Arial" w:hAnsi="Arial" w:cs="Arial"/>
          <w:i/>
          <w:sz w:val="20"/>
          <w:szCs w:val="20"/>
        </w:rPr>
      </w:pPr>
      <w:r w:rsidRPr="00286E03">
        <w:rPr>
          <w:rFonts w:ascii="Arial" w:hAnsi="Arial" w:cs="Arial"/>
          <w:i/>
          <w:sz w:val="20"/>
          <w:szCs w:val="20"/>
        </w:rPr>
        <w:t>dále jen zhotovitel</w:t>
      </w:r>
    </w:p>
    <w:p w14:paraId="7FC63C3B" w14:textId="77777777" w:rsidR="00F30223" w:rsidRPr="00286E03" w:rsidRDefault="00F30223" w:rsidP="00F30223">
      <w:pPr>
        <w:tabs>
          <w:tab w:val="left" w:pos="4253"/>
        </w:tabs>
        <w:ind w:left="426"/>
        <w:jc w:val="both"/>
        <w:rPr>
          <w:rFonts w:ascii="Arial" w:hAnsi="Arial" w:cs="Arial"/>
          <w:i/>
          <w:sz w:val="20"/>
          <w:szCs w:val="20"/>
        </w:rPr>
      </w:pPr>
      <w:r w:rsidRPr="00286E03">
        <w:rPr>
          <w:rFonts w:ascii="Arial" w:hAnsi="Arial" w:cs="Arial"/>
          <w:i/>
          <w:sz w:val="20"/>
          <w:szCs w:val="20"/>
        </w:rPr>
        <w:tab/>
      </w:r>
    </w:p>
    <w:p w14:paraId="73019E8A" w14:textId="4CBE9786" w:rsidR="00F30223" w:rsidRPr="00286E03" w:rsidRDefault="00F30223" w:rsidP="00F30223">
      <w:pPr>
        <w:pStyle w:val="Nzev"/>
        <w:tabs>
          <w:tab w:val="left" w:pos="360"/>
        </w:tabs>
        <w:rPr>
          <w:rFonts w:ascii="Arial" w:hAnsi="Arial" w:cs="Arial"/>
          <w:bCs w:val="0"/>
          <w:sz w:val="20"/>
          <w:szCs w:val="20"/>
        </w:rPr>
      </w:pPr>
      <w:r w:rsidRPr="00286E03">
        <w:rPr>
          <w:rFonts w:ascii="Arial" w:hAnsi="Arial" w:cs="Arial"/>
          <w:bCs w:val="0"/>
          <w:sz w:val="20"/>
          <w:szCs w:val="20"/>
        </w:rPr>
        <w:t>Článek II.</w:t>
      </w:r>
    </w:p>
    <w:p w14:paraId="202BFEC2" w14:textId="77777777" w:rsidR="00F30223" w:rsidRPr="00286E03" w:rsidRDefault="00F30223" w:rsidP="00F30223">
      <w:pPr>
        <w:pStyle w:val="Nzev"/>
        <w:tabs>
          <w:tab w:val="left" w:pos="360"/>
        </w:tabs>
        <w:spacing w:after="120"/>
        <w:rPr>
          <w:rFonts w:ascii="Arial" w:hAnsi="Arial" w:cs="Arial"/>
          <w:bCs w:val="0"/>
          <w:sz w:val="20"/>
          <w:szCs w:val="20"/>
        </w:rPr>
      </w:pPr>
      <w:r w:rsidRPr="00286E03">
        <w:rPr>
          <w:rFonts w:ascii="Arial" w:hAnsi="Arial" w:cs="Arial"/>
          <w:bCs w:val="0"/>
          <w:sz w:val="20"/>
          <w:szCs w:val="20"/>
        </w:rPr>
        <w:t>Základní ustanovení</w:t>
      </w:r>
    </w:p>
    <w:p w14:paraId="52D91E3C" w14:textId="77777777" w:rsidR="00F30223" w:rsidRPr="00286E03" w:rsidRDefault="00F30223" w:rsidP="00F30223">
      <w:pPr>
        <w:pStyle w:val="Smlouva-slo0"/>
        <w:widowControl w:val="0"/>
        <w:numPr>
          <w:ilvl w:val="0"/>
          <w:numId w:val="1"/>
        </w:numPr>
        <w:tabs>
          <w:tab w:val="num" w:pos="426"/>
        </w:tabs>
        <w:snapToGrid w:val="0"/>
        <w:spacing w:before="0" w:after="120" w:line="240" w:lineRule="auto"/>
        <w:ind w:left="425" w:hanging="425"/>
        <w:rPr>
          <w:rFonts w:ascii="Arial" w:hAnsi="Arial" w:cs="Arial"/>
          <w:sz w:val="20"/>
          <w:szCs w:val="20"/>
        </w:rPr>
      </w:pPr>
      <w:r w:rsidRPr="00286E03">
        <w:rPr>
          <w:rFonts w:ascii="Arial" w:hAnsi="Arial" w:cs="Arial"/>
          <w:sz w:val="20"/>
          <w:szCs w:val="20"/>
        </w:rPr>
        <w:t>Smluvní strany se v souladu s </w:t>
      </w:r>
      <w:r w:rsidR="00E73D51" w:rsidRPr="00286E03">
        <w:rPr>
          <w:rFonts w:ascii="Arial" w:hAnsi="Arial" w:cs="Arial"/>
          <w:sz w:val="20"/>
          <w:szCs w:val="20"/>
        </w:rPr>
        <w:t xml:space="preserve">ustanovením § </w:t>
      </w:r>
      <w:smartTag w:uri="urn:schemas-microsoft-com:office:smarttags" w:element="metricconverter">
        <w:smartTagPr>
          <w:attr w:name="ProductID" w:val="2586 a"/>
        </w:smartTagPr>
        <w:r w:rsidR="00E73D51" w:rsidRPr="00286E03">
          <w:rPr>
            <w:rFonts w:ascii="Arial" w:hAnsi="Arial" w:cs="Arial"/>
            <w:sz w:val="20"/>
            <w:szCs w:val="20"/>
          </w:rPr>
          <w:t>2586 a</w:t>
        </w:r>
      </w:smartTag>
      <w:r w:rsidR="00E73D51" w:rsidRPr="00286E03">
        <w:rPr>
          <w:rFonts w:ascii="Arial" w:hAnsi="Arial" w:cs="Arial"/>
          <w:sz w:val="20"/>
          <w:szCs w:val="20"/>
        </w:rPr>
        <w:t xml:space="preserve"> následující a ustanovením § </w:t>
      </w:r>
      <w:smartTag w:uri="urn:schemas-microsoft-com:office:smarttags" w:element="metricconverter">
        <w:smartTagPr>
          <w:attr w:name="ProductID" w:val="2623 a"/>
        </w:smartTagPr>
        <w:r w:rsidR="00E73D51" w:rsidRPr="00286E03">
          <w:rPr>
            <w:rFonts w:ascii="Arial" w:hAnsi="Arial" w:cs="Arial"/>
            <w:sz w:val="20"/>
            <w:szCs w:val="20"/>
          </w:rPr>
          <w:t>2623 a</w:t>
        </w:r>
      </w:smartTag>
      <w:r w:rsidR="00E73D51" w:rsidRPr="00286E03">
        <w:rPr>
          <w:rFonts w:ascii="Arial" w:hAnsi="Arial" w:cs="Arial"/>
          <w:sz w:val="20"/>
          <w:szCs w:val="20"/>
        </w:rPr>
        <w:t xml:space="preserve"> </w:t>
      </w:r>
      <w:r w:rsidR="00421C8E" w:rsidRPr="00286E03">
        <w:rPr>
          <w:rFonts w:ascii="Arial" w:hAnsi="Arial" w:cs="Arial"/>
          <w:sz w:val="20"/>
          <w:szCs w:val="20"/>
        </w:rPr>
        <w:t>následující zákona</w:t>
      </w:r>
      <w:r w:rsidR="00E73D51" w:rsidRPr="00286E03">
        <w:rPr>
          <w:rFonts w:ascii="Arial" w:hAnsi="Arial" w:cs="Arial"/>
          <w:sz w:val="20"/>
          <w:szCs w:val="20"/>
        </w:rPr>
        <w:t xml:space="preserve"> číslo 89/2012 Sbírky – Občanský zákoník v platném znění</w:t>
      </w:r>
      <w:r w:rsidR="00E73D51" w:rsidRPr="00286E03">
        <w:rPr>
          <w:rFonts w:ascii="Arial" w:hAnsi="Arial" w:cs="Arial"/>
          <w:color w:val="0000FF"/>
          <w:sz w:val="20"/>
          <w:szCs w:val="20"/>
        </w:rPr>
        <w:t>,</w:t>
      </w:r>
      <w:r w:rsidRPr="00286E03">
        <w:rPr>
          <w:rFonts w:ascii="Arial" w:hAnsi="Arial" w:cs="Arial"/>
          <w:sz w:val="20"/>
          <w:szCs w:val="20"/>
        </w:rPr>
        <w:t xml:space="preserve"> dohodly, že se rozsah a obsah vzájemných práv a povinností v</w:t>
      </w:r>
      <w:r w:rsidR="00E73D51" w:rsidRPr="00286E03">
        <w:rPr>
          <w:rFonts w:ascii="Arial" w:hAnsi="Arial" w:cs="Arial"/>
          <w:sz w:val="20"/>
          <w:szCs w:val="20"/>
        </w:rPr>
        <w:t xml:space="preserve">yplývajících ze </w:t>
      </w:r>
      <w:r w:rsidR="00421C8E" w:rsidRPr="00286E03">
        <w:rPr>
          <w:rFonts w:ascii="Arial" w:hAnsi="Arial" w:cs="Arial"/>
          <w:sz w:val="20"/>
          <w:szCs w:val="20"/>
        </w:rPr>
        <w:t>smlouvy bude</w:t>
      </w:r>
      <w:r w:rsidRPr="00286E03">
        <w:rPr>
          <w:rFonts w:ascii="Arial" w:hAnsi="Arial" w:cs="Arial"/>
          <w:sz w:val="20"/>
          <w:szCs w:val="20"/>
        </w:rPr>
        <w:t xml:space="preserve"> řídit příslušnými ustanoveními citovaného </w:t>
      </w:r>
      <w:r w:rsidR="00421C8E" w:rsidRPr="00286E03">
        <w:rPr>
          <w:rFonts w:ascii="Arial" w:hAnsi="Arial" w:cs="Arial"/>
          <w:sz w:val="20"/>
          <w:szCs w:val="20"/>
        </w:rPr>
        <w:t>zákoníku a obecně</w:t>
      </w:r>
      <w:r w:rsidR="00E73D51" w:rsidRPr="00286E03">
        <w:rPr>
          <w:rFonts w:ascii="Arial" w:hAnsi="Arial" w:cs="Arial"/>
          <w:sz w:val="20"/>
          <w:szCs w:val="20"/>
        </w:rPr>
        <w:t xml:space="preserve"> závaznými právními předpisy platnými na území České republiky</w:t>
      </w:r>
      <w:r w:rsidR="00E73D51" w:rsidRPr="00286E03">
        <w:rPr>
          <w:rFonts w:ascii="Arial" w:hAnsi="Arial" w:cs="Arial"/>
          <w:color w:val="0000FF"/>
          <w:sz w:val="20"/>
          <w:szCs w:val="20"/>
        </w:rPr>
        <w:t>.</w:t>
      </w:r>
    </w:p>
    <w:p w14:paraId="6E69C1C1" w14:textId="77777777" w:rsidR="00F30223" w:rsidRPr="00286E03" w:rsidRDefault="00F30223" w:rsidP="00F30223">
      <w:pPr>
        <w:pStyle w:val="Smlouva-slo0"/>
        <w:widowControl w:val="0"/>
        <w:numPr>
          <w:ilvl w:val="0"/>
          <w:numId w:val="1"/>
        </w:numPr>
        <w:tabs>
          <w:tab w:val="num" w:pos="426"/>
        </w:tabs>
        <w:snapToGrid w:val="0"/>
        <w:spacing w:before="0" w:after="120" w:line="240" w:lineRule="auto"/>
        <w:ind w:left="425" w:hanging="425"/>
        <w:rPr>
          <w:rFonts w:ascii="Arial" w:hAnsi="Arial" w:cs="Arial"/>
          <w:sz w:val="20"/>
          <w:szCs w:val="20"/>
        </w:rPr>
      </w:pPr>
      <w:r w:rsidRPr="00286E03">
        <w:rPr>
          <w:rFonts w:ascii="Arial" w:hAnsi="Arial" w:cs="Arial"/>
          <w:sz w:val="20"/>
          <w:szCs w:val="20"/>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14:paraId="6A3B00C6" w14:textId="77777777" w:rsidR="00F30223" w:rsidRPr="00286E03" w:rsidRDefault="00E73D51" w:rsidP="00F30223">
      <w:pPr>
        <w:pStyle w:val="Smlouva-slo0"/>
        <w:widowControl w:val="0"/>
        <w:numPr>
          <w:ilvl w:val="0"/>
          <w:numId w:val="1"/>
        </w:numPr>
        <w:tabs>
          <w:tab w:val="num" w:pos="426"/>
        </w:tabs>
        <w:snapToGrid w:val="0"/>
        <w:spacing w:before="0" w:after="120" w:line="240" w:lineRule="auto"/>
        <w:ind w:left="425" w:hanging="425"/>
        <w:rPr>
          <w:rFonts w:ascii="Arial" w:hAnsi="Arial" w:cs="Arial"/>
          <w:sz w:val="20"/>
          <w:szCs w:val="20"/>
        </w:rPr>
      </w:pPr>
      <w:r w:rsidRPr="00286E03">
        <w:rPr>
          <w:rFonts w:ascii="Arial" w:hAnsi="Arial" w:cs="Arial"/>
          <w:sz w:val="20"/>
          <w:szCs w:val="20"/>
        </w:rPr>
        <w:t xml:space="preserve">Smlouvou o dílo se zhotovitel zavazuje provést na svůj náklad a nebezpečí pro objednatele dílo a objednatel se zavazuje dílo převzít a zaplatit cenu díla. </w:t>
      </w:r>
      <w:r w:rsidR="00421C8E" w:rsidRPr="00286E03">
        <w:rPr>
          <w:rFonts w:ascii="Arial" w:hAnsi="Arial" w:cs="Arial"/>
          <w:sz w:val="20"/>
          <w:szCs w:val="20"/>
        </w:rPr>
        <w:t>Zhotovitel provede dílo s potřebnou péčí, v ujednaném čase a obstará vše, co je k provedení díla potřeba.</w:t>
      </w:r>
    </w:p>
    <w:p w14:paraId="749988EA" w14:textId="77777777" w:rsidR="00F94E14" w:rsidRDefault="00F94E14" w:rsidP="00F30223">
      <w:pPr>
        <w:pStyle w:val="Smlouva-slo0"/>
        <w:keepNext/>
        <w:keepLines/>
        <w:spacing w:before="0" w:line="240" w:lineRule="auto"/>
        <w:jc w:val="center"/>
        <w:rPr>
          <w:rFonts w:ascii="Arial" w:hAnsi="Arial" w:cs="Arial"/>
          <w:b/>
          <w:sz w:val="20"/>
          <w:szCs w:val="20"/>
        </w:rPr>
      </w:pPr>
    </w:p>
    <w:p w14:paraId="412662CF" w14:textId="77777777" w:rsidR="00F30223" w:rsidRPr="00286E03" w:rsidRDefault="00F30223" w:rsidP="00F30223">
      <w:pPr>
        <w:pStyle w:val="Smlouva-slo0"/>
        <w:keepNext/>
        <w:keepLines/>
        <w:spacing w:before="0" w:line="240" w:lineRule="auto"/>
        <w:jc w:val="center"/>
        <w:rPr>
          <w:rFonts w:ascii="Arial" w:hAnsi="Arial" w:cs="Arial"/>
          <w:b/>
          <w:sz w:val="20"/>
          <w:szCs w:val="20"/>
        </w:rPr>
      </w:pPr>
      <w:r w:rsidRPr="00286E03">
        <w:rPr>
          <w:rFonts w:ascii="Arial" w:hAnsi="Arial" w:cs="Arial"/>
          <w:b/>
          <w:sz w:val="20"/>
          <w:szCs w:val="20"/>
        </w:rPr>
        <w:t>Článek III.</w:t>
      </w:r>
    </w:p>
    <w:p w14:paraId="78A964F4" w14:textId="77777777" w:rsidR="00F30223" w:rsidRPr="00286E03" w:rsidRDefault="00F30223" w:rsidP="00F30223">
      <w:pPr>
        <w:pStyle w:val="Smlouva-slo0"/>
        <w:keepNext/>
        <w:keepLines/>
        <w:spacing w:before="0" w:after="120" w:line="240" w:lineRule="auto"/>
        <w:jc w:val="center"/>
        <w:rPr>
          <w:rFonts w:ascii="Arial" w:hAnsi="Arial" w:cs="Arial"/>
          <w:b/>
          <w:sz w:val="20"/>
          <w:szCs w:val="20"/>
        </w:rPr>
      </w:pPr>
      <w:r w:rsidRPr="00286E03">
        <w:rPr>
          <w:rFonts w:ascii="Arial" w:hAnsi="Arial" w:cs="Arial"/>
          <w:b/>
          <w:sz w:val="20"/>
          <w:szCs w:val="20"/>
        </w:rPr>
        <w:t>Předmět smlouvy</w:t>
      </w:r>
    </w:p>
    <w:p w14:paraId="5A9BC5E9" w14:textId="03AF5C19" w:rsidR="00B95765" w:rsidRPr="00BB7BDA" w:rsidRDefault="00BB7BDA" w:rsidP="00BB7BDA">
      <w:pPr>
        <w:spacing w:after="120"/>
        <w:ind w:left="426" w:hanging="426"/>
        <w:jc w:val="both"/>
        <w:rPr>
          <w:rFonts w:ascii="Arial" w:hAnsi="Arial" w:cs="Arial"/>
          <w:sz w:val="20"/>
          <w:szCs w:val="20"/>
        </w:rPr>
      </w:pPr>
      <w:r>
        <w:rPr>
          <w:rFonts w:ascii="Arial" w:hAnsi="Arial" w:cs="Arial"/>
          <w:sz w:val="20"/>
          <w:szCs w:val="20"/>
        </w:rPr>
        <w:t xml:space="preserve">1.   </w:t>
      </w:r>
      <w:r w:rsidR="00B95765" w:rsidRPr="00BB7BDA">
        <w:rPr>
          <w:rFonts w:ascii="Arial" w:hAnsi="Arial" w:cs="Arial"/>
          <w:sz w:val="20"/>
          <w:szCs w:val="20"/>
        </w:rPr>
        <w:t xml:space="preserve">Předmětem smlouvy je zhotovení </w:t>
      </w:r>
      <w:r w:rsidRPr="00BB7BDA">
        <w:rPr>
          <w:rFonts w:ascii="Arial" w:hAnsi="Arial" w:cs="Arial"/>
          <w:sz w:val="20"/>
          <w:szCs w:val="20"/>
        </w:rPr>
        <w:t>nábyt</w:t>
      </w:r>
      <w:r w:rsidR="00211BC3">
        <w:rPr>
          <w:rFonts w:ascii="Arial" w:hAnsi="Arial" w:cs="Arial"/>
          <w:sz w:val="20"/>
          <w:szCs w:val="20"/>
        </w:rPr>
        <w:t xml:space="preserve">ku na míru </w:t>
      </w:r>
      <w:r w:rsidR="002749AC">
        <w:rPr>
          <w:rFonts w:ascii="Arial" w:hAnsi="Arial" w:cs="Arial"/>
          <w:sz w:val="20"/>
          <w:szCs w:val="20"/>
        </w:rPr>
        <w:t>–</w:t>
      </w:r>
      <w:r w:rsidR="00211BC3">
        <w:rPr>
          <w:rFonts w:ascii="Arial" w:hAnsi="Arial" w:cs="Arial"/>
          <w:sz w:val="20"/>
          <w:szCs w:val="20"/>
        </w:rPr>
        <w:t xml:space="preserve"> </w:t>
      </w:r>
      <w:r w:rsidR="002749AC">
        <w:rPr>
          <w:rFonts w:ascii="Arial" w:hAnsi="Arial" w:cs="Arial"/>
          <w:sz w:val="20"/>
          <w:szCs w:val="20"/>
        </w:rPr>
        <w:t>hotelové pokoje Komfort</w:t>
      </w:r>
      <w:r w:rsidRPr="00BB7BDA">
        <w:rPr>
          <w:rFonts w:ascii="Arial" w:hAnsi="Arial" w:cs="Arial"/>
          <w:sz w:val="20"/>
          <w:szCs w:val="20"/>
        </w:rPr>
        <w:t xml:space="preserve">, </w:t>
      </w:r>
      <w:r w:rsidR="00B95765" w:rsidRPr="00BB7BDA">
        <w:rPr>
          <w:rFonts w:ascii="Arial" w:hAnsi="Arial" w:cs="Arial"/>
          <w:sz w:val="20"/>
          <w:szCs w:val="20"/>
        </w:rPr>
        <w:t xml:space="preserve">a to dle </w:t>
      </w:r>
      <w:r w:rsidR="002749AC">
        <w:rPr>
          <w:rFonts w:ascii="Arial" w:hAnsi="Arial" w:cs="Arial"/>
          <w:sz w:val="20"/>
          <w:szCs w:val="20"/>
        </w:rPr>
        <w:t>cenové nabídky – položkového rozpočtu ze dne 28. 2. 2024</w:t>
      </w:r>
      <w:r w:rsidRPr="00BB7BDA">
        <w:rPr>
          <w:rFonts w:ascii="Arial" w:hAnsi="Arial" w:cs="Arial"/>
          <w:sz w:val="20"/>
          <w:szCs w:val="20"/>
        </w:rPr>
        <w:t xml:space="preserve">, </w:t>
      </w:r>
      <w:r w:rsidR="002749AC">
        <w:rPr>
          <w:rFonts w:ascii="Arial" w:hAnsi="Arial" w:cs="Arial"/>
          <w:sz w:val="20"/>
          <w:szCs w:val="20"/>
        </w:rPr>
        <w:t>který</w:t>
      </w:r>
      <w:r w:rsidR="00B95765" w:rsidRPr="00BB7BDA">
        <w:rPr>
          <w:rFonts w:ascii="Arial" w:hAnsi="Arial" w:cs="Arial"/>
          <w:sz w:val="20"/>
          <w:szCs w:val="20"/>
        </w:rPr>
        <w:t xml:space="preserve"> tvoří přílohu č. 1 smlouvy o dílo. Zhotovitel prohlašuje, že rozpočet je zaručený, obsahuje veškeré položky a ceny, které jsou nutné k dokončení díla. </w:t>
      </w:r>
    </w:p>
    <w:p w14:paraId="40001D2E" w14:textId="358E12A7" w:rsidR="00AE795D" w:rsidRPr="00286E03" w:rsidRDefault="00F30223" w:rsidP="00AE795D">
      <w:pPr>
        <w:pStyle w:val="Default"/>
        <w:numPr>
          <w:ilvl w:val="0"/>
          <w:numId w:val="23"/>
        </w:numPr>
        <w:spacing w:after="120"/>
        <w:ind w:left="425" w:hanging="425"/>
        <w:jc w:val="both"/>
        <w:rPr>
          <w:rFonts w:ascii="Arial" w:hAnsi="Arial" w:cs="Arial"/>
          <w:sz w:val="20"/>
          <w:szCs w:val="20"/>
        </w:rPr>
      </w:pPr>
      <w:r w:rsidRPr="00286E03">
        <w:rPr>
          <w:rFonts w:ascii="Arial" w:hAnsi="Arial" w:cs="Arial"/>
          <w:sz w:val="20"/>
          <w:szCs w:val="20"/>
        </w:rPr>
        <w:t>Dodávko</w:t>
      </w:r>
      <w:r w:rsidR="00BB7BDA">
        <w:rPr>
          <w:rFonts w:ascii="Arial" w:hAnsi="Arial" w:cs="Arial"/>
          <w:sz w:val="20"/>
          <w:szCs w:val="20"/>
        </w:rPr>
        <w:t>u</w:t>
      </w:r>
      <w:r w:rsidRPr="00286E03">
        <w:rPr>
          <w:rFonts w:ascii="Arial" w:hAnsi="Arial" w:cs="Arial"/>
          <w:sz w:val="20"/>
          <w:szCs w:val="20"/>
        </w:rPr>
        <w:t xml:space="preserve"> se rozumí úplné a standardní provedení všech stavebních a montážních prací, konstrukcí, dodávek materiálů, technických a technologických zařízení, včetně všech činností spojených s plněním předmětu smlouvy a nezbytných pro uvedení předmětu smlouvy do užívání.</w:t>
      </w:r>
    </w:p>
    <w:p w14:paraId="5F6C3232" w14:textId="6180D7D0" w:rsidR="00AE795D" w:rsidRPr="00286E03" w:rsidRDefault="00F30223" w:rsidP="00AE795D">
      <w:pPr>
        <w:pStyle w:val="Default"/>
        <w:numPr>
          <w:ilvl w:val="0"/>
          <w:numId w:val="23"/>
        </w:numPr>
        <w:spacing w:after="120"/>
        <w:ind w:left="425" w:hanging="425"/>
        <w:jc w:val="both"/>
        <w:rPr>
          <w:rFonts w:ascii="Arial" w:hAnsi="Arial" w:cs="Arial"/>
          <w:sz w:val="20"/>
          <w:szCs w:val="20"/>
        </w:rPr>
      </w:pPr>
      <w:r w:rsidRPr="00286E03">
        <w:rPr>
          <w:rFonts w:ascii="Arial" w:hAnsi="Arial" w:cs="Arial"/>
          <w:sz w:val="20"/>
          <w:szCs w:val="20"/>
        </w:rPr>
        <w:t xml:space="preserve">Objednatel se zavazuje </w:t>
      </w:r>
      <w:r w:rsidR="00487908" w:rsidRPr="00286E03">
        <w:rPr>
          <w:rFonts w:ascii="Arial" w:hAnsi="Arial" w:cs="Arial"/>
          <w:sz w:val="20"/>
          <w:szCs w:val="20"/>
        </w:rPr>
        <w:t>předmět smlouvy</w:t>
      </w:r>
      <w:r w:rsidR="0001706F" w:rsidRPr="00286E03">
        <w:rPr>
          <w:rFonts w:ascii="Arial" w:hAnsi="Arial" w:cs="Arial"/>
          <w:sz w:val="20"/>
          <w:szCs w:val="20"/>
        </w:rPr>
        <w:t xml:space="preserve"> - </w:t>
      </w:r>
      <w:r w:rsidR="00487908" w:rsidRPr="00286E03">
        <w:rPr>
          <w:rFonts w:ascii="Arial" w:hAnsi="Arial" w:cs="Arial"/>
          <w:sz w:val="20"/>
          <w:szCs w:val="20"/>
        </w:rPr>
        <w:t>dílo</w:t>
      </w:r>
      <w:r w:rsidR="00AE4017" w:rsidRPr="00286E03">
        <w:rPr>
          <w:rFonts w:ascii="Arial" w:hAnsi="Arial" w:cs="Arial"/>
          <w:sz w:val="20"/>
          <w:szCs w:val="20"/>
        </w:rPr>
        <w:t xml:space="preserve"> </w:t>
      </w:r>
      <w:r w:rsidR="00487908" w:rsidRPr="00286E03">
        <w:rPr>
          <w:rFonts w:ascii="Arial" w:hAnsi="Arial" w:cs="Arial"/>
          <w:sz w:val="20"/>
          <w:szCs w:val="20"/>
        </w:rPr>
        <w:t>převzít</w:t>
      </w:r>
      <w:r w:rsidR="00F4222C">
        <w:rPr>
          <w:rFonts w:ascii="Arial" w:hAnsi="Arial" w:cs="Arial"/>
          <w:sz w:val="20"/>
          <w:szCs w:val="20"/>
        </w:rPr>
        <w:t>,</w:t>
      </w:r>
      <w:r w:rsidR="00487908" w:rsidRPr="00286E03">
        <w:rPr>
          <w:rFonts w:ascii="Arial" w:hAnsi="Arial" w:cs="Arial"/>
          <w:sz w:val="20"/>
          <w:szCs w:val="20"/>
        </w:rPr>
        <w:t xml:space="preserve"> je-li dílo dokončeno</w:t>
      </w:r>
      <w:r w:rsidR="0001706F" w:rsidRPr="00286E03">
        <w:rPr>
          <w:rFonts w:ascii="Arial" w:hAnsi="Arial" w:cs="Arial"/>
          <w:sz w:val="20"/>
          <w:szCs w:val="20"/>
        </w:rPr>
        <w:t>,</w:t>
      </w:r>
      <w:r w:rsidR="007B0B20" w:rsidRPr="00286E03">
        <w:rPr>
          <w:rFonts w:ascii="Arial" w:hAnsi="Arial" w:cs="Arial"/>
          <w:sz w:val="20"/>
          <w:szCs w:val="20"/>
        </w:rPr>
        <w:t xml:space="preserve"> a</w:t>
      </w:r>
      <w:r w:rsidR="00487908" w:rsidRPr="00286E03">
        <w:rPr>
          <w:rFonts w:ascii="Arial" w:hAnsi="Arial" w:cs="Arial"/>
          <w:sz w:val="20"/>
          <w:szCs w:val="20"/>
        </w:rPr>
        <w:t xml:space="preserve"> je-li </w:t>
      </w:r>
      <w:r w:rsidR="00421C8E" w:rsidRPr="00286E03">
        <w:rPr>
          <w:rFonts w:ascii="Arial" w:hAnsi="Arial" w:cs="Arial"/>
          <w:sz w:val="20"/>
          <w:szCs w:val="20"/>
        </w:rPr>
        <w:t>předvedena jeho</w:t>
      </w:r>
      <w:r w:rsidR="00487908" w:rsidRPr="00286E03">
        <w:rPr>
          <w:rFonts w:ascii="Arial" w:hAnsi="Arial" w:cs="Arial"/>
          <w:sz w:val="20"/>
          <w:szCs w:val="20"/>
        </w:rPr>
        <w:t xml:space="preserve"> způsobilost sloužit svému účelu.</w:t>
      </w:r>
    </w:p>
    <w:p w14:paraId="54CE82C0" w14:textId="77777777" w:rsidR="00AE795D" w:rsidRPr="00286E03" w:rsidRDefault="00F30223" w:rsidP="00AE795D">
      <w:pPr>
        <w:pStyle w:val="Default"/>
        <w:numPr>
          <w:ilvl w:val="0"/>
          <w:numId w:val="23"/>
        </w:numPr>
        <w:spacing w:after="120"/>
        <w:ind w:left="425" w:hanging="425"/>
        <w:jc w:val="both"/>
        <w:rPr>
          <w:rFonts w:ascii="Arial" w:hAnsi="Arial" w:cs="Arial"/>
          <w:sz w:val="20"/>
          <w:szCs w:val="20"/>
        </w:rPr>
      </w:pPr>
      <w:r w:rsidRPr="00286E03">
        <w:rPr>
          <w:rFonts w:ascii="Arial" w:hAnsi="Arial" w:cs="Arial"/>
          <w:sz w:val="20"/>
          <w:szCs w:val="20"/>
        </w:rPr>
        <w:t>Zhotovitel provede dílo vlastním jménem, na vlastní odpovědnost a na své nebezpečí.</w:t>
      </w:r>
    </w:p>
    <w:p w14:paraId="117AF0BF" w14:textId="77777777" w:rsidR="00AE795D" w:rsidRPr="00286E03" w:rsidRDefault="00F30223" w:rsidP="00AE795D">
      <w:pPr>
        <w:pStyle w:val="Default"/>
        <w:numPr>
          <w:ilvl w:val="0"/>
          <w:numId w:val="23"/>
        </w:numPr>
        <w:spacing w:after="120"/>
        <w:ind w:left="425" w:hanging="425"/>
        <w:jc w:val="both"/>
        <w:rPr>
          <w:rFonts w:ascii="Arial" w:hAnsi="Arial" w:cs="Arial"/>
          <w:sz w:val="20"/>
          <w:szCs w:val="20"/>
        </w:rPr>
      </w:pPr>
      <w:r w:rsidRPr="00286E03">
        <w:rPr>
          <w:rFonts w:ascii="Arial" w:hAnsi="Arial" w:cs="Arial"/>
          <w:sz w:val="20"/>
          <w:szCs w:val="20"/>
        </w:rPr>
        <w:t>Smluvní strany prohlašují, že předmět smlouvy není plněním nemožným a že smlouvu uzavírají po pečlivém zvážení všech možných důsledků.</w:t>
      </w:r>
    </w:p>
    <w:p w14:paraId="4556955E" w14:textId="77777777" w:rsidR="000F67CA" w:rsidRPr="000F67CA" w:rsidRDefault="00F30223" w:rsidP="000F67CA">
      <w:pPr>
        <w:pStyle w:val="Default"/>
        <w:numPr>
          <w:ilvl w:val="0"/>
          <w:numId w:val="23"/>
        </w:numPr>
        <w:spacing w:after="120"/>
        <w:ind w:left="426" w:hanging="426"/>
        <w:jc w:val="both"/>
        <w:rPr>
          <w:rFonts w:ascii="Arial" w:hAnsi="Arial" w:cs="Arial"/>
          <w:snapToGrid w:val="0"/>
          <w:sz w:val="20"/>
          <w:szCs w:val="20"/>
        </w:rPr>
      </w:pPr>
      <w:r w:rsidRPr="000F67CA">
        <w:rPr>
          <w:rFonts w:ascii="Arial" w:hAnsi="Arial" w:cs="Arial"/>
          <w:sz w:val="20"/>
          <w:szCs w:val="20"/>
        </w:rPr>
        <w:t xml:space="preserve">Mimo všechny definované činnosti patří </w:t>
      </w:r>
      <w:r w:rsidRPr="000F67CA">
        <w:rPr>
          <w:rFonts w:ascii="Arial" w:hAnsi="Arial" w:cs="Arial"/>
          <w:sz w:val="20"/>
          <w:szCs w:val="20"/>
          <w:u w:val="single"/>
        </w:rPr>
        <w:t>do dodávky díla i následující práce a činnosti</w:t>
      </w:r>
      <w:r w:rsidRPr="000F67CA">
        <w:rPr>
          <w:rFonts w:ascii="Arial" w:hAnsi="Arial" w:cs="Arial"/>
          <w:sz w:val="20"/>
          <w:szCs w:val="20"/>
        </w:rPr>
        <w:t xml:space="preserve"> (pokud bud</w:t>
      </w:r>
      <w:r w:rsidR="0034541E" w:rsidRPr="000F67CA">
        <w:rPr>
          <w:rFonts w:ascii="Arial" w:hAnsi="Arial" w:cs="Arial"/>
          <w:sz w:val="20"/>
          <w:szCs w:val="20"/>
        </w:rPr>
        <w:t>ou potřebné pro realizaci díla):</w:t>
      </w:r>
    </w:p>
    <w:p w14:paraId="700F550E" w14:textId="720CA077" w:rsidR="00160938" w:rsidRPr="000F67CA" w:rsidRDefault="00160938" w:rsidP="000F67CA">
      <w:pPr>
        <w:pStyle w:val="Default"/>
        <w:ind w:left="426" w:hanging="426"/>
        <w:jc w:val="both"/>
        <w:rPr>
          <w:rFonts w:ascii="Arial" w:hAnsi="Arial" w:cs="Arial"/>
          <w:snapToGrid w:val="0"/>
          <w:sz w:val="20"/>
          <w:szCs w:val="20"/>
        </w:rPr>
      </w:pPr>
      <w:r w:rsidRPr="000F67CA">
        <w:rPr>
          <w:rFonts w:ascii="Arial" w:hAnsi="Arial" w:cs="Arial"/>
          <w:snapToGrid w:val="0"/>
          <w:sz w:val="20"/>
          <w:szCs w:val="20"/>
        </w:rPr>
        <w:lastRenderedPageBreak/>
        <w:t>-</w:t>
      </w:r>
      <w:r w:rsidRPr="000F67CA">
        <w:rPr>
          <w:rFonts w:ascii="Arial" w:hAnsi="Arial" w:cs="Arial"/>
          <w:snapToGrid w:val="0"/>
          <w:sz w:val="20"/>
          <w:szCs w:val="20"/>
        </w:rPr>
        <w:tab/>
        <w:t>zajištění a provedení všech opatření organizačního a stavebně technologického char</w:t>
      </w:r>
      <w:r w:rsidR="00D52323" w:rsidRPr="000F67CA">
        <w:rPr>
          <w:rFonts w:ascii="Arial" w:hAnsi="Arial" w:cs="Arial"/>
          <w:snapToGrid w:val="0"/>
          <w:sz w:val="20"/>
          <w:szCs w:val="20"/>
        </w:rPr>
        <w:t xml:space="preserve">akteru k </w:t>
      </w:r>
      <w:r w:rsidR="000F67CA">
        <w:rPr>
          <w:rFonts w:ascii="Arial" w:hAnsi="Arial" w:cs="Arial"/>
          <w:snapToGrid w:val="0"/>
          <w:sz w:val="20"/>
          <w:szCs w:val="20"/>
        </w:rPr>
        <w:t xml:space="preserve">           </w:t>
      </w:r>
      <w:r w:rsidR="00D52323" w:rsidRPr="000F67CA">
        <w:rPr>
          <w:rFonts w:ascii="Arial" w:hAnsi="Arial" w:cs="Arial"/>
          <w:snapToGrid w:val="0"/>
          <w:sz w:val="20"/>
          <w:szCs w:val="20"/>
        </w:rPr>
        <w:t>řádnému provedení díla</w:t>
      </w:r>
      <w:r w:rsidRPr="000F67CA">
        <w:rPr>
          <w:rFonts w:ascii="Arial" w:hAnsi="Arial" w:cs="Arial"/>
          <w:snapToGrid w:val="0"/>
          <w:sz w:val="20"/>
          <w:szCs w:val="20"/>
        </w:rPr>
        <w:t>;</w:t>
      </w:r>
    </w:p>
    <w:p w14:paraId="17692151" w14:textId="7A1150A7" w:rsidR="000F67CA" w:rsidRPr="00160938" w:rsidRDefault="00160938" w:rsidP="000F67CA">
      <w:pPr>
        <w:ind w:left="426" w:hanging="426"/>
        <w:jc w:val="both"/>
        <w:rPr>
          <w:rFonts w:ascii="Arial" w:hAnsi="Arial" w:cs="Arial"/>
          <w:snapToGrid w:val="0"/>
          <w:sz w:val="20"/>
          <w:szCs w:val="20"/>
        </w:rPr>
      </w:pPr>
      <w:r w:rsidRPr="00160938">
        <w:rPr>
          <w:rFonts w:ascii="Arial" w:hAnsi="Arial" w:cs="Arial"/>
          <w:snapToGrid w:val="0"/>
          <w:sz w:val="20"/>
          <w:szCs w:val="20"/>
        </w:rPr>
        <w:t>-</w:t>
      </w:r>
      <w:r w:rsidRPr="00160938">
        <w:rPr>
          <w:rFonts w:ascii="Arial" w:hAnsi="Arial" w:cs="Arial"/>
          <w:snapToGrid w:val="0"/>
          <w:sz w:val="20"/>
          <w:szCs w:val="20"/>
        </w:rPr>
        <w:tab/>
      </w:r>
      <w:r w:rsidR="00F4222C">
        <w:rPr>
          <w:rFonts w:ascii="Arial" w:hAnsi="Arial" w:cs="Arial"/>
          <w:snapToGrid w:val="0"/>
          <w:sz w:val="20"/>
          <w:szCs w:val="20"/>
        </w:rPr>
        <w:t xml:space="preserve">po </w:t>
      </w:r>
      <w:r w:rsidRPr="00160938">
        <w:rPr>
          <w:rFonts w:ascii="Arial" w:hAnsi="Arial" w:cs="Arial"/>
          <w:snapToGrid w:val="0"/>
          <w:sz w:val="20"/>
          <w:szCs w:val="20"/>
        </w:rPr>
        <w:t>uk</w:t>
      </w:r>
      <w:r w:rsidR="000F67CA">
        <w:rPr>
          <w:rFonts w:ascii="Arial" w:hAnsi="Arial" w:cs="Arial"/>
          <w:snapToGrid w:val="0"/>
          <w:sz w:val="20"/>
          <w:szCs w:val="20"/>
        </w:rPr>
        <w:t xml:space="preserve">ončení prací uvedení pokojů do původního stavu, </w:t>
      </w:r>
      <w:r w:rsidR="000F67CA" w:rsidRPr="00160938">
        <w:rPr>
          <w:rFonts w:ascii="Arial" w:hAnsi="Arial" w:cs="Arial"/>
          <w:snapToGrid w:val="0"/>
          <w:sz w:val="20"/>
          <w:szCs w:val="20"/>
        </w:rPr>
        <w:t>kompletní a bezvadný úklid všech prostor,</w:t>
      </w:r>
      <w:r w:rsidR="00BB616D">
        <w:rPr>
          <w:rFonts w:ascii="Arial" w:hAnsi="Arial" w:cs="Arial"/>
          <w:snapToGrid w:val="0"/>
          <w:sz w:val="20"/>
          <w:szCs w:val="20"/>
        </w:rPr>
        <w:t xml:space="preserve"> včetně těch, které byly pracemi </w:t>
      </w:r>
      <w:r w:rsidR="000F67CA" w:rsidRPr="00160938">
        <w:rPr>
          <w:rFonts w:ascii="Arial" w:hAnsi="Arial" w:cs="Arial"/>
          <w:snapToGrid w:val="0"/>
          <w:sz w:val="20"/>
          <w:szCs w:val="20"/>
        </w:rPr>
        <w:t>a dopravou materiálů dotčeny;</w:t>
      </w:r>
    </w:p>
    <w:p w14:paraId="346DED93" w14:textId="28C3F194" w:rsidR="00160938" w:rsidRPr="00160938" w:rsidRDefault="00160938" w:rsidP="00160938">
      <w:pPr>
        <w:ind w:left="426" w:hanging="426"/>
        <w:jc w:val="both"/>
        <w:rPr>
          <w:rFonts w:ascii="Arial" w:hAnsi="Arial" w:cs="Arial"/>
          <w:snapToGrid w:val="0"/>
          <w:sz w:val="20"/>
          <w:szCs w:val="20"/>
        </w:rPr>
      </w:pPr>
      <w:r w:rsidRPr="00160938">
        <w:rPr>
          <w:rFonts w:ascii="Arial" w:hAnsi="Arial" w:cs="Arial"/>
          <w:snapToGrid w:val="0"/>
          <w:sz w:val="20"/>
          <w:szCs w:val="20"/>
        </w:rPr>
        <w:t>-</w:t>
      </w:r>
      <w:r w:rsidRPr="00160938">
        <w:rPr>
          <w:rFonts w:ascii="Arial" w:hAnsi="Arial" w:cs="Arial"/>
          <w:snapToGrid w:val="0"/>
          <w:sz w:val="20"/>
          <w:szCs w:val="20"/>
        </w:rPr>
        <w:tab/>
        <w:t>průběžné odstraňování nečistot vzniklých při provádění prací po celou dobu provádění prací;</w:t>
      </w:r>
    </w:p>
    <w:p w14:paraId="783FECAD" w14:textId="77777777" w:rsidR="00160938" w:rsidRPr="00160938" w:rsidRDefault="00160938" w:rsidP="00160938">
      <w:pPr>
        <w:ind w:left="426" w:hanging="426"/>
        <w:jc w:val="both"/>
        <w:rPr>
          <w:rFonts w:ascii="Arial" w:hAnsi="Arial" w:cs="Arial"/>
          <w:snapToGrid w:val="0"/>
          <w:sz w:val="20"/>
          <w:szCs w:val="20"/>
        </w:rPr>
      </w:pPr>
      <w:r w:rsidRPr="00160938">
        <w:rPr>
          <w:rFonts w:ascii="Arial" w:hAnsi="Arial" w:cs="Arial"/>
          <w:snapToGrid w:val="0"/>
          <w:sz w:val="20"/>
          <w:szCs w:val="20"/>
        </w:rPr>
        <w:t>-</w:t>
      </w:r>
      <w:r w:rsidRPr="00160938">
        <w:rPr>
          <w:rFonts w:ascii="Arial" w:hAnsi="Arial" w:cs="Arial"/>
          <w:snapToGrid w:val="0"/>
          <w:sz w:val="20"/>
          <w:szCs w:val="20"/>
        </w:rPr>
        <w:tab/>
        <w:t>likvidaci odpadu a jeho uložení na řízenou skládku nebo jinou jeho likvidaci v souladu se zákonem č. 541/2020 Sb. o odpadech a o změně některých dalších zákonů, ve znění pozdějších předpisů, o likvidaci odpadu bude objednateli předložen písemný doklad;</w:t>
      </w:r>
    </w:p>
    <w:p w14:paraId="46480D5A" w14:textId="1F680364" w:rsidR="00160938" w:rsidRPr="00160938" w:rsidRDefault="00160938" w:rsidP="00BB616D">
      <w:pPr>
        <w:ind w:left="426" w:hanging="426"/>
        <w:jc w:val="both"/>
        <w:rPr>
          <w:rFonts w:ascii="Arial" w:hAnsi="Arial" w:cs="Arial"/>
          <w:snapToGrid w:val="0"/>
          <w:sz w:val="20"/>
          <w:szCs w:val="20"/>
        </w:rPr>
      </w:pPr>
      <w:r w:rsidRPr="00160938">
        <w:rPr>
          <w:rFonts w:ascii="Arial" w:hAnsi="Arial" w:cs="Arial"/>
          <w:snapToGrid w:val="0"/>
          <w:sz w:val="20"/>
          <w:szCs w:val="20"/>
        </w:rPr>
        <w:t>-</w:t>
      </w:r>
      <w:r w:rsidRPr="00160938">
        <w:rPr>
          <w:rFonts w:ascii="Arial" w:hAnsi="Arial" w:cs="Arial"/>
          <w:snapToGrid w:val="0"/>
          <w:sz w:val="20"/>
          <w:szCs w:val="20"/>
        </w:rPr>
        <w:tab/>
        <w:t>zajištění a provedení vš</w:t>
      </w:r>
      <w:r w:rsidR="005E0893">
        <w:rPr>
          <w:rFonts w:ascii="Arial" w:hAnsi="Arial" w:cs="Arial"/>
          <w:snapToGrid w:val="0"/>
          <w:sz w:val="20"/>
          <w:szCs w:val="20"/>
        </w:rPr>
        <w:t xml:space="preserve">ech potřebných výchozích revizí a </w:t>
      </w:r>
      <w:r w:rsidRPr="00160938">
        <w:rPr>
          <w:rFonts w:ascii="Arial" w:hAnsi="Arial" w:cs="Arial"/>
          <w:snapToGrid w:val="0"/>
          <w:sz w:val="20"/>
          <w:szCs w:val="20"/>
        </w:rPr>
        <w:t xml:space="preserve">zkoušek dle ČSN (případně jiných </w:t>
      </w:r>
      <w:r w:rsidR="005E0893">
        <w:rPr>
          <w:rFonts w:ascii="Arial" w:hAnsi="Arial" w:cs="Arial"/>
          <w:snapToGrid w:val="0"/>
          <w:sz w:val="20"/>
          <w:szCs w:val="20"/>
        </w:rPr>
        <w:t>zkoušek a certifikací vz</w:t>
      </w:r>
      <w:r w:rsidRPr="00160938">
        <w:rPr>
          <w:rFonts w:ascii="Arial" w:hAnsi="Arial" w:cs="Arial"/>
          <w:snapToGrid w:val="0"/>
          <w:sz w:val="20"/>
          <w:szCs w:val="20"/>
        </w:rPr>
        <w:t>tahujících se k prováděnému dílu včetně pořízení protokolů)</w:t>
      </w:r>
      <w:r w:rsidR="000F67CA">
        <w:rPr>
          <w:rFonts w:ascii="Arial" w:hAnsi="Arial" w:cs="Arial"/>
          <w:snapToGrid w:val="0"/>
          <w:sz w:val="20"/>
          <w:szCs w:val="20"/>
        </w:rPr>
        <w:t>, pokud je toto vzhledem k povaze díla potřebné</w:t>
      </w:r>
      <w:r w:rsidRPr="00160938">
        <w:rPr>
          <w:rFonts w:ascii="Arial" w:hAnsi="Arial" w:cs="Arial"/>
          <w:snapToGrid w:val="0"/>
          <w:sz w:val="20"/>
          <w:szCs w:val="20"/>
        </w:rPr>
        <w:t>;</w:t>
      </w:r>
    </w:p>
    <w:p w14:paraId="553522DD" w14:textId="73607772" w:rsidR="00160938" w:rsidRPr="00160938" w:rsidRDefault="00160938" w:rsidP="00160938">
      <w:pPr>
        <w:ind w:left="426" w:hanging="426"/>
        <w:jc w:val="both"/>
        <w:rPr>
          <w:rFonts w:ascii="Arial" w:hAnsi="Arial" w:cs="Arial"/>
          <w:snapToGrid w:val="0"/>
          <w:sz w:val="20"/>
          <w:szCs w:val="20"/>
        </w:rPr>
      </w:pPr>
      <w:r w:rsidRPr="00160938">
        <w:rPr>
          <w:rFonts w:ascii="Arial" w:hAnsi="Arial" w:cs="Arial"/>
          <w:snapToGrid w:val="0"/>
          <w:sz w:val="20"/>
          <w:szCs w:val="20"/>
        </w:rPr>
        <w:t>-</w:t>
      </w:r>
      <w:r w:rsidRPr="00160938">
        <w:rPr>
          <w:rFonts w:ascii="Arial" w:hAnsi="Arial" w:cs="Arial"/>
          <w:snapToGrid w:val="0"/>
          <w:sz w:val="20"/>
          <w:szCs w:val="20"/>
        </w:rPr>
        <w:tab/>
        <w:t>v případ</w:t>
      </w:r>
      <w:r w:rsidR="00BB616D">
        <w:rPr>
          <w:rFonts w:ascii="Arial" w:hAnsi="Arial" w:cs="Arial"/>
          <w:snapToGrid w:val="0"/>
          <w:sz w:val="20"/>
          <w:szCs w:val="20"/>
        </w:rPr>
        <w:t xml:space="preserve">ě, že součástí realizace díla </w:t>
      </w:r>
      <w:r w:rsidRPr="00160938">
        <w:rPr>
          <w:rFonts w:ascii="Arial" w:hAnsi="Arial" w:cs="Arial"/>
          <w:snapToGrid w:val="0"/>
          <w:sz w:val="20"/>
          <w:szCs w:val="20"/>
        </w:rPr>
        <w:t>bude dodání věcí movitých, zajištění zatřídění těchto movitých věcí a souborů movitých věcí realizovaného díla, tj. komplexní posouzení položkového rozpočtu v elektronické podobě ve formátu kompatibilním s programem Microsoft EXCEL 2000 dle zákona č. 563/1991 Sb. o účetnictví, ve znění pozdějších předpisu a Pokynu Generálního finančního ředitelství k jednotnému postupu při uplatňování některých ustanovení zákona č. 586/1992 Sb., o daních z příjmů, ve znění pozdějších předpisů, v aktuálním znění, a následné zatřídění jednotlivých stavebních a inženýrských objektů a jejich části dle statistických klasifikací CZ-CPA, CZ-CC, tyto podklady budou potvrzeny zhotovitelem a ekonomickým poradcem, specializujícím se na zatříďování zboží a služeb dle jednotné klasifikace MF ČR;</w:t>
      </w:r>
    </w:p>
    <w:p w14:paraId="72876B13" w14:textId="3FFC4717" w:rsidR="00160938" w:rsidRPr="00160938" w:rsidRDefault="00160938" w:rsidP="00160938">
      <w:pPr>
        <w:ind w:left="426" w:hanging="426"/>
        <w:jc w:val="both"/>
        <w:rPr>
          <w:rFonts w:ascii="Arial" w:hAnsi="Arial" w:cs="Arial"/>
          <w:snapToGrid w:val="0"/>
          <w:sz w:val="20"/>
          <w:szCs w:val="20"/>
        </w:rPr>
      </w:pPr>
      <w:r w:rsidRPr="00160938">
        <w:rPr>
          <w:rFonts w:ascii="Arial" w:hAnsi="Arial" w:cs="Arial"/>
          <w:snapToGrid w:val="0"/>
          <w:sz w:val="20"/>
          <w:szCs w:val="20"/>
        </w:rPr>
        <w:t>-</w:t>
      </w:r>
      <w:r w:rsidRPr="00160938">
        <w:rPr>
          <w:rFonts w:ascii="Arial" w:hAnsi="Arial" w:cs="Arial"/>
          <w:snapToGrid w:val="0"/>
          <w:sz w:val="20"/>
          <w:szCs w:val="20"/>
        </w:rPr>
        <w:tab/>
        <w:t>předložení seznamu všech dodavatelů zhotovitele, včetně aktuálních e-mailových a telefonních kontaktů na ko</w:t>
      </w:r>
      <w:r w:rsidR="00311B3D">
        <w:rPr>
          <w:rFonts w:ascii="Arial" w:hAnsi="Arial" w:cs="Arial"/>
          <w:snapToGrid w:val="0"/>
          <w:sz w:val="20"/>
          <w:szCs w:val="20"/>
        </w:rPr>
        <w:t>ntaktní pracovníky těchto firem.</w:t>
      </w:r>
    </w:p>
    <w:p w14:paraId="539E7F07" w14:textId="6A67FD9F" w:rsidR="00160938" w:rsidRPr="00DA6CB9" w:rsidRDefault="00160938" w:rsidP="00160938">
      <w:pPr>
        <w:ind w:left="426" w:hanging="426"/>
        <w:jc w:val="both"/>
        <w:rPr>
          <w:rFonts w:ascii="Arial" w:hAnsi="Arial" w:cs="Arial"/>
          <w:snapToGrid w:val="0"/>
          <w:sz w:val="20"/>
          <w:szCs w:val="20"/>
        </w:rPr>
      </w:pPr>
    </w:p>
    <w:p w14:paraId="58CBCDCF" w14:textId="3212F425" w:rsidR="00F30223" w:rsidRPr="00286E03" w:rsidRDefault="006E4614" w:rsidP="006E4614">
      <w:pPr>
        <w:tabs>
          <w:tab w:val="left" w:pos="6345"/>
        </w:tabs>
        <w:ind w:left="993"/>
        <w:rPr>
          <w:rFonts w:ascii="Arial" w:hAnsi="Arial" w:cs="Arial"/>
          <w:sz w:val="20"/>
          <w:szCs w:val="20"/>
        </w:rPr>
      </w:pPr>
      <w:r>
        <w:rPr>
          <w:rFonts w:ascii="Arial" w:hAnsi="Arial" w:cs="Arial"/>
          <w:snapToGrid w:val="0"/>
          <w:sz w:val="20"/>
          <w:szCs w:val="20"/>
        </w:rPr>
        <w:t xml:space="preserve">                                                       </w:t>
      </w:r>
      <w:r w:rsidR="00F30223" w:rsidRPr="00286E03">
        <w:rPr>
          <w:rFonts w:ascii="Arial" w:hAnsi="Arial" w:cs="Arial"/>
          <w:b/>
          <w:bCs/>
          <w:sz w:val="20"/>
          <w:szCs w:val="20"/>
        </w:rPr>
        <w:t>Článek IV.</w:t>
      </w:r>
    </w:p>
    <w:p w14:paraId="1DA35A83" w14:textId="77777777" w:rsidR="00F30223" w:rsidRPr="00286E03" w:rsidRDefault="00F30223" w:rsidP="00F30223">
      <w:pPr>
        <w:pStyle w:val="Smlouva-slo0"/>
        <w:keepNext/>
        <w:keepLines/>
        <w:spacing w:before="0" w:after="120" w:line="240" w:lineRule="auto"/>
        <w:jc w:val="center"/>
        <w:rPr>
          <w:rFonts w:ascii="Arial" w:hAnsi="Arial" w:cs="Arial"/>
          <w:b/>
          <w:bCs/>
          <w:sz w:val="20"/>
          <w:szCs w:val="20"/>
        </w:rPr>
      </w:pPr>
      <w:r w:rsidRPr="00286E03">
        <w:rPr>
          <w:rFonts w:ascii="Arial" w:hAnsi="Arial" w:cs="Arial"/>
          <w:b/>
          <w:bCs/>
          <w:sz w:val="20"/>
          <w:szCs w:val="20"/>
        </w:rPr>
        <w:t>Vlastnictví</w:t>
      </w:r>
    </w:p>
    <w:p w14:paraId="1ED4250A" w14:textId="77777777" w:rsidR="00F30223" w:rsidRPr="00286E03" w:rsidRDefault="00F30223" w:rsidP="00F30223">
      <w:pPr>
        <w:pStyle w:val="Smlouva-slo"/>
        <w:numPr>
          <w:ilvl w:val="0"/>
          <w:numId w:val="4"/>
        </w:numPr>
        <w:spacing w:before="0" w:after="120" w:line="240" w:lineRule="auto"/>
        <w:ind w:left="426" w:hanging="426"/>
        <w:rPr>
          <w:rFonts w:ascii="Arial" w:hAnsi="Arial" w:cs="Arial"/>
          <w:sz w:val="20"/>
          <w:szCs w:val="20"/>
        </w:rPr>
      </w:pPr>
      <w:r w:rsidRPr="00286E03">
        <w:rPr>
          <w:rFonts w:ascii="Arial" w:hAnsi="Arial" w:cs="Arial"/>
          <w:sz w:val="20"/>
          <w:szCs w:val="20"/>
        </w:rPr>
        <w:t>Vlastníkem</w:t>
      </w:r>
      <w:r w:rsidR="002D656A" w:rsidRPr="00286E03">
        <w:rPr>
          <w:rFonts w:ascii="Arial" w:hAnsi="Arial" w:cs="Arial"/>
          <w:sz w:val="20"/>
          <w:szCs w:val="20"/>
        </w:rPr>
        <w:t xml:space="preserve"> zhotovovaného díla</w:t>
      </w:r>
      <w:r w:rsidR="002D656A" w:rsidRPr="00286E03">
        <w:rPr>
          <w:rFonts w:ascii="Arial" w:hAnsi="Arial" w:cs="Arial"/>
          <w:color w:val="0000FF"/>
          <w:sz w:val="20"/>
          <w:szCs w:val="20"/>
        </w:rPr>
        <w:t xml:space="preserve"> </w:t>
      </w:r>
      <w:r w:rsidRPr="00286E03">
        <w:rPr>
          <w:rFonts w:ascii="Arial" w:hAnsi="Arial" w:cs="Arial"/>
          <w:sz w:val="20"/>
          <w:szCs w:val="20"/>
        </w:rPr>
        <w:t>je objednatel.</w:t>
      </w:r>
    </w:p>
    <w:p w14:paraId="4B9DB51E" w14:textId="70EB393A" w:rsidR="00F30223" w:rsidRPr="00286E03" w:rsidRDefault="00F30223" w:rsidP="00F30223">
      <w:pPr>
        <w:pStyle w:val="Smlouva-slo"/>
        <w:numPr>
          <w:ilvl w:val="0"/>
          <w:numId w:val="4"/>
        </w:numPr>
        <w:spacing w:before="0" w:after="120" w:line="240" w:lineRule="auto"/>
        <w:ind w:left="426" w:hanging="426"/>
        <w:rPr>
          <w:rFonts w:ascii="Arial" w:hAnsi="Arial" w:cs="Arial"/>
          <w:sz w:val="20"/>
          <w:szCs w:val="20"/>
        </w:rPr>
      </w:pPr>
      <w:r w:rsidRPr="00286E03">
        <w:rPr>
          <w:rFonts w:ascii="Arial" w:hAnsi="Arial" w:cs="Arial"/>
          <w:sz w:val="20"/>
          <w:szCs w:val="20"/>
        </w:rPr>
        <w:t>Vlastn</w:t>
      </w:r>
      <w:r w:rsidR="00311B3D">
        <w:rPr>
          <w:rFonts w:ascii="Arial" w:hAnsi="Arial" w:cs="Arial"/>
          <w:sz w:val="20"/>
          <w:szCs w:val="20"/>
        </w:rPr>
        <w:t>íkem</w:t>
      </w:r>
      <w:r w:rsidRPr="00286E03">
        <w:rPr>
          <w:rFonts w:ascii="Arial" w:hAnsi="Arial" w:cs="Arial"/>
          <w:sz w:val="20"/>
          <w:szCs w:val="20"/>
        </w:rPr>
        <w:t xml:space="preserve"> používaných strojů, mechanismů</w:t>
      </w:r>
      <w:r w:rsidR="00311B3D">
        <w:rPr>
          <w:rFonts w:ascii="Arial" w:hAnsi="Arial" w:cs="Arial"/>
          <w:sz w:val="20"/>
          <w:szCs w:val="20"/>
        </w:rPr>
        <w:t>, materiálu</w:t>
      </w:r>
      <w:r w:rsidRPr="00286E03">
        <w:rPr>
          <w:rFonts w:ascii="Arial" w:hAnsi="Arial" w:cs="Arial"/>
          <w:sz w:val="20"/>
          <w:szCs w:val="20"/>
        </w:rPr>
        <w:t xml:space="preserve"> a dalších věcí potřebných pro provedení díla, je zhotovitel, který nese nebezpečí škody na těchto věcech.</w:t>
      </w:r>
    </w:p>
    <w:p w14:paraId="7C3A1A7C" w14:textId="0552815B" w:rsidR="00F30223" w:rsidRPr="00286E03" w:rsidRDefault="00F30223" w:rsidP="00F30223">
      <w:pPr>
        <w:pStyle w:val="Smlouva-slo"/>
        <w:numPr>
          <w:ilvl w:val="0"/>
          <w:numId w:val="4"/>
        </w:numPr>
        <w:spacing w:before="0" w:after="120" w:line="240" w:lineRule="auto"/>
        <w:ind w:left="426" w:hanging="426"/>
        <w:rPr>
          <w:rFonts w:ascii="Arial" w:hAnsi="Arial" w:cs="Arial"/>
          <w:sz w:val="20"/>
          <w:szCs w:val="20"/>
        </w:rPr>
      </w:pPr>
      <w:r w:rsidRPr="00286E03">
        <w:rPr>
          <w:rFonts w:ascii="Arial" w:hAnsi="Arial" w:cs="Arial"/>
          <w:bCs/>
          <w:sz w:val="20"/>
          <w:szCs w:val="20"/>
        </w:rPr>
        <w:t>Za škody vzniklé na prováděném díle nese zodpovědnost až do převzetí díla objednatelem</w:t>
      </w:r>
      <w:r w:rsidR="00444F11" w:rsidRPr="00286E03">
        <w:rPr>
          <w:rFonts w:ascii="Arial" w:hAnsi="Arial" w:cs="Arial"/>
          <w:bCs/>
          <w:sz w:val="20"/>
          <w:szCs w:val="20"/>
        </w:rPr>
        <w:t xml:space="preserve"> </w:t>
      </w:r>
      <w:r w:rsidRPr="00286E03">
        <w:rPr>
          <w:rFonts w:ascii="Arial" w:hAnsi="Arial" w:cs="Arial"/>
          <w:bCs/>
          <w:sz w:val="20"/>
          <w:szCs w:val="20"/>
        </w:rPr>
        <w:t>zhotovitel. Veškeré náklady vzniklé v souvislosti s odstraňováním škod (včetně případné sjednané spoluúčasti pojistné události v případě plnění pojišťovny) nese zhotovitel a tyto náklady nemají vliv na sjednanou cenu díla.</w:t>
      </w:r>
    </w:p>
    <w:p w14:paraId="5C16F80A" w14:textId="77777777" w:rsidR="00D87805" w:rsidRPr="00286E03" w:rsidRDefault="00D87805" w:rsidP="00F30223">
      <w:pPr>
        <w:pStyle w:val="Smlouva-slo"/>
        <w:tabs>
          <w:tab w:val="left" w:pos="360"/>
        </w:tabs>
        <w:spacing w:before="0" w:line="240" w:lineRule="auto"/>
        <w:jc w:val="center"/>
        <w:rPr>
          <w:rFonts w:ascii="Arial" w:hAnsi="Arial" w:cs="Arial"/>
          <w:bCs/>
          <w:sz w:val="20"/>
          <w:szCs w:val="20"/>
        </w:rPr>
      </w:pPr>
    </w:p>
    <w:p w14:paraId="78366E2C" w14:textId="77777777" w:rsidR="00F30223" w:rsidRPr="00286E03" w:rsidRDefault="00F30223" w:rsidP="00F30223">
      <w:pPr>
        <w:pStyle w:val="Smlouva-slo"/>
        <w:tabs>
          <w:tab w:val="left" w:pos="360"/>
        </w:tabs>
        <w:spacing w:before="0" w:line="240" w:lineRule="auto"/>
        <w:jc w:val="center"/>
        <w:rPr>
          <w:rFonts w:ascii="Arial" w:hAnsi="Arial" w:cs="Arial"/>
          <w:bCs/>
          <w:sz w:val="20"/>
          <w:szCs w:val="20"/>
        </w:rPr>
      </w:pPr>
      <w:r w:rsidRPr="00286E03">
        <w:rPr>
          <w:rFonts w:ascii="Arial" w:hAnsi="Arial" w:cs="Arial"/>
          <w:b/>
          <w:bCs/>
          <w:sz w:val="20"/>
          <w:szCs w:val="20"/>
        </w:rPr>
        <w:t>Článek V.</w:t>
      </w:r>
    </w:p>
    <w:p w14:paraId="5B2D8651" w14:textId="77777777" w:rsidR="00F30223" w:rsidRPr="00286E03" w:rsidRDefault="00F30223" w:rsidP="00F30223">
      <w:pPr>
        <w:pStyle w:val="Smlouva-slo"/>
        <w:tabs>
          <w:tab w:val="left" w:pos="0"/>
        </w:tabs>
        <w:spacing w:before="0" w:after="120" w:line="240" w:lineRule="auto"/>
        <w:jc w:val="center"/>
        <w:rPr>
          <w:rFonts w:ascii="Arial" w:hAnsi="Arial" w:cs="Arial"/>
          <w:b/>
          <w:bCs/>
          <w:sz w:val="20"/>
          <w:szCs w:val="20"/>
        </w:rPr>
      </w:pPr>
      <w:r w:rsidRPr="00286E03">
        <w:rPr>
          <w:rFonts w:ascii="Arial" w:hAnsi="Arial" w:cs="Arial"/>
          <w:b/>
          <w:bCs/>
          <w:sz w:val="20"/>
          <w:szCs w:val="20"/>
        </w:rPr>
        <w:t>Místo plnění</w:t>
      </w:r>
    </w:p>
    <w:p w14:paraId="7C86C6D6" w14:textId="55BB2096" w:rsidR="00F30223" w:rsidRPr="00B17416" w:rsidRDefault="00F30223" w:rsidP="00B95765">
      <w:pPr>
        <w:numPr>
          <w:ilvl w:val="0"/>
          <w:numId w:val="5"/>
        </w:numPr>
        <w:tabs>
          <w:tab w:val="left" w:pos="0"/>
        </w:tabs>
        <w:spacing w:after="120"/>
        <w:jc w:val="both"/>
        <w:rPr>
          <w:rFonts w:ascii="Arial" w:hAnsi="Arial" w:cs="Arial"/>
          <w:sz w:val="20"/>
          <w:szCs w:val="20"/>
        </w:rPr>
      </w:pPr>
      <w:r w:rsidRPr="00B17416">
        <w:rPr>
          <w:rFonts w:ascii="Arial" w:hAnsi="Arial" w:cs="Arial"/>
          <w:sz w:val="20"/>
          <w:szCs w:val="20"/>
        </w:rPr>
        <w:t xml:space="preserve">Místem plnění </w:t>
      </w:r>
      <w:r w:rsidR="00B95765" w:rsidRPr="00B95765">
        <w:rPr>
          <w:rFonts w:ascii="Arial" w:hAnsi="Arial" w:cs="Arial"/>
          <w:sz w:val="20"/>
          <w:szCs w:val="20"/>
        </w:rPr>
        <w:t xml:space="preserve">je </w:t>
      </w:r>
      <w:r w:rsidR="00311B3D">
        <w:rPr>
          <w:rFonts w:ascii="Arial" w:hAnsi="Arial" w:cs="Arial"/>
          <w:sz w:val="20"/>
          <w:szCs w:val="20"/>
        </w:rPr>
        <w:t xml:space="preserve">SAREZA HOTEL, Čkalovova 6144/18, 708 00, jednotlivé hotelové pokoje jsou definovány v zadávací dokumentaci. </w:t>
      </w:r>
      <w:r w:rsidR="00B17416" w:rsidRPr="00B17416">
        <w:rPr>
          <w:rFonts w:ascii="Arial" w:hAnsi="Arial" w:cs="Arial"/>
          <w:sz w:val="20"/>
          <w:szCs w:val="20"/>
        </w:rPr>
        <w:t xml:space="preserve">Jednotlivé konkrétní části </w:t>
      </w:r>
      <w:r w:rsidR="00311B3D">
        <w:rPr>
          <w:rFonts w:ascii="Arial" w:hAnsi="Arial" w:cs="Arial"/>
          <w:sz w:val="20"/>
          <w:szCs w:val="20"/>
        </w:rPr>
        <w:t xml:space="preserve">místa plnění budou </w:t>
      </w:r>
      <w:r w:rsidR="00B17416" w:rsidRPr="00B17416">
        <w:rPr>
          <w:rFonts w:ascii="Arial" w:hAnsi="Arial" w:cs="Arial"/>
          <w:sz w:val="20"/>
          <w:szCs w:val="20"/>
        </w:rPr>
        <w:t>vyspecifikovány v předání staveniště.</w:t>
      </w:r>
    </w:p>
    <w:p w14:paraId="5986F1C8" w14:textId="0375F26B" w:rsidR="00F30223" w:rsidRPr="00286E03" w:rsidRDefault="00311B3D" w:rsidP="00F30223">
      <w:pPr>
        <w:pStyle w:val="Smlouva-slo"/>
        <w:numPr>
          <w:ilvl w:val="0"/>
          <w:numId w:val="5"/>
        </w:numPr>
        <w:tabs>
          <w:tab w:val="left" w:pos="0"/>
          <w:tab w:val="num" w:pos="500"/>
        </w:tabs>
        <w:spacing w:before="0" w:after="120" w:line="240" w:lineRule="auto"/>
        <w:ind w:left="420"/>
        <w:rPr>
          <w:rFonts w:ascii="Arial" w:hAnsi="Arial" w:cs="Arial"/>
          <w:sz w:val="20"/>
          <w:szCs w:val="20"/>
        </w:rPr>
      </w:pPr>
      <w:r>
        <w:rPr>
          <w:rFonts w:ascii="Arial" w:hAnsi="Arial" w:cs="Arial"/>
          <w:sz w:val="20"/>
          <w:szCs w:val="20"/>
        </w:rPr>
        <w:t xml:space="preserve">Veškeré </w:t>
      </w:r>
      <w:r w:rsidR="005531A0" w:rsidRPr="00445834">
        <w:rPr>
          <w:rFonts w:ascii="Arial" w:hAnsi="Arial" w:cs="Arial"/>
          <w:sz w:val="20"/>
          <w:szCs w:val="20"/>
        </w:rPr>
        <w:t>práce musí postupov</w:t>
      </w:r>
      <w:r w:rsidR="00445834" w:rsidRPr="00445834">
        <w:rPr>
          <w:rFonts w:ascii="Arial" w:hAnsi="Arial" w:cs="Arial"/>
          <w:sz w:val="20"/>
          <w:szCs w:val="20"/>
        </w:rPr>
        <w:t>at ohledu</w:t>
      </w:r>
      <w:r w:rsidR="00416D0F">
        <w:rPr>
          <w:rFonts w:ascii="Arial" w:hAnsi="Arial" w:cs="Arial"/>
          <w:sz w:val="20"/>
          <w:szCs w:val="20"/>
        </w:rPr>
        <w:t>plně s ohledem na ostatní části</w:t>
      </w:r>
      <w:r w:rsidR="005531A0" w:rsidRPr="00445834">
        <w:rPr>
          <w:rFonts w:ascii="Arial" w:hAnsi="Arial" w:cs="Arial"/>
          <w:sz w:val="20"/>
          <w:szCs w:val="20"/>
        </w:rPr>
        <w:t xml:space="preserve"> areálu</w:t>
      </w:r>
      <w:r w:rsidR="00416D0F">
        <w:rPr>
          <w:rFonts w:ascii="Arial" w:hAnsi="Arial" w:cs="Arial"/>
          <w:sz w:val="20"/>
          <w:szCs w:val="20"/>
        </w:rPr>
        <w:t xml:space="preserve"> a jeho provoz</w:t>
      </w:r>
      <w:r w:rsidR="005531A0" w:rsidRPr="00445834">
        <w:rPr>
          <w:rFonts w:ascii="Arial" w:hAnsi="Arial" w:cs="Arial"/>
          <w:sz w:val="20"/>
          <w:szCs w:val="20"/>
        </w:rPr>
        <w:t>.</w:t>
      </w:r>
      <w:r w:rsidR="00445834" w:rsidRPr="00445834">
        <w:rPr>
          <w:rFonts w:ascii="Arial" w:hAnsi="Arial" w:cs="Arial"/>
          <w:sz w:val="20"/>
          <w:szCs w:val="20"/>
        </w:rPr>
        <w:t xml:space="preserve"> </w:t>
      </w:r>
    </w:p>
    <w:p w14:paraId="28F6712E" w14:textId="5253E0F7" w:rsidR="00645C87" w:rsidRDefault="00645C87" w:rsidP="00F30223">
      <w:pPr>
        <w:pStyle w:val="Smlouva-slo"/>
        <w:tabs>
          <w:tab w:val="left" w:pos="0"/>
        </w:tabs>
        <w:spacing w:before="0" w:line="240" w:lineRule="auto"/>
        <w:jc w:val="center"/>
        <w:rPr>
          <w:rFonts w:ascii="Arial" w:hAnsi="Arial" w:cs="Arial"/>
          <w:b/>
          <w:bCs/>
          <w:sz w:val="20"/>
          <w:szCs w:val="20"/>
        </w:rPr>
      </w:pPr>
    </w:p>
    <w:p w14:paraId="1160BE4A" w14:textId="77777777" w:rsidR="00F30223" w:rsidRPr="00286E03" w:rsidRDefault="00F30223" w:rsidP="00F30223">
      <w:pPr>
        <w:pStyle w:val="Smlouva-slo"/>
        <w:tabs>
          <w:tab w:val="left" w:pos="0"/>
        </w:tabs>
        <w:spacing w:before="0" w:line="240" w:lineRule="auto"/>
        <w:jc w:val="center"/>
        <w:rPr>
          <w:rFonts w:ascii="Arial" w:hAnsi="Arial" w:cs="Arial"/>
          <w:sz w:val="20"/>
          <w:szCs w:val="20"/>
        </w:rPr>
      </w:pPr>
      <w:r w:rsidRPr="00286E03">
        <w:rPr>
          <w:rFonts w:ascii="Arial" w:hAnsi="Arial" w:cs="Arial"/>
          <w:b/>
          <w:bCs/>
          <w:sz w:val="20"/>
          <w:szCs w:val="20"/>
        </w:rPr>
        <w:t>Článek VI.</w:t>
      </w:r>
    </w:p>
    <w:p w14:paraId="4770E8C9" w14:textId="77777777" w:rsidR="00F30223" w:rsidRPr="00286E03" w:rsidRDefault="00F30223" w:rsidP="00F30223">
      <w:pPr>
        <w:pStyle w:val="Smlouva-slo"/>
        <w:tabs>
          <w:tab w:val="left" w:pos="0"/>
        </w:tabs>
        <w:spacing w:before="0" w:after="120" w:line="240" w:lineRule="auto"/>
        <w:jc w:val="center"/>
        <w:rPr>
          <w:rFonts w:ascii="Arial" w:hAnsi="Arial" w:cs="Arial"/>
          <w:b/>
          <w:bCs/>
          <w:sz w:val="20"/>
          <w:szCs w:val="20"/>
        </w:rPr>
      </w:pPr>
      <w:r w:rsidRPr="00286E03">
        <w:rPr>
          <w:rFonts w:ascii="Arial" w:hAnsi="Arial" w:cs="Arial"/>
          <w:b/>
          <w:bCs/>
          <w:sz w:val="20"/>
          <w:szCs w:val="20"/>
        </w:rPr>
        <w:t>Doba plnění a dílčí termíny plnění</w:t>
      </w:r>
    </w:p>
    <w:p w14:paraId="16BD304D" w14:textId="424EFE5D" w:rsidR="00F55143" w:rsidRPr="00684C02" w:rsidRDefault="00D47AF5" w:rsidP="00D47AF5">
      <w:pPr>
        <w:pStyle w:val="Odstavecseseznamem"/>
        <w:numPr>
          <w:ilvl w:val="0"/>
          <w:numId w:val="6"/>
        </w:numPr>
        <w:tabs>
          <w:tab w:val="left" w:pos="-1900"/>
        </w:tabs>
        <w:jc w:val="both"/>
        <w:rPr>
          <w:rFonts w:ascii="Arial" w:hAnsi="Arial" w:cs="Arial"/>
          <w:sz w:val="20"/>
          <w:szCs w:val="20"/>
        </w:rPr>
      </w:pPr>
      <w:r w:rsidRPr="00684C02">
        <w:rPr>
          <w:rFonts w:ascii="Arial" w:hAnsi="Arial" w:cs="Arial"/>
          <w:sz w:val="20"/>
          <w:szCs w:val="20"/>
        </w:rPr>
        <w:t xml:space="preserve">Práce na realizaci předmětu smlouvy budou započaty po podpisu smlouvy, v místě plnění budou </w:t>
      </w:r>
      <w:r w:rsidR="0010283E" w:rsidRPr="00684C02">
        <w:rPr>
          <w:rFonts w:ascii="Arial" w:hAnsi="Arial" w:cs="Arial"/>
          <w:sz w:val="20"/>
          <w:szCs w:val="20"/>
        </w:rPr>
        <w:t xml:space="preserve">práce </w:t>
      </w:r>
      <w:r w:rsidRPr="00684C02">
        <w:rPr>
          <w:rFonts w:ascii="Arial" w:hAnsi="Arial" w:cs="Arial"/>
          <w:sz w:val="20"/>
          <w:szCs w:val="20"/>
        </w:rPr>
        <w:t>zahájeny</w:t>
      </w:r>
      <w:r w:rsidR="0010283E" w:rsidRPr="00684C02">
        <w:rPr>
          <w:rFonts w:ascii="Arial" w:hAnsi="Arial" w:cs="Arial"/>
          <w:sz w:val="20"/>
          <w:szCs w:val="20"/>
        </w:rPr>
        <w:t xml:space="preserve"> </w:t>
      </w:r>
      <w:r w:rsidRPr="00684C02">
        <w:rPr>
          <w:rFonts w:ascii="Arial" w:hAnsi="Arial" w:cs="Arial"/>
          <w:sz w:val="20"/>
          <w:szCs w:val="20"/>
        </w:rPr>
        <w:t>po předání staveniště.</w:t>
      </w:r>
    </w:p>
    <w:p w14:paraId="7F1B9698" w14:textId="77777777" w:rsidR="00F55143" w:rsidRPr="00684C02" w:rsidRDefault="00F55143" w:rsidP="00F55143">
      <w:pPr>
        <w:pStyle w:val="Odstavecseseznamem"/>
        <w:tabs>
          <w:tab w:val="left" w:pos="-1900"/>
        </w:tabs>
        <w:ind w:left="360"/>
        <w:jc w:val="both"/>
        <w:rPr>
          <w:rFonts w:ascii="Arial" w:hAnsi="Arial" w:cs="Arial"/>
          <w:sz w:val="20"/>
          <w:szCs w:val="20"/>
        </w:rPr>
      </w:pPr>
    </w:p>
    <w:p w14:paraId="35BA0988" w14:textId="48A3C4F4" w:rsidR="00A35DCE" w:rsidRPr="00936639" w:rsidRDefault="00423FFC" w:rsidP="00F55143">
      <w:pPr>
        <w:tabs>
          <w:tab w:val="left" w:pos="-1900"/>
        </w:tabs>
        <w:ind w:left="357"/>
        <w:jc w:val="both"/>
        <w:rPr>
          <w:rFonts w:ascii="Arial" w:hAnsi="Arial" w:cs="Arial"/>
          <w:b/>
          <w:sz w:val="20"/>
          <w:szCs w:val="20"/>
        </w:rPr>
      </w:pPr>
      <w:r w:rsidRPr="00936639">
        <w:rPr>
          <w:rFonts w:ascii="Arial" w:hAnsi="Arial" w:cs="Arial"/>
          <w:sz w:val="20"/>
          <w:szCs w:val="20"/>
        </w:rPr>
        <w:t>Z</w:t>
      </w:r>
      <w:r w:rsidR="00A35DCE" w:rsidRPr="00936639">
        <w:rPr>
          <w:rFonts w:ascii="Arial" w:hAnsi="Arial" w:cs="Arial"/>
          <w:sz w:val="20"/>
          <w:szCs w:val="20"/>
        </w:rPr>
        <w:t>ahájená prací na díle</w:t>
      </w:r>
      <w:r w:rsidR="00A35DCE" w:rsidRPr="00936639">
        <w:rPr>
          <w:rFonts w:ascii="Arial" w:hAnsi="Arial" w:cs="Arial"/>
          <w:sz w:val="20"/>
          <w:szCs w:val="20"/>
        </w:rPr>
        <w:tab/>
      </w:r>
      <w:r w:rsidR="00A35DCE" w:rsidRPr="00936639">
        <w:rPr>
          <w:rFonts w:ascii="Arial" w:hAnsi="Arial" w:cs="Arial"/>
          <w:sz w:val="20"/>
          <w:szCs w:val="20"/>
        </w:rPr>
        <w:tab/>
      </w:r>
      <w:r w:rsidR="00A35DCE" w:rsidRPr="00936639">
        <w:rPr>
          <w:rFonts w:ascii="Arial" w:hAnsi="Arial" w:cs="Arial"/>
          <w:sz w:val="20"/>
          <w:szCs w:val="20"/>
        </w:rPr>
        <w:tab/>
      </w:r>
      <w:r w:rsidRPr="00936639">
        <w:rPr>
          <w:rFonts w:ascii="Arial" w:hAnsi="Arial" w:cs="Arial"/>
          <w:sz w:val="20"/>
          <w:szCs w:val="20"/>
        </w:rPr>
        <w:tab/>
      </w:r>
      <w:r w:rsidR="00936639" w:rsidRPr="00936639">
        <w:rPr>
          <w:rFonts w:ascii="Arial" w:hAnsi="Arial" w:cs="Arial"/>
          <w:sz w:val="20"/>
          <w:szCs w:val="20"/>
        </w:rPr>
        <w:t>11</w:t>
      </w:r>
      <w:r w:rsidR="00AE6F48" w:rsidRPr="00936639">
        <w:rPr>
          <w:rFonts w:ascii="Arial" w:hAnsi="Arial" w:cs="Arial"/>
          <w:sz w:val="20"/>
          <w:szCs w:val="20"/>
        </w:rPr>
        <w:t>.</w:t>
      </w:r>
      <w:r w:rsidR="00416D0F" w:rsidRPr="00936639">
        <w:rPr>
          <w:rFonts w:ascii="Arial" w:hAnsi="Arial" w:cs="Arial"/>
          <w:sz w:val="20"/>
          <w:szCs w:val="20"/>
        </w:rPr>
        <w:t xml:space="preserve"> </w:t>
      </w:r>
      <w:r w:rsidR="00D5362C">
        <w:rPr>
          <w:rFonts w:ascii="Arial" w:hAnsi="Arial" w:cs="Arial"/>
          <w:sz w:val="20"/>
          <w:szCs w:val="20"/>
        </w:rPr>
        <w:t>8. 2024</w:t>
      </w:r>
    </w:p>
    <w:p w14:paraId="658AE976" w14:textId="5B7FFB33" w:rsidR="00061D40" w:rsidRPr="00416D0F" w:rsidRDefault="00061D40" w:rsidP="00A35DCE">
      <w:pPr>
        <w:tabs>
          <w:tab w:val="left" w:pos="-1900"/>
        </w:tabs>
        <w:ind w:left="357"/>
        <w:jc w:val="both"/>
        <w:rPr>
          <w:rFonts w:ascii="Arial" w:hAnsi="Arial" w:cs="Arial"/>
          <w:sz w:val="20"/>
          <w:szCs w:val="20"/>
        </w:rPr>
      </w:pPr>
      <w:r w:rsidRPr="00936639">
        <w:rPr>
          <w:rFonts w:ascii="Arial" w:hAnsi="Arial" w:cs="Arial"/>
          <w:sz w:val="20"/>
          <w:szCs w:val="20"/>
        </w:rPr>
        <w:t xml:space="preserve">Kompletní dokončení </w:t>
      </w:r>
      <w:r w:rsidR="00266805" w:rsidRPr="00936639">
        <w:rPr>
          <w:rFonts w:ascii="Arial" w:hAnsi="Arial" w:cs="Arial"/>
          <w:sz w:val="20"/>
          <w:szCs w:val="20"/>
        </w:rPr>
        <w:t>díla a předání díla</w:t>
      </w:r>
      <w:r w:rsidR="00A35DCE" w:rsidRPr="00936639">
        <w:rPr>
          <w:rFonts w:ascii="Arial" w:hAnsi="Arial" w:cs="Arial"/>
          <w:sz w:val="20"/>
          <w:szCs w:val="20"/>
        </w:rPr>
        <w:t>:</w:t>
      </w:r>
      <w:r w:rsidR="00266805" w:rsidRPr="00936639">
        <w:rPr>
          <w:rFonts w:ascii="Arial" w:hAnsi="Arial" w:cs="Arial"/>
          <w:sz w:val="20"/>
          <w:szCs w:val="20"/>
        </w:rPr>
        <w:tab/>
      </w:r>
      <w:r w:rsidR="00266805" w:rsidRPr="00936639">
        <w:rPr>
          <w:rFonts w:ascii="Arial" w:hAnsi="Arial" w:cs="Arial"/>
          <w:sz w:val="20"/>
          <w:szCs w:val="20"/>
        </w:rPr>
        <w:tab/>
      </w:r>
      <w:r w:rsidR="00D5362C">
        <w:rPr>
          <w:rFonts w:ascii="Arial" w:hAnsi="Arial" w:cs="Arial"/>
          <w:sz w:val="20"/>
          <w:szCs w:val="20"/>
        </w:rPr>
        <w:t>18. 8. 2024.</w:t>
      </w:r>
    </w:p>
    <w:p w14:paraId="460FE9D9" w14:textId="77777777" w:rsidR="00A35DCE" w:rsidRPr="00A35DCE" w:rsidRDefault="00A35DCE" w:rsidP="00A35DCE">
      <w:pPr>
        <w:tabs>
          <w:tab w:val="left" w:pos="-1900"/>
        </w:tabs>
        <w:ind w:left="357"/>
        <w:jc w:val="both"/>
        <w:rPr>
          <w:rFonts w:ascii="Arial" w:hAnsi="Arial" w:cs="Arial"/>
          <w:sz w:val="20"/>
          <w:szCs w:val="20"/>
        </w:rPr>
      </w:pPr>
    </w:p>
    <w:p w14:paraId="1D2B4F80" w14:textId="77777777" w:rsidR="00C97724" w:rsidRPr="00286E03" w:rsidRDefault="002D656A" w:rsidP="00C97724">
      <w:pPr>
        <w:pStyle w:val="Smlouva-slo"/>
        <w:numPr>
          <w:ilvl w:val="0"/>
          <w:numId w:val="6"/>
        </w:numPr>
        <w:tabs>
          <w:tab w:val="left" w:pos="0"/>
        </w:tabs>
        <w:spacing w:before="0" w:after="120" w:line="240" w:lineRule="auto"/>
        <w:rPr>
          <w:rFonts w:ascii="Arial" w:hAnsi="Arial" w:cs="Arial"/>
          <w:sz w:val="20"/>
          <w:szCs w:val="20"/>
        </w:rPr>
      </w:pPr>
      <w:r w:rsidRPr="00286E03">
        <w:rPr>
          <w:rFonts w:ascii="Arial" w:hAnsi="Arial" w:cs="Arial"/>
          <w:sz w:val="20"/>
          <w:szCs w:val="20"/>
        </w:rPr>
        <w:t>Termínem konečného do</w:t>
      </w:r>
      <w:r w:rsidR="00F30223" w:rsidRPr="00286E03">
        <w:rPr>
          <w:rFonts w:ascii="Arial" w:hAnsi="Arial" w:cs="Arial"/>
          <w:sz w:val="20"/>
          <w:szCs w:val="20"/>
        </w:rPr>
        <w:t>končení stavby se rozumí</w:t>
      </w:r>
      <w:r w:rsidR="00421C8E" w:rsidRPr="00286E03">
        <w:rPr>
          <w:rFonts w:ascii="Arial" w:hAnsi="Arial" w:cs="Arial"/>
          <w:sz w:val="20"/>
          <w:szCs w:val="20"/>
        </w:rPr>
        <w:t>,</w:t>
      </w:r>
      <w:r w:rsidR="00F30223" w:rsidRPr="00286E03">
        <w:rPr>
          <w:rFonts w:ascii="Arial" w:hAnsi="Arial" w:cs="Arial"/>
          <w:sz w:val="20"/>
          <w:szCs w:val="20"/>
        </w:rPr>
        <w:t xml:space="preserve"> </w:t>
      </w:r>
      <w:r w:rsidR="00444F11" w:rsidRPr="00286E03">
        <w:rPr>
          <w:rFonts w:ascii="Arial" w:hAnsi="Arial" w:cs="Arial"/>
          <w:sz w:val="20"/>
          <w:szCs w:val="20"/>
        </w:rPr>
        <w:t xml:space="preserve">je-li dílo dokončeno a předáno </w:t>
      </w:r>
      <w:r w:rsidR="00421C8E" w:rsidRPr="00286E03">
        <w:rPr>
          <w:rFonts w:ascii="Arial" w:hAnsi="Arial" w:cs="Arial"/>
          <w:sz w:val="20"/>
          <w:szCs w:val="20"/>
        </w:rPr>
        <w:t xml:space="preserve">a </w:t>
      </w:r>
      <w:r w:rsidRPr="00286E03">
        <w:rPr>
          <w:rFonts w:ascii="Arial" w:hAnsi="Arial" w:cs="Arial"/>
          <w:sz w:val="20"/>
          <w:szCs w:val="20"/>
        </w:rPr>
        <w:t>je-li předvedena jeho způsobilost sloužit svému účelu.</w:t>
      </w:r>
      <w:r w:rsidRPr="00286E03">
        <w:rPr>
          <w:rFonts w:ascii="Arial" w:hAnsi="Arial" w:cs="Arial"/>
          <w:color w:val="0000FF"/>
          <w:sz w:val="20"/>
          <w:szCs w:val="20"/>
        </w:rPr>
        <w:t xml:space="preserve"> </w:t>
      </w:r>
    </w:p>
    <w:p w14:paraId="2195B01A" w14:textId="77777777" w:rsidR="00F30223" w:rsidRDefault="00F30223" w:rsidP="00F30223">
      <w:pPr>
        <w:pStyle w:val="Smlouva-slo"/>
        <w:numPr>
          <w:ilvl w:val="0"/>
          <w:numId w:val="6"/>
        </w:numPr>
        <w:tabs>
          <w:tab w:val="left" w:pos="0"/>
        </w:tabs>
        <w:spacing w:before="0" w:after="120" w:line="240" w:lineRule="auto"/>
        <w:rPr>
          <w:rFonts w:ascii="Arial" w:hAnsi="Arial" w:cs="Arial"/>
          <w:sz w:val="20"/>
          <w:szCs w:val="20"/>
        </w:rPr>
      </w:pPr>
      <w:r w:rsidRPr="00286E03">
        <w:rPr>
          <w:rFonts w:ascii="Arial" w:hAnsi="Arial" w:cs="Arial"/>
          <w:sz w:val="20"/>
          <w:szCs w:val="20"/>
        </w:rPr>
        <w:t xml:space="preserve">O předání a převzetí díla bude sepsán protokol, v jehož závěru objednatel prohlásí, zda </w:t>
      </w:r>
      <w:r w:rsidR="002D656A" w:rsidRPr="00286E03">
        <w:rPr>
          <w:rFonts w:ascii="Arial" w:hAnsi="Arial" w:cs="Arial"/>
          <w:sz w:val="20"/>
          <w:szCs w:val="20"/>
        </w:rPr>
        <w:t>přijímá dílo bez výhrad, anebo s výhradami.</w:t>
      </w:r>
    </w:p>
    <w:p w14:paraId="06919DAE" w14:textId="77777777" w:rsidR="00645C87" w:rsidRDefault="00645C87" w:rsidP="00F30223">
      <w:pPr>
        <w:pStyle w:val="Smlouva-slo"/>
        <w:tabs>
          <w:tab w:val="left" w:pos="0"/>
        </w:tabs>
        <w:spacing w:before="0" w:line="240" w:lineRule="auto"/>
        <w:jc w:val="center"/>
        <w:rPr>
          <w:rFonts w:ascii="Arial" w:hAnsi="Arial" w:cs="Arial"/>
          <w:b/>
          <w:bCs/>
          <w:sz w:val="20"/>
          <w:szCs w:val="20"/>
        </w:rPr>
      </w:pPr>
    </w:p>
    <w:p w14:paraId="1B5AD396" w14:textId="70418768" w:rsidR="00F30223" w:rsidRPr="00286E03" w:rsidRDefault="00F30223" w:rsidP="00F30223">
      <w:pPr>
        <w:pStyle w:val="Smlouva-slo"/>
        <w:tabs>
          <w:tab w:val="left" w:pos="0"/>
        </w:tabs>
        <w:spacing w:before="0" w:line="240" w:lineRule="auto"/>
        <w:jc w:val="center"/>
        <w:rPr>
          <w:rFonts w:ascii="Arial" w:hAnsi="Arial" w:cs="Arial"/>
          <w:sz w:val="20"/>
          <w:szCs w:val="20"/>
        </w:rPr>
      </w:pPr>
      <w:r w:rsidRPr="00286E03">
        <w:rPr>
          <w:rFonts w:ascii="Arial" w:hAnsi="Arial" w:cs="Arial"/>
          <w:b/>
          <w:bCs/>
          <w:sz w:val="20"/>
          <w:szCs w:val="20"/>
        </w:rPr>
        <w:t>Článek VII.</w:t>
      </w:r>
    </w:p>
    <w:p w14:paraId="0673DDE3" w14:textId="77777777" w:rsidR="00F30223" w:rsidRPr="00286E03" w:rsidRDefault="00F30223" w:rsidP="00F30223">
      <w:pPr>
        <w:pStyle w:val="Smlouva-slo"/>
        <w:tabs>
          <w:tab w:val="left" w:pos="0"/>
        </w:tabs>
        <w:spacing w:before="0" w:after="120" w:line="240" w:lineRule="auto"/>
        <w:jc w:val="center"/>
        <w:rPr>
          <w:rFonts w:ascii="Arial" w:hAnsi="Arial" w:cs="Arial"/>
          <w:b/>
          <w:bCs/>
          <w:sz w:val="20"/>
          <w:szCs w:val="20"/>
        </w:rPr>
      </w:pPr>
      <w:r w:rsidRPr="00286E03">
        <w:rPr>
          <w:rFonts w:ascii="Arial" w:hAnsi="Arial" w:cs="Arial"/>
          <w:b/>
          <w:bCs/>
          <w:sz w:val="20"/>
          <w:szCs w:val="20"/>
        </w:rPr>
        <w:t>Cena díla</w:t>
      </w:r>
    </w:p>
    <w:p w14:paraId="0BBB129E" w14:textId="69B55472" w:rsidR="00B17416" w:rsidRPr="00B17416" w:rsidRDefault="00B17416" w:rsidP="00B17416">
      <w:pPr>
        <w:pStyle w:val="Smlouva-slo0"/>
        <w:widowControl w:val="0"/>
        <w:numPr>
          <w:ilvl w:val="0"/>
          <w:numId w:val="7"/>
        </w:numPr>
        <w:snapToGrid w:val="0"/>
        <w:spacing w:after="120"/>
        <w:rPr>
          <w:rFonts w:ascii="Arial" w:hAnsi="Arial" w:cs="Arial"/>
          <w:sz w:val="20"/>
          <w:szCs w:val="20"/>
        </w:rPr>
      </w:pPr>
      <w:r w:rsidRPr="00B17416">
        <w:rPr>
          <w:rFonts w:ascii="Arial" w:hAnsi="Arial" w:cs="Arial"/>
          <w:sz w:val="20"/>
          <w:szCs w:val="20"/>
        </w:rPr>
        <w:t>Cena za provedené Dílo je stanovena dohodou sml</w:t>
      </w:r>
      <w:r w:rsidR="00416D0F">
        <w:rPr>
          <w:rFonts w:ascii="Arial" w:hAnsi="Arial" w:cs="Arial"/>
          <w:sz w:val="20"/>
          <w:szCs w:val="20"/>
        </w:rPr>
        <w:t>uvních stran v absolutní částce.</w:t>
      </w:r>
    </w:p>
    <w:p w14:paraId="22C60075" w14:textId="77777777" w:rsidR="00B17416" w:rsidRPr="00B17416" w:rsidRDefault="00B17416" w:rsidP="00B17416">
      <w:pPr>
        <w:pStyle w:val="Smlouva-slo0"/>
        <w:widowControl w:val="0"/>
        <w:numPr>
          <w:ilvl w:val="0"/>
          <w:numId w:val="7"/>
        </w:numPr>
        <w:snapToGrid w:val="0"/>
        <w:spacing w:after="120"/>
        <w:rPr>
          <w:rFonts w:ascii="Arial" w:hAnsi="Arial" w:cs="Arial"/>
          <w:sz w:val="20"/>
          <w:szCs w:val="20"/>
        </w:rPr>
      </w:pPr>
      <w:r w:rsidRPr="00B17416">
        <w:rPr>
          <w:rFonts w:ascii="Arial" w:hAnsi="Arial" w:cs="Arial"/>
          <w:sz w:val="20"/>
          <w:szCs w:val="20"/>
        </w:rPr>
        <w:t>Cena je stanovena jako nejvýše přípustná a platná až do doby ukončení platnosti smlouvy.</w:t>
      </w:r>
    </w:p>
    <w:p w14:paraId="25B36C93" w14:textId="77777777" w:rsidR="00F30223" w:rsidRPr="00286E03" w:rsidRDefault="00F30223" w:rsidP="00F30223">
      <w:pPr>
        <w:pStyle w:val="Smlouva-slo0"/>
        <w:widowControl w:val="0"/>
        <w:numPr>
          <w:ilvl w:val="0"/>
          <w:numId w:val="7"/>
        </w:numPr>
        <w:snapToGrid w:val="0"/>
        <w:spacing w:before="0" w:after="120"/>
        <w:rPr>
          <w:rFonts w:ascii="Arial" w:hAnsi="Arial" w:cs="Arial"/>
          <w:bCs/>
          <w:sz w:val="20"/>
          <w:szCs w:val="20"/>
        </w:rPr>
      </w:pPr>
      <w:r w:rsidRPr="00286E03">
        <w:rPr>
          <w:rFonts w:ascii="Arial" w:hAnsi="Arial" w:cs="Arial"/>
          <w:sz w:val="20"/>
          <w:szCs w:val="20"/>
        </w:rPr>
        <w:lastRenderedPageBreak/>
        <w:t>Cena celkem je stanovena takto:</w:t>
      </w:r>
    </w:p>
    <w:tbl>
      <w:tblPr>
        <w:tblW w:w="9072" w:type="dxa"/>
        <w:tblInd w:w="15" w:type="dxa"/>
        <w:tblCellMar>
          <w:left w:w="0" w:type="dxa"/>
          <w:right w:w="0" w:type="dxa"/>
        </w:tblCellMar>
        <w:tblLook w:val="0000" w:firstRow="0" w:lastRow="0" w:firstColumn="0" w:lastColumn="0" w:noHBand="0" w:noVBand="0"/>
      </w:tblPr>
      <w:tblGrid>
        <w:gridCol w:w="5953"/>
        <w:gridCol w:w="3119"/>
      </w:tblGrid>
      <w:tr w:rsidR="00F30223" w:rsidRPr="00286E03" w14:paraId="53F010E2" w14:textId="77777777" w:rsidTr="00421C8E">
        <w:trPr>
          <w:trHeight w:val="268"/>
        </w:trPr>
        <w:tc>
          <w:tcPr>
            <w:tcW w:w="5953" w:type="dxa"/>
            <w:tcBorders>
              <w:top w:val="single" w:sz="8" w:space="0" w:color="auto"/>
              <w:left w:val="single" w:sz="8" w:space="0" w:color="auto"/>
              <w:bottom w:val="single" w:sz="8" w:space="0" w:color="auto"/>
              <w:right w:val="nil"/>
            </w:tcBorders>
            <w:shd w:val="pct20" w:color="auto" w:fill="auto"/>
            <w:noWrap/>
            <w:tcMar>
              <w:top w:w="15" w:type="dxa"/>
              <w:left w:w="15" w:type="dxa"/>
              <w:bottom w:w="0" w:type="dxa"/>
              <w:right w:w="15" w:type="dxa"/>
            </w:tcMar>
            <w:vAlign w:val="bottom"/>
          </w:tcPr>
          <w:p w14:paraId="6F591226" w14:textId="77777777" w:rsidR="00F30223" w:rsidRPr="00286E03" w:rsidRDefault="00F30223">
            <w:pPr>
              <w:rPr>
                <w:rFonts w:ascii="Arial" w:hAnsi="Arial" w:cs="Arial"/>
                <w:b/>
                <w:bCs/>
                <w:sz w:val="20"/>
                <w:szCs w:val="20"/>
              </w:rPr>
            </w:pPr>
            <w:r w:rsidRPr="00286E03">
              <w:rPr>
                <w:rFonts w:ascii="Arial" w:hAnsi="Arial" w:cs="Arial"/>
                <w:b/>
                <w:bCs/>
                <w:sz w:val="20"/>
                <w:szCs w:val="20"/>
              </w:rPr>
              <w:t> </w:t>
            </w:r>
          </w:p>
        </w:tc>
        <w:tc>
          <w:tcPr>
            <w:tcW w:w="3119" w:type="dxa"/>
            <w:tcBorders>
              <w:top w:val="single" w:sz="8" w:space="0" w:color="auto"/>
              <w:left w:val="single" w:sz="8" w:space="0" w:color="auto"/>
              <w:bottom w:val="single" w:sz="8" w:space="0" w:color="auto"/>
              <w:right w:val="single" w:sz="8" w:space="0" w:color="auto"/>
            </w:tcBorders>
            <w:shd w:val="pct20" w:color="auto" w:fill="auto"/>
            <w:noWrap/>
            <w:tcMar>
              <w:top w:w="15" w:type="dxa"/>
              <w:left w:w="15" w:type="dxa"/>
              <w:bottom w:w="0" w:type="dxa"/>
              <w:right w:w="15" w:type="dxa"/>
            </w:tcMar>
            <w:vAlign w:val="bottom"/>
          </w:tcPr>
          <w:p w14:paraId="471A3856" w14:textId="77777777" w:rsidR="00F30223" w:rsidRPr="00286E03" w:rsidRDefault="00F30223">
            <w:pPr>
              <w:jc w:val="center"/>
              <w:rPr>
                <w:rFonts w:ascii="Arial" w:hAnsi="Arial" w:cs="Arial"/>
                <w:b/>
                <w:bCs/>
                <w:sz w:val="20"/>
                <w:szCs w:val="20"/>
              </w:rPr>
            </w:pPr>
            <w:r w:rsidRPr="00286E03">
              <w:rPr>
                <w:rFonts w:ascii="Arial" w:hAnsi="Arial" w:cs="Arial"/>
                <w:b/>
                <w:bCs/>
                <w:sz w:val="20"/>
                <w:szCs w:val="20"/>
              </w:rPr>
              <w:t>Kč bez DPH</w:t>
            </w:r>
          </w:p>
        </w:tc>
      </w:tr>
      <w:tr w:rsidR="00F30223" w:rsidRPr="00286E03" w14:paraId="2DF381A8" w14:textId="77777777" w:rsidTr="00421C8E">
        <w:trPr>
          <w:trHeight w:val="283"/>
        </w:trPr>
        <w:tc>
          <w:tcPr>
            <w:tcW w:w="5953"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14:paraId="3BC49F8B" w14:textId="77777777" w:rsidR="00F30223" w:rsidRPr="00286E03" w:rsidRDefault="00F30223">
            <w:pPr>
              <w:jc w:val="center"/>
              <w:rPr>
                <w:rFonts w:ascii="Arial" w:hAnsi="Arial" w:cs="Arial"/>
                <w:bCs/>
                <w:sz w:val="20"/>
                <w:szCs w:val="20"/>
              </w:rPr>
            </w:pPr>
            <w:r w:rsidRPr="00286E03">
              <w:rPr>
                <w:rFonts w:ascii="Arial" w:hAnsi="Arial" w:cs="Arial"/>
                <w:bCs/>
                <w:sz w:val="20"/>
                <w:szCs w:val="20"/>
              </w:rPr>
              <w:t>Cena za zhotovení díla celkem bez DPH</w:t>
            </w:r>
          </w:p>
        </w:tc>
        <w:tc>
          <w:tcPr>
            <w:tcW w:w="31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0129717D" w14:textId="1313FDF0" w:rsidR="00F30223" w:rsidRPr="00286E03" w:rsidRDefault="00083AD4">
            <w:pPr>
              <w:jc w:val="center"/>
              <w:rPr>
                <w:rFonts w:ascii="Arial" w:hAnsi="Arial" w:cs="Arial"/>
                <w:b/>
                <w:bCs/>
                <w:sz w:val="20"/>
                <w:szCs w:val="20"/>
              </w:rPr>
            </w:pPr>
            <w:r>
              <w:rPr>
                <w:rFonts w:ascii="Arial" w:hAnsi="Arial" w:cs="Arial"/>
                <w:b/>
                <w:bCs/>
                <w:sz w:val="20"/>
                <w:szCs w:val="20"/>
              </w:rPr>
              <w:t>182 423</w:t>
            </w:r>
            <w:r w:rsidR="00416D0F">
              <w:rPr>
                <w:rFonts w:ascii="Arial" w:hAnsi="Arial" w:cs="Arial"/>
                <w:b/>
                <w:bCs/>
                <w:sz w:val="20"/>
                <w:szCs w:val="20"/>
              </w:rPr>
              <w:t xml:space="preserve"> </w:t>
            </w:r>
            <w:r w:rsidR="00EA762A" w:rsidRPr="00286E03">
              <w:rPr>
                <w:rFonts w:ascii="Arial" w:hAnsi="Arial" w:cs="Arial"/>
                <w:b/>
                <w:bCs/>
                <w:sz w:val="20"/>
                <w:szCs w:val="20"/>
              </w:rPr>
              <w:t>Kč</w:t>
            </w:r>
          </w:p>
        </w:tc>
      </w:tr>
    </w:tbl>
    <w:p w14:paraId="71C1DB2D" w14:textId="77777777" w:rsidR="00F30223" w:rsidRPr="00286E03" w:rsidRDefault="00F30223" w:rsidP="00F30223">
      <w:pPr>
        <w:pStyle w:val="Smlouva-slo0"/>
        <w:widowControl w:val="0"/>
        <w:tabs>
          <w:tab w:val="right" w:pos="5103"/>
        </w:tabs>
        <w:snapToGrid w:val="0"/>
        <w:spacing w:before="0"/>
        <w:ind w:left="397"/>
        <w:rPr>
          <w:rFonts w:ascii="Arial" w:hAnsi="Arial" w:cs="Arial"/>
          <w:sz w:val="20"/>
          <w:szCs w:val="20"/>
        </w:rPr>
      </w:pPr>
    </w:p>
    <w:p w14:paraId="35024E30" w14:textId="4F3651F9" w:rsidR="00F30223" w:rsidRPr="00286E03" w:rsidRDefault="00C76920" w:rsidP="00F30223">
      <w:pPr>
        <w:numPr>
          <w:ilvl w:val="0"/>
          <w:numId w:val="7"/>
        </w:numPr>
        <w:spacing w:after="120"/>
        <w:jc w:val="both"/>
        <w:rPr>
          <w:rFonts w:ascii="Arial" w:hAnsi="Arial" w:cs="Arial"/>
          <w:sz w:val="20"/>
          <w:szCs w:val="20"/>
        </w:rPr>
      </w:pPr>
      <w:r w:rsidRPr="00286E03">
        <w:rPr>
          <w:rFonts w:ascii="Arial" w:hAnsi="Arial" w:cs="Arial"/>
          <w:sz w:val="20"/>
          <w:szCs w:val="20"/>
        </w:rPr>
        <w:t>K ceně díla bude</w:t>
      </w:r>
      <w:r w:rsidR="008948D9" w:rsidRPr="00286E03">
        <w:rPr>
          <w:rFonts w:ascii="Arial" w:hAnsi="Arial" w:cs="Arial"/>
          <w:sz w:val="20"/>
          <w:szCs w:val="20"/>
        </w:rPr>
        <w:t xml:space="preserve">, </w:t>
      </w:r>
      <w:r w:rsidR="00444F11" w:rsidRPr="00286E03">
        <w:rPr>
          <w:rFonts w:ascii="Arial" w:hAnsi="Arial" w:cs="Arial"/>
          <w:sz w:val="20"/>
          <w:szCs w:val="20"/>
        </w:rPr>
        <w:t xml:space="preserve">v případě, </w:t>
      </w:r>
      <w:r w:rsidRPr="00286E03">
        <w:rPr>
          <w:rFonts w:ascii="Arial" w:hAnsi="Arial" w:cs="Arial"/>
          <w:sz w:val="20"/>
          <w:szCs w:val="20"/>
        </w:rPr>
        <w:t>že ne</w:t>
      </w:r>
      <w:r w:rsidR="0020169D" w:rsidRPr="00286E03">
        <w:rPr>
          <w:rFonts w:ascii="Arial" w:hAnsi="Arial" w:cs="Arial"/>
          <w:sz w:val="20"/>
          <w:szCs w:val="20"/>
        </w:rPr>
        <w:t>jde</w:t>
      </w:r>
      <w:r w:rsidRPr="00286E03">
        <w:rPr>
          <w:rFonts w:ascii="Arial" w:hAnsi="Arial" w:cs="Arial"/>
          <w:sz w:val="20"/>
          <w:szCs w:val="20"/>
        </w:rPr>
        <w:t xml:space="preserve"> o stavební</w:t>
      </w:r>
      <w:r w:rsidR="0020169D" w:rsidRPr="00286E03">
        <w:rPr>
          <w:rFonts w:ascii="Arial" w:hAnsi="Arial" w:cs="Arial"/>
          <w:sz w:val="20"/>
          <w:szCs w:val="20"/>
        </w:rPr>
        <w:t xml:space="preserve"> práce</w:t>
      </w:r>
      <w:r w:rsidR="0020169D" w:rsidRPr="00286E03">
        <w:rPr>
          <w:rFonts w:ascii="Arial" w:hAnsi="Arial" w:cs="Arial"/>
          <w:color w:val="FF0000"/>
          <w:sz w:val="20"/>
          <w:szCs w:val="20"/>
        </w:rPr>
        <w:t xml:space="preserve"> </w:t>
      </w:r>
      <w:r w:rsidR="0020169D" w:rsidRPr="00286E03">
        <w:rPr>
          <w:rFonts w:ascii="Arial" w:hAnsi="Arial" w:cs="Arial"/>
          <w:sz w:val="20"/>
          <w:szCs w:val="20"/>
        </w:rPr>
        <w:t>a nepodléhají režimu přenesení daňové povinnosti dle §</w:t>
      </w:r>
      <w:r w:rsidR="00416D0F">
        <w:rPr>
          <w:rFonts w:ascii="Arial" w:hAnsi="Arial" w:cs="Arial"/>
          <w:sz w:val="20"/>
          <w:szCs w:val="20"/>
        </w:rPr>
        <w:t xml:space="preserve"> 92e z</w:t>
      </w:r>
      <w:r w:rsidR="0020169D" w:rsidRPr="00286E03">
        <w:rPr>
          <w:rFonts w:ascii="Arial" w:hAnsi="Arial" w:cs="Arial"/>
          <w:sz w:val="20"/>
          <w:szCs w:val="20"/>
        </w:rPr>
        <w:t xml:space="preserve">ákona </w:t>
      </w:r>
      <w:r w:rsidR="00416D0F">
        <w:rPr>
          <w:rFonts w:ascii="Arial" w:hAnsi="Arial" w:cs="Arial"/>
          <w:sz w:val="20"/>
          <w:szCs w:val="20"/>
        </w:rPr>
        <w:t xml:space="preserve">č. </w:t>
      </w:r>
      <w:r w:rsidR="0020169D" w:rsidRPr="00286E03">
        <w:rPr>
          <w:rFonts w:ascii="Arial" w:hAnsi="Arial" w:cs="Arial"/>
          <w:sz w:val="20"/>
          <w:szCs w:val="20"/>
        </w:rPr>
        <w:t>235/2004 Sb.</w:t>
      </w:r>
      <w:r w:rsidRPr="00286E03">
        <w:rPr>
          <w:rFonts w:ascii="Arial" w:hAnsi="Arial" w:cs="Arial"/>
          <w:sz w:val="20"/>
          <w:szCs w:val="20"/>
        </w:rPr>
        <w:t>, účtována daň z přidané hodnoty dle příslušných platných zákonů.</w:t>
      </w:r>
    </w:p>
    <w:p w14:paraId="7A309964" w14:textId="4F7E9DAC" w:rsidR="00B17416" w:rsidRPr="00B17416" w:rsidRDefault="00F30223" w:rsidP="00B17416">
      <w:pPr>
        <w:pStyle w:val="Smlouva-slo0"/>
        <w:widowControl w:val="0"/>
        <w:numPr>
          <w:ilvl w:val="0"/>
          <w:numId w:val="7"/>
        </w:numPr>
        <w:tabs>
          <w:tab w:val="right" w:pos="5103"/>
        </w:tabs>
        <w:snapToGrid w:val="0"/>
        <w:spacing w:after="120"/>
        <w:rPr>
          <w:rFonts w:ascii="Arial" w:hAnsi="Arial" w:cs="Arial"/>
          <w:sz w:val="20"/>
          <w:szCs w:val="20"/>
        </w:rPr>
      </w:pPr>
      <w:r w:rsidRPr="00286E03">
        <w:rPr>
          <w:rFonts w:ascii="Arial" w:hAnsi="Arial" w:cs="Arial"/>
          <w:sz w:val="20"/>
          <w:szCs w:val="20"/>
        </w:rPr>
        <w:t>V</w:t>
      </w:r>
      <w:r w:rsidR="002D656A" w:rsidRPr="00286E03">
        <w:rPr>
          <w:rFonts w:ascii="Arial" w:hAnsi="Arial" w:cs="Arial"/>
          <w:sz w:val="20"/>
          <w:szCs w:val="20"/>
        </w:rPr>
        <w:t> ceně stanovené</w:t>
      </w:r>
      <w:r w:rsidR="00C76920" w:rsidRPr="00286E03">
        <w:rPr>
          <w:rFonts w:ascii="Arial" w:hAnsi="Arial" w:cs="Arial"/>
          <w:sz w:val="20"/>
          <w:szCs w:val="20"/>
        </w:rPr>
        <w:t xml:space="preserve"> zaručeným</w:t>
      </w:r>
      <w:r w:rsidR="002D656A" w:rsidRPr="00286E03">
        <w:rPr>
          <w:rFonts w:ascii="Arial" w:hAnsi="Arial" w:cs="Arial"/>
          <w:sz w:val="20"/>
          <w:szCs w:val="20"/>
        </w:rPr>
        <w:t xml:space="preserve"> rozpočtem</w:t>
      </w:r>
      <w:r w:rsidRPr="00286E03">
        <w:rPr>
          <w:rFonts w:ascii="Arial" w:hAnsi="Arial" w:cs="Arial"/>
          <w:sz w:val="20"/>
          <w:szCs w:val="20"/>
        </w:rPr>
        <w:t xml:space="preserve"> jsou také zahrnuty náklady zhotovitele na vybudování, provoz </w:t>
      </w:r>
      <w:r w:rsidR="00F12D79">
        <w:rPr>
          <w:rFonts w:ascii="Arial" w:hAnsi="Arial" w:cs="Arial"/>
          <w:sz w:val="20"/>
          <w:szCs w:val="20"/>
        </w:rPr>
        <w:t xml:space="preserve">a demontáž zařízení, </w:t>
      </w:r>
      <w:r w:rsidRPr="00286E03">
        <w:rPr>
          <w:rFonts w:ascii="Arial" w:hAnsi="Arial" w:cs="Arial"/>
          <w:sz w:val="20"/>
          <w:szCs w:val="20"/>
        </w:rPr>
        <w:t xml:space="preserve">náklady nezbytné pro </w:t>
      </w:r>
      <w:r w:rsidR="00421C8E" w:rsidRPr="00286E03">
        <w:rPr>
          <w:rFonts w:ascii="Arial" w:hAnsi="Arial" w:cs="Arial"/>
          <w:sz w:val="20"/>
          <w:szCs w:val="20"/>
        </w:rPr>
        <w:t>řádné a úplné</w:t>
      </w:r>
      <w:r w:rsidRPr="00286E03">
        <w:rPr>
          <w:rFonts w:ascii="Arial" w:hAnsi="Arial" w:cs="Arial"/>
          <w:sz w:val="20"/>
          <w:szCs w:val="20"/>
        </w:rPr>
        <w:t xml:space="preserve"> zhotovení díla, a případné další související náklady</w:t>
      </w:r>
      <w:r w:rsidR="00F12D79">
        <w:rPr>
          <w:rFonts w:ascii="Arial" w:hAnsi="Arial" w:cs="Arial"/>
          <w:sz w:val="20"/>
          <w:szCs w:val="20"/>
        </w:rPr>
        <w:t>.</w:t>
      </w:r>
      <w:r w:rsidR="00B17416" w:rsidRPr="00B17416">
        <w:t xml:space="preserve"> </w:t>
      </w:r>
    </w:p>
    <w:p w14:paraId="2843138C" w14:textId="3048F6CB" w:rsidR="00B17416" w:rsidRPr="00FF3907" w:rsidRDefault="00B17416" w:rsidP="00B17416">
      <w:pPr>
        <w:pStyle w:val="Smlouva-slo0"/>
        <w:widowControl w:val="0"/>
        <w:numPr>
          <w:ilvl w:val="0"/>
          <w:numId w:val="7"/>
        </w:numPr>
        <w:tabs>
          <w:tab w:val="right" w:pos="5103"/>
        </w:tabs>
        <w:snapToGrid w:val="0"/>
        <w:spacing w:after="120"/>
        <w:rPr>
          <w:rFonts w:ascii="Arial" w:hAnsi="Arial" w:cs="Arial"/>
          <w:sz w:val="20"/>
          <w:szCs w:val="20"/>
        </w:rPr>
      </w:pPr>
      <w:r w:rsidRPr="00FF3907">
        <w:rPr>
          <w:rFonts w:ascii="Arial" w:hAnsi="Arial" w:cs="Arial"/>
          <w:sz w:val="20"/>
          <w:szCs w:val="20"/>
        </w:rPr>
        <w:t xml:space="preserve">Daň ve výši odpovídající zákonné sazbě daně z přidané hodnoty v době uskutečnění zdanitelného plnění přizná a zaplatí Objednatel v režimu přenesené daňové povinnosti dle ustanovení § 92a a § 92e zákona č. 235/2004 Sb., o dani z přidané hodnoty, v platném znění. </w:t>
      </w:r>
    </w:p>
    <w:p w14:paraId="514D505E" w14:textId="45BDC881" w:rsidR="00504B89" w:rsidRPr="00B17416" w:rsidRDefault="00B17416" w:rsidP="00F12D79">
      <w:pPr>
        <w:pStyle w:val="Smlouva-slo0"/>
        <w:widowControl w:val="0"/>
        <w:numPr>
          <w:ilvl w:val="0"/>
          <w:numId w:val="7"/>
        </w:numPr>
        <w:tabs>
          <w:tab w:val="right" w:pos="5103"/>
        </w:tabs>
        <w:snapToGrid w:val="0"/>
        <w:spacing w:after="120"/>
        <w:rPr>
          <w:rFonts w:ascii="Arial" w:hAnsi="Arial" w:cs="Arial"/>
          <w:sz w:val="20"/>
          <w:szCs w:val="20"/>
        </w:rPr>
      </w:pPr>
      <w:r w:rsidRPr="00F12D79">
        <w:rPr>
          <w:rFonts w:ascii="Arial" w:hAnsi="Arial" w:cs="Arial"/>
          <w:sz w:val="20"/>
          <w:szCs w:val="20"/>
        </w:rPr>
        <w:t xml:space="preserve">Předmět smlouvy může být rozšířen o práce a činnosti, které vyplynou ze změn, které objednatel jednající s náležitou péčí nemohl předvídat, výhradně však na základě souhlasného stanoviska nebo požadavku objednatele (vícepráce). Smluvní strany se zavazují v případě vzniku víceprací zahájit jednání o rozsahu víceprací a uzavření dodatku k této smlouvě. </w:t>
      </w:r>
    </w:p>
    <w:p w14:paraId="5D0BD243" w14:textId="77777777" w:rsidR="00B17416" w:rsidRPr="00B17416" w:rsidRDefault="00B17416" w:rsidP="00B17416">
      <w:pPr>
        <w:pStyle w:val="Smlouva-slo0"/>
        <w:widowControl w:val="0"/>
        <w:numPr>
          <w:ilvl w:val="0"/>
          <w:numId w:val="7"/>
        </w:numPr>
        <w:tabs>
          <w:tab w:val="right" w:pos="5103"/>
        </w:tabs>
        <w:snapToGrid w:val="0"/>
        <w:spacing w:after="120"/>
        <w:rPr>
          <w:rFonts w:ascii="Arial" w:hAnsi="Arial" w:cs="Arial"/>
          <w:sz w:val="20"/>
          <w:szCs w:val="20"/>
        </w:rPr>
      </w:pPr>
      <w:r w:rsidRPr="00B17416">
        <w:rPr>
          <w:rFonts w:ascii="Arial" w:hAnsi="Arial" w:cs="Arial"/>
          <w:sz w:val="20"/>
          <w:szCs w:val="20"/>
        </w:rPr>
        <w:t>Požadavky na méně práce nebo vícepráce vyvolané Objednatelem uplatní Objednatel vůči Zhotoviteli písemnou formou. Povinnost realizovat takovéto změny vzniká Zhotoviteli dnem, kdy Zhotovitel a Objednatel uzavřou příslušný písemný dodatek k této smlouvě.</w:t>
      </w:r>
    </w:p>
    <w:p w14:paraId="6E6F7D96" w14:textId="77777777" w:rsidR="00D87805" w:rsidRPr="00286E03" w:rsidRDefault="00D87805" w:rsidP="00B17416">
      <w:pPr>
        <w:pStyle w:val="Smlouva-slo0"/>
        <w:widowControl w:val="0"/>
        <w:tabs>
          <w:tab w:val="right" w:pos="5103"/>
        </w:tabs>
        <w:snapToGrid w:val="0"/>
        <w:spacing w:before="0" w:after="120"/>
        <w:ind w:left="397"/>
        <w:rPr>
          <w:rFonts w:ascii="Arial" w:hAnsi="Arial" w:cs="Arial"/>
          <w:bCs/>
          <w:sz w:val="20"/>
          <w:szCs w:val="20"/>
        </w:rPr>
      </w:pPr>
    </w:p>
    <w:p w14:paraId="7E86A89F" w14:textId="77777777" w:rsidR="00F30223" w:rsidRPr="00286E03" w:rsidRDefault="00F30223" w:rsidP="00F30223">
      <w:pPr>
        <w:pStyle w:val="Smlouva-slo"/>
        <w:tabs>
          <w:tab w:val="left" w:pos="0"/>
        </w:tabs>
        <w:spacing w:before="0" w:line="240" w:lineRule="auto"/>
        <w:jc w:val="center"/>
        <w:rPr>
          <w:rFonts w:ascii="Arial" w:hAnsi="Arial" w:cs="Arial"/>
          <w:b/>
          <w:sz w:val="20"/>
          <w:szCs w:val="20"/>
        </w:rPr>
      </w:pPr>
      <w:r w:rsidRPr="00286E03">
        <w:rPr>
          <w:rFonts w:ascii="Arial" w:hAnsi="Arial" w:cs="Arial"/>
          <w:b/>
          <w:bCs/>
          <w:sz w:val="20"/>
          <w:szCs w:val="20"/>
        </w:rPr>
        <w:t>Článek VIII.</w:t>
      </w:r>
    </w:p>
    <w:p w14:paraId="0EFFD0CE" w14:textId="77777777" w:rsidR="00F30223" w:rsidRPr="00286E03" w:rsidRDefault="00F30223" w:rsidP="00F30223">
      <w:pPr>
        <w:pStyle w:val="Smlouva-slo0"/>
        <w:keepNext/>
        <w:keepLines/>
        <w:spacing w:before="0" w:after="120" w:line="240" w:lineRule="auto"/>
        <w:jc w:val="center"/>
        <w:rPr>
          <w:rFonts w:ascii="Arial" w:hAnsi="Arial" w:cs="Arial"/>
          <w:b/>
          <w:bCs/>
          <w:sz w:val="20"/>
          <w:szCs w:val="20"/>
        </w:rPr>
      </w:pPr>
      <w:r w:rsidRPr="00286E03">
        <w:rPr>
          <w:rFonts w:ascii="Arial" w:hAnsi="Arial" w:cs="Arial"/>
          <w:b/>
          <w:bCs/>
          <w:sz w:val="20"/>
          <w:szCs w:val="20"/>
        </w:rPr>
        <w:t xml:space="preserve">Platební podmínky </w:t>
      </w:r>
    </w:p>
    <w:p w14:paraId="06FA17D3" w14:textId="77777777" w:rsidR="007672AB" w:rsidRPr="00286E03" w:rsidRDefault="007672AB" w:rsidP="007672AB">
      <w:pPr>
        <w:pStyle w:val="Smlouva-slo0"/>
        <w:widowControl w:val="0"/>
        <w:numPr>
          <w:ilvl w:val="0"/>
          <w:numId w:val="8"/>
        </w:numPr>
        <w:tabs>
          <w:tab w:val="left" w:pos="426"/>
        </w:tabs>
        <w:snapToGrid w:val="0"/>
        <w:spacing w:before="0" w:after="120"/>
        <w:ind w:left="426" w:hanging="426"/>
        <w:rPr>
          <w:rFonts w:ascii="Arial" w:hAnsi="Arial" w:cs="Arial"/>
          <w:sz w:val="20"/>
          <w:szCs w:val="20"/>
        </w:rPr>
      </w:pPr>
      <w:r w:rsidRPr="00286E03">
        <w:rPr>
          <w:rFonts w:ascii="Arial" w:hAnsi="Arial" w:cs="Arial"/>
          <w:sz w:val="20"/>
          <w:szCs w:val="20"/>
        </w:rPr>
        <w:t>Zálohy nejsou sjednány.</w:t>
      </w:r>
    </w:p>
    <w:p w14:paraId="4370BAD7" w14:textId="22BFB196" w:rsidR="007672AB" w:rsidRPr="00286E03" w:rsidRDefault="007672AB" w:rsidP="007672AB">
      <w:pPr>
        <w:pStyle w:val="Smlouva-slo0"/>
        <w:widowControl w:val="0"/>
        <w:numPr>
          <w:ilvl w:val="0"/>
          <w:numId w:val="8"/>
        </w:numPr>
        <w:tabs>
          <w:tab w:val="left" w:pos="426"/>
        </w:tabs>
        <w:snapToGrid w:val="0"/>
        <w:spacing w:before="0" w:after="120"/>
        <w:ind w:left="426" w:hanging="426"/>
        <w:rPr>
          <w:rFonts w:ascii="Arial" w:hAnsi="Arial" w:cs="Arial"/>
          <w:sz w:val="20"/>
          <w:szCs w:val="20"/>
        </w:rPr>
      </w:pPr>
      <w:r w:rsidRPr="00286E03">
        <w:rPr>
          <w:rFonts w:ascii="Arial" w:hAnsi="Arial" w:cs="Arial"/>
          <w:sz w:val="20"/>
          <w:szCs w:val="20"/>
        </w:rPr>
        <w:t>Práce budou uhrazeny po proveden</w:t>
      </w:r>
      <w:r w:rsidR="00F12D79">
        <w:rPr>
          <w:rFonts w:ascii="Arial" w:hAnsi="Arial" w:cs="Arial"/>
          <w:sz w:val="20"/>
          <w:szCs w:val="20"/>
        </w:rPr>
        <w:t xml:space="preserve">í všech </w:t>
      </w:r>
      <w:r w:rsidRPr="00286E03">
        <w:rPr>
          <w:rFonts w:ascii="Arial" w:hAnsi="Arial" w:cs="Arial"/>
          <w:sz w:val="20"/>
          <w:szCs w:val="20"/>
        </w:rPr>
        <w:t xml:space="preserve">prací </w:t>
      </w:r>
      <w:r w:rsidR="00F12D79">
        <w:rPr>
          <w:rFonts w:ascii="Arial" w:hAnsi="Arial" w:cs="Arial"/>
          <w:sz w:val="20"/>
          <w:szCs w:val="20"/>
        </w:rPr>
        <w:t xml:space="preserve">a dodávek </w:t>
      </w:r>
      <w:r w:rsidRPr="00286E03">
        <w:rPr>
          <w:rFonts w:ascii="Arial" w:hAnsi="Arial" w:cs="Arial"/>
          <w:sz w:val="20"/>
          <w:szCs w:val="20"/>
        </w:rPr>
        <w:t xml:space="preserve">na základě vystaveného daňového dokladu. Součástí daňového dokladu bude soupis provedených prací a dodávek s uvedením data a podpisů oprávněných zástupců objednatele </w:t>
      </w:r>
      <w:r w:rsidRPr="00256E16">
        <w:rPr>
          <w:rFonts w:ascii="Arial" w:hAnsi="Arial" w:cs="Arial"/>
          <w:sz w:val="20"/>
          <w:szCs w:val="20"/>
        </w:rPr>
        <w:t>a zhotovitele vzájemně potvrzující uskutečněné zdanitelné plnění na díle.</w:t>
      </w:r>
      <w:r w:rsidR="00256E16" w:rsidRPr="00256E16">
        <w:rPr>
          <w:rFonts w:ascii="Arial" w:hAnsi="Arial" w:cs="Arial"/>
          <w:sz w:val="20"/>
          <w:szCs w:val="20"/>
        </w:rPr>
        <w:t xml:space="preserve"> Zhotovitel je oprávněn vystavit daňový doklad na dílčí plnění vždy ke konci příslušného kalendářního měsíce. Součástí daňového dokladu bude soupis provedených prací a dodávek v daném kalendářním měsíci s uvedením data a podpisů oprávněných zástupců objednatele a zhotovitele vzájemně potvrzující uskutečněná dílčí zdanitelná plnění na díle.</w:t>
      </w:r>
    </w:p>
    <w:p w14:paraId="4862BA5A" w14:textId="60E5357A" w:rsidR="00286E03" w:rsidRPr="000C135D" w:rsidRDefault="007672AB" w:rsidP="00F12D79">
      <w:pPr>
        <w:pStyle w:val="Smlouva-slo0"/>
        <w:widowControl w:val="0"/>
        <w:numPr>
          <w:ilvl w:val="0"/>
          <w:numId w:val="8"/>
        </w:numPr>
        <w:tabs>
          <w:tab w:val="left" w:pos="426"/>
        </w:tabs>
        <w:snapToGrid w:val="0"/>
        <w:spacing w:before="0" w:after="120"/>
        <w:ind w:left="426" w:hanging="426"/>
        <w:rPr>
          <w:rFonts w:ascii="Arial" w:hAnsi="Arial" w:cs="Arial"/>
          <w:sz w:val="20"/>
          <w:szCs w:val="20"/>
        </w:rPr>
      </w:pPr>
      <w:r w:rsidRPr="00286E03">
        <w:rPr>
          <w:rFonts w:ascii="Arial" w:hAnsi="Arial" w:cs="Arial"/>
          <w:sz w:val="20"/>
          <w:szCs w:val="20"/>
        </w:rPr>
        <w:t>Daňový doklad bude uhrazen objednatelem na základě skutečně provedených prací</w:t>
      </w:r>
      <w:r w:rsidR="00F12D79">
        <w:rPr>
          <w:rFonts w:ascii="Arial" w:hAnsi="Arial" w:cs="Arial"/>
          <w:sz w:val="20"/>
          <w:szCs w:val="20"/>
        </w:rPr>
        <w:t>.</w:t>
      </w:r>
      <w:r w:rsidRPr="00286E03">
        <w:rPr>
          <w:rFonts w:ascii="Arial" w:hAnsi="Arial" w:cs="Arial"/>
          <w:sz w:val="20"/>
          <w:szCs w:val="20"/>
        </w:rPr>
        <w:t xml:space="preserve"> </w:t>
      </w:r>
    </w:p>
    <w:p w14:paraId="0E93E22B" w14:textId="3EDAD2EA" w:rsidR="007672AB" w:rsidRPr="00286E03" w:rsidRDefault="007672AB" w:rsidP="007672AB">
      <w:pPr>
        <w:pStyle w:val="Smlouva-slo0"/>
        <w:widowControl w:val="0"/>
        <w:numPr>
          <w:ilvl w:val="0"/>
          <w:numId w:val="8"/>
        </w:numPr>
        <w:tabs>
          <w:tab w:val="left" w:pos="426"/>
        </w:tabs>
        <w:snapToGrid w:val="0"/>
        <w:spacing w:before="0" w:after="120"/>
        <w:ind w:left="426" w:hanging="426"/>
        <w:rPr>
          <w:rFonts w:ascii="Arial" w:hAnsi="Arial" w:cs="Arial"/>
          <w:sz w:val="20"/>
          <w:szCs w:val="20"/>
        </w:rPr>
      </w:pPr>
      <w:r w:rsidRPr="00286E03">
        <w:rPr>
          <w:rFonts w:ascii="Arial" w:hAnsi="Arial" w:cs="Arial"/>
          <w:sz w:val="20"/>
          <w:szCs w:val="20"/>
        </w:rPr>
        <w:t xml:space="preserve">Lhůta splatnosti daňového dokladu činí </w:t>
      </w:r>
      <w:r w:rsidR="00286E03">
        <w:rPr>
          <w:rFonts w:ascii="Arial" w:hAnsi="Arial" w:cs="Arial"/>
          <w:sz w:val="20"/>
          <w:szCs w:val="20"/>
        </w:rPr>
        <w:t xml:space="preserve">nejpozději </w:t>
      </w:r>
      <w:r w:rsidR="009D2C65">
        <w:rPr>
          <w:rFonts w:ascii="Arial" w:hAnsi="Arial" w:cs="Arial"/>
          <w:sz w:val="20"/>
          <w:szCs w:val="20"/>
        </w:rPr>
        <w:t>10</w:t>
      </w:r>
      <w:r w:rsidRPr="00286E03">
        <w:rPr>
          <w:rFonts w:ascii="Arial" w:hAnsi="Arial" w:cs="Arial"/>
          <w:sz w:val="20"/>
          <w:szCs w:val="20"/>
        </w:rPr>
        <w:t xml:space="preserve"> dnů od jejího prokazatelného doručení. </w:t>
      </w:r>
    </w:p>
    <w:p w14:paraId="5A584C6F" w14:textId="7E430068" w:rsidR="00286E03" w:rsidRPr="00076845" w:rsidRDefault="00286E03" w:rsidP="00286E03">
      <w:pPr>
        <w:pStyle w:val="Smlouva-slo0"/>
        <w:widowControl w:val="0"/>
        <w:numPr>
          <w:ilvl w:val="0"/>
          <w:numId w:val="8"/>
        </w:numPr>
        <w:tabs>
          <w:tab w:val="left" w:pos="426"/>
        </w:tabs>
        <w:snapToGrid w:val="0"/>
        <w:spacing w:before="0" w:after="120"/>
        <w:ind w:left="426" w:hanging="426"/>
        <w:rPr>
          <w:rFonts w:ascii="Arial" w:hAnsi="Arial" w:cs="Arial"/>
          <w:sz w:val="20"/>
          <w:szCs w:val="20"/>
        </w:rPr>
      </w:pPr>
      <w:r w:rsidRPr="00076845">
        <w:rPr>
          <w:rFonts w:ascii="Arial" w:hAnsi="Arial" w:cs="Arial"/>
          <w:bCs/>
          <w:sz w:val="20"/>
        </w:rPr>
        <w:t>Faktury zhotovitele budou prostřednictvím elektronické komunikace zasílány e-mailem dle platné legislativy ve formátu PDF z e-mailové adresy zhotovitele</w:t>
      </w:r>
      <w:r w:rsidR="007C606D">
        <w:rPr>
          <w:rFonts w:ascii="Arial" w:hAnsi="Arial" w:cs="Arial"/>
          <w:bCs/>
          <w:sz w:val="20"/>
        </w:rPr>
        <w:t xml:space="preserve"> </w:t>
      </w:r>
      <w:r w:rsidR="00FE40B7">
        <w:rPr>
          <w:rFonts w:ascii="Arial" w:hAnsi="Arial" w:cs="Arial"/>
          <w:bCs/>
          <w:sz w:val="20"/>
        </w:rPr>
        <w:t xml:space="preserve">XXXXXXXXXX </w:t>
      </w:r>
      <w:r w:rsidRPr="00076845">
        <w:rPr>
          <w:rFonts w:ascii="Arial" w:hAnsi="Arial" w:cs="Arial"/>
          <w:bCs/>
          <w:sz w:val="20"/>
        </w:rPr>
        <w:t xml:space="preserve">na e-mailovou adresu objednatele </w:t>
      </w:r>
      <w:hyperlink r:id="rId8" w:history="1">
        <w:r w:rsidR="00FE40B7" w:rsidRPr="00321134">
          <w:rPr>
            <w:rStyle w:val="Hypertextovodkaz"/>
            <w:rFonts w:ascii="Arial" w:hAnsi="Arial" w:cs="Arial"/>
            <w:bCs/>
            <w:sz w:val="20"/>
          </w:rPr>
          <w:t>sekretariat@sareza.cz</w:t>
        </w:r>
      </w:hyperlink>
      <w:r w:rsidRPr="00076845">
        <w:rPr>
          <w:rFonts w:ascii="Arial" w:hAnsi="Arial" w:cs="Arial"/>
          <w:bCs/>
          <w:sz w:val="20"/>
        </w:rPr>
        <w:t>. Objednatel je oprávněn si vytisknout faktury zhotovitele a nakládat s nimi s platností originálu faktury. Objednatel se zavazuje provozovat uvedenou</w:t>
      </w:r>
      <w:r w:rsidR="007C606D">
        <w:rPr>
          <w:rFonts w:ascii="Arial" w:hAnsi="Arial" w:cs="Arial"/>
          <w:bCs/>
          <w:sz w:val="20"/>
        </w:rPr>
        <w:t xml:space="preserve"> </w:t>
      </w:r>
      <w:r w:rsidRPr="00076845">
        <w:rPr>
          <w:rFonts w:ascii="Arial" w:hAnsi="Arial" w:cs="Arial"/>
          <w:bCs/>
          <w:sz w:val="20"/>
        </w:rPr>
        <w:t>e-mailovou adresu po celou dobu trvání smlouvy mezi zho</w:t>
      </w:r>
      <w:r w:rsidR="00504B89">
        <w:rPr>
          <w:rFonts w:ascii="Arial" w:hAnsi="Arial" w:cs="Arial"/>
          <w:bCs/>
          <w:sz w:val="20"/>
        </w:rPr>
        <w:t>tovitelem a objednatelem. Změna e</w:t>
      </w:r>
      <w:r w:rsidRPr="00076845">
        <w:rPr>
          <w:rFonts w:ascii="Arial" w:hAnsi="Arial" w:cs="Arial"/>
          <w:bCs/>
          <w:sz w:val="20"/>
        </w:rPr>
        <w:t>-mailové adresy objednatele je umožněna pouze po předchozím písemném oznámení objednatele ve lhůtě 10 dní před nabytím platnosti nové e-mailové adresy objednatele. Potvrzení o doručení objednateli nebude zhotovitelem vyžadováno. Objednatel souhlasí se zasíláním  faktur v elektronické ve formátu PDF, kdy na každé faktuře bude podpis odpovědného zaměstnance zhotovitele. Tato forma zajišťuje převoditelnost do čitelné formy a splňuje tak náležitosti ustanovení o účetních záznamech dle ustanovení § 33 zákona číslo 563/1991 Sb. o účetnictví v platném znění.</w:t>
      </w:r>
    </w:p>
    <w:p w14:paraId="3A33C55E" w14:textId="30636DDF" w:rsidR="009D2C65" w:rsidRPr="006E4614" w:rsidRDefault="007672AB" w:rsidP="002749AC">
      <w:pPr>
        <w:pStyle w:val="Smlouva-slo0"/>
        <w:widowControl w:val="0"/>
        <w:numPr>
          <w:ilvl w:val="0"/>
          <w:numId w:val="8"/>
        </w:numPr>
        <w:tabs>
          <w:tab w:val="left" w:pos="426"/>
        </w:tabs>
        <w:snapToGrid w:val="0"/>
        <w:spacing w:before="0" w:after="120"/>
        <w:ind w:left="425" w:hanging="425"/>
        <w:rPr>
          <w:rFonts w:ascii="Arial" w:hAnsi="Arial" w:cs="Arial"/>
          <w:sz w:val="20"/>
          <w:szCs w:val="20"/>
        </w:rPr>
      </w:pPr>
      <w:r w:rsidRPr="006E4614">
        <w:rPr>
          <w:rFonts w:ascii="Arial" w:hAnsi="Arial" w:cs="Arial"/>
          <w:sz w:val="20"/>
          <w:szCs w:val="20"/>
        </w:rPr>
        <w:t>Objednatel je oprávněn pozastavit financování v případě, že zhotovitel bezdůvodně přeruší práce, práce provádí v rozporu s</w:t>
      </w:r>
      <w:r w:rsidR="00240A7D" w:rsidRPr="006E4614">
        <w:rPr>
          <w:rFonts w:ascii="Arial" w:hAnsi="Arial" w:cs="Arial"/>
          <w:sz w:val="20"/>
          <w:szCs w:val="20"/>
        </w:rPr>
        <w:t>e zadávací dokumentací</w:t>
      </w:r>
      <w:r w:rsidR="009D2C65" w:rsidRPr="006E4614">
        <w:rPr>
          <w:rFonts w:ascii="Arial" w:hAnsi="Arial" w:cs="Arial"/>
          <w:sz w:val="20"/>
          <w:szCs w:val="20"/>
        </w:rPr>
        <w:t xml:space="preserve">, ustanoveními této smlouvy </w:t>
      </w:r>
      <w:r w:rsidRPr="006E4614">
        <w:rPr>
          <w:rFonts w:ascii="Arial" w:hAnsi="Arial" w:cs="Arial"/>
          <w:sz w:val="20"/>
          <w:szCs w:val="20"/>
        </w:rPr>
        <w:t>nebo pokyny objednatele.</w:t>
      </w:r>
    </w:p>
    <w:p w14:paraId="4738A0CA" w14:textId="72BF0DD0" w:rsidR="007672AB" w:rsidRPr="00286E03" w:rsidRDefault="007672AB" w:rsidP="007672AB">
      <w:pPr>
        <w:pStyle w:val="Smlouva-slo0"/>
        <w:widowControl w:val="0"/>
        <w:numPr>
          <w:ilvl w:val="0"/>
          <w:numId w:val="8"/>
        </w:numPr>
        <w:tabs>
          <w:tab w:val="left" w:pos="426"/>
        </w:tabs>
        <w:snapToGrid w:val="0"/>
        <w:spacing w:before="0" w:after="120"/>
        <w:ind w:left="425" w:hanging="425"/>
        <w:rPr>
          <w:rFonts w:ascii="Arial" w:hAnsi="Arial" w:cs="Arial"/>
          <w:sz w:val="20"/>
          <w:szCs w:val="20"/>
        </w:rPr>
      </w:pPr>
      <w:r w:rsidRPr="00286E03">
        <w:rPr>
          <w:rFonts w:ascii="Arial" w:hAnsi="Arial" w:cs="Arial"/>
          <w:bCs/>
          <w:sz w:val="20"/>
          <w:szCs w:val="20"/>
        </w:rPr>
        <w:t>V případě, že objednatel neuhradí řádně a včas daňový doklad, pone</w:t>
      </w:r>
      <w:r w:rsidR="006E4614">
        <w:rPr>
          <w:rFonts w:ascii="Arial" w:hAnsi="Arial" w:cs="Arial"/>
          <w:bCs/>
          <w:sz w:val="20"/>
          <w:szCs w:val="20"/>
        </w:rPr>
        <w:t>se sankce stanovené v článku XIII</w:t>
      </w:r>
      <w:r w:rsidRPr="00286E03">
        <w:rPr>
          <w:rFonts w:ascii="Arial" w:hAnsi="Arial" w:cs="Arial"/>
          <w:bCs/>
          <w:sz w:val="20"/>
          <w:szCs w:val="20"/>
        </w:rPr>
        <w:t>. této smlouvy.</w:t>
      </w:r>
    </w:p>
    <w:p w14:paraId="627D407E" w14:textId="77777777" w:rsidR="007672AB" w:rsidRPr="00286E03" w:rsidRDefault="007672AB" w:rsidP="007672AB">
      <w:pPr>
        <w:pStyle w:val="Smlouva-slo0"/>
        <w:widowControl w:val="0"/>
        <w:numPr>
          <w:ilvl w:val="0"/>
          <w:numId w:val="8"/>
        </w:numPr>
        <w:tabs>
          <w:tab w:val="left" w:pos="426"/>
        </w:tabs>
        <w:snapToGrid w:val="0"/>
        <w:spacing w:before="0" w:after="120"/>
        <w:ind w:left="425" w:hanging="425"/>
        <w:rPr>
          <w:rFonts w:ascii="Arial" w:hAnsi="Arial" w:cs="Arial"/>
          <w:sz w:val="20"/>
          <w:szCs w:val="20"/>
        </w:rPr>
      </w:pPr>
      <w:r w:rsidRPr="00286E03">
        <w:rPr>
          <w:rFonts w:ascii="Arial" w:hAnsi="Arial" w:cs="Arial"/>
          <w:sz w:val="20"/>
          <w:szCs w:val="20"/>
        </w:rPr>
        <w:t>Podkladem pro úhradu ceny dodaného díla bude daňový doklad, dále jen „faktura“, která musí mít náležitosti daňového dokladu podle platného zákona o DPH.</w:t>
      </w:r>
    </w:p>
    <w:p w14:paraId="7A201D2D" w14:textId="77777777" w:rsidR="007672AB" w:rsidRPr="00286E03" w:rsidRDefault="007672AB" w:rsidP="007672AB">
      <w:pPr>
        <w:pStyle w:val="Smlouva-slo0"/>
        <w:widowControl w:val="0"/>
        <w:numPr>
          <w:ilvl w:val="0"/>
          <w:numId w:val="8"/>
        </w:numPr>
        <w:tabs>
          <w:tab w:val="left" w:pos="426"/>
        </w:tabs>
        <w:snapToGrid w:val="0"/>
        <w:spacing w:before="0" w:after="120"/>
        <w:ind w:left="425" w:hanging="425"/>
        <w:rPr>
          <w:rFonts w:ascii="Arial" w:hAnsi="Arial" w:cs="Arial"/>
          <w:sz w:val="20"/>
          <w:szCs w:val="20"/>
        </w:rPr>
      </w:pPr>
      <w:r w:rsidRPr="00286E03">
        <w:rPr>
          <w:rFonts w:ascii="Arial" w:hAnsi="Arial" w:cs="Arial"/>
          <w:sz w:val="20"/>
          <w:szCs w:val="20"/>
        </w:rPr>
        <w:t xml:space="preserve">Povinnost zaplatit je splněna dnem odepsání příslušné částky z účtu </w:t>
      </w:r>
      <w:r w:rsidRPr="00286E03">
        <w:rPr>
          <w:rFonts w:ascii="Arial" w:hAnsi="Arial" w:cs="Arial"/>
          <w:bCs/>
          <w:sz w:val="20"/>
          <w:szCs w:val="20"/>
        </w:rPr>
        <w:t xml:space="preserve">smluvní strany, která provádí </w:t>
      </w:r>
      <w:r w:rsidRPr="00286E03">
        <w:rPr>
          <w:rFonts w:ascii="Arial" w:hAnsi="Arial" w:cs="Arial"/>
          <w:bCs/>
          <w:sz w:val="20"/>
          <w:szCs w:val="20"/>
        </w:rPr>
        <w:lastRenderedPageBreak/>
        <w:t>platbu – plní svoji povinnost zaplatit</w:t>
      </w:r>
      <w:r w:rsidRPr="00286E03">
        <w:rPr>
          <w:rFonts w:ascii="Arial" w:hAnsi="Arial" w:cs="Arial"/>
          <w:sz w:val="20"/>
          <w:szCs w:val="20"/>
        </w:rPr>
        <w:t>.</w:t>
      </w:r>
    </w:p>
    <w:p w14:paraId="22D29DF8" w14:textId="2CD99B5B" w:rsidR="007672AB" w:rsidRPr="00286E03" w:rsidRDefault="007672AB" w:rsidP="00240A7D">
      <w:pPr>
        <w:pStyle w:val="Smlouva-slo0"/>
        <w:widowControl w:val="0"/>
        <w:numPr>
          <w:ilvl w:val="0"/>
          <w:numId w:val="8"/>
        </w:numPr>
        <w:tabs>
          <w:tab w:val="left" w:pos="426"/>
        </w:tabs>
        <w:snapToGrid w:val="0"/>
        <w:spacing w:before="0" w:after="120"/>
        <w:ind w:left="425" w:hanging="425"/>
        <w:rPr>
          <w:rFonts w:ascii="Arial" w:hAnsi="Arial" w:cs="Arial"/>
          <w:sz w:val="20"/>
          <w:szCs w:val="20"/>
        </w:rPr>
      </w:pPr>
      <w:r w:rsidRPr="00286E03">
        <w:rPr>
          <w:rFonts w:ascii="Arial" w:eastAsia="Calibri" w:hAnsi="Arial" w:cs="Arial"/>
          <w:sz w:val="20"/>
          <w:szCs w:val="20"/>
        </w:rPr>
        <w:t xml:space="preserve">Předmět smlouvy může být rozšířen o práce a činnosti, které vyplynou ze změn, které objednatel jednající s náležitou péčí nemohl předvídat, výhradně však na základě souhlasného stanoviska nebo požadavku objednatele (vícepráce). Smluvní strany se zavazují v případě vzniku víceprací zahájit jednání o rozsahu víceprací a uzavření dodatku k této smlouvě. </w:t>
      </w:r>
    </w:p>
    <w:p w14:paraId="0502E7D9" w14:textId="77777777" w:rsidR="007672AB" w:rsidRPr="00286E03" w:rsidRDefault="007672AB" w:rsidP="00373E8E">
      <w:pPr>
        <w:pStyle w:val="Smlouva-slo0"/>
        <w:widowControl w:val="0"/>
        <w:numPr>
          <w:ilvl w:val="0"/>
          <w:numId w:val="8"/>
        </w:numPr>
        <w:snapToGrid w:val="0"/>
        <w:spacing w:before="0" w:after="120"/>
        <w:ind w:left="425" w:hanging="425"/>
        <w:rPr>
          <w:rFonts w:ascii="Arial" w:hAnsi="Arial" w:cs="Arial"/>
          <w:sz w:val="20"/>
          <w:szCs w:val="20"/>
        </w:rPr>
      </w:pPr>
      <w:r w:rsidRPr="00286E03">
        <w:rPr>
          <w:rFonts w:ascii="Arial" w:hAnsi="Arial" w:cs="Arial"/>
          <w:sz w:val="20"/>
          <w:szCs w:val="20"/>
        </w:rPr>
        <w:t>Zjistí-li zhotovitel při provádění díla skryté překážky týkající se místa, kde má být dílo provedeno, znemožňující provést dílo dohodnutým způsobem, oznámí to bez zbytečného dokladu objednateli a navrhne mu změnu díla. Do dosažení dohody o změně díla může jeho provádění přerušit.</w:t>
      </w:r>
    </w:p>
    <w:p w14:paraId="5B851E83" w14:textId="77777777" w:rsidR="007C606D" w:rsidRDefault="007C606D" w:rsidP="00F30223">
      <w:pPr>
        <w:pStyle w:val="Smlouva-slo0"/>
        <w:keepNext/>
        <w:keepLines/>
        <w:spacing w:before="0" w:line="240" w:lineRule="auto"/>
        <w:jc w:val="center"/>
        <w:rPr>
          <w:rFonts w:ascii="Arial" w:hAnsi="Arial" w:cs="Arial"/>
          <w:b/>
          <w:bCs/>
          <w:sz w:val="20"/>
          <w:szCs w:val="20"/>
        </w:rPr>
      </w:pPr>
    </w:p>
    <w:p w14:paraId="1CF067A6" w14:textId="77777777" w:rsidR="00F30223" w:rsidRPr="00286E03" w:rsidRDefault="00F30223" w:rsidP="00F30223">
      <w:pPr>
        <w:pStyle w:val="Smlouva-slo0"/>
        <w:keepNext/>
        <w:keepLines/>
        <w:spacing w:before="0" w:line="240" w:lineRule="auto"/>
        <w:jc w:val="center"/>
        <w:rPr>
          <w:rFonts w:ascii="Arial" w:hAnsi="Arial" w:cs="Arial"/>
          <w:b/>
          <w:sz w:val="20"/>
          <w:szCs w:val="20"/>
        </w:rPr>
      </w:pPr>
      <w:r w:rsidRPr="00286E03">
        <w:rPr>
          <w:rFonts w:ascii="Arial" w:hAnsi="Arial" w:cs="Arial"/>
          <w:b/>
          <w:bCs/>
          <w:sz w:val="20"/>
          <w:szCs w:val="20"/>
        </w:rPr>
        <w:t>Článek IX.</w:t>
      </w:r>
    </w:p>
    <w:p w14:paraId="4DC51FE6" w14:textId="77777777" w:rsidR="00F30223" w:rsidRPr="00286E03" w:rsidRDefault="00F30223" w:rsidP="00F30223">
      <w:pPr>
        <w:pStyle w:val="Smlouva-slo0"/>
        <w:keepNext/>
        <w:keepLines/>
        <w:spacing w:before="0" w:after="120" w:line="240" w:lineRule="auto"/>
        <w:jc w:val="center"/>
        <w:rPr>
          <w:rFonts w:ascii="Arial" w:hAnsi="Arial" w:cs="Arial"/>
          <w:b/>
          <w:bCs/>
          <w:sz w:val="20"/>
          <w:szCs w:val="20"/>
        </w:rPr>
      </w:pPr>
      <w:r w:rsidRPr="00286E03">
        <w:rPr>
          <w:rFonts w:ascii="Arial" w:hAnsi="Arial" w:cs="Arial"/>
          <w:b/>
          <w:bCs/>
          <w:sz w:val="20"/>
          <w:szCs w:val="20"/>
        </w:rPr>
        <w:t>Jakost díla</w:t>
      </w:r>
    </w:p>
    <w:p w14:paraId="1E65972B" w14:textId="5140B4B1" w:rsidR="00F30223" w:rsidRPr="00286E03" w:rsidRDefault="00F30223" w:rsidP="00F30223">
      <w:pPr>
        <w:tabs>
          <w:tab w:val="left" w:pos="400"/>
        </w:tabs>
        <w:spacing w:after="120"/>
        <w:ind w:left="360" w:hanging="360"/>
        <w:jc w:val="both"/>
        <w:rPr>
          <w:rFonts w:ascii="Arial" w:hAnsi="Arial" w:cs="Arial"/>
          <w:sz w:val="20"/>
          <w:szCs w:val="20"/>
        </w:rPr>
      </w:pPr>
      <w:r w:rsidRPr="00286E03">
        <w:rPr>
          <w:rFonts w:ascii="Arial" w:hAnsi="Arial" w:cs="Arial"/>
          <w:sz w:val="20"/>
          <w:szCs w:val="20"/>
        </w:rPr>
        <w:t>1.</w:t>
      </w:r>
      <w:r w:rsidRPr="00286E03">
        <w:rPr>
          <w:rFonts w:ascii="Arial" w:hAnsi="Arial" w:cs="Arial"/>
          <w:sz w:val="20"/>
          <w:szCs w:val="20"/>
        </w:rPr>
        <w:tab/>
        <w:t>Zhotovitel se zavazuje,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w:t>
      </w:r>
      <w:r w:rsidR="00240A7D">
        <w:rPr>
          <w:rFonts w:ascii="Arial" w:hAnsi="Arial" w:cs="Arial"/>
          <w:sz w:val="20"/>
          <w:szCs w:val="20"/>
        </w:rPr>
        <w:t xml:space="preserve">ravě, českým technickým normám a </w:t>
      </w:r>
      <w:r w:rsidRPr="00286E03">
        <w:rPr>
          <w:rFonts w:ascii="Arial" w:hAnsi="Arial" w:cs="Arial"/>
          <w:sz w:val="20"/>
          <w:szCs w:val="20"/>
        </w:rPr>
        <w:t>zadávací dokumentaci</w:t>
      </w:r>
      <w:r w:rsidR="00240A7D">
        <w:rPr>
          <w:rFonts w:ascii="Arial" w:hAnsi="Arial" w:cs="Arial"/>
          <w:sz w:val="20"/>
          <w:szCs w:val="20"/>
        </w:rPr>
        <w:t xml:space="preserve"> díla.</w:t>
      </w:r>
      <w:r w:rsidRPr="00286E03">
        <w:rPr>
          <w:rFonts w:ascii="Arial" w:hAnsi="Arial" w:cs="Arial"/>
          <w:sz w:val="20"/>
          <w:szCs w:val="20"/>
        </w:rPr>
        <w:t xml:space="preserve"> K tomu se zhotovitel zavazuje použít výhradně materiály a konstrukce, vyhovující požadavkům kladeným na jakost a mající prohlášení o shodě dle příslušného zákona o technických požadavcích na výrobky.</w:t>
      </w:r>
    </w:p>
    <w:p w14:paraId="3A651394" w14:textId="5DAF4519" w:rsidR="00F30223" w:rsidRPr="00286E03" w:rsidRDefault="00F30223" w:rsidP="00F30223">
      <w:pPr>
        <w:tabs>
          <w:tab w:val="left" w:pos="400"/>
        </w:tabs>
        <w:spacing w:after="120"/>
        <w:ind w:left="360" w:hanging="360"/>
        <w:jc w:val="both"/>
        <w:rPr>
          <w:rFonts w:ascii="Arial" w:hAnsi="Arial" w:cs="Arial"/>
          <w:sz w:val="20"/>
          <w:szCs w:val="20"/>
        </w:rPr>
      </w:pPr>
      <w:r w:rsidRPr="00286E03">
        <w:rPr>
          <w:rFonts w:ascii="Arial" w:hAnsi="Arial" w:cs="Arial"/>
          <w:sz w:val="20"/>
          <w:szCs w:val="20"/>
        </w:rPr>
        <w:t>2.</w:t>
      </w:r>
      <w:r w:rsidRPr="00286E03">
        <w:rPr>
          <w:rFonts w:ascii="Arial" w:hAnsi="Arial" w:cs="Arial"/>
          <w:sz w:val="20"/>
          <w:szCs w:val="20"/>
        </w:rPr>
        <w:tab/>
        <w:t>Zhotovitel bude při provádění díla postupovat v soulad</w:t>
      </w:r>
      <w:r w:rsidR="00240A7D">
        <w:rPr>
          <w:rFonts w:ascii="Arial" w:hAnsi="Arial" w:cs="Arial"/>
          <w:sz w:val="20"/>
          <w:szCs w:val="20"/>
        </w:rPr>
        <w:t>u se zadávací dokumentací díla</w:t>
      </w:r>
      <w:r w:rsidRPr="00286E03">
        <w:rPr>
          <w:rFonts w:ascii="Arial" w:hAnsi="Arial" w:cs="Arial"/>
          <w:sz w:val="20"/>
          <w:szCs w:val="20"/>
        </w:rPr>
        <w:t xml:space="preserve">, s platnými </w:t>
      </w:r>
      <w:r w:rsidR="00370040" w:rsidRPr="00286E03">
        <w:rPr>
          <w:rFonts w:ascii="Arial" w:hAnsi="Arial" w:cs="Arial"/>
          <w:sz w:val="20"/>
          <w:szCs w:val="20"/>
        </w:rPr>
        <w:t xml:space="preserve">právními předpisy souvisejícími </w:t>
      </w:r>
      <w:r w:rsidRPr="00286E03">
        <w:rPr>
          <w:rFonts w:ascii="Arial" w:hAnsi="Arial" w:cs="Arial"/>
          <w:sz w:val="20"/>
          <w:szCs w:val="20"/>
        </w:rPr>
        <w:t xml:space="preserve">s výstavbou, podle schválených technologických postupů stanovených platnými i doporučenými českými nebo evropskými technickými </w:t>
      </w:r>
      <w:r w:rsidR="00421C8E" w:rsidRPr="00286E03">
        <w:rPr>
          <w:rFonts w:ascii="Arial" w:hAnsi="Arial" w:cs="Arial"/>
          <w:sz w:val="20"/>
          <w:szCs w:val="20"/>
        </w:rPr>
        <w:t>normami a bezpečnostními</w:t>
      </w:r>
      <w:r w:rsidRPr="00286E03">
        <w:rPr>
          <w:rFonts w:ascii="Arial" w:hAnsi="Arial" w:cs="Arial"/>
          <w:sz w:val="20"/>
          <w:szCs w:val="20"/>
        </w:rPr>
        <w:t xml:space="preserve"> předpisy, v souladu se současným standardem u používaných technologi</w:t>
      </w:r>
      <w:r w:rsidR="00240A7D">
        <w:rPr>
          <w:rFonts w:ascii="Arial" w:hAnsi="Arial" w:cs="Arial"/>
          <w:sz w:val="20"/>
          <w:szCs w:val="20"/>
        </w:rPr>
        <w:t>í a postupů pro tento typ díla</w:t>
      </w:r>
      <w:r w:rsidRPr="00286E03">
        <w:rPr>
          <w:rFonts w:ascii="Arial" w:hAnsi="Arial" w:cs="Arial"/>
          <w:sz w:val="20"/>
          <w:szCs w:val="20"/>
        </w:rPr>
        <w:t xml:space="preserve"> tak, aby dodržel smluvenou kvalitu díla. Dodržení kvality všech prací a dodávek sjednaných v této smlouvě je závaznou povinností zhotovitele. Zjištěné vady a nedodělky je povinen zhotovitel odstranit na své náklady.</w:t>
      </w:r>
    </w:p>
    <w:p w14:paraId="0AC95BE7" w14:textId="77777777" w:rsidR="00861EDB" w:rsidRDefault="00861EDB" w:rsidP="00F30223">
      <w:pPr>
        <w:jc w:val="center"/>
        <w:rPr>
          <w:rFonts w:ascii="Arial" w:hAnsi="Arial" w:cs="Arial"/>
          <w:b/>
          <w:bCs/>
          <w:sz w:val="20"/>
          <w:szCs w:val="20"/>
        </w:rPr>
      </w:pPr>
    </w:p>
    <w:p w14:paraId="06F2F05C" w14:textId="77777777" w:rsidR="00F30223" w:rsidRPr="00286E03" w:rsidRDefault="00F30223" w:rsidP="00F30223">
      <w:pPr>
        <w:jc w:val="center"/>
        <w:rPr>
          <w:rFonts w:ascii="Arial" w:hAnsi="Arial" w:cs="Arial"/>
          <w:sz w:val="20"/>
          <w:szCs w:val="20"/>
        </w:rPr>
      </w:pPr>
      <w:r w:rsidRPr="00286E03">
        <w:rPr>
          <w:rFonts w:ascii="Arial" w:hAnsi="Arial" w:cs="Arial"/>
          <w:b/>
          <w:bCs/>
          <w:sz w:val="20"/>
          <w:szCs w:val="20"/>
        </w:rPr>
        <w:t>Článek X.</w:t>
      </w:r>
    </w:p>
    <w:p w14:paraId="30FB9FC9" w14:textId="77777777" w:rsidR="00F30223" w:rsidRPr="00286E03" w:rsidRDefault="00F30223" w:rsidP="00F30223">
      <w:pPr>
        <w:pStyle w:val="Smlouva-slo0"/>
        <w:keepNext/>
        <w:keepLines/>
        <w:spacing w:before="0" w:after="120" w:line="240" w:lineRule="auto"/>
        <w:jc w:val="center"/>
        <w:rPr>
          <w:rFonts w:ascii="Arial" w:hAnsi="Arial" w:cs="Arial"/>
          <w:b/>
          <w:bCs/>
          <w:sz w:val="20"/>
          <w:szCs w:val="20"/>
        </w:rPr>
      </w:pPr>
      <w:r w:rsidRPr="00286E03">
        <w:rPr>
          <w:rFonts w:ascii="Arial" w:hAnsi="Arial" w:cs="Arial"/>
          <w:b/>
          <w:bCs/>
          <w:sz w:val="20"/>
          <w:szCs w:val="20"/>
        </w:rPr>
        <w:t>Provádění díla</w:t>
      </w:r>
    </w:p>
    <w:p w14:paraId="402DBBDC" w14:textId="77777777" w:rsidR="00F30223" w:rsidRPr="00286E03" w:rsidRDefault="00F30223" w:rsidP="00373E8E">
      <w:pPr>
        <w:numPr>
          <w:ilvl w:val="0"/>
          <w:numId w:val="10"/>
        </w:numPr>
        <w:tabs>
          <w:tab w:val="clear" w:pos="720"/>
          <w:tab w:val="num" w:pos="360"/>
        </w:tabs>
        <w:spacing w:after="120"/>
        <w:ind w:left="357" w:hanging="357"/>
        <w:jc w:val="both"/>
        <w:rPr>
          <w:rFonts w:ascii="Arial" w:hAnsi="Arial" w:cs="Arial"/>
          <w:sz w:val="20"/>
          <w:szCs w:val="20"/>
        </w:rPr>
      </w:pPr>
      <w:r w:rsidRPr="00286E03">
        <w:rPr>
          <w:rFonts w:ascii="Arial" w:hAnsi="Arial" w:cs="Arial"/>
          <w:sz w:val="20"/>
          <w:szCs w:val="20"/>
        </w:rPr>
        <w:t xml:space="preserve">Zhotovitel se zavazuje, že dílo provede svým jménem a na vlastní zodpovědnost. </w:t>
      </w:r>
    </w:p>
    <w:p w14:paraId="7292789B" w14:textId="01554C49" w:rsidR="00F30223" w:rsidRPr="00A50BCD" w:rsidRDefault="00DE141E" w:rsidP="00A50BCD">
      <w:pPr>
        <w:numPr>
          <w:ilvl w:val="0"/>
          <w:numId w:val="10"/>
        </w:numPr>
        <w:tabs>
          <w:tab w:val="num" w:pos="360"/>
        </w:tabs>
        <w:spacing w:after="120"/>
        <w:ind w:left="357" w:hanging="357"/>
        <w:jc w:val="both"/>
        <w:rPr>
          <w:rFonts w:ascii="Arial" w:hAnsi="Arial" w:cs="Arial"/>
          <w:sz w:val="20"/>
          <w:szCs w:val="20"/>
        </w:rPr>
      </w:pPr>
      <w:r w:rsidRPr="00A50BCD">
        <w:rPr>
          <w:rFonts w:ascii="Arial" w:hAnsi="Arial" w:cs="Arial"/>
          <w:sz w:val="20"/>
          <w:szCs w:val="20"/>
        </w:rPr>
        <w:t xml:space="preserve">Zhotovitel upozorní objednatele bez zbytečného odkladu na nevhodnou povahu věci, </w:t>
      </w:r>
      <w:r w:rsidR="00421C8E" w:rsidRPr="00A50BCD">
        <w:rPr>
          <w:rFonts w:ascii="Arial" w:hAnsi="Arial" w:cs="Arial"/>
          <w:sz w:val="20"/>
          <w:szCs w:val="20"/>
        </w:rPr>
        <w:t>kterou mu</w:t>
      </w:r>
      <w:r w:rsidRPr="00A50BCD">
        <w:rPr>
          <w:rFonts w:ascii="Arial" w:hAnsi="Arial" w:cs="Arial"/>
          <w:sz w:val="20"/>
          <w:szCs w:val="20"/>
        </w:rPr>
        <w:t xml:space="preserve"> objednatel k provedení díla předal nebo příkazu, který mu objednatel dal. Překáží-li nevhodný </w:t>
      </w:r>
      <w:r w:rsidR="00421C8E" w:rsidRPr="00A50BCD">
        <w:rPr>
          <w:rFonts w:ascii="Arial" w:hAnsi="Arial" w:cs="Arial"/>
          <w:sz w:val="20"/>
          <w:szCs w:val="20"/>
        </w:rPr>
        <w:t>příkaz v řádném</w:t>
      </w:r>
      <w:r w:rsidRPr="00A50BCD">
        <w:rPr>
          <w:rFonts w:ascii="Arial" w:hAnsi="Arial" w:cs="Arial"/>
          <w:sz w:val="20"/>
          <w:szCs w:val="20"/>
        </w:rPr>
        <w:t xml:space="preserve"> provádění díla, zhotovitel v nezbytném roz</w:t>
      </w:r>
      <w:r w:rsidR="00725E84" w:rsidRPr="00A50BCD">
        <w:rPr>
          <w:rFonts w:ascii="Arial" w:hAnsi="Arial" w:cs="Arial"/>
          <w:sz w:val="20"/>
          <w:szCs w:val="20"/>
        </w:rPr>
        <w:t>sahu</w:t>
      </w:r>
      <w:r w:rsidRPr="00A50BCD">
        <w:rPr>
          <w:rFonts w:ascii="Arial" w:hAnsi="Arial" w:cs="Arial"/>
          <w:sz w:val="20"/>
          <w:szCs w:val="20"/>
        </w:rPr>
        <w:t xml:space="preserve"> může přerušit provádění díla do doby změny příkazu. Trvá-li objednatel na provádění díla podle nevhodného příkazu, má zhotovitel právo požadovat, aby tak objednatel učinil v písemné formě. Dále bude postupováno podle ustanovení § 2594, odst. 3, </w:t>
      </w:r>
      <w:smartTag w:uri="urn:schemas-microsoft-com:office:smarttags" w:element="metricconverter">
        <w:smartTagPr>
          <w:attr w:name="ProductID" w:val="4 a"/>
        </w:smartTagPr>
        <w:r w:rsidRPr="00A50BCD">
          <w:rPr>
            <w:rFonts w:ascii="Arial" w:hAnsi="Arial" w:cs="Arial"/>
            <w:sz w:val="20"/>
            <w:szCs w:val="20"/>
          </w:rPr>
          <w:t>4 a</w:t>
        </w:r>
      </w:smartTag>
      <w:r w:rsidRPr="00A50BCD">
        <w:rPr>
          <w:rFonts w:ascii="Arial" w:hAnsi="Arial" w:cs="Arial"/>
          <w:sz w:val="20"/>
          <w:szCs w:val="20"/>
        </w:rPr>
        <w:t xml:space="preserve"> ustanovení § 2595 Občanského zákoníku.</w:t>
      </w:r>
    </w:p>
    <w:p w14:paraId="7829C6E5" w14:textId="35575A89" w:rsidR="00F30223" w:rsidRPr="00286E03" w:rsidRDefault="00F30223" w:rsidP="00F30223">
      <w:pPr>
        <w:pStyle w:val="Smlouva-slo0"/>
        <w:widowControl w:val="0"/>
        <w:numPr>
          <w:ilvl w:val="0"/>
          <w:numId w:val="11"/>
        </w:numPr>
        <w:snapToGrid w:val="0"/>
        <w:spacing w:before="0" w:after="120"/>
        <w:rPr>
          <w:rFonts w:ascii="Arial" w:hAnsi="Arial" w:cs="Arial"/>
          <w:sz w:val="20"/>
          <w:szCs w:val="20"/>
        </w:rPr>
      </w:pPr>
      <w:r w:rsidRPr="00286E03">
        <w:rPr>
          <w:rFonts w:ascii="Arial" w:hAnsi="Arial" w:cs="Arial"/>
          <w:sz w:val="20"/>
          <w:szCs w:val="20"/>
        </w:rPr>
        <w:t>Zhotovitel je povinen na převzatém staveni</w:t>
      </w:r>
      <w:r w:rsidR="00A50BCD">
        <w:rPr>
          <w:rFonts w:ascii="Arial" w:hAnsi="Arial" w:cs="Arial"/>
          <w:sz w:val="20"/>
          <w:szCs w:val="20"/>
        </w:rPr>
        <w:t>šti udržovat pořádek a čistotu.</w:t>
      </w:r>
    </w:p>
    <w:p w14:paraId="75C0314E" w14:textId="77777777" w:rsidR="00F30223" w:rsidRPr="00286E03" w:rsidRDefault="00F30223" w:rsidP="00F30223">
      <w:pPr>
        <w:widowControl w:val="0"/>
        <w:numPr>
          <w:ilvl w:val="0"/>
          <w:numId w:val="11"/>
        </w:numPr>
        <w:snapToGrid w:val="0"/>
        <w:spacing w:after="120"/>
        <w:jc w:val="both"/>
        <w:rPr>
          <w:rFonts w:ascii="Arial" w:hAnsi="Arial" w:cs="Arial"/>
          <w:b/>
          <w:sz w:val="20"/>
          <w:szCs w:val="20"/>
        </w:rPr>
      </w:pPr>
      <w:r w:rsidRPr="00286E03">
        <w:rPr>
          <w:rFonts w:ascii="Arial" w:hAnsi="Arial" w:cs="Arial"/>
          <w:sz w:val="20"/>
          <w:szCs w:val="20"/>
        </w:rPr>
        <w:t xml:space="preserve">Zhotovitel v plné míře zodpovídá za bezpečnost a ochranu všech osob v prostoru staveniště a zabezpečí jejich vybavení ochrannými pracovními pomůckami. </w:t>
      </w:r>
    </w:p>
    <w:p w14:paraId="69306FC0" w14:textId="77777777" w:rsidR="00F30223" w:rsidRPr="00286E03" w:rsidRDefault="00F30223" w:rsidP="00F30223">
      <w:pPr>
        <w:pStyle w:val="Smlouva-slo0"/>
        <w:widowControl w:val="0"/>
        <w:numPr>
          <w:ilvl w:val="0"/>
          <w:numId w:val="11"/>
        </w:numPr>
        <w:snapToGrid w:val="0"/>
        <w:spacing w:before="0" w:after="120"/>
        <w:rPr>
          <w:rFonts w:ascii="Arial" w:hAnsi="Arial" w:cs="Arial"/>
          <w:sz w:val="20"/>
          <w:szCs w:val="20"/>
        </w:rPr>
      </w:pPr>
      <w:r w:rsidRPr="00286E03">
        <w:rPr>
          <w:rFonts w:ascii="Arial" w:hAnsi="Arial" w:cs="Arial"/>
          <w:sz w:val="20"/>
          <w:szCs w:val="20"/>
        </w:rPr>
        <w:t xml:space="preserve">Zhotovitel se zavazuje realizovat práce vyžadující zvláštní způsobilost nebo povolení podle příslušných předpisů osobami, které tuto podmínku splňují. </w:t>
      </w:r>
    </w:p>
    <w:p w14:paraId="52F2C437" w14:textId="77777777" w:rsidR="00F30223" w:rsidRPr="00286E03" w:rsidRDefault="00F30223" w:rsidP="00F30223">
      <w:pPr>
        <w:pStyle w:val="Smlouva-slo0"/>
        <w:widowControl w:val="0"/>
        <w:numPr>
          <w:ilvl w:val="0"/>
          <w:numId w:val="11"/>
        </w:numPr>
        <w:snapToGrid w:val="0"/>
        <w:spacing w:before="0" w:after="120"/>
        <w:rPr>
          <w:rFonts w:ascii="Arial" w:hAnsi="Arial" w:cs="Arial"/>
          <w:sz w:val="20"/>
          <w:szCs w:val="20"/>
        </w:rPr>
      </w:pPr>
      <w:r w:rsidRPr="00286E03">
        <w:rPr>
          <w:rFonts w:ascii="Arial" w:hAnsi="Arial" w:cs="Arial"/>
          <w:sz w:val="20"/>
          <w:szCs w:val="20"/>
        </w:rPr>
        <w:t>Věci, které jsou potřebné k provedení díla</w:t>
      </w:r>
      <w:r w:rsidR="00DE141E" w:rsidRPr="00286E03">
        <w:rPr>
          <w:rFonts w:ascii="Arial" w:hAnsi="Arial" w:cs="Arial"/>
          <w:sz w:val="20"/>
          <w:szCs w:val="20"/>
        </w:rPr>
        <w:t>,</w:t>
      </w:r>
      <w:r w:rsidRPr="00286E03">
        <w:rPr>
          <w:rFonts w:ascii="Arial" w:hAnsi="Arial" w:cs="Arial"/>
          <w:sz w:val="20"/>
          <w:szCs w:val="20"/>
        </w:rPr>
        <w:t xml:space="preserve"> je povinen zajistit zhotovitel.</w:t>
      </w:r>
    </w:p>
    <w:p w14:paraId="465E43E1" w14:textId="77777777" w:rsidR="00F30223" w:rsidRPr="00286E03" w:rsidRDefault="00F30223" w:rsidP="00F30223">
      <w:pPr>
        <w:pStyle w:val="Smlouva-slo0"/>
        <w:widowControl w:val="0"/>
        <w:numPr>
          <w:ilvl w:val="0"/>
          <w:numId w:val="11"/>
        </w:numPr>
        <w:snapToGrid w:val="0"/>
        <w:spacing w:before="0" w:after="120"/>
        <w:rPr>
          <w:rFonts w:ascii="Arial" w:hAnsi="Arial" w:cs="Arial"/>
          <w:b/>
          <w:bCs/>
          <w:sz w:val="20"/>
          <w:szCs w:val="20"/>
        </w:rPr>
      </w:pPr>
      <w:r w:rsidRPr="00286E03">
        <w:rPr>
          <w:rFonts w:ascii="Arial" w:hAnsi="Arial" w:cs="Arial"/>
          <w:sz w:val="20"/>
          <w:szCs w:val="20"/>
        </w:rPr>
        <w:t>Zhotovitel je povinen zajistit a financovat veškeré subdodavatelské práce a nese za ně odpovědnost, jako by je prováděl sám.</w:t>
      </w:r>
    </w:p>
    <w:p w14:paraId="295EEDAD" w14:textId="582EDC8B" w:rsidR="00D87805" w:rsidRDefault="00D87805" w:rsidP="00F30223">
      <w:pPr>
        <w:pStyle w:val="Smlouva-slo0"/>
        <w:spacing w:before="0"/>
        <w:jc w:val="center"/>
        <w:rPr>
          <w:rFonts w:ascii="Arial" w:hAnsi="Arial" w:cs="Arial"/>
          <w:b/>
          <w:bCs/>
          <w:sz w:val="20"/>
          <w:szCs w:val="20"/>
        </w:rPr>
      </w:pPr>
    </w:p>
    <w:p w14:paraId="39D0BEA5" w14:textId="77777777" w:rsidR="00F30223" w:rsidRPr="00286E03" w:rsidRDefault="00F30223" w:rsidP="00F30223">
      <w:pPr>
        <w:pStyle w:val="Smlouva-slo0"/>
        <w:spacing w:before="0"/>
        <w:jc w:val="center"/>
        <w:rPr>
          <w:rFonts w:ascii="Arial" w:hAnsi="Arial" w:cs="Arial"/>
          <w:b/>
          <w:bCs/>
          <w:sz w:val="20"/>
          <w:szCs w:val="20"/>
        </w:rPr>
      </w:pPr>
      <w:r w:rsidRPr="00286E03">
        <w:rPr>
          <w:rFonts w:ascii="Arial" w:hAnsi="Arial" w:cs="Arial"/>
          <w:b/>
          <w:bCs/>
          <w:sz w:val="20"/>
          <w:szCs w:val="20"/>
        </w:rPr>
        <w:t>Článek XI.</w:t>
      </w:r>
    </w:p>
    <w:p w14:paraId="27D67CD2" w14:textId="77777777" w:rsidR="00F30223" w:rsidRPr="00286E03" w:rsidRDefault="00F30223" w:rsidP="00F30223">
      <w:pPr>
        <w:spacing w:after="120"/>
        <w:jc w:val="center"/>
        <w:rPr>
          <w:rFonts w:ascii="Arial" w:hAnsi="Arial" w:cs="Arial"/>
          <w:b/>
          <w:bCs/>
          <w:sz w:val="20"/>
          <w:szCs w:val="20"/>
        </w:rPr>
      </w:pPr>
      <w:r w:rsidRPr="00286E03">
        <w:rPr>
          <w:rFonts w:ascii="Arial" w:hAnsi="Arial" w:cs="Arial"/>
          <w:b/>
          <w:bCs/>
          <w:sz w:val="20"/>
          <w:szCs w:val="20"/>
        </w:rPr>
        <w:t>Předání a převzetí díla</w:t>
      </w:r>
    </w:p>
    <w:p w14:paraId="6A7F5030" w14:textId="6465FC2D" w:rsidR="00F30223" w:rsidRPr="00286E03" w:rsidRDefault="00154B25" w:rsidP="00F30223">
      <w:pPr>
        <w:pStyle w:val="Smlouva-slo0"/>
        <w:widowControl w:val="0"/>
        <w:numPr>
          <w:ilvl w:val="0"/>
          <w:numId w:val="16"/>
        </w:numPr>
        <w:snapToGrid w:val="0"/>
        <w:spacing w:before="0" w:after="120"/>
        <w:rPr>
          <w:rFonts w:ascii="Arial" w:hAnsi="Arial" w:cs="Arial"/>
          <w:sz w:val="20"/>
          <w:szCs w:val="20"/>
        </w:rPr>
      </w:pPr>
      <w:r w:rsidRPr="00286E03">
        <w:rPr>
          <w:rFonts w:ascii="Arial" w:hAnsi="Arial" w:cs="Arial"/>
          <w:sz w:val="20"/>
          <w:szCs w:val="20"/>
        </w:rPr>
        <w:t>Objednatel nemá právo odmítnout převzetí stavby pro ojedinělé drobné vady, které samy o sobě ani ve spojení s jinými nebrání užívání stavby funkčně nebo esteticky</w:t>
      </w:r>
      <w:r w:rsidR="0092096F" w:rsidRPr="00286E03">
        <w:rPr>
          <w:rFonts w:ascii="Arial" w:hAnsi="Arial" w:cs="Arial"/>
          <w:sz w:val="20"/>
          <w:szCs w:val="20"/>
        </w:rPr>
        <w:t>,</w:t>
      </w:r>
      <w:r w:rsidRPr="00286E03">
        <w:rPr>
          <w:rFonts w:ascii="Arial" w:hAnsi="Arial" w:cs="Arial"/>
          <w:sz w:val="20"/>
          <w:szCs w:val="20"/>
        </w:rPr>
        <w:t xml:space="preserve"> ani její užívání podstatným způsobem neomezují. Zhotovitel se zavazuje vyrozumět objednatele </w:t>
      </w:r>
      <w:r w:rsidR="00A50BCD">
        <w:rPr>
          <w:rFonts w:ascii="Arial" w:hAnsi="Arial" w:cs="Arial"/>
          <w:sz w:val="20"/>
          <w:szCs w:val="20"/>
        </w:rPr>
        <w:t xml:space="preserve">o ukončení díla, a to </w:t>
      </w:r>
      <w:r w:rsidRPr="00286E03">
        <w:rPr>
          <w:rFonts w:ascii="Arial" w:hAnsi="Arial" w:cs="Arial"/>
          <w:sz w:val="20"/>
          <w:szCs w:val="20"/>
        </w:rPr>
        <w:t>ve lhůtě 5 (pět) dní před zahájením přejímacího řízení.</w:t>
      </w:r>
    </w:p>
    <w:p w14:paraId="313441B7" w14:textId="77777777" w:rsidR="00F30223" w:rsidRPr="00286E03" w:rsidRDefault="00F30223" w:rsidP="00F30223">
      <w:pPr>
        <w:pStyle w:val="Smlouva-slo0"/>
        <w:widowControl w:val="0"/>
        <w:numPr>
          <w:ilvl w:val="0"/>
          <w:numId w:val="16"/>
        </w:numPr>
        <w:snapToGrid w:val="0"/>
        <w:spacing w:before="0" w:after="120"/>
        <w:ind w:right="-144"/>
        <w:rPr>
          <w:rFonts w:ascii="Arial" w:hAnsi="Arial" w:cs="Arial"/>
          <w:sz w:val="20"/>
          <w:szCs w:val="20"/>
        </w:rPr>
      </w:pPr>
      <w:r w:rsidRPr="00286E03">
        <w:rPr>
          <w:rFonts w:ascii="Arial" w:hAnsi="Arial" w:cs="Arial"/>
          <w:sz w:val="20"/>
          <w:szCs w:val="20"/>
        </w:rPr>
        <w:t>O předání díla nebo jeho části bude sepsán zápis, který sepíše zhotovitel a bude obsahovat zejména:</w:t>
      </w:r>
    </w:p>
    <w:p w14:paraId="3CC9E21F" w14:textId="77777777" w:rsidR="00F30223" w:rsidRPr="00286E03" w:rsidRDefault="00F30223" w:rsidP="00F30223">
      <w:pPr>
        <w:numPr>
          <w:ilvl w:val="0"/>
          <w:numId w:val="17"/>
        </w:numPr>
        <w:tabs>
          <w:tab w:val="clear" w:pos="360"/>
          <w:tab w:val="num" w:pos="709"/>
        </w:tabs>
        <w:ind w:left="426" w:firstLine="0"/>
        <w:jc w:val="both"/>
        <w:rPr>
          <w:rFonts w:ascii="Arial" w:hAnsi="Arial" w:cs="Arial"/>
          <w:sz w:val="20"/>
          <w:szCs w:val="20"/>
        </w:rPr>
      </w:pPr>
      <w:r w:rsidRPr="00286E03">
        <w:rPr>
          <w:rFonts w:ascii="Arial" w:hAnsi="Arial" w:cs="Arial"/>
          <w:sz w:val="20"/>
          <w:szCs w:val="20"/>
        </w:rPr>
        <w:t>označení díla,</w:t>
      </w:r>
    </w:p>
    <w:p w14:paraId="27F49488" w14:textId="77777777" w:rsidR="00F30223" w:rsidRPr="00286E03" w:rsidRDefault="00F30223" w:rsidP="00F30223">
      <w:pPr>
        <w:numPr>
          <w:ilvl w:val="0"/>
          <w:numId w:val="17"/>
        </w:numPr>
        <w:tabs>
          <w:tab w:val="clear" w:pos="360"/>
          <w:tab w:val="num" w:pos="709"/>
        </w:tabs>
        <w:ind w:left="426" w:firstLine="0"/>
        <w:jc w:val="both"/>
        <w:rPr>
          <w:rFonts w:ascii="Arial" w:hAnsi="Arial" w:cs="Arial"/>
          <w:sz w:val="20"/>
          <w:szCs w:val="20"/>
        </w:rPr>
      </w:pPr>
      <w:r w:rsidRPr="00286E03">
        <w:rPr>
          <w:rFonts w:ascii="Arial" w:hAnsi="Arial" w:cs="Arial"/>
          <w:sz w:val="20"/>
          <w:szCs w:val="20"/>
        </w:rPr>
        <w:t>označení objednatele a zhotovitele díla,</w:t>
      </w:r>
    </w:p>
    <w:p w14:paraId="6CF2F401" w14:textId="77777777" w:rsidR="00F30223" w:rsidRPr="00286E03" w:rsidRDefault="00F30223" w:rsidP="00F30223">
      <w:pPr>
        <w:numPr>
          <w:ilvl w:val="0"/>
          <w:numId w:val="17"/>
        </w:numPr>
        <w:tabs>
          <w:tab w:val="clear" w:pos="360"/>
          <w:tab w:val="num" w:pos="709"/>
        </w:tabs>
        <w:ind w:left="426" w:firstLine="0"/>
        <w:jc w:val="both"/>
        <w:rPr>
          <w:rFonts w:ascii="Arial" w:hAnsi="Arial" w:cs="Arial"/>
          <w:sz w:val="20"/>
          <w:szCs w:val="20"/>
        </w:rPr>
      </w:pPr>
      <w:r w:rsidRPr="00286E03">
        <w:rPr>
          <w:rFonts w:ascii="Arial" w:hAnsi="Arial" w:cs="Arial"/>
          <w:sz w:val="20"/>
          <w:szCs w:val="20"/>
        </w:rPr>
        <w:t>číslo a datum uzavření smlouvy o dílo, včetně čísel a dat uzavření jejích dodatků,</w:t>
      </w:r>
    </w:p>
    <w:p w14:paraId="54CF6CBD" w14:textId="77777777" w:rsidR="00F30223" w:rsidRPr="00286E03" w:rsidRDefault="00F30223" w:rsidP="00F30223">
      <w:pPr>
        <w:numPr>
          <w:ilvl w:val="0"/>
          <w:numId w:val="17"/>
        </w:numPr>
        <w:tabs>
          <w:tab w:val="clear" w:pos="360"/>
          <w:tab w:val="num" w:pos="709"/>
        </w:tabs>
        <w:ind w:left="426" w:firstLine="0"/>
        <w:jc w:val="both"/>
        <w:rPr>
          <w:rFonts w:ascii="Arial" w:hAnsi="Arial" w:cs="Arial"/>
          <w:sz w:val="20"/>
          <w:szCs w:val="20"/>
        </w:rPr>
      </w:pPr>
      <w:r w:rsidRPr="00286E03">
        <w:rPr>
          <w:rFonts w:ascii="Arial" w:hAnsi="Arial" w:cs="Arial"/>
          <w:sz w:val="20"/>
          <w:szCs w:val="20"/>
        </w:rPr>
        <w:t>zahájení a dokončení prací na zhotovovaném díle,</w:t>
      </w:r>
    </w:p>
    <w:p w14:paraId="348B716B" w14:textId="77777777" w:rsidR="00F30223" w:rsidRPr="00286E03" w:rsidRDefault="00F30223" w:rsidP="00F30223">
      <w:pPr>
        <w:numPr>
          <w:ilvl w:val="0"/>
          <w:numId w:val="17"/>
        </w:numPr>
        <w:tabs>
          <w:tab w:val="clear" w:pos="360"/>
          <w:tab w:val="num" w:pos="709"/>
        </w:tabs>
        <w:ind w:left="426" w:firstLine="0"/>
        <w:jc w:val="both"/>
        <w:rPr>
          <w:rFonts w:ascii="Arial" w:hAnsi="Arial" w:cs="Arial"/>
          <w:sz w:val="20"/>
          <w:szCs w:val="20"/>
        </w:rPr>
      </w:pPr>
      <w:r w:rsidRPr="00286E03">
        <w:rPr>
          <w:rFonts w:ascii="Arial" w:hAnsi="Arial" w:cs="Arial"/>
          <w:sz w:val="20"/>
          <w:szCs w:val="20"/>
        </w:rPr>
        <w:t>prohláše</w:t>
      </w:r>
      <w:r w:rsidR="00154B25" w:rsidRPr="00286E03">
        <w:rPr>
          <w:rFonts w:ascii="Arial" w:hAnsi="Arial" w:cs="Arial"/>
          <w:sz w:val="20"/>
          <w:szCs w:val="20"/>
        </w:rPr>
        <w:t>ní objednatele, že dílo přejímá bez výhrad, anebo s výhradami,</w:t>
      </w:r>
    </w:p>
    <w:p w14:paraId="648AD8C8" w14:textId="77777777" w:rsidR="00F30223" w:rsidRPr="00286E03" w:rsidRDefault="00F30223" w:rsidP="00F30223">
      <w:pPr>
        <w:numPr>
          <w:ilvl w:val="0"/>
          <w:numId w:val="17"/>
        </w:numPr>
        <w:tabs>
          <w:tab w:val="clear" w:pos="360"/>
          <w:tab w:val="num" w:pos="709"/>
        </w:tabs>
        <w:ind w:left="426" w:firstLine="0"/>
        <w:jc w:val="both"/>
        <w:rPr>
          <w:rFonts w:ascii="Arial" w:hAnsi="Arial" w:cs="Arial"/>
          <w:sz w:val="20"/>
          <w:szCs w:val="20"/>
        </w:rPr>
      </w:pPr>
      <w:r w:rsidRPr="00286E03">
        <w:rPr>
          <w:rFonts w:ascii="Arial" w:hAnsi="Arial" w:cs="Arial"/>
          <w:sz w:val="20"/>
          <w:szCs w:val="20"/>
        </w:rPr>
        <w:t>datum a místo sepsání zápisu,</w:t>
      </w:r>
    </w:p>
    <w:p w14:paraId="3DAB525D" w14:textId="77777777" w:rsidR="00F30223" w:rsidRPr="00286E03" w:rsidRDefault="00F30223" w:rsidP="00F30223">
      <w:pPr>
        <w:numPr>
          <w:ilvl w:val="0"/>
          <w:numId w:val="17"/>
        </w:numPr>
        <w:tabs>
          <w:tab w:val="clear" w:pos="360"/>
          <w:tab w:val="num" w:pos="709"/>
        </w:tabs>
        <w:ind w:left="426" w:firstLine="0"/>
        <w:jc w:val="both"/>
        <w:rPr>
          <w:rFonts w:ascii="Arial" w:hAnsi="Arial" w:cs="Arial"/>
          <w:sz w:val="20"/>
          <w:szCs w:val="20"/>
        </w:rPr>
      </w:pPr>
      <w:r w:rsidRPr="00286E03">
        <w:rPr>
          <w:rFonts w:ascii="Arial" w:hAnsi="Arial" w:cs="Arial"/>
          <w:sz w:val="20"/>
          <w:szCs w:val="20"/>
        </w:rPr>
        <w:t>jména a podpisy zástupců objednatele a zhotovitele,</w:t>
      </w:r>
    </w:p>
    <w:p w14:paraId="70838E3A" w14:textId="77777777" w:rsidR="00F30223" w:rsidRPr="00286E03" w:rsidRDefault="00F30223" w:rsidP="00F30223">
      <w:pPr>
        <w:numPr>
          <w:ilvl w:val="0"/>
          <w:numId w:val="17"/>
        </w:numPr>
        <w:tabs>
          <w:tab w:val="clear" w:pos="360"/>
          <w:tab w:val="num" w:pos="709"/>
        </w:tabs>
        <w:ind w:left="426" w:firstLine="0"/>
        <w:jc w:val="both"/>
        <w:rPr>
          <w:rFonts w:ascii="Arial" w:hAnsi="Arial" w:cs="Arial"/>
          <w:sz w:val="20"/>
          <w:szCs w:val="20"/>
        </w:rPr>
      </w:pPr>
      <w:r w:rsidRPr="00286E03">
        <w:rPr>
          <w:rFonts w:ascii="Arial" w:hAnsi="Arial" w:cs="Arial"/>
          <w:sz w:val="20"/>
          <w:szCs w:val="20"/>
        </w:rPr>
        <w:t xml:space="preserve">seznam převzaté dokumentace, </w:t>
      </w:r>
    </w:p>
    <w:p w14:paraId="11B2CD86" w14:textId="7D12ED53" w:rsidR="00F30223" w:rsidRPr="00286E03" w:rsidRDefault="00A50BCD" w:rsidP="00F30223">
      <w:pPr>
        <w:numPr>
          <w:ilvl w:val="0"/>
          <w:numId w:val="17"/>
        </w:numPr>
        <w:tabs>
          <w:tab w:val="clear" w:pos="360"/>
          <w:tab w:val="num" w:pos="709"/>
        </w:tabs>
        <w:ind w:left="426" w:firstLine="0"/>
        <w:jc w:val="both"/>
        <w:rPr>
          <w:rFonts w:ascii="Arial" w:hAnsi="Arial" w:cs="Arial"/>
          <w:sz w:val="20"/>
          <w:szCs w:val="20"/>
        </w:rPr>
      </w:pPr>
      <w:r>
        <w:rPr>
          <w:rFonts w:ascii="Arial" w:hAnsi="Arial" w:cs="Arial"/>
          <w:sz w:val="20"/>
          <w:szCs w:val="20"/>
        </w:rPr>
        <w:t>termín vyklizení místa realizace díla</w:t>
      </w:r>
      <w:r w:rsidR="00F30223" w:rsidRPr="00286E03">
        <w:rPr>
          <w:rFonts w:ascii="Arial" w:hAnsi="Arial" w:cs="Arial"/>
          <w:sz w:val="20"/>
          <w:szCs w:val="20"/>
        </w:rPr>
        <w:t>,</w:t>
      </w:r>
    </w:p>
    <w:p w14:paraId="13834EDF" w14:textId="77777777" w:rsidR="00F30223" w:rsidRPr="00286E03" w:rsidRDefault="00F30223" w:rsidP="00F30223">
      <w:pPr>
        <w:numPr>
          <w:ilvl w:val="0"/>
          <w:numId w:val="17"/>
        </w:numPr>
        <w:tabs>
          <w:tab w:val="clear" w:pos="360"/>
          <w:tab w:val="num" w:pos="709"/>
        </w:tabs>
        <w:ind w:left="426" w:firstLine="0"/>
        <w:jc w:val="both"/>
        <w:rPr>
          <w:rFonts w:ascii="Arial" w:hAnsi="Arial" w:cs="Arial"/>
          <w:sz w:val="20"/>
          <w:szCs w:val="20"/>
        </w:rPr>
      </w:pPr>
      <w:r w:rsidRPr="00286E03">
        <w:rPr>
          <w:rFonts w:ascii="Arial" w:hAnsi="Arial" w:cs="Arial"/>
          <w:sz w:val="20"/>
          <w:szCs w:val="20"/>
        </w:rPr>
        <w:t xml:space="preserve">datum </w:t>
      </w:r>
      <w:r w:rsidR="00421C8E" w:rsidRPr="00286E03">
        <w:rPr>
          <w:rFonts w:ascii="Arial" w:hAnsi="Arial" w:cs="Arial"/>
          <w:sz w:val="20"/>
          <w:szCs w:val="20"/>
        </w:rPr>
        <w:t>ukončení smluvní</w:t>
      </w:r>
      <w:r w:rsidR="00154B25" w:rsidRPr="00286E03">
        <w:rPr>
          <w:rFonts w:ascii="Arial" w:hAnsi="Arial" w:cs="Arial"/>
          <w:sz w:val="20"/>
          <w:szCs w:val="20"/>
        </w:rPr>
        <w:t xml:space="preserve"> </w:t>
      </w:r>
      <w:r w:rsidRPr="00286E03">
        <w:rPr>
          <w:rFonts w:ascii="Arial" w:hAnsi="Arial" w:cs="Arial"/>
          <w:sz w:val="20"/>
          <w:szCs w:val="20"/>
        </w:rPr>
        <w:t>záruky na dílo,</w:t>
      </w:r>
    </w:p>
    <w:p w14:paraId="2F758C8A" w14:textId="77777777" w:rsidR="00F30223" w:rsidRPr="00286E03" w:rsidRDefault="00154B25" w:rsidP="00F30223">
      <w:pPr>
        <w:numPr>
          <w:ilvl w:val="0"/>
          <w:numId w:val="17"/>
        </w:numPr>
        <w:tabs>
          <w:tab w:val="clear" w:pos="360"/>
          <w:tab w:val="num" w:pos="709"/>
        </w:tabs>
        <w:ind w:left="709" w:hanging="284"/>
        <w:jc w:val="both"/>
        <w:rPr>
          <w:rFonts w:ascii="Arial" w:hAnsi="Arial" w:cs="Arial"/>
          <w:sz w:val="20"/>
          <w:szCs w:val="20"/>
        </w:rPr>
      </w:pPr>
      <w:r w:rsidRPr="00286E03">
        <w:rPr>
          <w:rFonts w:ascii="Arial" w:hAnsi="Arial" w:cs="Arial"/>
          <w:sz w:val="20"/>
          <w:szCs w:val="20"/>
        </w:rPr>
        <w:t xml:space="preserve">veškeré vady a nedodělky v případě </w:t>
      </w:r>
      <w:r w:rsidR="00421C8E" w:rsidRPr="00286E03">
        <w:rPr>
          <w:rFonts w:ascii="Arial" w:hAnsi="Arial" w:cs="Arial"/>
          <w:sz w:val="20"/>
          <w:szCs w:val="20"/>
        </w:rPr>
        <w:t>převzetí díla</w:t>
      </w:r>
      <w:r w:rsidRPr="00286E03">
        <w:rPr>
          <w:rFonts w:ascii="Arial" w:hAnsi="Arial" w:cs="Arial"/>
          <w:sz w:val="20"/>
          <w:szCs w:val="20"/>
        </w:rPr>
        <w:t xml:space="preserve"> s výhradami,</w:t>
      </w:r>
    </w:p>
    <w:p w14:paraId="4B9D6791" w14:textId="77777777" w:rsidR="00F30223" w:rsidRPr="00286E03" w:rsidRDefault="00F30223" w:rsidP="00F30223">
      <w:pPr>
        <w:numPr>
          <w:ilvl w:val="0"/>
          <w:numId w:val="17"/>
        </w:numPr>
        <w:tabs>
          <w:tab w:val="clear" w:pos="360"/>
          <w:tab w:val="num" w:pos="709"/>
        </w:tabs>
        <w:ind w:left="709" w:hanging="284"/>
        <w:jc w:val="both"/>
        <w:rPr>
          <w:rFonts w:ascii="Arial" w:hAnsi="Arial" w:cs="Arial"/>
          <w:sz w:val="20"/>
          <w:szCs w:val="20"/>
        </w:rPr>
      </w:pPr>
      <w:r w:rsidRPr="00286E03">
        <w:rPr>
          <w:rFonts w:ascii="Arial" w:hAnsi="Arial" w:cs="Arial"/>
          <w:sz w:val="20"/>
          <w:szCs w:val="20"/>
        </w:rPr>
        <w:t>přílohu s uvedením seznamu všech dodavatelů zhotovitele, včetně aktuálních e-mailových a telefonních kontaktů na kontaktní pracovníky těchto firem</w:t>
      </w:r>
      <w:r w:rsidR="00154B25" w:rsidRPr="00286E03">
        <w:rPr>
          <w:rFonts w:ascii="Arial" w:hAnsi="Arial" w:cs="Arial"/>
          <w:sz w:val="20"/>
          <w:szCs w:val="20"/>
        </w:rPr>
        <w:t>,</w:t>
      </w:r>
    </w:p>
    <w:p w14:paraId="709B12EB" w14:textId="1D24E26D" w:rsidR="00F30223" w:rsidRPr="00286E03" w:rsidRDefault="00F30223" w:rsidP="00F30223">
      <w:pPr>
        <w:numPr>
          <w:ilvl w:val="0"/>
          <w:numId w:val="17"/>
        </w:numPr>
        <w:tabs>
          <w:tab w:val="clear" w:pos="360"/>
          <w:tab w:val="num" w:pos="709"/>
        </w:tabs>
        <w:spacing w:after="120"/>
        <w:ind w:left="708" w:hanging="282"/>
        <w:jc w:val="both"/>
        <w:rPr>
          <w:rFonts w:ascii="Arial" w:hAnsi="Arial" w:cs="Arial"/>
          <w:sz w:val="20"/>
          <w:szCs w:val="20"/>
        </w:rPr>
      </w:pPr>
      <w:r w:rsidRPr="00286E03">
        <w:rPr>
          <w:rFonts w:ascii="Arial" w:hAnsi="Arial" w:cs="Arial"/>
          <w:sz w:val="20"/>
          <w:szCs w:val="20"/>
        </w:rPr>
        <w:t>přílohu s detailním a konkr</w:t>
      </w:r>
      <w:r w:rsidR="00A50BCD">
        <w:rPr>
          <w:rFonts w:ascii="Arial" w:hAnsi="Arial" w:cs="Arial"/>
          <w:sz w:val="20"/>
          <w:szCs w:val="20"/>
        </w:rPr>
        <w:t xml:space="preserve">étním uvedením všech materiálů </w:t>
      </w:r>
      <w:r w:rsidRPr="00286E03">
        <w:rPr>
          <w:rFonts w:ascii="Arial" w:hAnsi="Arial" w:cs="Arial"/>
          <w:sz w:val="20"/>
          <w:szCs w:val="20"/>
        </w:rPr>
        <w:t>skutečného provedení – jako jsou např. malby, nátěry, omítky, obklady a dlažby, odstíny těchto materiálů, a další potřebné údaje k materiálům, které zhotovitel potřebuje pro řádnou údržbu a provádění následných oprav</w:t>
      </w:r>
      <w:r w:rsidR="00154B25" w:rsidRPr="00286E03">
        <w:rPr>
          <w:rFonts w:ascii="Arial" w:hAnsi="Arial" w:cs="Arial"/>
          <w:sz w:val="20"/>
          <w:szCs w:val="20"/>
        </w:rPr>
        <w:t>.</w:t>
      </w:r>
      <w:r w:rsidRPr="00286E03">
        <w:rPr>
          <w:rFonts w:ascii="Arial" w:hAnsi="Arial" w:cs="Arial"/>
          <w:sz w:val="20"/>
          <w:szCs w:val="20"/>
        </w:rPr>
        <w:t xml:space="preserve">   </w:t>
      </w:r>
    </w:p>
    <w:p w14:paraId="0831BB22" w14:textId="51FC9349" w:rsidR="00F30223" w:rsidRPr="00286E03" w:rsidRDefault="00F30223" w:rsidP="00F30223">
      <w:pPr>
        <w:pStyle w:val="Smlouva-slo0"/>
        <w:widowControl w:val="0"/>
        <w:numPr>
          <w:ilvl w:val="0"/>
          <w:numId w:val="18"/>
        </w:numPr>
        <w:snapToGrid w:val="0"/>
        <w:spacing w:before="0" w:after="120"/>
        <w:rPr>
          <w:rFonts w:ascii="Arial" w:hAnsi="Arial" w:cs="Arial"/>
          <w:sz w:val="20"/>
          <w:szCs w:val="20"/>
        </w:rPr>
      </w:pPr>
      <w:r w:rsidRPr="00286E03">
        <w:rPr>
          <w:rFonts w:ascii="Arial" w:hAnsi="Arial" w:cs="Arial"/>
          <w:sz w:val="20"/>
          <w:szCs w:val="20"/>
        </w:rPr>
        <w:t xml:space="preserve">Zhotovitel zároveň předá objednateli doklady o řádném provedení díla dle </w:t>
      </w:r>
      <w:r w:rsidR="00421C8E" w:rsidRPr="00286E03">
        <w:rPr>
          <w:rFonts w:ascii="Arial" w:hAnsi="Arial" w:cs="Arial"/>
          <w:sz w:val="20"/>
          <w:szCs w:val="20"/>
        </w:rPr>
        <w:t>technických norem</w:t>
      </w:r>
      <w:r w:rsidRPr="00286E03">
        <w:rPr>
          <w:rFonts w:ascii="Arial" w:hAnsi="Arial" w:cs="Arial"/>
          <w:sz w:val="20"/>
          <w:szCs w:val="20"/>
        </w:rPr>
        <w:t xml:space="preserve"> a předpisů, provedených zkouškách, atestech a dokumentaci podle této sml</w:t>
      </w:r>
      <w:r w:rsidR="00A50BCD">
        <w:rPr>
          <w:rFonts w:ascii="Arial" w:hAnsi="Arial" w:cs="Arial"/>
          <w:sz w:val="20"/>
          <w:szCs w:val="20"/>
        </w:rPr>
        <w:t>ouvy, včetně prohlášení o shodě, pokud je toto potřeba vzhledem k povaze díla.</w:t>
      </w:r>
      <w:r w:rsidRPr="00286E03">
        <w:rPr>
          <w:rFonts w:ascii="Arial" w:hAnsi="Arial" w:cs="Arial"/>
          <w:sz w:val="20"/>
          <w:szCs w:val="20"/>
        </w:rPr>
        <w:t xml:space="preserve"> </w:t>
      </w:r>
    </w:p>
    <w:p w14:paraId="76E4C145" w14:textId="6106A143" w:rsidR="0020169D" w:rsidRPr="00286E03" w:rsidRDefault="00E772EB" w:rsidP="0020169D">
      <w:pPr>
        <w:pStyle w:val="Smlouva-slo0"/>
        <w:widowControl w:val="0"/>
        <w:numPr>
          <w:ilvl w:val="0"/>
          <w:numId w:val="18"/>
        </w:numPr>
        <w:snapToGrid w:val="0"/>
        <w:spacing w:before="0" w:after="120"/>
        <w:rPr>
          <w:rFonts w:ascii="Arial" w:hAnsi="Arial" w:cs="Arial"/>
          <w:sz w:val="20"/>
          <w:szCs w:val="20"/>
        </w:rPr>
      </w:pPr>
      <w:r w:rsidRPr="00286E03">
        <w:rPr>
          <w:rFonts w:ascii="Arial" w:hAnsi="Arial" w:cs="Arial"/>
          <w:sz w:val="20"/>
          <w:szCs w:val="20"/>
        </w:rPr>
        <w:t>Zhotovitel a objednatel se dohodli, že veškeré vady díla a nedodělky budou uvedeny v předávacím protokolu</w:t>
      </w:r>
      <w:r w:rsidR="00000A8E">
        <w:rPr>
          <w:rFonts w:ascii="Arial" w:hAnsi="Arial" w:cs="Arial"/>
          <w:sz w:val="20"/>
          <w:szCs w:val="20"/>
        </w:rPr>
        <w:t>.</w:t>
      </w:r>
      <w:r w:rsidRPr="00286E03">
        <w:rPr>
          <w:rFonts w:ascii="Arial" w:hAnsi="Arial" w:cs="Arial"/>
          <w:sz w:val="20"/>
          <w:szCs w:val="20"/>
        </w:rPr>
        <w:t xml:space="preserve"> </w:t>
      </w:r>
      <w:r w:rsidR="0020169D" w:rsidRPr="00286E03">
        <w:rPr>
          <w:rFonts w:ascii="Arial" w:hAnsi="Arial" w:cs="Arial"/>
          <w:sz w:val="20"/>
          <w:szCs w:val="20"/>
        </w:rPr>
        <w:t>Zhotovitel a objednatel se dohodli, že veškeré vady díla a nedodělky uvedené v předávacím protokolu bud</w:t>
      </w:r>
      <w:r w:rsidR="007B0B20" w:rsidRPr="00286E03">
        <w:rPr>
          <w:rFonts w:ascii="Arial" w:hAnsi="Arial" w:cs="Arial"/>
          <w:sz w:val="20"/>
          <w:szCs w:val="20"/>
        </w:rPr>
        <w:t>o</w:t>
      </w:r>
      <w:r w:rsidR="0020169D" w:rsidRPr="00286E03">
        <w:rPr>
          <w:rFonts w:ascii="Arial" w:hAnsi="Arial" w:cs="Arial"/>
          <w:sz w:val="20"/>
          <w:szCs w:val="20"/>
        </w:rPr>
        <w:t>u odstraněny do 14 (čtrnácti) dnů ode dne podpisu předávacího protokolu, pokud se smluvní strany nedohodnou jinak.</w:t>
      </w:r>
    </w:p>
    <w:p w14:paraId="40D75D91" w14:textId="77777777" w:rsidR="00F30223" w:rsidRPr="00286E03" w:rsidRDefault="00F30223" w:rsidP="00F30223">
      <w:pPr>
        <w:pStyle w:val="Smlouva-slo0"/>
        <w:widowControl w:val="0"/>
        <w:numPr>
          <w:ilvl w:val="0"/>
          <w:numId w:val="18"/>
        </w:numPr>
        <w:snapToGrid w:val="0"/>
        <w:spacing w:before="0" w:after="120"/>
        <w:rPr>
          <w:rFonts w:ascii="Arial" w:hAnsi="Arial" w:cs="Arial"/>
          <w:b/>
          <w:bCs/>
          <w:sz w:val="20"/>
          <w:szCs w:val="20"/>
        </w:rPr>
      </w:pPr>
      <w:r w:rsidRPr="00286E03">
        <w:rPr>
          <w:rFonts w:ascii="Arial" w:hAnsi="Arial" w:cs="Arial"/>
          <w:sz w:val="20"/>
          <w:szCs w:val="20"/>
        </w:rPr>
        <w:t>Zhotovitel a objednatel jsou dále oprávněni uvést v zápise cokoliv, co budou považovat za nutné.</w:t>
      </w:r>
    </w:p>
    <w:p w14:paraId="212D53ED" w14:textId="2C044510" w:rsidR="00D87805" w:rsidRDefault="00D87805" w:rsidP="00F30223">
      <w:pPr>
        <w:pStyle w:val="Smlouva-slo0"/>
        <w:spacing w:before="0"/>
        <w:rPr>
          <w:rFonts w:ascii="Arial" w:hAnsi="Arial" w:cs="Arial"/>
          <w:b/>
          <w:bCs/>
          <w:sz w:val="20"/>
          <w:szCs w:val="20"/>
        </w:rPr>
      </w:pPr>
    </w:p>
    <w:p w14:paraId="62F9732D" w14:textId="24946320" w:rsidR="00F30223" w:rsidRPr="00286E03" w:rsidRDefault="00EB4A22" w:rsidP="00F30223">
      <w:pPr>
        <w:pStyle w:val="Smlouva-slo0"/>
        <w:keepNext/>
        <w:keepLines/>
        <w:spacing w:before="0" w:line="240" w:lineRule="auto"/>
        <w:jc w:val="center"/>
        <w:rPr>
          <w:rFonts w:ascii="Arial" w:hAnsi="Arial" w:cs="Arial"/>
          <w:b/>
          <w:bCs/>
          <w:sz w:val="20"/>
          <w:szCs w:val="20"/>
        </w:rPr>
      </w:pPr>
      <w:r>
        <w:rPr>
          <w:rFonts w:ascii="Arial" w:hAnsi="Arial" w:cs="Arial"/>
          <w:b/>
          <w:bCs/>
          <w:sz w:val="20"/>
          <w:szCs w:val="20"/>
        </w:rPr>
        <w:t>Článek XI</w:t>
      </w:r>
      <w:r w:rsidR="00F30223" w:rsidRPr="00286E03">
        <w:rPr>
          <w:rFonts w:ascii="Arial" w:hAnsi="Arial" w:cs="Arial"/>
          <w:b/>
          <w:bCs/>
          <w:sz w:val="20"/>
          <w:szCs w:val="20"/>
        </w:rPr>
        <w:t>I.</w:t>
      </w:r>
    </w:p>
    <w:p w14:paraId="16C47B83" w14:textId="77777777" w:rsidR="00F30223" w:rsidRPr="00286E03" w:rsidRDefault="00F30223" w:rsidP="00F30223">
      <w:pPr>
        <w:pStyle w:val="Smlouva-slo0"/>
        <w:keepNext/>
        <w:keepLines/>
        <w:spacing w:before="0" w:after="120" w:line="240" w:lineRule="auto"/>
        <w:jc w:val="center"/>
        <w:rPr>
          <w:rFonts w:ascii="Arial" w:hAnsi="Arial" w:cs="Arial"/>
          <w:b/>
          <w:bCs/>
          <w:sz w:val="20"/>
          <w:szCs w:val="20"/>
        </w:rPr>
      </w:pPr>
      <w:r w:rsidRPr="00286E03">
        <w:rPr>
          <w:rFonts w:ascii="Arial" w:hAnsi="Arial" w:cs="Arial"/>
          <w:b/>
          <w:bCs/>
          <w:sz w:val="20"/>
          <w:szCs w:val="20"/>
        </w:rPr>
        <w:t>Záruční podmínky a vady díla</w:t>
      </w:r>
    </w:p>
    <w:p w14:paraId="0AC3153A" w14:textId="77777777" w:rsidR="00F30223" w:rsidRPr="00286E03" w:rsidRDefault="00F30223" w:rsidP="00F30223">
      <w:pPr>
        <w:pStyle w:val="Smlouva-slo0"/>
        <w:widowControl w:val="0"/>
        <w:numPr>
          <w:ilvl w:val="0"/>
          <w:numId w:val="19"/>
        </w:numPr>
        <w:snapToGrid w:val="0"/>
        <w:spacing w:before="0" w:after="120"/>
        <w:rPr>
          <w:rFonts w:ascii="Arial" w:hAnsi="Arial" w:cs="Arial"/>
          <w:sz w:val="20"/>
          <w:szCs w:val="20"/>
        </w:rPr>
      </w:pPr>
      <w:r w:rsidRPr="00286E03">
        <w:rPr>
          <w:rFonts w:ascii="Arial" w:hAnsi="Arial" w:cs="Arial"/>
          <w:sz w:val="20"/>
          <w:szCs w:val="20"/>
        </w:rPr>
        <w:t>Dílo má vady, jestliže jeho provedení neodpovídá požadavkům uvedeným ve smlouvě, příslušným právním předpisům, normám nebo jiné dokumentaci vztahující se k provedení díla, popř. pokud neumožňuje užívání, k němuž bylo určeno a zhotoveno.</w:t>
      </w:r>
    </w:p>
    <w:p w14:paraId="7912143B" w14:textId="4F92C04F" w:rsidR="00F30223" w:rsidRPr="00286E03" w:rsidRDefault="00F30223" w:rsidP="00F30223">
      <w:pPr>
        <w:pStyle w:val="Smlouva-slo0"/>
        <w:widowControl w:val="0"/>
        <w:numPr>
          <w:ilvl w:val="0"/>
          <w:numId w:val="19"/>
        </w:numPr>
        <w:snapToGrid w:val="0"/>
        <w:spacing w:before="0" w:after="120"/>
        <w:rPr>
          <w:rFonts w:ascii="Arial" w:hAnsi="Arial" w:cs="Arial"/>
          <w:sz w:val="20"/>
          <w:szCs w:val="20"/>
        </w:rPr>
      </w:pPr>
      <w:r w:rsidRPr="00286E03">
        <w:rPr>
          <w:rFonts w:ascii="Arial" w:hAnsi="Arial" w:cs="Arial"/>
          <w:sz w:val="20"/>
          <w:szCs w:val="20"/>
        </w:rPr>
        <w:t xml:space="preserve">Zhotovitel odpovídá za vady, jež má dílo v průběhu </w:t>
      </w:r>
      <w:r w:rsidR="00000A8E">
        <w:rPr>
          <w:rFonts w:ascii="Arial" w:hAnsi="Arial" w:cs="Arial"/>
          <w:sz w:val="20"/>
          <w:szCs w:val="20"/>
        </w:rPr>
        <w:t xml:space="preserve">realizace díla </w:t>
      </w:r>
      <w:r w:rsidRPr="00286E03">
        <w:rPr>
          <w:rFonts w:ascii="Arial" w:hAnsi="Arial" w:cs="Arial"/>
          <w:sz w:val="20"/>
          <w:szCs w:val="20"/>
        </w:rPr>
        <w:t xml:space="preserve">a </w:t>
      </w:r>
      <w:r w:rsidR="00000A8E">
        <w:rPr>
          <w:rFonts w:ascii="Arial" w:hAnsi="Arial" w:cs="Arial"/>
          <w:sz w:val="20"/>
          <w:szCs w:val="20"/>
        </w:rPr>
        <w:t xml:space="preserve">za </w:t>
      </w:r>
      <w:r w:rsidRPr="00286E03">
        <w:rPr>
          <w:rFonts w:ascii="Arial" w:hAnsi="Arial" w:cs="Arial"/>
          <w:sz w:val="20"/>
          <w:szCs w:val="20"/>
        </w:rPr>
        <w:t xml:space="preserve">vady, které se projeví v záruční době. </w:t>
      </w:r>
    </w:p>
    <w:p w14:paraId="459F042F" w14:textId="3E8A0FED" w:rsidR="00F30223" w:rsidRPr="00286E03" w:rsidRDefault="00154B25" w:rsidP="00F30223">
      <w:pPr>
        <w:pStyle w:val="Smlouva-slo0"/>
        <w:widowControl w:val="0"/>
        <w:numPr>
          <w:ilvl w:val="0"/>
          <w:numId w:val="19"/>
        </w:numPr>
        <w:snapToGrid w:val="0"/>
        <w:spacing w:before="0" w:after="120"/>
        <w:rPr>
          <w:rFonts w:ascii="Arial" w:hAnsi="Arial" w:cs="Arial"/>
          <w:sz w:val="20"/>
          <w:szCs w:val="20"/>
        </w:rPr>
      </w:pPr>
      <w:r w:rsidRPr="00286E03">
        <w:rPr>
          <w:rFonts w:ascii="Arial" w:hAnsi="Arial" w:cs="Arial"/>
          <w:sz w:val="20"/>
          <w:szCs w:val="20"/>
        </w:rPr>
        <w:t xml:space="preserve">Zhotovitel poskytuje objednateli smluvní záruku za jakost díla v </w:t>
      </w:r>
      <w:r w:rsidRPr="00166017">
        <w:rPr>
          <w:rFonts w:ascii="Arial" w:hAnsi="Arial" w:cs="Arial"/>
          <w:sz w:val="20"/>
          <w:szCs w:val="20"/>
        </w:rPr>
        <w:t>délce</w:t>
      </w:r>
      <w:r w:rsidR="00F30223" w:rsidRPr="00166017">
        <w:rPr>
          <w:rFonts w:ascii="Arial" w:hAnsi="Arial" w:cs="Arial"/>
          <w:sz w:val="20"/>
          <w:szCs w:val="20"/>
        </w:rPr>
        <w:t xml:space="preserve"> </w:t>
      </w:r>
      <w:r w:rsidR="00166017" w:rsidRPr="00166017">
        <w:rPr>
          <w:rFonts w:ascii="Arial" w:hAnsi="Arial" w:cs="Arial"/>
          <w:sz w:val="20"/>
          <w:szCs w:val="20"/>
        </w:rPr>
        <w:t>24</w:t>
      </w:r>
      <w:r w:rsidR="00F30223" w:rsidRPr="00166017">
        <w:rPr>
          <w:rFonts w:ascii="Arial" w:hAnsi="Arial" w:cs="Arial"/>
          <w:sz w:val="20"/>
          <w:szCs w:val="20"/>
        </w:rPr>
        <w:t xml:space="preserve"> měsíců</w:t>
      </w:r>
      <w:r w:rsidRPr="00286E03">
        <w:rPr>
          <w:rFonts w:ascii="Arial" w:hAnsi="Arial" w:cs="Arial"/>
          <w:b/>
          <w:sz w:val="20"/>
          <w:szCs w:val="20"/>
        </w:rPr>
        <w:t xml:space="preserve"> </w:t>
      </w:r>
      <w:r w:rsidRPr="00286E03">
        <w:rPr>
          <w:rFonts w:ascii="Arial" w:hAnsi="Arial" w:cs="Arial"/>
          <w:sz w:val="20"/>
          <w:szCs w:val="20"/>
        </w:rPr>
        <w:t>ode dne předání a převzetí díla. Zárukou za jakost díla se zhotovitel zavazuje, že dílo bude po určitou dobu způsobilé k použití pro obvyklý účel a zachová si obvyklé vlastnosti</w:t>
      </w:r>
      <w:r w:rsidR="00F30223" w:rsidRPr="00286E03">
        <w:rPr>
          <w:rFonts w:ascii="Arial" w:hAnsi="Arial" w:cs="Arial"/>
          <w:sz w:val="20"/>
          <w:szCs w:val="20"/>
        </w:rPr>
        <w:t xml:space="preserve">. </w:t>
      </w:r>
    </w:p>
    <w:p w14:paraId="00705685" w14:textId="77777777" w:rsidR="00F30223" w:rsidRPr="00286E03" w:rsidRDefault="00F30223" w:rsidP="00F30223">
      <w:pPr>
        <w:pStyle w:val="Smlouva-slo0"/>
        <w:widowControl w:val="0"/>
        <w:numPr>
          <w:ilvl w:val="0"/>
          <w:numId w:val="19"/>
        </w:numPr>
        <w:snapToGrid w:val="0"/>
        <w:spacing w:before="0" w:after="120"/>
        <w:rPr>
          <w:rFonts w:ascii="Arial" w:hAnsi="Arial" w:cs="Arial"/>
          <w:sz w:val="20"/>
          <w:szCs w:val="20"/>
        </w:rPr>
      </w:pPr>
      <w:r w:rsidRPr="00286E03">
        <w:rPr>
          <w:rFonts w:ascii="Arial" w:hAnsi="Arial" w:cs="Arial"/>
          <w:sz w:val="20"/>
          <w:szCs w:val="20"/>
        </w:rPr>
        <w:t>Před uplynutím sjednané záruční</w:t>
      </w:r>
      <w:r w:rsidR="00154B25" w:rsidRPr="00286E03">
        <w:rPr>
          <w:rFonts w:ascii="Arial" w:hAnsi="Arial" w:cs="Arial"/>
          <w:sz w:val="20"/>
          <w:szCs w:val="20"/>
        </w:rPr>
        <w:t xml:space="preserve"> doby</w:t>
      </w:r>
      <w:r w:rsidRPr="00286E03">
        <w:rPr>
          <w:rFonts w:ascii="Arial" w:hAnsi="Arial" w:cs="Arial"/>
          <w:sz w:val="20"/>
          <w:szCs w:val="20"/>
        </w:rPr>
        <w:t xml:space="preserve"> se zhotovitel zavazuje odstranit případné vady, které se vyskytnou v rámci níže specifikovaných konstrukcí</w:t>
      </w:r>
      <w:r w:rsidR="0092096F" w:rsidRPr="00286E03">
        <w:rPr>
          <w:rFonts w:ascii="Arial" w:hAnsi="Arial" w:cs="Arial"/>
          <w:sz w:val="20"/>
          <w:szCs w:val="20"/>
        </w:rPr>
        <w:t>,</w:t>
      </w:r>
      <w:r w:rsidRPr="00286E03">
        <w:rPr>
          <w:rFonts w:ascii="Arial" w:hAnsi="Arial" w:cs="Arial"/>
          <w:sz w:val="20"/>
          <w:szCs w:val="20"/>
        </w:rPr>
        <w:t xml:space="preserve"> v níže uvedených lhůtách a za podmínek sjednaných pro záruční vady. </w:t>
      </w:r>
    </w:p>
    <w:p w14:paraId="70B3DED1" w14:textId="77777777" w:rsidR="00F30223" w:rsidRPr="00286E03" w:rsidRDefault="00F30223" w:rsidP="00F30223">
      <w:pPr>
        <w:pStyle w:val="Smlouva-slo0"/>
        <w:widowControl w:val="0"/>
        <w:numPr>
          <w:ilvl w:val="0"/>
          <w:numId w:val="19"/>
        </w:numPr>
        <w:snapToGrid w:val="0"/>
        <w:spacing w:before="0" w:after="120"/>
        <w:rPr>
          <w:rFonts w:ascii="Arial" w:hAnsi="Arial" w:cs="Arial"/>
          <w:bCs/>
          <w:sz w:val="20"/>
          <w:szCs w:val="20"/>
        </w:rPr>
      </w:pPr>
      <w:r w:rsidRPr="00286E03">
        <w:rPr>
          <w:rFonts w:ascii="Arial" w:hAnsi="Arial" w:cs="Arial"/>
          <w:bCs/>
          <w:sz w:val="20"/>
          <w:szCs w:val="20"/>
        </w:rPr>
        <w:t xml:space="preserve">Záruční doba začíná plynout </w:t>
      </w:r>
      <w:r w:rsidR="00F617C5" w:rsidRPr="00286E03">
        <w:rPr>
          <w:rFonts w:ascii="Arial" w:hAnsi="Arial" w:cs="Arial"/>
          <w:bCs/>
          <w:sz w:val="20"/>
          <w:szCs w:val="20"/>
        </w:rPr>
        <w:t>předáním a převzetím díla.</w:t>
      </w:r>
    </w:p>
    <w:p w14:paraId="3F77E21A" w14:textId="21785328" w:rsidR="00F30223" w:rsidRPr="00286E03" w:rsidRDefault="00F30223" w:rsidP="00F30223">
      <w:pPr>
        <w:pStyle w:val="Smlouva-slo0"/>
        <w:widowControl w:val="0"/>
        <w:numPr>
          <w:ilvl w:val="0"/>
          <w:numId w:val="19"/>
        </w:numPr>
        <w:snapToGrid w:val="0"/>
        <w:spacing w:before="0" w:after="120"/>
        <w:rPr>
          <w:rFonts w:ascii="Arial" w:hAnsi="Arial" w:cs="Arial"/>
          <w:sz w:val="20"/>
          <w:szCs w:val="20"/>
        </w:rPr>
      </w:pPr>
      <w:r w:rsidRPr="00286E03">
        <w:rPr>
          <w:rFonts w:ascii="Arial" w:hAnsi="Arial" w:cs="Arial"/>
          <w:sz w:val="20"/>
          <w:szCs w:val="20"/>
        </w:rPr>
        <w:t xml:space="preserve">Vyskytne-li se vada na provedeném díle </w:t>
      </w:r>
      <w:r w:rsidR="00C76920" w:rsidRPr="00286E03">
        <w:rPr>
          <w:rFonts w:ascii="Arial" w:hAnsi="Arial" w:cs="Arial"/>
          <w:sz w:val="20"/>
          <w:szCs w:val="20"/>
        </w:rPr>
        <w:t>v průběhu záruční doby</w:t>
      </w:r>
      <w:r w:rsidRPr="00286E03">
        <w:rPr>
          <w:rFonts w:ascii="Arial" w:hAnsi="Arial" w:cs="Arial"/>
          <w:sz w:val="20"/>
          <w:szCs w:val="20"/>
        </w:rPr>
        <w:t xml:space="preserve">, objednatel písemně oznámí zhotoviteli její výskyt, vadu popíše a uvede, jak se projevuje. </w:t>
      </w:r>
      <w:r w:rsidR="00F617C5" w:rsidRPr="00286E03">
        <w:rPr>
          <w:rFonts w:ascii="Arial" w:hAnsi="Arial" w:cs="Arial"/>
          <w:sz w:val="20"/>
          <w:szCs w:val="20"/>
        </w:rPr>
        <w:t xml:space="preserve"> </w:t>
      </w:r>
      <w:r w:rsidR="0092096F" w:rsidRPr="00286E03">
        <w:rPr>
          <w:rFonts w:ascii="Arial" w:hAnsi="Arial" w:cs="Arial"/>
          <w:sz w:val="20"/>
          <w:szCs w:val="20"/>
        </w:rPr>
        <w:t xml:space="preserve">V případě vad díla </w:t>
      </w:r>
      <w:r w:rsidR="00981F7F" w:rsidRPr="00286E03">
        <w:rPr>
          <w:rFonts w:ascii="Arial" w:hAnsi="Arial" w:cs="Arial"/>
          <w:sz w:val="20"/>
          <w:szCs w:val="20"/>
        </w:rPr>
        <w:t>se postupuje</w:t>
      </w:r>
      <w:r w:rsidR="00311867" w:rsidRPr="00286E03">
        <w:rPr>
          <w:rFonts w:ascii="Arial" w:hAnsi="Arial" w:cs="Arial"/>
          <w:sz w:val="20"/>
          <w:szCs w:val="20"/>
        </w:rPr>
        <w:t xml:space="preserve"> dle ustanovení § </w:t>
      </w:r>
      <w:smartTag w:uri="urn:schemas-microsoft-com:office:smarttags" w:element="metricconverter">
        <w:smartTagPr>
          <w:attr w:name="ProductID" w:val="2106 a"/>
        </w:smartTagPr>
        <w:r w:rsidR="00311867" w:rsidRPr="00286E03">
          <w:rPr>
            <w:rFonts w:ascii="Arial" w:hAnsi="Arial" w:cs="Arial"/>
            <w:sz w:val="20"/>
            <w:szCs w:val="20"/>
          </w:rPr>
          <w:t>2106 a</w:t>
        </w:r>
      </w:smartTag>
      <w:r w:rsidR="0092096F" w:rsidRPr="00286E03">
        <w:rPr>
          <w:rFonts w:ascii="Arial" w:hAnsi="Arial" w:cs="Arial"/>
          <w:sz w:val="20"/>
          <w:szCs w:val="20"/>
        </w:rPr>
        <w:t xml:space="preserve"> § 2107 Občanského</w:t>
      </w:r>
      <w:r w:rsidR="00981F7F" w:rsidRPr="00286E03">
        <w:rPr>
          <w:rFonts w:ascii="Arial" w:hAnsi="Arial" w:cs="Arial"/>
          <w:sz w:val="20"/>
          <w:szCs w:val="20"/>
        </w:rPr>
        <w:t xml:space="preserve"> zákoníku</w:t>
      </w:r>
      <w:r w:rsidR="00D53D37" w:rsidRPr="00286E03">
        <w:rPr>
          <w:rFonts w:ascii="Arial" w:hAnsi="Arial" w:cs="Arial"/>
          <w:sz w:val="20"/>
          <w:szCs w:val="20"/>
        </w:rPr>
        <w:t>.</w:t>
      </w:r>
      <w:r w:rsidR="00981F7F" w:rsidRPr="00286E03">
        <w:rPr>
          <w:rFonts w:ascii="Arial" w:hAnsi="Arial" w:cs="Arial"/>
          <w:sz w:val="20"/>
          <w:szCs w:val="20"/>
        </w:rPr>
        <w:t xml:space="preserve"> Objednatel vždy písemně sdělí zhotoviteli, jakým způsobem žádá o odstranění vady. Objednatel zašle oznámení o vadách zhotoviteli </w:t>
      </w:r>
      <w:r w:rsidR="00000A8E">
        <w:rPr>
          <w:rFonts w:ascii="Arial" w:hAnsi="Arial" w:cs="Arial"/>
          <w:sz w:val="20"/>
          <w:szCs w:val="20"/>
        </w:rPr>
        <w:t>do datové schránky.</w:t>
      </w:r>
    </w:p>
    <w:p w14:paraId="7529CD4B" w14:textId="291DD9EC" w:rsidR="00F30223" w:rsidRPr="00286E03" w:rsidRDefault="00F30223" w:rsidP="00F30223">
      <w:pPr>
        <w:pStyle w:val="Smlouva-slo0"/>
        <w:widowControl w:val="0"/>
        <w:numPr>
          <w:ilvl w:val="0"/>
          <w:numId w:val="19"/>
        </w:numPr>
        <w:snapToGrid w:val="0"/>
        <w:spacing w:before="0" w:after="120"/>
        <w:rPr>
          <w:rFonts w:ascii="Arial" w:hAnsi="Arial" w:cs="Arial"/>
          <w:sz w:val="20"/>
          <w:szCs w:val="20"/>
        </w:rPr>
      </w:pPr>
      <w:r w:rsidRPr="00286E03">
        <w:rPr>
          <w:rFonts w:ascii="Arial" w:hAnsi="Arial" w:cs="Arial"/>
          <w:sz w:val="20"/>
          <w:szCs w:val="20"/>
        </w:rPr>
        <w:t xml:space="preserve">Zhotovitel je povinen nejpozději do 3 </w:t>
      </w:r>
      <w:r w:rsidR="00D53D37" w:rsidRPr="00286E03">
        <w:rPr>
          <w:rFonts w:ascii="Arial" w:hAnsi="Arial" w:cs="Arial"/>
          <w:sz w:val="20"/>
          <w:szCs w:val="20"/>
        </w:rPr>
        <w:t xml:space="preserve">(tří) </w:t>
      </w:r>
      <w:r w:rsidRPr="00286E03">
        <w:rPr>
          <w:rFonts w:ascii="Arial" w:hAnsi="Arial" w:cs="Arial"/>
          <w:sz w:val="20"/>
          <w:szCs w:val="20"/>
        </w:rPr>
        <w:t xml:space="preserve">dnů po obdržení reklamace </w:t>
      </w:r>
      <w:r w:rsidR="00000A8E">
        <w:rPr>
          <w:rFonts w:ascii="Arial" w:hAnsi="Arial" w:cs="Arial"/>
          <w:sz w:val="20"/>
          <w:szCs w:val="20"/>
        </w:rPr>
        <w:t>do datové schránky</w:t>
      </w:r>
      <w:r w:rsidR="00981F7F" w:rsidRPr="00286E03">
        <w:rPr>
          <w:rFonts w:ascii="Arial" w:hAnsi="Arial" w:cs="Arial"/>
          <w:sz w:val="20"/>
          <w:szCs w:val="20"/>
        </w:rPr>
        <w:t xml:space="preserve"> </w:t>
      </w:r>
      <w:r w:rsidRPr="00286E03">
        <w:rPr>
          <w:rFonts w:ascii="Arial" w:hAnsi="Arial" w:cs="Arial"/>
          <w:sz w:val="20"/>
          <w:szCs w:val="20"/>
        </w:rPr>
        <w:t>oznámit obj</w:t>
      </w:r>
      <w:r w:rsidR="00E772EB" w:rsidRPr="00286E03">
        <w:rPr>
          <w:rFonts w:ascii="Arial" w:hAnsi="Arial" w:cs="Arial"/>
          <w:sz w:val="20"/>
          <w:szCs w:val="20"/>
        </w:rPr>
        <w:t xml:space="preserve">ednateli, zda reklamaci uznává </w:t>
      </w:r>
      <w:r w:rsidRPr="00286E03">
        <w:rPr>
          <w:rFonts w:ascii="Arial" w:hAnsi="Arial" w:cs="Arial"/>
          <w:sz w:val="20"/>
          <w:szCs w:val="20"/>
        </w:rPr>
        <w:t>nebo z jakých důvodů reklamaci neuznává. Pokud tak neučiní, má se za to, že reklamaci objednatele uznává.</w:t>
      </w:r>
      <w:r w:rsidR="00E772EB" w:rsidRPr="00286E03">
        <w:rPr>
          <w:rFonts w:ascii="Arial" w:hAnsi="Arial" w:cs="Arial"/>
          <w:sz w:val="20"/>
          <w:szCs w:val="20"/>
        </w:rPr>
        <w:t xml:space="preserve"> Vada bude odstraněna do 10 (deseti) pracovních dnů od započetí prací, nejpozději však do 15 (patnácti) dnů ode dne, kdy byla reklamace vad doručena zhotoviteli.</w:t>
      </w:r>
    </w:p>
    <w:p w14:paraId="5FB5ABE2" w14:textId="77777777" w:rsidR="00F30223" w:rsidRPr="00286E03" w:rsidRDefault="00E772EB" w:rsidP="00F30223">
      <w:pPr>
        <w:pStyle w:val="Smlouva-slo0"/>
        <w:widowControl w:val="0"/>
        <w:numPr>
          <w:ilvl w:val="0"/>
          <w:numId w:val="19"/>
        </w:numPr>
        <w:snapToGrid w:val="0"/>
        <w:spacing w:before="0" w:after="120"/>
        <w:rPr>
          <w:rFonts w:ascii="Arial" w:hAnsi="Arial" w:cs="Arial"/>
          <w:bCs/>
          <w:sz w:val="20"/>
          <w:szCs w:val="20"/>
        </w:rPr>
      </w:pPr>
      <w:r w:rsidRPr="00286E03">
        <w:rPr>
          <w:rFonts w:ascii="Arial" w:hAnsi="Arial" w:cs="Arial"/>
          <w:bCs/>
          <w:sz w:val="20"/>
          <w:szCs w:val="20"/>
        </w:rPr>
        <w:t>V případě, že zhotovitel reklamované vady neuz</w:t>
      </w:r>
      <w:r w:rsidR="00D53D37" w:rsidRPr="00286E03">
        <w:rPr>
          <w:rFonts w:ascii="Arial" w:hAnsi="Arial" w:cs="Arial"/>
          <w:bCs/>
          <w:sz w:val="20"/>
          <w:szCs w:val="20"/>
        </w:rPr>
        <w:t>nává, je povinen nejpozději do 7</w:t>
      </w:r>
      <w:r w:rsidRPr="00286E03">
        <w:rPr>
          <w:rFonts w:ascii="Arial" w:hAnsi="Arial" w:cs="Arial"/>
          <w:bCs/>
          <w:sz w:val="20"/>
          <w:szCs w:val="20"/>
        </w:rPr>
        <w:t xml:space="preserve"> (</w:t>
      </w:r>
      <w:r w:rsidR="00421C8E" w:rsidRPr="00286E03">
        <w:rPr>
          <w:rFonts w:ascii="Arial" w:hAnsi="Arial" w:cs="Arial"/>
          <w:bCs/>
          <w:sz w:val="20"/>
          <w:szCs w:val="20"/>
        </w:rPr>
        <w:t>sedmi) dnů</w:t>
      </w:r>
      <w:r w:rsidRPr="00286E03">
        <w:rPr>
          <w:rFonts w:ascii="Arial" w:hAnsi="Arial" w:cs="Arial"/>
          <w:bCs/>
          <w:sz w:val="20"/>
          <w:szCs w:val="20"/>
        </w:rPr>
        <w:t xml:space="preserve"> ode dne, kdy mu byla doručena</w:t>
      </w:r>
      <w:r w:rsidR="00F30223" w:rsidRPr="00286E03">
        <w:rPr>
          <w:rFonts w:ascii="Arial" w:hAnsi="Arial" w:cs="Arial"/>
          <w:bCs/>
          <w:sz w:val="20"/>
          <w:szCs w:val="20"/>
        </w:rPr>
        <w:t xml:space="preserve"> reklamace,</w:t>
      </w:r>
      <w:r w:rsidRPr="00286E03">
        <w:rPr>
          <w:rFonts w:ascii="Arial" w:hAnsi="Arial" w:cs="Arial"/>
          <w:bCs/>
          <w:sz w:val="20"/>
          <w:szCs w:val="20"/>
        </w:rPr>
        <w:t xml:space="preserve"> zahájit práce na odstranění vady</w:t>
      </w:r>
      <w:r w:rsidR="00F30223" w:rsidRPr="00286E03">
        <w:rPr>
          <w:rFonts w:ascii="Arial" w:hAnsi="Arial" w:cs="Arial"/>
          <w:bCs/>
          <w:sz w:val="20"/>
          <w:szCs w:val="20"/>
        </w:rPr>
        <w:t>. Náklady na odstranění reklamované vady nese zhotovitel i ve sporných případech až do rozhodnutí soudu.</w:t>
      </w:r>
    </w:p>
    <w:p w14:paraId="578FDDD5" w14:textId="0EABA28B" w:rsidR="00F30223" w:rsidRPr="00286E03" w:rsidRDefault="00F30223" w:rsidP="00F30223">
      <w:pPr>
        <w:pStyle w:val="Smlouva-slo0"/>
        <w:widowControl w:val="0"/>
        <w:numPr>
          <w:ilvl w:val="0"/>
          <w:numId w:val="19"/>
        </w:numPr>
        <w:snapToGrid w:val="0"/>
        <w:spacing w:before="0" w:after="120"/>
        <w:rPr>
          <w:rFonts w:ascii="Arial" w:hAnsi="Arial" w:cs="Arial"/>
          <w:sz w:val="20"/>
          <w:szCs w:val="20"/>
        </w:rPr>
      </w:pPr>
      <w:r w:rsidRPr="00286E03">
        <w:rPr>
          <w:rFonts w:ascii="Arial" w:hAnsi="Arial" w:cs="Arial"/>
          <w:sz w:val="20"/>
          <w:szCs w:val="20"/>
        </w:rPr>
        <w:t xml:space="preserve">V případě havárie, kdy nelze dílo nebo část díla užívat, započne zhotovitel s odstraněním vady do 24 hodin </w:t>
      </w:r>
      <w:r w:rsidR="00981F7F" w:rsidRPr="00286E03">
        <w:rPr>
          <w:rFonts w:ascii="Arial" w:hAnsi="Arial" w:cs="Arial"/>
          <w:sz w:val="20"/>
          <w:szCs w:val="20"/>
        </w:rPr>
        <w:t xml:space="preserve">ode dne převzetí </w:t>
      </w:r>
      <w:r w:rsidRPr="00286E03">
        <w:rPr>
          <w:rFonts w:ascii="Arial" w:hAnsi="Arial" w:cs="Arial"/>
          <w:sz w:val="20"/>
          <w:szCs w:val="20"/>
        </w:rPr>
        <w:t>oznámení objednatelem</w:t>
      </w:r>
      <w:r w:rsidR="00000A8E">
        <w:rPr>
          <w:rFonts w:ascii="Arial" w:hAnsi="Arial" w:cs="Arial"/>
          <w:sz w:val="20"/>
          <w:szCs w:val="20"/>
        </w:rPr>
        <w:t>, které bylo odesláno do datové schránky</w:t>
      </w:r>
      <w:r w:rsidR="00E772EB" w:rsidRPr="00286E03">
        <w:rPr>
          <w:rFonts w:ascii="Arial" w:hAnsi="Arial" w:cs="Arial"/>
          <w:sz w:val="20"/>
          <w:szCs w:val="20"/>
        </w:rPr>
        <w:t xml:space="preserve">, </w:t>
      </w:r>
      <w:r w:rsidR="00421C8E" w:rsidRPr="00286E03">
        <w:rPr>
          <w:rFonts w:ascii="Arial" w:hAnsi="Arial" w:cs="Arial"/>
          <w:sz w:val="20"/>
          <w:szCs w:val="20"/>
        </w:rPr>
        <w:t>anebo pokud</w:t>
      </w:r>
      <w:r w:rsidR="00E772EB" w:rsidRPr="00286E03">
        <w:rPr>
          <w:rFonts w:ascii="Arial" w:hAnsi="Arial" w:cs="Arial"/>
          <w:sz w:val="20"/>
          <w:szCs w:val="20"/>
        </w:rPr>
        <w:t xml:space="preserve"> se objednatel a zhotovitel dohodne prostřednictvím e-mailu, tak neprodleně. Vady budou odstraněny</w:t>
      </w:r>
      <w:r w:rsidRPr="00286E03">
        <w:rPr>
          <w:rFonts w:ascii="Arial" w:hAnsi="Arial" w:cs="Arial"/>
          <w:sz w:val="20"/>
          <w:szCs w:val="20"/>
        </w:rPr>
        <w:t xml:space="preserve"> nejpozději do 10</w:t>
      </w:r>
      <w:r w:rsidR="00E772EB" w:rsidRPr="00286E03">
        <w:rPr>
          <w:rFonts w:ascii="Arial" w:hAnsi="Arial" w:cs="Arial"/>
          <w:sz w:val="20"/>
          <w:szCs w:val="20"/>
        </w:rPr>
        <w:t xml:space="preserve"> (deseti)</w:t>
      </w:r>
      <w:r w:rsidRPr="00286E03">
        <w:rPr>
          <w:rFonts w:ascii="Arial" w:hAnsi="Arial" w:cs="Arial"/>
          <w:sz w:val="20"/>
          <w:szCs w:val="20"/>
        </w:rPr>
        <w:t xml:space="preserve"> pracovních dnů</w:t>
      </w:r>
      <w:r w:rsidR="00E772EB" w:rsidRPr="00286E03">
        <w:rPr>
          <w:rFonts w:ascii="Arial" w:hAnsi="Arial" w:cs="Arial"/>
          <w:sz w:val="20"/>
          <w:szCs w:val="20"/>
        </w:rPr>
        <w:t>.</w:t>
      </w:r>
    </w:p>
    <w:p w14:paraId="453E2153" w14:textId="77777777" w:rsidR="00F30223" w:rsidRPr="00286E03" w:rsidRDefault="00F30223" w:rsidP="00F30223">
      <w:pPr>
        <w:pStyle w:val="Smlouva-slo0"/>
        <w:widowControl w:val="0"/>
        <w:numPr>
          <w:ilvl w:val="0"/>
          <w:numId w:val="19"/>
        </w:numPr>
        <w:snapToGrid w:val="0"/>
        <w:spacing w:before="0" w:after="120"/>
        <w:rPr>
          <w:rFonts w:ascii="Arial" w:hAnsi="Arial" w:cs="Arial"/>
          <w:sz w:val="20"/>
          <w:szCs w:val="20"/>
        </w:rPr>
      </w:pPr>
      <w:r w:rsidRPr="00286E03">
        <w:rPr>
          <w:rFonts w:ascii="Arial" w:hAnsi="Arial" w:cs="Arial"/>
          <w:sz w:val="20"/>
          <w:szCs w:val="20"/>
        </w:rPr>
        <w:t>Provedenou opravu vady zhotovitel objednateli předá písemně formou předávacího protokolu.</w:t>
      </w:r>
    </w:p>
    <w:p w14:paraId="7B914B09" w14:textId="3B1CE7E7" w:rsidR="00F30223" w:rsidRPr="00286E03" w:rsidRDefault="00F30223" w:rsidP="00D87805">
      <w:pPr>
        <w:pStyle w:val="Smlouva-slo0"/>
        <w:widowControl w:val="0"/>
        <w:numPr>
          <w:ilvl w:val="0"/>
          <w:numId w:val="19"/>
        </w:numPr>
        <w:snapToGrid w:val="0"/>
        <w:spacing w:before="0" w:after="120"/>
        <w:rPr>
          <w:rFonts w:ascii="Arial" w:hAnsi="Arial" w:cs="Arial"/>
          <w:sz w:val="20"/>
          <w:szCs w:val="20"/>
        </w:rPr>
      </w:pPr>
      <w:r w:rsidRPr="00286E03">
        <w:rPr>
          <w:rFonts w:ascii="Arial" w:hAnsi="Arial" w:cs="Arial"/>
          <w:sz w:val="20"/>
          <w:szCs w:val="20"/>
        </w:rPr>
        <w:t>V případě, že zhotovitel nenastoupí dl</w:t>
      </w:r>
      <w:r w:rsidR="00AD27E5" w:rsidRPr="00286E03">
        <w:rPr>
          <w:rFonts w:ascii="Arial" w:hAnsi="Arial" w:cs="Arial"/>
          <w:sz w:val="20"/>
          <w:szCs w:val="20"/>
        </w:rPr>
        <w:t xml:space="preserve">e ustanovení článku XIII, bodů </w:t>
      </w:r>
      <w:smartTag w:uri="urn:schemas-microsoft-com:office:smarttags" w:element="metricconverter">
        <w:smartTagPr>
          <w:attr w:name="ProductID" w:val="7 a"/>
        </w:smartTagPr>
        <w:r w:rsidR="00AD27E5" w:rsidRPr="00286E03">
          <w:rPr>
            <w:rFonts w:ascii="Arial" w:hAnsi="Arial" w:cs="Arial"/>
            <w:sz w:val="20"/>
            <w:szCs w:val="20"/>
          </w:rPr>
          <w:t>7 a</w:t>
        </w:r>
      </w:smartTag>
      <w:r w:rsidR="00AD27E5" w:rsidRPr="00286E03">
        <w:rPr>
          <w:rFonts w:ascii="Arial" w:hAnsi="Arial" w:cs="Arial"/>
          <w:sz w:val="20"/>
          <w:szCs w:val="20"/>
        </w:rPr>
        <w:t xml:space="preserve"> 8</w:t>
      </w:r>
      <w:r w:rsidRPr="00286E03">
        <w:rPr>
          <w:rFonts w:ascii="Arial" w:hAnsi="Arial" w:cs="Arial"/>
          <w:sz w:val="20"/>
          <w:szCs w:val="20"/>
        </w:rPr>
        <w:t xml:space="preserve"> této smlouvy k odstranění reklamované vady</w:t>
      </w:r>
      <w:r w:rsidR="00D6211F" w:rsidRPr="00286E03">
        <w:rPr>
          <w:rFonts w:ascii="Arial" w:hAnsi="Arial" w:cs="Arial"/>
          <w:sz w:val="20"/>
          <w:szCs w:val="20"/>
        </w:rPr>
        <w:t>,</w:t>
      </w:r>
      <w:r w:rsidRPr="00286E03">
        <w:rPr>
          <w:rFonts w:ascii="Arial" w:hAnsi="Arial" w:cs="Arial"/>
          <w:sz w:val="20"/>
          <w:szCs w:val="20"/>
        </w:rPr>
        <w:t xml:space="preserve"> či reklamovaných vad ve stanovené lhůtě, anebo </w:t>
      </w:r>
      <w:r w:rsidR="00421C8E" w:rsidRPr="00286E03">
        <w:rPr>
          <w:rFonts w:ascii="Arial" w:hAnsi="Arial" w:cs="Arial"/>
          <w:sz w:val="20"/>
          <w:szCs w:val="20"/>
        </w:rPr>
        <w:t>neodstraní havárii</w:t>
      </w:r>
      <w:r w:rsidRPr="00286E03">
        <w:rPr>
          <w:rFonts w:ascii="Arial" w:hAnsi="Arial" w:cs="Arial"/>
          <w:sz w:val="20"/>
          <w:szCs w:val="20"/>
        </w:rPr>
        <w:t xml:space="preserve"> ve </w:t>
      </w:r>
      <w:r w:rsidR="00AD27E5" w:rsidRPr="00286E03">
        <w:rPr>
          <w:rFonts w:ascii="Arial" w:hAnsi="Arial" w:cs="Arial"/>
          <w:sz w:val="20"/>
          <w:szCs w:val="20"/>
        </w:rPr>
        <w:t>stanovené lhůtě dle článku XIII, bodu 9</w:t>
      </w:r>
      <w:r w:rsidRPr="00286E03">
        <w:rPr>
          <w:rFonts w:ascii="Arial" w:hAnsi="Arial" w:cs="Arial"/>
          <w:sz w:val="20"/>
          <w:szCs w:val="20"/>
        </w:rPr>
        <w:t xml:space="preserve"> této smlouvy, je oprávněn objednatel provést odstranění těchto reklam</w:t>
      </w:r>
      <w:r w:rsidR="00000A8E">
        <w:rPr>
          <w:rFonts w:ascii="Arial" w:hAnsi="Arial" w:cs="Arial"/>
          <w:sz w:val="20"/>
          <w:szCs w:val="20"/>
        </w:rPr>
        <w:t>ovaných vad jinou firmou. Úhrada</w:t>
      </w:r>
      <w:r w:rsidRPr="00286E03">
        <w:rPr>
          <w:rFonts w:ascii="Arial" w:hAnsi="Arial" w:cs="Arial"/>
          <w:sz w:val="20"/>
          <w:szCs w:val="20"/>
        </w:rPr>
        <w:t xml:space="preserve"> za odstranění reklamovaných vad jinou firmou </w:t>
      </w:r>
      <w:r w:rsidR="00D53D37" w:rsidRPr="00286E03">
        <w:rPr>
          <w:rFonts w:ascii="Arial" w:hAnsi="Arial" w:cs="Arial"/>
          <w:sz w:val="20"/>
          <w:szCs w:val="20"/>
        </w:rPr>
        <w:t>bude vymáhána po zhotoviteli.</w:t>
      </w:r>
    </w:p>
    <w:p w14:paraId="0FF888F7" w14:textId="5692BB8E" w:rsidR="00D87805" w:rsidRDefault="00D87805" w:rsidP="00F30223">
      <w:pPr>
        <w:pStyle w:val="Smlouva-slo0"/>
        <w:keepNext/>
        <w:keepLines/>
        <w:spacing w:before="0" w:line="240" w:lineRule="auto"/>
        <w:jc w:val="center"/>
        <w:rPr>
          <w:rFonts w:ascii="Arial" w:hAnsi="Arial" w:cs="Arial"/>
          <w:b/>
          <w:bCs/>
          <w:sz w:val="20"/>
          <w:szCs w:val="20"/>
        </w:rPr>
      </w:pPr>
    </w:p>
    <w:p w14:paraId="4CAB2666" w14:textId="2652B40E" w:rsidR="00F30223" w:rsidRPr="00286E03" w:rsidRDefault="008B0FF3" w:rsidP="00F30223">
      <w:pPr>
        <w:pStyle w:val="Smlouva-slo0"/>
        <w:keepNext/>
        <w:keepLines/>
        <w:spacing w:before="0" w:line="240" w:lineRule="auto"/>
        <w:jc w:val="center"/>
        <w:rPr>
          <w:rFonts w:ascii="Arial" w:hAnsi="Arial" w:cs="Arial"/>
          <w:b/>
          <w:bCs/>
          <w:sz w:val="20"/>
          <w:szCs w:val="20"/>
        </w:rPr>
      </w:pPr>
      <w:r>
        <w:rPr>
          <w:rFonts w:ascii="Arial" w:hAnsi="Arial" w:cs="Arial"/>
          <w:b/>
          <w:bCs/>
          <w:sz w:val="20"/>
          <w:szCs w:val="20"/>
        </w:rPr>
        <w:t>Článek XIII</w:t>
      </w:r>
      <w:r w:rsidR="00F30223" w:rsidRPr="00286E03">
        <w:rPr>
          <w:rFonts w:ascii="Arial" w:hAnsi="Arial" w:cs="Arial"/>
          <w:b/>
          <w:bCs/>
          <w:sz w:val="20"/>
          <w:szCs w:val="20"/>
        </w:rPr>
        <w:t>.</w:t>
      </w:r>
    </w:p>
    <w:p w14:paraId="5CECF982" w14:textId="77777777" w:rsidR="00F30223" w:rsidRPr="00286E03" w:rsidRDefault="00F30223" w:rsidP="00F30223">
      <w:pPr>
        <w:pStyle w:val="Smlouva-slo0"/>
        <w:keepNext/>
        <w:keepLines/>
        <w:spacing w:before="0" w:after="120" w:line="240" w:lineRule="auto"/>
        <w:jc w:val="center"/>
        <w:rPr>
          <w:rFonts w:ascii="Arial" w:hAnsi="Arial" w:cs="Arial"/>
          <w:b/>
          <w:bCs/>
          <w:sz w:val="20"/>
          <w:szCs w:val="20"/>
        </w:rPr>
      </w:pPr>
      <w:r w:rsidRPr="00286E03">
        <w:rPr>
          <w:rFonts w:ascii="Arial" w:hAnsi="Arial" w:cs="Arial"/>
          <w:b/>
          <w:bCs/>
          <w:sz w:val="20"/>
          <w:szCs w:val="20"/>
        </w:rPr>
        <w:t>Smluvní pokuty</w:t>
      </w:r>
    </w:p>
    <w:p w14:paraId="0A2CE3FF" w14:textId="77777777" w:rsidR="00F30223" w:rsidRPr="00FE40B7" w:rsidRDefault="00F30223" w:rsidP="00F30223">
      <w:pPr>
        <w:pStyle w:val="Smlouva-slo0"/>
        <w:widowControl w:val="0"/>
        <w:numPr>
          <w:ilvl w:val="0"/>
          <w:numId w:val="20"/>
        </w:numPr>
        <w:snapToGrid w:val="0"/>
        <w:spacing w:before="0" w:after="120"/>
        <w:rPr>
          <w:rFonts w:ascii="Arial" w:hAnsi="Arial" w:cs="Arial"/>
          <w:bCs/>
          <w:sz w:val="20"/>
          <w:szCs w:val="20"/>
        </w:rPr>
      </w:pPr>
      <w:r w:rsidRPr="00286E03">
        <w:rPr>
          <w:rFonts w:ascii="Arial" w:hAnsi="Arial" w:cs="Arial"/>
          <w:bCs/>
          <w:sz w:val="20"/>
          <w:szCs w:val="20"/>
        </w:rPr>
        <w:t xml:space="preserve">Smluvní pokuta v případě prodlení s předáním díla, kterou je oprávněn objednatel vymáhat po zhotoviteli, se sjednává ve výši </w:t>
      </w:r>
      <w:r w:rsidR="004577D7" w:rsidRPr="00FE40B7">
        <w:rPr>
          <w:rFonts w:ascii="Arial" w:hAnsi="Arial" w:cs="Arial"/>
          <w:bCs/>
          <w:sz w:val="20"/>
          <w:szCs w:val="20"/>
        </w:rPr>
        <w:t>0,3</w:t>
      </w:r>
      <w:r w:rsidR="00981F7F" w:rsidRPr="00FE40B7">
        <w:rPr>
          <w:rFonts w:ascii="Arial" w:hAnsi="Arial" w:cs="Arial"/>
          <w:bCs/>
          <w:sz w:val="20"/>
          <w:szCs w:val="20"/>
        </w:rPr>
        <w:t xml:space="preserve"> </w:t>
      </w:r>
      <w:r w:rsidRPr="00FE40B7">
        <w:rPr>
          <w:rFonts w:ascii="Arial" w:hAnsi="Arial" w:cs="Arial"/>
          <w:bCs/>
          <w:sz w:val="20"/>
          <w:szCs w:val="20"/>
        </w:rPr>
        <w:t>% z</w:t>
      </w:r>
      <w:r w:rsidR="00981F7F" w:rsidRPr="00FE40B7">
        <w:rPr>
          <w:rFonts w:ascii="Arial" w:hAnsi="Arial" w:cs="Arial"/>
          <w:bCs/>
          <w:sz w:val="20"/>
          <w:szCs w:val="20"/>
        </w:rPr>
        <w:t> ceny díla bez DPH</w:t>
      </w:r>
      <w:r w:rsidRPr="00FE40B7">
        <w:rPr>
          <w:rFonts w:ascii="Arial" w:hAnsi="Arial" w:cs="Arial"/>
          <w:bCs/>
          <w:sz w:val="20"/>
          <w:szCs w:val="20"/>
        </w:rPr>
        <w:t>, a to za každý</w:t>
      </w:r>
      <w:r w:rsidR="00D6211F" w:rsidRPr="00FE40B7">
        <w:rPr>
          <w:rFonts w:ascii="Arial" w:hAnsi="Arial" w:cs="Arial"/>
          <w:bCs/>
          <w:sz w:val="20"/>
          <w:szCs w:val="20"/>
        </w:rPr>
        <w:t>,</w:t>
      </w:r>
      <w:r w:rsidRPr="00FE40B7">
        <w:rPr>
          <w:rFonts w:ascii="Arial" w:hAnsi="Arial" w:cs="Arial"/>
          <w:bCs/>
          <w:sz w:val="20"/>
          <w:szCs w:val="20"/>
        </w:rPr>
        <w:t xml:space="preserve"> i započatý den </w:t>
      </w:r>
      <w:r w:rsidR="00981F7F" w:rsidRPr="00FE40B7">
        <w:rPr>
          <w:rFonts w:ascii="Arial" w:hAnsi="Arial" w:cs="Arial"/>
          <w:bCs/>
          <w:sz w:val="20"/>
          <w:szCs w:val="20"/>
        </w:rPr>
        <w:t>prodlení s předáním díla</w:t>
      </w:r>
      <w:r w:rsidRPr="00FE40B7">
        <w:rPr>
          <w:rFonts w:ascii="Arial" w:hAnsi="Arial" w:cs="Arial"/>
          <w:bCs/>
          <w:sz w:val="20"/>
          <w:szCs w:val="20"/>
        </w:rPr>
        <w:t>.</w:t>
      </w:r>
    </w:p>
    <w:p w14:paraId="77335319" w14:textId="77777777" w:rsidR="00F30223" w:rsidRPr="00FE40B7" w:rsidRDefault="00F30223" w:rsidP="00F30223">
      <w:pPr>
        <w:pStyle w:val="Smlouva-slo0"/>
        <w:widowControl w:val="0"/>
        <w:numPr>
          <w:ilvl w:val="0"/>
          <w:numId w:val="20"/>
        </w:numPr>
        <w:snapToGrid w:val="0"/>
        <w:spacing w:before="0" w:after="120"/>
        <w:rPr>
          <w:rFonts w:ascii="Arial" w:hAnsi="Arial" w:cs="Arial"/>
          <w:bCs/>
          <w:sz w:val="20"/>
          <w:szCs w:val="20"/>
        </w:rPr>
      </w:pPr>
      <w:r w:rsidRPr="00FE40B7">
        <w:rPr>
          <w:rFonts w:ascii="Arial" w:hAnsi="Arial" w:cs="Arial"/>
          <w:sz w:val="20"/>
          <w:szCs w:val="20"/>
        </w:rPr>
        <w:t xml:space="preserve">V případě prodlení </w:t>
      </w:r>
      <w:r w:rsidR="00D6211F" w:rsidRPr="00FE40B7">
        <w:rPr>
          <w:rFonts w:ascii="Arial" w:hAnsi="Arial" w:cs="Arial"/>
          <w:sz w:val="20"/>
          <w:szCs w:val="20"/>
        </w:rPr>
        <w:t xml:space="preserve">objednatele s placením faktury </w:t>
      </w:r>
      <w:r w:rsidRPr="00FE40B7">
        <w:rPr>
          <w:rFonts w:ascii="Arial" w:hAnsi="Arial" w:cs="Arial"/>
          <w:sz w:val="20"/>
          <w:szCs w:val="20"/>
        </w:rPr>
        <w:t xml:space="preserve">je zhotovitel oprávněn vymáhat po zhotoviteli smluvní pokutu ve výši 0,3 % z dlužné částky za každý započatý den prodlení s úhradou. </w:t>
      </w:r>
    </w:p>
    <w:p w14:paraId="0707DF65" w14:textId="187CA6CC" w:rsidR="00F30223" w:rsidRPr="00FE40B7" w:rsidRDefault="00F30223" w:rsidP="00F30223">
      <w:pPr>
        <w:pStyle w:val="Smlouva-slo0"/>
        <w:widowControl w:val="0"/>
        <w:numPr>
          <w:ilvl w:val="0"/>
          <w:numId w:val="20"/>
        </w:numPr>
        <w:snapToGrid w:val="0"/>
        <w:spacing w:before="0" w:after="120"/>
        <w:rPr>
          <w:rFonts w:ascii="Arial" w:hAnsi="Arial" w:cs="Arial"/>
          <w:sz w:val="20"/>
          <w:szCs w:val="20"/>
        </w:rPr>
      </w:pPr>
      <w:r w:rsidRPr="00FE40B7">
        <w:rPr>
          <w:rFonts w:ascii="Arial" w:hAnsi="Arial" w:cs="Arial"/>
          <w:sz w:val="20"/>
          <w:szCs w:val="20"/>
        </w:rPr>
        <w:t xml:space="preserve">Objednatel je oprávněn po zhotoviteli vymáhat smluvní pokutu ve výši </w:t>
      </w:r>
      <w:r w:rsidR="007672AB" w:rsidRPr="00FE40B7">
        <w:rPr>
          <w:rFonts w:ascii="Arial" w:hAnsi="Arial" w:cs="Arial"/>
          <w:sz w:val="20"/>
          <w:szCs w:val="20"/>
        </w:rPr>
        <w:t>5</w:t>
      </w:r>
      <w:r w:rsidR="007A0CB2" w:rsidRPr="00FE40B7">
        <w:rPr>
          <w:rFonts w:ascii="Arial" w:hAnsi="Arial" w:cs="Arial"/>
          <w:sz w:val="20"/>
          <w:szCs w:val="20"/>
        </w:rPr>
        <w:t>00</w:t>
      </w:r>
      <w:r w:rsidRPr="00FE40B7">
        <w:rPr>
          <w:rFonts w:ascii="Arial" w:hAnsi="Arial" w:cs="Arial"/>
          <w:sz w:val="20"/>
          <w:szCs w:val="20"/>
        </w:rPr>
        <w:t xml:space="preserve"> </w:t>
      </w:r>
      <w:r w:rsidR="00421C8E" w:rsidRPr="00FE40B7">
        <w:rPr>
          <w:rFonts w:ascii="Arial" w:hAnsi="Arial" w:cs="Arial"/>
          <w:sz w:val="20"/>
          <w:szCs w:val="20"/>
        </w:rPr>
        <w:t>Kč za</w:t>
      </w:r>
      <w:r w:rsidRPr="00FE40B7">
        <w:rPr>
          <w:rFonts w:ascii="Arial" w:hAnsi="Arial" w:cs="Arial"/>
          <w:sz w:val="20"/>
          <w:szCs w:val="20"/>
        </w:rPr>
        <w:t xml:space="preserve"> každý</w:t>
      </w:r>
      <w:r w:rsidR="00D6211F" w:rsidRPr="00FE40B7">
        <w:rPr>
          <w:rFonts w:ascii="Arial" w:hAnsi="Arial" w:cs="Arial"/>
          <w:sz w:val="20"/>
          <w:szCs w:val="20"/>
        </w:rPr>
        <w:t>,</w:t>
      </w:r>
      <w:r w:rsidRPr="00FE40B7">
        <w:rPr>
          <w:rFonts w:ascii="Arial" w:hAnsi="Arial" w:cs="Arial"/>
          <w:sz w:val="20"/>
          <w:szCs w:val="20"/>
        </w:rPr>
        <w:t xml:space="preserve"> i započatý den prodlení s vyklizení</w:t>
      </w:r>
      <w:r w:rsidR="008B0FF3" w:rsidRPr="00FE40B7">
        <w:rPr>
          <w:rFonts w:ascii="Arial" w:hAnsi="Arial" w:cs="Arial"/>
          <w:sz w:val="20"/>
          <w:szCs w:val="20"/>
        </w:rPr>
        <w:t xml:space="preserve">m a vyčištěním místa realizace díla </w:t>
      </w:r>
      <w:r w:rsidRPr="00FE40B7">
        <w:rPr>
          <w:rFonts w:ascii="Arial" w:hAnsi="Arial" w:cs="Arial"/>
          <w:sz w:val="20"/>
          <w:szCs w:val="20"/>
        </w:rPr>
        <w:t>ve sjednané lhůtě.</w:t>
      </w:r>
    </w:p>
    <w:p w14:paraId="4C38131F" w14:textId="58EA7F63" w:rsidR="00421C8E" w:rsidRPr="00FE40B7" w:rsidRDefault="00421C8E" w:rsidP="00421C8E">
      <w:pPr>
        <w:pStyle w:val="Smlouva-slo0"/>
        <w:widowControl w:val="0"/>
        <w:numPr>
          <w:ilvl w:val="0"/>
          <w:numId w:val="20"/>
        </w:numPr>
        <w:snapToGrid w:val="0"/>
        <w:spacing w:before="0" w:after="120"/>
        <w:rPr>
          <w:rFonts w:ascii="Arial" w:hAnsi="Arial" w:cs="Arial"/>
          <w:sz w:val="20"/>
          <w:szCs w:val="20"/>
        </w:rPr>
      </w:pPr>
      <w:r w:rsidRPr="00FE40B7">
        <w:rPr>
          <w:rFonts w:ascii="Arial" w:hAnsi="Arial" w:cs="Arial"/>
          <w:sz w:val="20"/>
          <w:szCs w:val="20"/>
        </w:rPr>
        <w:t xml:space="preserve">V případě nedodržení termínu k odstranění vady či vad dle ustanovení článku XIII, bodů </w:t>
      </w:r>
      <w:smartTag w:uri="urn:schemas-microsoft-com:office:smarttags" w:element="metricconverter">
        <w:smartTagPr>
          <w:attr w:name="ProductID" w:val="7 a"/>
        </w:smartTagPr>
        <w:r w:rsidRPr="00FE40B7">
          <w:rPr>
            <w:rFonts w:ascii="Arial" w:hAnsi="Arial" w:cs="Arial"/>
            <w:sz w:val="20"/>
            <w:szCs w:val="20"/>
          </w:rPr>
          <w:t>7 a</w:t>
        </w:r>
      </w:smartTag>
      <w:r w:rsidRPr="00FE40B7">
        <w:rPr>
          <w:rFonts w:ascii="Arial" w:hAnsi="Arial" w:cs="Arial"/>
          <w:sz w:val="20"/>
          <w:szCs w:val="20"/>
        </w:rPr>
        <w:t xml:space="preserve"> 8 této smlouvy, které se projevily v záruční době, havárie dle ustanovení článku XIII, bodu 9, </w:t>
      </w:r>
      <w:r w:rsidR="0090351F" w:rsidRPr="00FE40B7">
        <w:rPr>
          <w:rFonts w:ascii="Arial" w:hAnsi="Arial" w:cs="Arial"/>
          <w:sz w:val="20"/>
          <w:szCs w:val="20"/>
        </w:rPr>
        <w:t xml:space="preserve">a </w:t>
      </w:r>
      <w:r w:rsidRPr="00FE40B7">
        <w:rPr>
          <w:rFonts w:ascii="Arial" w:hAnsi="Arial" w:cs="Arial"/>
          <w:sz w:val="20"/>
          <w:szCs w:val="20"/>
        </w:rPr>
        <w:t xml:space="preserve">vady či </w:t>
      </w:r>
      <w:r w:rsidR="0020169D" w:rsidRPr="00FE40B7">
        <w:rPr>
          <w:rFonts w:ascii="Arial" w:hAnsi="Arial" w:cs="Arial"/>
          <w:sz w:val="20"/>
          <w:szCs w:val="20"/>
        </w:rPr>
        <w:t>nedodělky</w:t>
      </w:r>
      <w:r w:rsidRPr="00FE40B7">
        <w:rPr>
          <w:rFonts w:ascii="Arial" w:hAnsi="Arial" w:cs="Arial"/>
          <w:sz w:val="20"/>
          <w:szCs w:val="20"/>
        </w:rPr>
        <w:t xml:space="preserve"> uveden</w:t>
      </w:r>
      <w:r w:rsidR="0020169D" w:rsidRPr="00FE40B7">
        <w:rPr>
          <w:rFonts w:ascii="Arial" w:hAnsi="Arial" w:cs="Arial"/>
          <w:sz w:val="20"/>
          <w:szCs w:val="20"/>
        </w:rPr>
        <w:t>é</w:t>
      </w:r>
      <w:r w:rsidRPr="00FE40B7">
        <w:rPr>
          <w:rFonts w:ascii="Arial" w:hAnsi="Arial" w:cs="Arial"/>
          <w:sz w:val="20"/>
          <w:szCs w:val="20"/>
        </w:rPr>
        <w:t xml:space="preserve"> v předávacím protokolu dle ustanovení článku XII, bodu 4, je objednatel oprávněn po zhotoviteli vymáhat smluvní pokutu ve výši </w:t>
      </w:r>
      <w:r w:rsidR="007A0CB2" w:rsidRPr="00FE40B7">
        <w:rPr>
          <w:rFonts w:ascii="Arial" w:hAnsi="Arial" w:cs="Arial"/>
          <w:sz w:val="20"/>
          <w:szCs w:val="20"/>
        </w:rPr>
        <w:t xml:space="preserve">1.000 </w:t>
      </w:r>
      <w:r w:rsidRPr="00FE40B7">
        <w:rPr>
          <w:rFonts w:ascii="Arial" w:hAnsi="Arial" w:cs="Arial"/>
          <w:sz w:val="20"/>
          <w:szCs w:val="20"/>
        </w:rPr>
        <w:t>Kč</w:t>
      </w:r>
      <w:r w:rsidRPr="00FE40B7">
        <w:rPr>
          <w:rFonts w:ascii="Arial" w:hAnsi="Arial" w:cs="Arial"/>
          <w:bCs/>
          <w:sz w:val="20"/>
          <w:szCs w:val="20"/>
        </w:rPr>
        <w:t xml:space="preserve"> </w:t>
      </w:r>
      <w:r w:rsidRPr="00FE40B7">
        <w:rPr>
          <w:rFonts w:ascii="Arial" w:hAnsi="Arial" w:cs="Arial"/>
          <w:sz w:val="20"/>
          <w:szCs w:val="20"/>
        </w:rPr>
        <w:t>za každou jednotlivou vadu či nedodělek</w:t>
      </w:r>
      <w:r w:rsidR="00D6211F" w:rsidRPr="00FE40B7">
        <w:rPr>
          <w:rFonts w:ascii="Arial" w:hAnsi="Arial" w:cs="Arial"/>
          <w:sz w:val="20"/>
          <w:szCs w:val="20"/>
        </w:rPr>
        <w:t>,</w:t>
      </w:r>
      <w:r w:rsidRPr="00FE40B7">
        <w:rPr>
          <w:rFonts w:ascii="Arial" w:hAnsi="Arial" w:cs="Arial"/>
          <w:sz w:val="20"/>
          <w:szCs w:val="20"/>
        </w:rPr>
        <w:t xml:space="preserve"> a za každý</w:t>
      </w:r>
      <w:r w:rsidR="00D6211F" w:rsidRPr="00FE40B7">
        <w:rPr>
          <w:rFonts w:ascii="Arial" w:hAnsi="Arial" w:cs="Arial"/>
          <w:sz w:val="20"/>
          <w:szCs w:val="20"/>
        </w:rPr>
        <w:t>,</w:t>
      </w:r>
      <w:r w:rsidRPr="00FE40B7">
        <w:rPr>
          <w:rFonts w:ascii="Arial" w:hAnsi="Arial" w:cs="Arial"/>
          <w:sz w:val="20"/>
          <w:szCs w:val="20"/>
        </w:rPr>
        <w:t xml:space="preserve"> i započatý den prodlení v případě, že vady, nedodělky nebo havárie nebudou odstraněny ve stanovené lhůtě.</w:t>
      </w:r>
    </w:p>
    <w:p w14:paraId="1E425A44" w14:textId="0AB08133" w:rsidR="00D53D37" w:rsidRPr="00FE40B7" w:rsidRDefault="00D53D37" w:rsidP="00D53D37">
      <w:pPr>
        <w:pStyle w:val="Smlouva-slo0"/>
        <w:widowControl w:val="0"/>
        <w:numPr>
          <w:ilvl w:val="0"/>
          <w:numId w:val="20"/>
        </w:numPr>
        <w:snapToGrid w:val="0"/>
        <w:spacing w:before="0" w:after="120"/>
        <w:rPr>
          <w:rFonts w:ascii="Arial" w:hAnsi="Arial" w:cs="Arial"/>
          <w:sz w:val="20"/>
          <w:szCs w:val="20"/>
        </w:rPr>
      </w:pPr>
      <w:r w:rsidRPr="00FE40B7">
        <w:rPr>
          <w:rFonts w:ascii="Arial" w:hAnsi="Arial" w:cs="Arial"/>
          <w:sz w:val="20"/>
          <w:szCs w:val="20"/>
        </w:rPr>
        <w:t xml:space="preserve">V případě, že zhotovitel nenastoupí ve stanovené lhůtě k odstraňování vady či havárie, které se projevily v záruční době, je objednatel oprávněn po zhotoviteli vymáhat smluvní pokutu ve výši </w:t>
      </w:r>
      <w:r w:rsidR="007A0CB2" w:rsidRPr="00FE40B7">
        <w:rPr>
          <w:rFonts w:ascii="Arial" w:hAnsi="Arial" w:cs="Arial"/>
          <w:sz w:val="20"/>
          <w:szCs w:val="20"/>
        </w:rPr>
        <w:t xml:space="preserve">1.000 </w:t>
      </w:r>
      <w:r w:rsidRPr="00FE40B7">
        <w:rPr>
          <w:rFonts w:ascii="Arial" w:hAnsi="Arial" w:cs="Arial"/>
          <w:sz w:val="20"/>
          <w:szCs w:val="20"/>
        </w:rPr>
        <w:t>Kč za každou jednotlivou vadu a za každý</w:t>
      </w:r>
      <w:r w:rsidR="00D6211F" w:rsidRPr="00FE40B7">
        <w:rPr>
          <w:rFonts w:ascii="Arial" w:hAnsi="Arial" w:cs="Arial"/>
          <w:sz w:val="20"/>
          <w:szCs w:val="20"/>
        </w:rPr>
        <w:t>,</w:t>
      </w:r>
      <w:r w:rsidRPr="00FE40B7">
        <w:rPr>
          <w:rFonts w:ascii="Arial" w:hAnsi="Arial" w:cs="Arial"/>
          <w:sz w:val="20"/>
          <w:szCs w:val="20"/>
        </w:rPr>
        <w:t xml:space="preserve"> i započatý den, kdy nenastoup</w:t>
      </w:r>
      <w:r w:rsidR="00AD27E5" w:rsidRPr="00FE40B7">
        <w:rPr>
          <w:rFonts w:ascii="Arial" w:hAnsi="Arial" w:cs="Arial"/>
          <w:sz w:val="20"/>
          <w:szCs w:val="20"/>
        </w:rPr>
        <w:t>í</w:t>
      </w:r>
      <w:r w:rsidRPr="00FE40B7">
        <w:rPr>
          <w:rFonts w:ascii="Arial" w:hAnsi="Arial" w:cs="Arial"/>
          <w:sz w:val="20"/>
          <w:szCs w:val="20"/>
        </w:rPr>
        <w:t xml:space="preserve"> zhotovitel na odstranění vad</w:t>
      </w:r>
      <w:r w:rsidR="00AD27E5" w:rsidRPr="00FE40B7">
        <w:rPr>
          <w:rFonts w:ascii="Arial" w:hAnsi="Arial" w:cs="Arial"/>
          <w:sz w:val="20"/>
          <w:szCs w:val="20"/>
        </w:rPr>
        <w:t xml:space="preserve"> či havárie.</w:t>
      </w:r>
    </w:p>
    <w:p w14:paraId="3CD8B10F" w14:textId="77777777" w:rsidR="00981F7F" w:rsidRPr="00286E03" w:rsidRDefault="00F30223" w:rsidP="00F30223">
      <w:pPr>
        <w:pStyle w:val="Smlouva-slo0"/>
        <w:widowControl w:val="0"/>
        <w:numPr>
          <w:ilvl w:val="0"/>
          <w:numId w:val="20"/>
        </w:numPr>
        <w:snapToGrid w:val="0"/>
        <w:spacing w:before="0" w:after="120"/>
        <w:rPr>
          <w:rFonts w:ascii="Arial" w:hAnsi="Arial" w:cs="Arial"/>
          <w:sz w:val="20"/>
          <w:szCs w:val="20"/>
        </w:rPr>
      </w:pPr>
      <w:r w:rsidRPr="00FE40B7">
        <w:rPr>
          <w:rFonts w:ascii="Arial" w:hAnsi="Arial" w:cs="Arial"/>
          <w:sz w:val="20"/>
          <w:szCs w:val="20"/>
        </w:rPr>
        <w:t>Smluvní pokuty sjednané touto smlouvou zaplatí povinná strana nezávisle na zavinění</w:t>
      </w:r>
      <w:r w:rsidR="00873BAE" w:rsidRPr="00FE40B7">
        <w:rPr>
          <w:rFonts w:ascii="Arial" w:hAnsi="Arial" w:cs="Arial"/>
          <w:sz w:val="20"/>
          <w:szCs w:val="20"/>
        </w:rPr>
        <w:t>,</w:t>
      </w:r>
      <w:r w:rsidRPr="00FE40B7">
        <w:rPr>
          <w:rFonts w:ascii="Arial" w:hAnsi="Arial" w:cs="Arial"/>
          <w:sz w:val="20"/>
          <w:szCs w:val="20"/>
        </w:rPr>
        <w:t xml:space="preserve"> a na tom, zda</w:t>
      </w:r>
      <w:r w:rsidR="00873BAE" w:rsidRPr="00FE40B7">
        <w:rPr>
          <w:rFonts w:ascii="Arial" w:hAnsi="Arial" w:cs="Arial"/>
          <w:sz w:val="20"/>
          <w:szCs w:val="20"/>
        </w:rPr>
        <w:t>,</w:t>
      </w:r>
      <w:r w:rsidRPr="00FE40B7">
        <w:rPr>
          <w:rFonts w:ascii="Arial" w:hAnsi="Arial" w:cs="Arial"/>
          <w:sz w:val="20"/>
          <w:szCs w:val="20"/>
        </w:rPr>
        <w:t xml:space="preserve"> a v jaké výši</w:t>
      </w:r>
      <w:r w:rsidR="00873BAE" w:rsidRPr="00FE40B7">
        <w:rPr>
          <w:rFonts w:ascii="Arial" w:hAnsi="Arial" w:cs="Arial"/>
          <w:sz w:val="20"/>
          <w:szCs w:val="20"/>
        </w:rPr>
        <w:t>,</w:t>
      </w:r>
      <w:r w:rsidRPr="00FE40B7">
        <w:rPr>
          <w:rFonts w:ascii="Arial" w:hAnsi="Arial" w:cs="Arial"/>
          <w:sz w:val="20"/>
          <w:szCs w:val="20"/>
        </w:rPr>
        <w:t xml:space="preserve"> vznikne druhé straně škoda, kterou lze vymáhat samostatně</w:t>
      </w:r>
      <w:r w:rsidRPr="00286E03">
        <w:rPr>
          <w:rFonts w:ascii="Arial" w:hAnsi="Arial" w:cs="Arial"/>
          <w:sz w:val="20"/>
          <w:szCs w:val="20"/>
        </w:rPr>
        <w:t xml:space="preserve">. </w:t>
      </w:r>
      <w:r w:rsidR="00981F7F" w:rsidRPr="00286E03">
        <w:rPr>
          <w:rFonts w:ascii="Arial" w:hAnsi="Arial" w:cs="Arial"/>
          <w:color w:val="0000FF"/>
          <w:sz w:val="20"/>
          <w:szCs w:val="20"/>
        </w:rPr>
        <w:t xml:space="preserve"> </w:t>
      </w:r>
    </w:p>
    <w:p w14:paraId="600D59A0" w14:textId="77777777" w:rsidR="00F30223" w:rsidRPr="00286E03" w:rsidRDefault="00981F7F" w:rsidP="00F30223">
      <w:pPr>
        <w:pStyle w:val="Smlouva-slo0"/>
        <w:widowControl w:val="0"/>
        <w:numPr>
          <w:ilvl w:val="0"/>
          <w:numId w:val="20"/>
        </w:numPr>
        <w:snapToGrid w:val="0"/>
        <w:spacing w:before="0" w:after="120"/>
        <w:rPr>
          <w:rFonts w:ascii="Arial" w:hAnsi="Arial" w:cs="Arial"/>
          <w:sz w:val="20"/>
          <w:szCs w:val="20"/>
        </w:rPr>
      </w:pPr>
      <w:r w:rsidRPr="00286E03">
        <w:rPr>
          <w:rFonts w:ascii="Arial" w:hAnsi="Arial" w:cs="Arial"/>
          <w:sz w:val="20"/>
          <w:szCs w:val="20"/>
        </w:rPr>
        <w:t xml:space="preserve">Smluvní pokuty jsou splatné okamžikem porušení závazku ze strany objednatele či zhotovitele. </w:t>
      </w:r>
    </w:p>
    <w:p w14:paraId="7B342C68" w14:textId="77777777" w:rsidR="00F30223" w:rsidRPr="00286E03" w:rsidRDefault="00F30223" w:rsidP="0043014C">
      <w:pPr>
        <w:pStyle w:val="Smlouva-slo0"/>
        <w:widowControl w:val="0"/>
        <w:numPr>
          <w:ilvl w:val="0"/>
          <w:numId w:val="20"/>
        </w:numPr>
        <w:snapToGrid w:val="0"/>
        <w:spacing w:before="0" w:after="120"/>
        <w:ind w:left="357" w:hanging="357"/>
        <w:rPr>
          <w:rFonts w:ascii="Arial" w:hAnsi="Arial" w:cs="Arial"/>
          <w:sz w:val="20"/>
          <w:szCs w:val="20"/>
        </w:rPr>
      </w:pPr>
      <w:r w:rsidRPr="00286E03">
        <w:rPr>
          <w:rFonts w:ascii="Arial" w:hAnsi="Arial" w:cs="Arial"/>
          <w:sz w:val="20"/>
          <w:szCs w:val="20"/>
        </w:rPr>
        <w:t xml:space="preserve">Smluvní pokuty se nezapočítávají na náhradu případně vzniklé škody (např. nutnost odstavení provozu a z toho vyplývající průměrné tržby). </w:t>
      </w:r>
    </w:p>
    <w:p w14:paraId="1B989775" w14:textId="147FE281" w:rsidR="00D87805" w:rsidRDefault="00D87805" w:rsidP="00F30223">
      <w:pPr>
        <w:jc w:val="both"/>
        <w:rPr>
          <w:rFonts w:ascii="Arial" w:hAnsi="Arial" w:cs="Arial"/>
          <w:b/>
          <w:bCs/>
          <w:sz w:val="20"/>
          <w:szCs w:val="20"/>
        </w:rPr>
      </w:pPr>
    </w:p>
    <w:p w14:paraId="47F718C7" w14:textId="0DE50730" w:rsidR="00F30223" w:rsidRPr="00286E03" w:rsidRDefault="00F30223" w:rsidP="00F30223">
      <w:pPr>
        <w:jc w:val="center"/>
        <w:rPr>
          <w:rFonts w:ascii="Arial" w:hAnsi="Arial" w:cs="Arial"/>
          <w:b/>
          <w:bCs/>
          <w:sz w:val="20"/>
          <w:szCs w:val="20"/>
        </w:rPr>
      </w:pPr>
      <w:r w:rsidRPr="00286E03">
        <w:rPr>
          <w:rFonts w:ascii="Arial" w:hAnsi="Arial" w:cs="Arial"/>
          <w:b/>
          <w:bCs/>
          <w:sz w:val="20"/>
          <w:szCs w:val="20"/>
        </w:rPr>
        <w:t>Článek X</w:t>
      </w:r>
      <w:r w:rsidR="008B0FF3">
        <w:rPr>
          <w:rFonts w:ascii="Arial" w:hAnsi="Arial" w:cs="Arial"/>
          <w:b/>
          <w:bCs/>
          <w:sz w:val="20"/>
          <w:szCs w:val="20"/>
        </w:rPr>
        <w:t>I</w:t>
      </w:r>
      <w:r w:rsidRPr="00286E03">
        <w:rPr>
          <w:rFonts w:ascii="Arial" w:hAnsi="Arial" w:cs="Arial"/>
          <w:b/>
          <w:bCs/>
          <w:sz w:val="20"/>
          <w:szCs w:val="20"/>
        </w:rPr>
        <w:t>V.</w:t>
      </w:r>
    </w:p>
    <w:p w14:paraId="6D7E69C0" w14:textId="77777777" w:rsidR="00F30223" w:rsidRPr="00286E03" w:rsidRDefault="00F30223" w:rsidP="00F30223">
      <w:pPr>
        <w:pStyle w:val="Smlouva-slo0"/>
        <w:keepNext/>
        <w:keepLines/>
        <w:spacing w:before="0" w:after="120" w:line="240" w:lineRule="auto"/>
        <w:jc w:val="center"/>
        <w:rPr>
          <w:rFonts w:ascii="Arial" w:hAnsi="Arial" w:cs="Arial"/>
          <w:b/>
          <w:bCs/>
          <w:sz w:val="20"/>
          <w:szCs w:val="20"/>
        </w:rPr>
      </w:pPr>
      <w:r w:rsidRPr="00286E03">
        <w:rPr>
          <w:rFonts w:ascii="Arial" w:hAnsi="Arial" w:cs="Arial"/>
          <w:b/>
          <w:bCs/>
          <w:sz w:val="20"/>
          <w:szCs w:val="20"/>
        </w:rPr>
        <w:t>Závěrečná ujednání</w:t>
      </w:r>
    </w:p>
    <w:p w14:paraId="25ABD453"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Pr>
          <w:rFonts w:ascii="Arial" w:hAnsi="Arial" w:cs="Arial"/>
          <w:sz w:val="20"/>
          <w:szCs w:val="20"/>
        </w:rPr>
        <w:t>Smlouva nabývá platnosti</w:t>
      </w:r>
      <w:r>
        <w:rPr>
          <w:rFonts w:ascii="Arial" w:hAnsi="Arial" w:cs="Arial"/>
          <w:color w:val="0000FF"/>
          <w:sz w:val="20"/>
          <w:szCs w:val="20"/>
        </w:rPr>
        <w:t xml:space="preserve"> </w:t>
      </w:r>
      <w:r>
        <w:rPr>
          <w:rFonts w:ascii="Arial" w:hAnsi="Arial" w:cs="Arial"/>
          <w:sz w:val="20"/>
          <w:szCs w:val="20"/>
        </w:rPr>
        <w:t>a účinnosti</w:t>
      </w:r>
      <w:r>
        <w:rPr>
          <w:rFonts w:ascii="Arial" w:hAnsi="Arial" w:cs="Arial"/>
          <w:color w:val="0000FF"/>
          <w:sz w:val="20"/>
          <w:szCs w:val="20"/>
        </w:rPr>
        <w:t xml:space="preserve"> </w:t>
      </w:r>
      <w:r>
        <w:rPr>
          <w:rFonts w:ascii="Arial" w:hAnsi="Arial" w:cs="Arial"/>
          <w:sz w:val="20"/>
          <w:szCs w:val="20"/>
        </w:rPr>
        <w:t>dnem podpisu obou smluvních stran, nejdříve však dnem uveřejnění v registru smluv.</w:t>
      </w:r>
    </w:p>
    <w:p w14:paraId="4F441F57"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305DC2">
        <w:rPr>
          <w:rFonts w:ascii="Arial" w:hAnsi="Arial" w:cs="Arial"/>
          <w:sz w:val="20"/>
          <w:szCs w:val="20"/>
        </w:rPr>
        <w:t>Smluvní vztah lze ukončit písemnou dohodou.</w:t>
      </w:r>
    </w:p>
    <w:p w14:paraId="03733F06"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305DC2">
        <w:rPr>
          <w:rFonts w:ascii="Arial" w:hAnsi="Arial" w:cs="Arial"/>
          <w:sz w:val="20"/>
          <w:szCs w:val="20"/>
        </w:rPr>
        <w:t>Všechny spory vznikající z této smlouvy a v souvislosti s ní budou rozhodovány s konečnou platností u Rozhodčího soudu při Hospodářské komoře České republiky a Agrární komoře České republiky podle jeho Řádu a Pravidel třemi rozhodci. Smluvní strany se dohodly, že rozhodčí řízení bude probíhat v kontaktním místě Rozhodčího soudu při HK ČR a AK ČR v Ostravě.</w:t>
      </w:r>
    </w:p>
    <w:p w14:paraId="41E59285"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Případná neplatnost některého z ustanovení této smlouvy nemá za následek neplatnost ostatních ustanovení. Pro případ, že kterékoliv ustanovení této smlouvy se stane neúčinným nebo neplatným, se smluvní strany zavazují bez zbytečných odkladů nahradit takové ustanovení novým.</w:t>
      </w:r>
    </w:p>
    <w:p w14:paraId="1F32CE69"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Smluvní strany shodně prohlašují, že si tuto smlouvu před jejím podpisem přečetly, že byla uzavřena po vzájemném projednání podle jejich pravé a svobodné vůle určitě, vážně a srozumitelně, nikoliv v tísni nebo za nápadně nevýhodných podmínek, a že se dohodly o celém jejím obsahu, což stvrzují svými podpisy.</w:t>
      </w:r>
    </w:p>
    <w:p w14:paraId="7B2560AB"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Smluvní strany prohlašují, že v plném rozsahu odkazují na sjednaný text smlouvy a ani jedna ze smluvních stran nebude uplatňovat či odkazovat na vzájemné obchodní zvyklosti. Smluvní strany dále při sjednání této smlouvy vylučují použití § 1740, odst. 3. NOZ a § 1751, odst. 2. NOZ, který stanoví, že smlouva je uzavřena i tehdy, kdy nedojde k úplné shodě projevu vůle smluvních stran.</w:t>
      </w:r>
    </w:p>
    <w:p w14:paraId="63FA67BF"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Zhotovitel prohlašuje a svým podpisem potvrzuje, že se necítí být a nepovažuje se za slabší smluvní stranu v porovnání s Objednatelem, měl možnost seznámit se s textem a obsahem smlouvy, obsahu rozumí a chce jím být vázán a dále prohlašuje, že smluvní ujednání s objednatelem dostatečně projednal.</w:t>
      </w:r>
    </w:p>
    <w:p w14:paraId="186AEC52"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Smluvní strany se dohodly, že Zhotovitel není oprávněn si jednostranně započíst jakýkoliv svůj závazek vůči Objednateli, Zhotovitel není oprávněn postoupit pohledávku, anebo práva a povinnosti vyplývající z této smlouvy jinému subjektu bez předchozího písemného souhlasu Objednatele. Zhotovitel není oprávněn postoupit veškerá práva vyplývající z této smlouvy, bez předchozího písemného souhlasu Objednatele, jinému Zhotoviteli.</w:t>
      </w:r>
    </w:p>
    <w:p w14:paraId="58F8C8C6"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Tato smlouva představuje úplné ujednání o předmětu smlouvy a všech náležitostech, které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B3B3C9A"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Smluvní strany rovněž vzájemně potvrzují, že si nejsou vědomy žádných dosud mezi nimi zavedených obchodních zvyklostí či praxe.</w:t>
      </w:r>
    </w:p>
    <w:p w14:paraId="0A90D6A3"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Smluvní strany shodně prohlašují, že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186D3E6"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Odpověď strany této smlouvy, která podle § 1740 odst. 3 Občanského zákoníku obsahuje dodatek nebo odchylku oproti nabídce, není přijetím nabídky na uzavření této smlouvy, ani když podstatně nemění podmínky nabídky.</w:t>
      </w:r>
    </w:p>
    <w:p w14:paraId="5C7C1098"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Zhotovitel na sebe přebírá podle § 1765 Občanského zákoníku riziko změny okolností.</w:t>
      </w:r>
    </w:p>
    <w:p w14:paraId="1E9582BE"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Ukáže-li se některé z ustanovení této smlouvy zdánlivým (nicotným), posoudí se vliv této vady na ostatní ustanovení smlouvy obdobně podle § 576 Občanského zákoníku.</w:t>
      </w:r>
    </w:p>
    <w:p w14:paraId="68C57F99"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 xml:space="preserve">Smluvní strany vylučují aplikaci následujících ustanovení Občanského zákoníku na tuto smlouvu: § </w:t>
      </w:r>
      <w:smartTag w:uri="urn:schemas-microsoft-com:office:smarttags" w:element="metricconverter">
        <w:smartTagPr>
          <w:attr w:name="ProductID" w:val="1799 a"/>
        </w:smartTagPr>
        <w:r w:rsidRPr="000C18CF">
          <w:rPr>
            <w:rFonts w:ascii="Arial" w:hAnsi="Arial" w:cs="Arial"/>
            <w:sz w:val="20"/>
            <w:szCs w:val="20"/>
          </w:rPr>
          <w:t>1799 a</w:t>
        </w:r>
      </w:smartTag>
      <w:r w:rsidRPr="000C18CF">
        <w:rPr>
          <w:rFonts w:ascii="Arial" w:hAnsi="Arial" w:cs="Arial"/>
          <w:sz w:val="20"/>
          <w:szCs w:val="20"/>
        </w:rPr>
        <w:t xml:space="preserve"> § 1800, § 1805 odst. 2 Občanského zákoníku.</w:t>
      </w:r>
    </w:p>
    <w:p w14:paraId="7BBD02D8" w14:textId="77777777" w:rsidR="00F94E14"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 xml:space="preserve">Smluvní strany se dohodly, že uveřejnění smlouvy v registru smluv, pokud předmětná smlouva uveřejnění podléhá, zajistí společnost Sportovní a rekreační </w:t>
      </w:r>
      <w:r>
        <w:rPr>
          <w:rFonts w:ascii="Arial" w:hAnsi="Arial" w:cs="Arial"/>
          <w:sz w:val="20"/>
          <w:szCs w:val="20"/>
        </w:rPr>
        <w:t>zařízení města Ostravy, s. r. o.</w:t>
      </w:r>
    </w:p>
    <w:p w14:paraId="1D2318C0" w14:textId="77777777" w:rsidR="00F94E14" w:rsidRPr="000C18CF" w:rsidRDefault="00F94E14" w:rsidP="00F94E14">
      <w:pPr>
        <w:numPr>
          <w:ilvl w:val="0"/>
          <w:numId w:val="22"/>
        </w:numPr>
        <w:tabs>
          <w:tab w:val="clear" w:pos="360"/>
        </w:tabs>
        <w:autoSpaceDE w:val="0"/>
        <w:autoSpaceDN w:val="0"/>
        <w:adjustRightInd w:val="0"/>
        <w:spacing w:after="120"/>
        <w:ind w:left="426" w:hanging="426"/>
        <w:jc w:val="both"/>
        <w:rPr>
          <w:rFonts w:ascii="Arial" w:hAnsi="Arial" w:cs="Arial"/>
          <w:sz w:val="20"/>
          <w:szCs w:val="20"/>
        </w:rPr>
      </w:pPr>
      <w:r w:rsidRPr="000C18CF">
        <w:rPr>
          <w:rFonts w:ascii="Arial" w:hAnsi="Arial" w:cs="Arial"/>
          <w:sz w:val="20"/>
          <w:szCs w:val="20"/>
        </w:rPr>
        <w:t>Tato smlouva je vypracována ve dvou (2) vyhotoveních, z nichž každé má platnost originálu, a je ji možno měnit pouze formou číslovaných, písemných dodatků. Jedno (1) vyhotovení smlouvy obdrží Zhotovitel a zbylé jedno (1) vyhotovení obdrží Objednatel.</w:t>
      </w:r>
    </w:p>
    <w:p w14:paraId="66793006" w14:textId="77777777" w:rsidR="00F30223" w:rsidRPr="00286E03" w:rsidRDefault="00F30223" w:rsidP="00F30223">
      <w:pPr>
        <w:jc w:val="right"/>
        <w:rPr>
          <w:rFonts w:ascii="Arial" w:hAnsi="Arial" w:cs="Arial"/>
          <w:sz w:val="20"/>
          <w:szCs w:val="20"/>
        </w:rPr>
      </w:pPr>
    </w:p>
    <w:p w14:paraId="14A658FF" w14:textId="77777777" w:rsidR="00DF50E0" w:rsidRDefault="00EB4A22" w:rsidP="00DF50E0">
      <w:pPr>
        <w:pStyle w:val="Smlouva-slo0"/>
        <w:widowControl w:val="0"/>
        <w:snapToGrid w:val="0"/>
        <w:spacing w:before="0"/>
        <w:ind w:left="426" w:hanging="426"/>
        <w:rPr>
          <w:rFonts w:ascii="Arial" w:hAnsi="Arial" w:cs="Arial"/>
          <w:sz w:val="20"/>
          <w:szCs w:val="20"/>
        </w:rPr>
      </w:pPr>
      <w:r>
        <w:rPr>
          <w:rFonts w:ascii="Arial" w:hAnsi="Arial" w:cs="Arial"/>
          <w:sz w:val="20"/>
          <w:szCs w:val="20"/>
        </w:rPr>
        <w:t xml:space="preserve">Příloha č. 1: </w:t>
      </w:r>
    </w:p>
    <w:p w14:paraId="43BB3C9E" w14:textId="16720E2C" w:rsidR="00541F7A" w:rsidRDefault="00356C91" w:rsidP="00DF50E0">
      <w:pPr>
        <w:pStyle w:val="Smlouva-slo0"/>
        <w:widowControl w:val="0"/>
        <w:snapToGrid w:val="0"/>
        <w:spacing w:before="0"/>
        <w:ind w:left="426" w:hanging="426"/>
        <w:rPr>
          <w:rFonts w:ascii="Arial" w:hAnsi="Arial" w:cs="Arial"/>
          <w:sz w:val="20"/>
          <w:szCs w:val="20"/>
        </w:rPr>
      </w:pPr>
      <w:r>
        <w:rPr>
          <w:rFonts w:ascii="Arial" w:hAnsi="Arial" w:cs="Arial"/>
          <w:sz w:val="20"/>
          <w:szCs w:val="20"/>
        </w:rPr>
        <w:t>Cenová</w:t>
      </w:r>
      <w:r w:rsidR="007A0CB2">
        <w:rPr>
          <w:rFonts w:ascii="Arial" w:hAnsi="Arial" w:cs="Arial"/>
          <w:sz w:val="20"/>
          <w:szCs w:val="20"/>
        </w:rPr>
        <w:t xml:space="preserve"> nabídka – položkový rozpočet ze dne 28. 2. 2024 </w:t>
      </w:r>
    </w:p>
    <w:p w14:paraId="3C33672A" w14:textId="04F0432F" w:rsidR="00DA67F9" w:rsidRPr="00286E03" w:rsidRDefault="00DA67F9" w:rsidP="00F30223">
      <w:pPr>
        <w:pStyle w:val="Smlouva-slo0"/>
        <w:widowControl w:val="0"/>
        <w:snapToGrid w:val="0"/>
        <w:spacing w:before="0"/>
        <w:rPr>
          <w:rFonts w:ascii="Arial" w:hAnsi="Arial" w:cs="Arial"/>
          <w:sz w:val="20"/>
          <w:szCs w:val="20"/>
        </w:rPr>
      </w:pPr>
    </w:p>
    <w:p w14:paraId="52DC39A2" w14:textId="77777777" w:rsidR="00EB4A22" w:rsidRDefault="00EB4A22" w:rsidP="00075BF1">
      <w:pPr>
        <w:tabs>
          <w:tab w:val="left" w:pos="5245"/>
        </w:tabs>
        <w:rPr>
          <w:rFonts w:ascii="Arial" w:hAnsi="Arial" w:cs="Arial"/>
          <w:sz w:val="20"/>
          <w:szCs w:val="20"/>
        </w:rPr>
      </w:pPr>
    </w:p>
    <w:p w14:paraId="1B097E7E" w14:textId="48C6AFDB" w:rsidR="00F30223" w:rsidRPr="00286E03" w:rsidRDefault="00F5237B" w:rsidP="00075BF1">
      <w:pPr>
        <w:tabs>
          <w:tab w:val="left" w:pos="5245"/>
        </w:tabs>
        <w:rPr>
          <w:rFonts w:ascii="Arial" w:hAnsi="Arial" w:cs="Arial"/>
          <w:sz w:val="20"/>
          <w:szCs w:val="20"/>
        </w:rPr>
      </w:pPr>
      <w:r w:rsidRPr="00286E03">
        <w:rPr>
          <w:rFonts w:ascii="Arial" w:hAnsi="Arial" w:cs="Arial"/>
          <w:sz w:val="20"/>
          <w:szCs w:val="20"/>
        </w:rPr>
        <w:t>V Ostravě, dne</w:t>
      </w:r>
      <w:r w:rsidR="007A0CB2">
        <w:rPr>
          <w:rFonts w:ascii="Arial" w:hAnsi="Arial" w:cs="Arial"/>
          <w:sz w:val="20"/>
          <w:szCs w:val="20"/>
        </w:rPr>
        <w:t xml:space="preserve"> </w:t>
      </w:r>
      <w:r w:rsidR="00B55757">
        <w:rPr>
          <w:rFonts w:ascii="Arial" w:hAnsi="Arial" w:cs="Arial"/>
          <w:sz w:val="20"/>
          <w:szCs w:val="20"/>
        </w:rPr>
        <w:t>3. 4. 2024</w:t>
      </w:r>
      <w:bookmarkStart w:id="0" w:name="_GoBack"/>
      <w:bookmarkEnd w:id="0"/>
      <w:r w:rsidR="00075BF1" w:rsidRPr="00286E03">
        <w:rPr>
          <w:rFonts w:ascii="Arial" w:hAnsi="Arial" w:cs="Arial"/>
          <w:sz w:val="20"/>
          <w:szCs w:val="20"/>
        </w:rPr>
        <w:t xml:space="preserve">                </w:t>
      </w:r>
      <w:r w:rsidR="00075BF1" w:rsidRPr="00286E03">
        <w:rPr>
          <w:rFonts w:ascii="Arial" w:hAnsi="Arial" w:cs="Arial"/>
          <w:sz w:val="20"/>
          <w:szCs w:val="20"/>
        </w:rPr>
        <w:tab/>
      </w:r>
    </w:p>
    <w:p w14:paraId="56465F25" w14:textId="77777777" w:rsidR="0090351F" w:rsidRPr="00286E03" w:rsidRDefault="0090351F" w:rsidP="00F30223">
      <w:pPr>
        <w:rPr>
          <w:rFonts w:ascii="Arial" w:hAnsi="Arial" w:cs="Arial"/>
          <w:sz w:val="20"/>
          <w:szCs w:val="20"/>
        </w:rPr>
      </w:pPr>
    </w:p>
    <w:p w14:paraId="64BCF132" w14:textId="77777777" w:rsidR="00F30223" w:rsidRPr="00286E03" w:rsidRDefault="00F30223" w:rsidP="00F30223">
      <w:pPr>
        <w:rPr>
          <w:rFonts w:ascii="Arial" w:hAnsi="Arial" w:cs="Arial"/>
          <w:sz w:val="20"/>
          <w:szCs w:val="20"/>
        </w:rPr>
      </w:pPr>
    </w:p>
    <w:p w14:paraId="3F7DF470" w14:textId="77777777" w:rsidR="00191C3E" w:rsidRPr="00286E03" w:rsidRDefault="00191C3E" w:rsidP="00F30223">
      <w:pPr>
        <w:rPr>
          <w:rFonts w:ascii="Arial" w:hAnsi="Arial" w:cs="Arial"/>
          <w:sz w:val="20"/>
          <w:szCs w:val="20"/>
        </w:rPr>
      </w:pPr>
    </w:p>
    <w:p w14:paraId="5E174E64" w14:textId="77777777" w:rsidR="00191C3E" w:rsidRDefault="00191C3E" w:rsidP="00F30223">
      <w:pPr>
        <w:rPr>
          <w:rFonts w:ascii="Arial" w:hAnsi="Arial" w:cs="Arial"/>
          <w:sz w:val="20"/>
          <w:szCs w:val="20"/>
        </w:rPr>
      </w:pPr>
    </w:p>
    <w:p w14:paraId="3F274D23" w14:textId="77777777" w:rsidR="00861EDB" w:rsidRPr="00286E03" w:rsidRDefault="00861EDB" w:rsidP="00F30223">
      <w:pPr>
        <w:rPr>
          <w:rFonts w:ascii="Arial" w:hAnsi="Arial" w:cs="Arial"/>
          <w:sz w:val="20"/>
          <w:szCs w:val="20"/>
        </w:rPr>
      </w:pPr>
    </w:p>
    <w:p w14:paraId="61C70663" w14:textId="77777777" w:rsidR="0097749A" w:rsidRPr="00286E03" w:rsidRDefault="0097749A" w:rsidP="00F30223">
      <w:pPr>
        <w:rPr>
          <w:rFonts w:ascii="Arial" w:hAnsi="Arial" w:cs="Arial"/>
          <w:sz w:val="20"/>
          <w:szCs w:val="20"/>
        </w:rPr>
      </w:pPr>
    </w:p>
    <w:p w14:paraId="2B4CF987" w14:textId="77777777" w:rsidR="00F30223" w:rsidRPr="00286E03" w:rsidRDefault="00F30223" w:rsidP="00F30223">
      <w:pPr>
        <w:ind w:left="360"/>
        <w:rPr>
          <w:rFonts w:ascii="Arial" w:hAnsi="Arial" w:cs="Arial"/>
          <w:sz w:val="20"/>
          <w:szCs w:val="20"/>
        </w:rPr>
      </w:pPr>
    </w:p>
    <w:p w14:paraId="430D89A8" w14:textId="77777777" w:rsidR="00EA762A" w:rsidRPr="00286E03" w:rsidRDefault="00F30223" w:rsidP="00EA762A">
      <w:pPr>
        <w:rPr>
          <w:rFonts w:ascii="Arial" w:hAnsi="Arial" w:cs="Arial"/>
          <w:sz w:val="20"/>
          <w:szCs w:val="20"/>
        </w:rPr>
      </w:pPr>
      <w:r w:rsidRPr="00286E03">
        <w:rPr>
          <w:rFonts w:ascii="Arial" w:hAnsi="Arial" w:cs="Arial"/>
          <w:sz w:val="20"/>
          <w:szCs w:val="20"/>
        </w:rPr>
        <w:t>______________________________</w:t>
      </w:r>
      <w:r w:rsidRPr="00286E03">
        <w:rPr>
          <w:rFonts w:ascii="Arial" w:hAnsi="Arial" w:cs="Arial"/>
          <w:sz w:val="20"/>
          <w:szCs w:val="20"/>
        </w:rPr>
        <w:tab/>
      </w:r>
      <w:r w:rsidRPr="00286E03">
        <w:rPr>
          <w:rFonts w:ascii="Arial" w:hAnsi="Arial" w:cs="Arial"/>
          <w:sz w:val="20"/>
          <w:szCs w:val="20"/>
        </w:rPr>
        <w:tab/>
      </w:r>
      <w:r w:rsidRPr="00286E03">
        <w:rPr>
          <w:rFonts w:ascii="Arial" w:hAnsi="Arial" w:cs="Arial"/>
          <w:sz w:val="20"/>
          <w:szCs w:val="20"/>
        </w:rPr>
        <w:tab/>
        <w:t xml:space="preserve">       _____________________________</w:t>
      </w:r>
    </w:p>
    <w:p w14:paraId="7966D528" w14:textId="749619D9" w:rsidR="00EA762A" w:rsidRPr="00286E03" w:rsidRDefault="00EA762A" w:rsidP="00EA762A">
      <w:pPr>
        <w:tabs>
          <w:tab w:val="center" w:pos="1701"/>
          <w:tab w:val="center" w:pos="7088"/>
        </w:tabs>
        <w:rPr>
          <w:rFonts w:ascii="Arial" w:hAnsi="Arial" w:cs="Arial"/>
          <w:sz w:val="20"/>
          <w:szCs w:val="20"/>
        </w:rPr>
      </w:pPr>
      <w:r w:rsidRPr="00286E03">
        <w:rPr>
          <w:rFonts w:ascii="Arial" w:hAnsi="Arial" w:cs="Arial"/>
          <w:i/>
          <w:sz w:val="20"/>
          <w:szCs w:val="20"/>
        </w:rPr>
        <w:tab/>
      </w:r>
      <w:r w:rsidR="00F30223" w:rsidRPr="00286E03">
        <w:rPr>
          <w:rFonts w:ascii="Arial" w:hAnsi="Arial" w:cs="Arial"/>
          <w:i/>
          <w:sz w:val="20"/>
          <w:szCs w:val="20"/>
        </w:rPr>
        <w:t xml:space="preserve">za objednatele                                          </w:t>
      </w:r>
      <w:r w:rsidR="00F30223" w:rsidRPr="00286E03">
        <w:rPr>
          <w:rFonts w:ascii="Arial" w:hAnsi="Arial" w:cs="Arial"/>
          <w:i/>
          <w:sz w:val="20"/>
          <w:szCs w:val="20"/>
        </w:rPr>
        <w:tab/>
        <w:t xml:space="preserve"> za zhotovitele</w:t>
      </w:r>
    </w:p>
    <w:p w14:paraId="790C6BA5" w14:textId="2DB6641B" w:rsidR="0090351F" w:rsidRPr="00286E03" w:rsidRDefault="00EA762A" w:rsidP="00EA762A">
      <w:pPr>
        <w:tabs>
          <w:tab w:val="center" w:pos="1701"/>
          <w:tab w:val="center" w:pos="7088"/>
        </w:tabs>
        <w:rPr>
          <w:rFonts w:ascii="Arial" w:hAnsi="Arial" w:cs="Arial"/>
          <w:i/>
          <w:sz w:val="20"/>
          <w:szCs w:val="20"/>
        </w:rPr>
      </w:pPr>
      <w:r w:rsidRPr="00286E03">
        <w:rPr>
          <w:rFonts w:ascii="Arial" w:hAnsi="Arial" w:cs="Arial"/>
          <w:i/>
          <w:sz w:val="20"/>
          <w:szCs w:val="20"/>
        </w:rPr>
        <w:tab/>
      </w:r>
      <w:r w:rsidR="00F30223" w:rsidRPr="00286E03">
        <w:rPr>
          <w:rFonts w:ascii="Arial" w:hAnsi="Arial" w:cs="Arial"/>
          <w:i/>
          <w:sz w:val="20"/>
          <w:szCs w:val="20"/>
        </w:rPr>
        <w:t>Ing. Jaroslav Kovář</w:t>
      </w:r>
      <w:r w:rsidRPr="00286E03">
        <w:rPr>
          <w:rFonts w:ascii="Arial" w:hAnsi="Arial" w:cs="Arial"/>
          <w:i/>
          <w:sz w:val="20"/>
          <w:szCs w:val="20"/>
        </w:rPr>
        <w:t xml:space="preserve">     </w:t>
      </w:r>
      <w:r w:rsidRPr="00286E03">
        <w:rPr>
          <w:rFonts w:ascii="Arial" w:hAnsi="Arial" w:cs="Arial"/>
          <w:i/>
          <w:sz w:val="20"/>
          <w:szCs w:val="20"/>
        </w:rPr>
        <w:tab/>
      </w:r>
      <w:r w:rsidR="00EB4A22">
        <w:rPr>
          <w:rFonts w:ascii="Arial" w:hAnsi="Arial" w:cs="Arial"/>
          <w:i/>
          <w:sz w:val="20"/>
          <w:szCs w:val="20"/>
        </w:rPr>
        <w:t>Kamil Nožka</w:t>
      </w:r>
    </w:p>
    <w:p w14:paraId="6C8A8C8E" w14:textId="230D9812" w:rsidR="00F30223" w:rsidRPr="00286E03" w:rsidRDefault="00EA762A" w:rsidP="00232029">
      <w:pPr>
        <w:tabs>
          <w:tab w:val="center" w:pos="1701"/>
          <w:tab w:val="center" w:pos="7088"/>
        </w:tabs>
        <w:rPr>
          <w:rFonts w:ascii="Arial" w:hAnsi="Arial" w:cs="Arial"/>
          <w:sz w:val="20"/>
          <w:szCs w:val="20"/>
        </w:rPr>
      </w:pPr>
      <w:r w:rsidRPr="00286E03">
        <w:rPr>
          <w:rFonts w:ascii="Arial" w:hAnsi="Arial" w:cs="Arial"/>
          <w:i/>
          <w:sz w:val="20"/>
          <w:szCs w:val="20"/>
        </w:rPr>
        <w:tab/>
      </w:r>
      <w:r w:rsidR="0090351F" w:rsidRPr="00286E03">
        <w:rPr>
          <w:rFonts w:ascii="Arial" w:hAnsi="Arial" w:cs="Arial"/>
          <w:i/>
          <w:sz w:val="20"/>
          <w:szCs w:val="20"/>
        </w:rPr>
        <w:t xml:space="preserve"> </w:t>
      </w:r>
      <w:r w:rsidR="00F30223" w:rsidRPr="00286E03">
        <w:rPr>
          <w:rFonts w:ascii="Arial" w:hAnsi="Arial" w:cs="Arial"/>
          <w:i/>
          <w:sz w:val="20"/>
          <w:szCs w:val="20"/>
        </w:rPr>
        <w:t>jednatel společnosti</w:t>
      </w:r>
      <w:r w:rsidR="00F5237B" w:rsidRPr="00286E03">
        <w:rPr>
          <w:rFonts w:ascii="Arial" w:hAnsi="Arial" w:cs="Arial"/>
          <w:i/>
          <w:sz w:val="20"/>
          <w:szCs w:val="20"/>
        </w:rPr>
        <w:tab/>
      </w:r>
      <w:r w:rsidR="00EB4A22">
        <w:rPr>
          <w:rFonts w:ascii="Arial" w:hAnsi="Arial" w:cs="Arial"/>
          <w:i/>
          <w:sz w:val="20"/>
          <w:szCs w:val="20"/>
        </w:rPr>
        <w:t>jednatel společnosti</w:t>
      </w:r>
      <w:r w:rsidR="00F5237B" w:rsidRPr="00286E03">
        <w:rPr>
          <w:rFonts w:ascii="Arial" w:hAnsi="Arial" w:cs="Arial"/>
          <w:i/>
          <w:sz w:val="20"/>
          <w:szCs w:val="20"/>
        </w:rPr>
        <w:tab/>
      </w:r>
    </w:p>
    <w:sectPr w:rsidR="00F30223" w:rsidRPr="00286E03" w:rsidSect="006E4614">
      <w:footerReference w:type="default" r:id="rId9"/>
      <w:pgSz w:w="11906" w:h="16838"/>
      <w:pgMar w:top="1134" w:right="1418" w:bottom="1021" w:left="1418" w:header="119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4EAAE" w14:textId="77777777" w:rsidR="00D5362C" w:rsidRDefault="00D5362C" w:rsidP="00904BCF">
      <w:r>
        <w:separator/>
      </w:r>
    </w:p>
  </w:endnote>
  <w:endnote w:type="continuationSeparator" w:id="0">
    <w:p w14:paraId="12E84679" w14:textId="77777777" w:rsidR="00D5362C" w:rsidRDefault="00D5362C" w:rsidP="0090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5D1B" w14:textId="38E2A71B" w:rsidR="005B12E6" w:rsidRDefault="00D5362C" w:rsidP="00861EDB">
    <w:pPr>
      <w:pStyle w:val="Zpat"/>
      <w:pBdr>
        <w:top w:val="single" w:sz="4" w:space="1" w:color="D9D9D9"/>
      </w:pBdr>
      <w:tabs>
        <w:tab w:val="clear" w:pos="4536"/>
        <w:tab w:val="center" w:pos="0"/>
      </w:tabs>
      <w:rPr>
        <w:sz w:val="14"/>
        <w:szCs w:val="14"/>
      </w:rPr>
    </w:pPr>
    <w:r>
      <w:rPr>
        <w:sz w:val="14"/>
        <w:szCs w:val="14"/>
      </w:rPr>
      <w:t xml:space="preserve">Zhotovení </w:t>
    </w:r>
    <w:r w:rsidR="005B12E6">
      <w:rPr>
        <w:sz w:val="14"/>
        <w:szCs w:val="14"/>
      </w:rPr>
      <w:t>nábytku na míru – hotelové pokoje Komfort</w:t>
    </w:r>
  </w:p>
  <w:p w14:paraId="1780050D" w14:textId="5FD702B2" w:rsidR="00D5362C" w:rsidRDefault="00D5362C" w:rsidP="00861EDB">
    <w:pPr>
      <w:pStyle w:val="Zpat"/>
      <w:pBdr>
        <w:top w:val="single" w:sz="4" w:space="1" w:color="D9D9D9"/>
      </w:pBdr>
      <w:tabs>
        <w:tab w:val="clear" w:pos="4536"/>
        <w:tab w:val="center" w:pos="0"/>
      </w:tabs>
    </w:pPr>
    <w:r>
      <w:tab/>
    </w:r>
    <w:r>
      <w:fldChar w:fldCharType="begin"/>
    </w:r>
    <w:r>
      <w:instrText xml:space="preserve"> PAGE   \* MERGEFORMAT </w:instrText>
    </w:r>
    <w:r>
      <w:fldChar w:fldCharType="separate"/>
    </w:r>
    <w:r w:rsidR="00B55757">
      <w:rPr>
        <w:noProof/>
      </w:rPr>
      <w:t>7</w:t>
    </w:r>
    <w:r>
      <w:fldChar w:fldCharType="end"/>
    </w:r>
    <w:r>
      <w:t xml:space="preserve"> | </w:t>
    </w:r>
    <w:r>
      <w:rPr>
        <w:color w:val="7F7F7F"/>
        <w:spacing w:val="60"/>
      </w:rPr>
      <w:t>Stránka</w:t>
    </w:r>
  </w:p>
  <w:p w14:paraId="254E7900" w14:textId="77777777" w:rsidR="00D5362C" w:rsidRDefault="00D536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E9D28" w14:textId="77777777" w:rsidR="00D5362C" w:rsidRDefault="00D5362C" w:rsidP="00904BCF">
      <w:r>
        <w:separator/>
      </w:r>
    </w:p>
  </w:footnote>
  <w:footnote w:type="continuationSeparator" w:id="0">
    <w:p w14:paraId="53FBC0D6" w14:textId="77777777" w:rsidR="00D5362C" w:rsidRDefault="00D5362C" w:rsidP="00904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63F"/>
    <w:multiLevelType w:val="hybridMultilevel"/>
    <w:tmpl w:val="A4E209FE"/>
    <w:lvl w:ilvl="0" w:tplc="9C98FB2C">
      <w:start w:val="1"/>
      <w:numFmt w:val="decimal"/>
      <w:lvlText w:val="%1."/>
      <w:lvlJc w:val="left"/>
      <w:pPr>
        <w:tabs>
          <w:tab w:val="num" w:pos="360"/>
        </w:tabs>
        <w:ind w:left="360" w:hanging="360"/>
      </w:pPr>
      <w:rPr>
        <w:rFonts w:cs="Times New Roman"/>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6435B2C"/>
    <w:multiLevelType w:val="hybridMultilevel"/>
    <w:tmpl w:val="20141BE8"/>
    <w:lvl w:ilvl="0" w:tplc="EAAEA972">
      <w:start w:val="1"/>
      <w:numFmt w:val="decimal"/>
      <w:lvlText w:val="%1."/>
      <w:lvlJc w:val="left"/>
      <w:pPr>
        <w:ind w:left="720" w:hanging="360"/>
      </w:pPr>
      <w:rPr>
        <w:rFonts w:ascii="Arial" w:eastAsia="Times New Roman" w:hAnsi="Arial" w:cs="Arial" w:hint="default"/>
        <w:b w:val="0"/>
        <w:i w:val="0"/>
        <w:strike w:val="0"/>
        <w:dstrike w:val="0"/>
        <w:color w:val="000000"/>
        <w:sz w:val="20"/>
        <w:szCs w:val="20"/>
        <w:u w:val="none"/>
        <w:effect w:val="none"/>
      </w:rPr>
    </w:lvl>
    <w:lvl w:ilvl="1" w:tplc="04050019">
      <w:start w:val="1"/>
      <w:numFmt w:val="lowerLetter"/>
      <w:lvlText w:val="%2."/>
      <w:lvlJc w:val="left"/>
      <w:pPr>
        <w:ind w:left="1440" w:hanging="360"/>
      </w:pPr>
      <w:rPr>
        <w:rFonts w:cs="Times New Roman"/>
      </w:rPr>
    </w:lvl>
    <w:lvl w:ilvl="2" w:tplc="224E53AE">
      <w:numFmt w:val="bullet"/>
      <w:lvlText w:val="-"/>
      <w:lvlJc w:val="left"/>
      <w:pPr>
        <w:tabs>
          <w:tab w:val="num" w:pos="2340"/>
        </w:tabs>
        <w:ind w:left="2340" w:hanging="360"/>
      </w:pPr>
      <w:rPr>
        <w:rFonts w:ascii="Arial Narrow" w:eastAsia="Times New Roman" w:hAnsi="Arial Narrow"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6E52001"/>
    <w:multiLevelType w:val="hybridMultilevel"/>
    <w:tmpl w:val="92B4AB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F24CD"/>
    <w:multiLevelType w:val="hybridMultilevel"/>
    <w:tmpl w:val="99C4697A"/>
    <w:lvl w:ilvl="0" w:tplc="B7722E4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170634"/>
    <w:multiLevelType w:val="singleLevel"/>
    <w:tmpl w:val="94528678"/>
    <w:lvl w:ilvl="0">
      <w:start w:val="1"/>
      <w:numFmt w:val="decimal"/>
      <w:lvlText w:val="%1."/>
      <w:lvlJc w:val="left"/>
      <w:pPr>
        <w:tabs>
          <w:tab w:val="num" w:pos="360"/>
        </w:tabs>
        <w:ind w:left="360" w:hanging="360"/>
      </w:pPr>
      <w:rPr>
        <w:rFonts w:cs="Times New Roman"/>
        <w:b w:val="0"/>
        <w:i w:val="0"/>
        <w:sz w:val="20"/>
        <w:szCs w:val="20"/>
      </w:rPr>
    </w:lvl>
  </w:abstractNum>
  <w:abstractNum w:abstractNumId="5" w15:restartNumberingAfterBreak="0">
    <w:nsid w:val="0BC114D9"/>
    <w:multiLevelType w:val="hybridMultilevel"/>
    <w:tmpl w:val="F6F0E44A"/>
    <w:lvl w:ilvl="0" w:tplc="EF8A33BE">
      <w:start w:val="2"/>
      <w:numFmt w:val="bullet"/>
      <w:lvlText w:val="-"/>
      <w:lvlJc w:val="left"/>
      <w:pPr>
        <w:ind w:left="1626" w:hanging="360"/>
      </w:pPr>
      <w:rPr>
        <w:rFonts w:ascii="Times New Roman" w:eastAsia="Times New Roman" w:hAnsi="Times New Roman" w:cs="Times New Roman" w:hint="default"/>
      </w:rPr>
    </w:lvl>
    <w:lvl w:ilvl="1" w:tplc="04050003">
      <w:start w:val="1"/>
      <w:numFmt w:val="bullet"/>
      <w:lvlText w:val="o"/>
      <w:lvlJc w:val="left"/>
      <w:pPr>
        <w:ind w:left="2346" w:hanging="360"/>
      </w:pPr>
      <w:rPr>
        <w:rFonts w:ascii="Courier New" w:hAnsi="Courier New" w:cs="Times New Roman" w:hint="default"/>
      </w:rPr>
    </w:lvl>
    <w:lvl w:ilvl="2" w:tplc="04050005">
      <w:start w:val="1"/>
      <w:numFmt w:val="bullet"/>
      <w:lvlText w:val=""/>
      <w:lvlJc w:val="left"/>
      <w:pPr>
        <w:ind w:left="3066" w:hanging="360"/>
      </w:pPr>
      <w:rPr>
        <w:rFonts w:ascii="Wingdings" w:hAnsi="Wingdings" w:hint="default"/>
      </w:rPr>
    </w:lvl>
    <w:lvl w:ilvl="3" w:tplc="04050001">
      <w:start w:val="1"/>
      <w:numFmt w:val="bullet"/>
      <w:lvlText w:val=""/>
      <w:lvlJc w:val="left"/>
      <w:pPr>
        <w:ind w:left="3786" w:hanging="360"/>
      </w:pPr>
      <w:rPr>
        <w:rFonts w:ascii="Symbol" w:hAnsi="Symbol" w:hint="default"/>
      </w:rPr>
    </w:lvl>
    <w:lvl w:ilvl="4" w:tplc="04050003">
      <w:start w:val="1"/>
      <w:numFmt w:val="bullet"/>
      <w:lvlText w:val="o"/>
      <w:lvlJc w:val="left"/>
      <w:pPr>
        <w:ind w:left="4506" w:hanging="360"/>
      </w:pPr>
      <w:rPr>
        <w:rFonts w:ascii="Courier New" w:hAnsi="Courier New" w:cs="Times New Roman" w:hint="default"/>
      </w:rPr>
    </w:lvl>
    <w:lvl w:ilvl="5" w:tplc="04050005">
      <w:start w:val="1"/>
      <w:numFmt w:val="bullet"/>
      <w:lvlText w:val=""/>
      <w:lvlJc w:val="left"/>
      <w:pPr>
        <w:ind w:left="5226" w:hanging="360"/>
      </w:pPr>
      <w:rPr>
        <w:rFonts w:ascii="Wingdings" w:hAnsi="Wingdings" w:hint="default"/>
      </w:rPr>
    </w:lvl>
    <w:lvl w:ilvl="6" w:tplc="04050001">
      <w:start w:val="1"/>
      <w:numFmt w:val="bullet"/>
      <w:lvlText w:val=""/>
      <w:lvlJc w:val="left"/>
      <w:pPr>
        <w:ind w:left="5946" w:hanging="360"/>
      </w:pPr>
      <w:rPr>
        <w:rFonts w:ascii="Symbol" w:hAnsi="Symbol" w:hint="default"/>
      </w:rPr>
    </w:lvl>
    <w:lvl w:ilvl="7" w:tplc="04050003">
      <w:start w:val="1"/>
      <w:numFmt w:val="bullet"/>
      <w:lvlText w:val="o"/>
      <w:lvlJc w:val="left"/>
      <w:pPr>
        <w:ind w:left="6666" w:hanging="360"/>
      </w:pPr>
      <w:rPr>
        <w:rFonts w:ascii="Courier New" w:hAnsi="Courier New" w:cs="Times New Roman" w:hint="default"/>
      </w:rPr>
    </w:lvl>
    <w:lvl w:ilvl="8" w:tplc="04050005">
      <w:start w:val="1"/>
      <w:numFmt w:val="bullet"/>
      <w:lvlText w:val=""/>
      <w:lvlJc w:val="left"/>
      <w:pPr>
        <w:ind w:left="7386" w:hanging="360"/>
      </w:pPr>
      <w:rPr>
        <w:rFonts w:ascii="Wingdings" w:hAnsi="Wingdings" w:hint="default"/>
      </w:rPr>
    </w:lvl>
  </w:abstractNum>
  <w:abstractNum w:abstractNumId="6" w15:restartNumberingAfterBreak="0">
    <w:nsid w:val="12A14C07"/>
    <w:multiLevelType w:val="hybridMultilevel"/>
    <w:tmpl w:val="AE28C4EE"/>
    <w:lvl w:ilvl="0" w:tplc="8E0CC4A6">
      <w:start w:val="1"/>
      <w:numFmt w:val="lowerLetter"/>
      <w:lvlText w:val="%1)"/>
      <w:lvlJc w:val="left"/>
      <w:pPr>
        <w:tabs>
          <w:tab w:val="num" w:pos="360"/>
        </w:tabs>
        <w:ind w:left="283" w:hanging="283"/>
      </w:pPr>
      <w:rPr>
        <w:rFonts w:cs="Times New Roman"/>
        <w:b w:val="0"/>
        <w:i w:val="0"/>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8DE3385"/>
    <w:multiLevelType w:val="singleLevel"/>
    <w:tmpl w:val="05BE9B18"/>
    <w:lvl w:ilvl="0">
      <w:start w:val="3"/>
      <w:numFmt w:val="decimal"/>
      <w:lvlText w:val="%1."/>
      <w:lvlJc w:val="left"/>
      <w:pPr>
        <w:tabs>
          <w:tab w:val="num" w:pos="397"/>
        </w:tabs>
        <w:ind w:left="397" w:hanging="397"/>
      </w:pPr>
      <w:rPr>
        <w:rFonts w:cs="Times New Roman"/>
        <w:b w:val="0"/>
        <w:i w:val="0"/>
        <w:sz w:val="20"/>
        <w:szCs w:val="20"/>
      </w:rPr>
    </w:lvl>
  </w:abstractNum>
  <w:abstractNum w:abstractNumId="8" w15:restartNumberingAfterBreak="0">
    <w:nsid w:val="1C132C03"/>
    <w:multiLevelType w:val="hybridMultilevel"/>
    <w:tmpl w:val="4BC4012E"/>
    <w:lvl w:ilvl="0" w:tplc="ABAA1812">
      <w:start w:val="1"/>
      <w:numFmt w:val="lowerLetter"/>
      <w:lvlText w:val="%1)"/>
      <w:lvlJc w:val="left"/>
      <w:pPr>
        <w:ind w:left="720" w:hanging="360"/>
      </w:pPr>
      <w:rPr>
        <w:rFonts w:cs="Times New Roman" w:hint="default"/>
        <w:b w:val="0"/>
        <w:i w:val="0"/>
        <w:color w:val="000000"/>
        <w:sz w:val="20"/>
        <w:szCs w:val="20"/>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D485C"/>
    <w:multiLevelType w:val="singleLevel"/>
    <w:tmpl w:val="FC04EC26"/>
    <w:lvl w:ilvl="0">
      <w:start w:val="1"/>
      <w:numFmt w:val="lowerLetter"/>
      <w:lvlText w:val="%1)"/>
      <w:lvlJc w:val="left"/>
      <w:pPr>
        <w:tabs>
          <w:tab w:val="num" w:pos="1070"/>
        </w:tabs>
        <w:ind w:left="993" w:hanging="283"/>
      </w:pPr>
      <w:rPr>
        <w:rFonts w:cs="Times New Roman"/>
        <w:b w:val="0"/>
        <w:i w:val="0"/>
        <w:sz w:val="20"/>
        <w:szCs w:val="20"/>
      </w:rPr>
    </w:lvl>
  </w:abstractNum>
  <w:abstractNum w:abstractNumId="10" w15:restartNumberingAfterBreak="0">
    <w:nsid w:val="207D1483"/>
    <w:multiLevelType w:val="hybridMultilevel"/>
    <w:tmpl w:val="5060CF74"/>
    <w:lvl w:ilvl="0" w:tplc="B26A3AE6">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1" w15:restartNumberingAfterBreak="0">
    <w:nsid w:val="20D9659B"/>
    <w:multiLevelType w:val="hybridMultilevel"/>
    <w:tmpl w:val="632060DA"/>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1D5145F"/>
    <w:multiLevelType w:val="singleLevel"/>
    <w:tmpl w:val="DFE293D0"/>
    <w:lvl w:ilvl="0">
      <w:start w:val="1"/>
      <w:numFmt w:val="decimal"/>
      <w:lvlText w:val="%1."/>
      <w:lvlJc w:val="left"/>
      <w:pPr>
        <w:tabs>
          <w:tab w:val="num" w:pos="360"/>
        </w:tabs>
        <w:ind w:left="360" w:hanging="360"/>
      </w:pPr>
      <w:rPr>
        <w:rFonts w:cs="Times New Roman"/>
        <w:b w:val="0"/>
        <w:i w:val="0"/>
        <w:color w:val="auto"/>
        <w:sz w:val="20"/>
        <w:szCs w:val="20"/>
      </w:rPr>
    </w:lvl>
  </w:abstractNum>
  <w:abstractNum w:abstractNumId="13" w15:restartNumberingAfterBreak="0">
    <w:nsid w:val="279E0173"/>
    <w:multiLevelType w:val="hybridMultilevel"/>
    <w:tmpl w:val="5296B386"/>
    <w:lvl w:ilvl="0" w:tplc="5B44DC1A">
      <w:start w:val="1"/>
      <w:numFmt w:val="decimal"/>
      <w:lvlText w:val="%1."/>
      <w:lvlJc w:val="left"/>
      <w:pPr>
        <w:tabs>
          <w:tab w:val="num" w:pos="421"/>
        </w:tabs>
        <w:ind w:left="421" w:hanging="420"/>
      </w:pPr>
      <w:rPr>
        <w:rFonts w:cs="Times New Roman"/>
      </w:rPr>
    </w:lvl>
    <w:lvl w:ilvl="1" w:tplc="04050019">
      <w:start w:val="1"/>
      <w:numFmt w:val="lowerLetter"/>
      <w:lvlText w:val="%2."/>
      <w:lvlJc w:val="left"/>
      <w:pPr>
        <w:tabs>
          <w:tab w:val="num" w:pos="1081"/>
        </w:tabs>
        <w:ind w:left="1081" w:hanging="360"/>
      </w:pPr>
      <w:rPr>
        <w:rFonts w:cs="Times New Roman"/>
      </w:rPr>
    </w:lvl>
    <w:lvl w:ilvl="2" w:tplc="0405001B">
      <w:start w:val="1"/>
      <w:numFmt w:val="lowerRoman"/>
      <w:lvlText w:val="%3."/>
      <w:lvlJc w:val="right"/>
      <w:pPr>
        <w:tabs>
          <w:tab w:val="num" w:pos="1801"/>
        </w:tabs>
        <w:ind w:left="1801" w:hanging="180"/>
      </w:pPr>
      <w:rPr>
        <w:rFonts w:cs="Times New Roman"/>
      </w:rPr>
    </w:lvl>
    <w:lvl w:ilvl="3" w:tplc="0405000F">
      <w:start w:val="1"/>
      <w:numFmt w:val="decimal"/>
      <w:lvlText w:val="%4."/>
      <w:lvlJc w:val="left"/>
      <w:pPr>
        <w:tabs>
          <w:tab w:val="num" w:pos="2521"/>
        </w:tabs>
        <w:ind w:left="2521" w:hanging="360"/>
      </w:pPr>
      <w:rPr>
        <w:rFonts w:cs="Times New Roman"/>
      </w:rPr>
    </w:lvl>
    <w:lvl w:ilvl="4" w:tplc="04050019">
      <w:start w:val="1"/>
      <w:numFmt w:val="lowerLetter"/>
      <w:lvlText w:val="%5."/>
      <w:lvlJc w:val="left"/>
      <w:pPr>
        <w:tabs>
          <w:tab w:val="num" w:pos="3241"/>
        </w:tabs>
        <w:ind w:left="3241" w:hanging="360"/>
      </w:pPr>
      <w:rPr>
        <w:rFonts w:cs="Times New Roman"/>
      </w:rPr>
    </w:lvl>
    <w:lvl w:ilvl="5" w:tplc="0405001B">
      <w:start w:val="1"/>
      <w:numFmt w:val="lowerRoman"/>
      <w:lvlText w:val="%6."/>
      <w:lvlJc w:val="right"/>
      <w:pPr>
        <w:tabs>
          <w:tab w:val="num" w:pos="3961"/>
        </w:tabs>
        <w:ind w:left="3961" w:hanging="180"/>
      </w:pPr>
      <w:rPr>
        <w:rFonts w:cs="Times New Roman"/>
      </w:rPr>
    </w:lvl>
    <w:lvl w:ilvl="6" w:tplc="0405000F">
      <w:start w:val="1"/>
      <w:numFmt w:val="decimal"/>
      <w:lvlText w:val="%7."/>
      <w:lvlJc w:val="left"/>
      <w:pPr>
        <w:tabs>
          <w:tab w:val="num" w:pos="4681"/>
        </w:tabs>
        <w:ind w:left="4681" w:hanging="360"/>
      </w:pPr>
      <w:rPr>
        <w:rFonts w:cs="Times New Roman"/>
      </w:rPr>
    </w:lvl>
    <w:lvl w:ilvl="7" w:tplc="04050019">
      <w:start w:val="1"/>
      <w:numFmt w:val="lowerLetter"/>
      <w:lvlText w:val="%8."/>
      <w:lvlJc w:val="left"/>
      <w:pPr>
        <w:tabs>
          <w:tab w:val="num" w:pos="5401"/>
        </w:tabs>
        <w:ind w:left="5401" w:hanging="360"/>
      </w:pPr>
      <w:rPr>
        <w:rFonts w:cs="Times New Roman"/>
      </w:rPr>
    </w:lvl>
    <w:lvl w:ilvl="8" w:tplc="0405001B">
      <w:start w:val="1"/>
      <w:numFmt w:val="lowerRoman"/>
      <w:lvlText w:val="%9."/>
      <w:lvlJc w:val="right"/>
      <w:pPr>
        <w:tabs>
          <w:tab w:val="num" w:pos="6121"/>
        </w:tabs>
        <w:ind w:left="6121" w:hanging="180"/>
      </w:pPr>
      <w:rPr>
        <w:rFonts w:cs="Times New Roman"/>
      </w:rPr>
    </w:lvl>
  </w:abstractNum>
  <w:abstractNum w:abstractNumId="14" w15:restartNumberingAfterBreak="0">
    <w:nsid w:val="2BFE620C"/>
    <w:multiLevelType w:val="singleLevel"/>
    <w:tmpl w:val="E1AAD042"/>
    <w:lvl w:ilvl="0">
      <w:start w:val="1"/>
      <w:numFmt w:val="lowerLetter"/>
      <w:lvlText w:val="%1)"/>
      <w:lvlJc w:val="left"/>
      <w:pPr>
        <w:tabs>
          <w:tab w:val="num" w:pos="360"/>
        </w:tabs>
        <w:ind w:left="283" w:hanging="283"/>
      </w:pPr>
      <w:rPr>
        <w:rFonts w:cs="Times New Roman"/>
        <w:b w:val="0"/>
        <w:i w:val="0"/>
        <w:sz w:val="20"/>
        <w:szCs w:val="20"/>
      </w:rPr>
    </w:lvl>
  </w:abstractNum>
  <w:abstractNum w:abstractNumId="15" w15:restartNumberingAfterBreak="0">
    <w:nsid w:val="302F4203"/>
    <w:multiLevelType w:val="hybridMultilevel"/>
    <w:tmpl w:val="3E383A5A"/>
    <w:lvl w:ilvl="0" w:tplc="BCDE45F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5F657BE"/>
    <w:multiLevelType w:val="hybridMultilevel"/>
    <w:tmpl w:val="F99A2FB4"/>
    <w:lvl w:ilvl="0" w:tplc="7D1659C2">
      <w:start w:val="1"/>
      <w:numFmt w:val="decimal"/>
      <w:lvlText w:val="%1."/>
      <w:lvlJc w:val="left"/>
      <w:pPr>
        <w:ind w:left="644" w:hanging="360"/>
      </w:pPr>
      <w:rPr>
        <w:rFonts w:cs="Times New Roman"/>
        <w:b w:val="0"/>
        <w:i w:val="0"/>
        <w:strike w:val="0"/>
        <w:dstrike w:val="0"/>
        <w:color w:val="000000"/>
        <w:sz w:val="20"/>
        <w:szCs w:val="20"/>
        <w:u w:val="none"/>
        <w:effect w:val="none"/>
      </w:rPr>
    </w:lvl>
    <w:lvl w:ilvl="1" w:tplc="04050019">
      <w:start w:val="1"/>
      <w:numFmt w:val="lowerLetter"/>
      <w:lvlText w:val="%2."/>
      <w:lvlJc w:val="left"/>
      <w:pPr>
        <w:ind w:left="1222" w:hanging="360"/>
      </w:pPr>
      <w:rPr>
        <w:rFonts w:cs="Times New Roman"/>
      </w:rPr>
    </w:lvl>
    <w:lvl w:ilvl="2" w:tplc="0405001B">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start w:val="1"/>
      <w:numFmt w:val="lowerLetter"/>
      <w:lvlText w:val="%5."/>
      <w:lvlJc w:val="left"/>
      <w:pPr>
        <w:ind w:left="3382" w:hanging="360"/>
      </w:pPr>
      <w:rPr>
        <w:rFonts w:cs="Times New Roman"/>
      </w:rPr>
    </w:lvl>
    <w:lvl w:ilvl="5" w:tplc="0405001B">
      <w:start w:val="1"/>
      <w:numFmt w:val="lowerRoman"/>
      <w:lvlText w:val="%6."/>
      <w:lvlJc w:val="right"/>
      <w:pPr>
        <w:ind w:left="4102" w:hanging="180"/>
      </w:pPr>
      <w:rPr>
        <w:rFonts w:cs="Times New Roman"/>
      </w:rPr>
    </w:lvl>
    <w:lvl w:ilvl="6" w:tplc="0405000F">
      <w:start w:val="1"/>
      <w:numFmt w:val="decimal"/>
      <w:lvlText w:val="%7."/>
      <w:lvlJc w:val="left"/>
      <w:pPr>
        <w:ind w:left="4822" w:hanging="360"/>
      </w:pPr>
      <w:rPr>
        <w:rFonts w:cs="Times New Roman"/>
      </w:rPr>
    </w:lvl>
    <w:lvl w:ilvl="7" w:tplc="04050019">
      <w:start w:val="1"/>
      <w:numFmt w:val="lowerLetter"/>
      <w:lvlText w:val="%8."/>
      <w:lvlJc w:val="left"/>
      <w:pPr>
        <w:ind w:left="5542" w:hanging="360"/>
      </w:pPr>
      <w:rPr>
        <w:rFonts w:cs="Times New Roman"/>
      </w:rPr>
    </w:lvl>
    <w:lvl w:ilvl="8" w:tplc="0405001B">
      <w:start w:val="1"/>
      <w:numFmt w:val="lowerRoman"/>
      <w:lvlText w:val="%9."/>
      <w:lvlJc w:val="right"/>
      <w:pPr>
        <w:ind w:left="6262" w:hanging="180"/>
      </w:pPr>
      <w:rPr>
        <w:rFonts w:cs="Times New Roman"/>
      </w:rPr>
    </w:lvl>
  </w:abstractNum>
  <w:abstractNum w:abstractNumId="17" w15:restartNumberingAfterBreak="0">
    <w:nsid w:val="50FF7FFA"/>
    <w:multiLevelType w:val="singleLevel"/>
    <w:tmpl w:val="B9B2930E"/>
    <w:lvl w:ilvl="0">
      <w:start w:val="1"/>
      <w:numFmt w:val="decimal"/>
      <w:lvlText w:val="%1."/>
      <w:lvlJc w:val="left"/>
      <w:pPr>
        <w:tabs>
          <w:tab w:val="num" w:pos="360"/>
        </w:tabs>
        <w:ind w:left="360" w:hanging="360"/>
      </w:pPr>
      <w:rPr>
        <w:rFonts w:cs="Times New Roman"/>
        <w:b w:val="0"/>
        <w:i w:val="0"/>
      </w:rPr>
    </w:lvl>
  </w:abstractNum>
  <w:abstractNum w:abstractNumId="18" w15:restartNumberingAfterBreak="0">
    <w:nsid w:val="51DE68CF"/>
    <w:multiLevelType w:val="hybridMultilevel"/>
    <w:tmpl w:val="AD7607FA"/>
    <w:lvl w:ilvl="0" w:tplc="0405000F">
      <w:start w:val="1"/>
      <w:numFmt w:val="decimal"/>
      <w:lvlText w:val="%1."/>
      <w:lvlJc w:val="left"/>
      <w:pPr>
        <w:tabs>
          <w:tab w:val="num" w:pos="720"/>
        </w:tabs>
        <w:ind w:left="720" w:hanging="360"/>
      </w:pPr>
      <w:rPr>
        <w:rFonts w:cs="Times New Roman"/>
      </w:rPr>
    </w:lvl>
    <w:lvl w:ilvl="1" w:tplc="724A25EE">
      <w:start w:val="3"/>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56537E90"/>
    <w:multiLevelType w:val="hybridMultilevel"/>
    <w:tmpl w:val="3E0846AE"/>
    <w:lvl w:ilvl="0" w:tplc="BFC8E58A">
      <w:start w:val="1"/>
      <w:numFmt w:val="bullet"/>
      <w:lvlText w:val=""/>
      <w:lvlJc w:val="left"/>
      <w:pPr>
        <w:ind w:left="720" w:hanging="360"/>
      </w:pPr>
      <w:rPr>
        <w:rFonts w:ascii="Wingdings" w:hAnsi="Wingdings" w:hint="default"/>
        <w:b w:val="0"/>
        <w:i w:val="0"/>
        <w:strike w:val="0"/>
        <w:dstrike w:val="0"/>
        <w:color w:val="000000"/>
        <w:sz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5B657F14"/>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E4C66B9"/>
    <w:multiLevelType w:val="hybridMultilevel"/>
    <w:tmpl w:val="DBDC4650"/>
    <w:lvl w:ilvl="0" w:tplc="2B4EBF8E">
      <w:start w:val="1"/>
      <w:numFmt w:val="decimal"/>
      <w:lvlText w:val="%1."/>
      <w:lvlJc w:val="left"/>
      <w:pPr>
        <w:tabs>
          <w:tab w:val="num" w:pos="397"/>
        </w:tabs>
        <w:ind w:left="397" w:hanging="397"/>
      </w:pPr>
      <w:rPr>
        <w:rFonts w:cs="Times New Roman"/>
      </w:rPr>
    </w:lvl>
    <w:lvl w:ilvl="1" w:tplc="231A110A">
      <w:numFmt w:val="none"/>
      <w:lvlText w:val=""/>
      <w:lvlJc w:val="left"/>
      <w:pPr>
        <w:tabs>
          <w:tab w:val="num" w:pos="360"/>
        </w:tabs>
        <w:ind w:left="0" w:firstLine="0"/>
      </w:pPr>
      <w:rPr>
        <w:rFonts w:cs="Times New Roman"/>
      </w:rPr>
    </w:lvl>
    <w:lvl w:ilvl="2" w:tplc="310C0834">
      <w:numFmt w:val="none"/>
      <w:lvlText w:val=""/>
      <w:lvlJc w:val="left"/>
      <w:pPr>
        <w:tabs>
          <w:tab w:val="num" w:pos="360"/>
        </w:tabs>
        <w:ind w:left="0" w:firstLine="0"/>
      </w:pPr>
      <w:rPr>
        <w:rFonts w:cs="Times New Roman"/>
      </w:rPr>
    </w:lvl>
    <w:lvl w:ilvl="3" w:tplc="B26A3AE6">
      <w:start w:val="1"/>
      <w:numFmt w:val="lowerLetter"/>
      <w:lvlText w:val="%4."/>
      <w:lvlJc w:val="left"/>
      <w:pPr>
        <w:tabs>
          <w:tab w:val="num" w:pos="360"/>
        </w:tabs>
        <w:ind w:left="0" w:firstLine="0"/>
      </w:pPr>
    </w:lvl>
    <w:lvl w:ilvl="4" w:tplc="A7C23B32">
      <w:numFmt w:val="none"/>
      <w:lvlText w:val=""/>
      <w:lvlJc w:val="left"/>
      <w:pPr>
        <w:tabs>
          <w:tab w:val="num" w:pos="360"/>
        </w:tabs>
        <w:ind w:left="0" w:firstLine="0"/>
      </w:pPr>
      <w:rPr>
        <w:rFonts w:cs="Times New Roman"/>
      </w:rPr>
    </w:lvl>
    <w:lvl w:ilvl="5" w:tplc="4C467ECE">
      <w:numFmt w:val="none"/>
      <w:lvlText w:val=""/>
      <w:lvlJc w:val="left"/>
      <w:pPr>
        <w:tabs>
          <w:tab w:val="num" w:pos="360"/>
        </w:tabs>
        <w:ind w:left="0" w:firstLine="0"/>
      </w:pPr>
      <w:rPr>
        <w:rFonts w:cs="Times New Roman"/>
      </w:rPr>
    </w:lvl>
    <w:lvl w:ilvl="6" w:tplc="2B7C9E2C">
      <w:numFmt w:val="none"/>
      <w:lvlText w:val=""/>
      <w:lvlJc w:val="left"/>
      <w:pPr>
        <w:tabs>
          <w:tab w:val="num" w:pos="360"/>
        </w:tabs>
        <w:ind w:left="0" w:firstLine="0"/>
      </w:pPr>
      <w:rPr>
        <w:rFonts w:cs="Times New Roman"/>
      </w:rPr>
    </w:lvl>
    <w:lvl w:ilvl="7" w:tplc="A1D87A5C">
      <w:numFmt w:val="none"/>
      <w:lvlText w:val=""/>
      <w:lvlJc w:val="left"/>
      <w:pPr>
        <w:tabs>
          <w:tab w:val="num" w:pos="360"/>
        </w:tabs>
        <w:ind w:left="0" w:firstLine="0"/>
      </w:pPr>
      <w:rPr>
        <w:rFonts w:cs="Times New Roman"/>
      </w:rPr>
    </w:lvl>
    <w:lvl w:ilvl="8" w:tplc="77AC9F7E">
      <w:numFmt w:val="none"/>
      <w:lvlText w:val=""/>
      <w:lvlJc w:val="left"/>
      <w:pPr>
        <w:tabs>
          <w:tab w:val="num" w:pos="360"/>
        </w:tabs>
        <w:ind w:left="0" w:firstLine="0"/>
      </w:pPr>
      <w:rPr>
        <w:rFonts w:cs="Times New Roman"/>
      </w:rPr>
    </w:lvl>
  </w:abstractNum>
  <w:abstractNum w:abstractNumId="22" w15:restartNumberingAfterBreak="0">
    <w:nsid w:val="61BD53C0"/>
    <w:multiLevelType w:val="singleLevel"/>
    <w:tmpl w:val="819CB13A"/>
    <w:lvl w:ilvl="0">
      <w:start w:val="3"/>
      <w:numFmt w:val="decimal"/>
      <w:lvlText w:val="%1."/>
      <w:lvlJc w:val="left"/>
      <w:pPr>
        <w:tabs>
          <w:tab w:val="num" w:pos="360"/>
        </w:tabs>
        <w:ind w:left="360" w:hanging="360"/>
      </w:pPr>
      <w:rPr>
        <w:rFonts w:ascii="Calibri" w:hAnsi="Calibri" w:cs="Times New Roman" w:hint="default"/>
        <w:b w:val="0"/>
        <w:i w:val="0"/>
        <w:sz w:val="22"/>
        <w:szCs w:val="22"/>
      </w:rPr>
    </w:lvl>
  </w:abstractNum>
  <w:abstractNum w:abstractNumId="23" w15:restartNumberingAfterBreak="0">
    <w:nsid w:val="620779D9"/>
    <w:multiLevelType w:val="hybridMultilevel"/>
    <w:tmpl w:val="5D98F612"/>
    <w:lvl w:ilvl="0" w:tplc="B8D65A30">
      <w:start w:val="1"/>
      <w:numFmt w:val="decimal"/>
      <w:lvlText w:val="6.%1 "/>
      <w:lvlJc w:val="left"/>
      <w:pPr>
        <w:ind w:left="720" w:hanging="360"/>
      </w:pPr>
      <w:rPr>
        <w:rFonts w:ascii="Calibri" w:hAnsi="Calibri" w:cs="Times New Roman" w:hint="default"/>
        <w:b w:val="0"/>
        <w:i w:val="0"/>
        <w:strike w:val="0"/>
        <w:dstrike w:val="0"/>
        <w:color w:val="000000"/>
        <w:sz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6726592A"/>
    <w:multiLevelType w:val="hybridMultilevel"/>
    <w:tmpl w:val="91B2E0D6"/>
    <w:lvl w:ilvl="0" w:tplc="14CC3CCE">
      <w:start w:val="1"/>
      <w:numFmt w:val="decimal"/>
      <w:lvlText w:val="%1."/>
      <w:lvlJc w:val="left"/>
      <w:pPr>
        <w:ind w:left="502" w:hanging="360"/>
      </w:pPr>
      <w:rPr>
        <w:rFonts w:cs="Times New Roman"/>
        <w:b w:val="0"/>
        <w:i w:val="0"/>
        <w:strike w:val="0"/>
        <w:dstrike w:val="0"/>
        <w:color w:val="000000"/>
        <w:sz w:val="20"/>
        <w:szCs w:val="20"/>
        <w:u w:val="none"/>
        <w:effect w:val="none"/>
      </w:rPr>
    </w:lvl>
    <w:lvl w:ilvl="1" w:tplc="04050019">
      <w:start w:val="1"/>
      <w:numFmt w:val="lowerLetter"/>
      <w:lvlText w:val="%2."/>
      <w:lvlJc w:val="left"/>
      <w:pPr>
        <w:ind w:left="1222" w:hanging="360"/>
      </w:pPr>
      <w:rPr>
        <w:rFonts w:cs="Times New Roman"/>
      </w:rPr>
    </w:lvl>
    <w:lvl w:ilvl="2" w:tplc="0405001B">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start w:val="1"/>
      <w:numFmt w:val="lowerLetter"/>
      <w:lvlText w:val="%5."/>
      <w:lvlJc w:val="left"/>
      <w:pPr>
        <w:ind w:left="3382" w:hanging="360"/>
      </w:pPr>
      <w:rPr>
        <w:rFonts w:cs="Times New Roman"/>
      </w:rPr>
    </w:lvl>
    <w:lvl w:ilvl="5" w:tplc="0405001B">
      <w:start w:val="1"/>
      <w:numFmt w:val="lowerRoman"/>
      <w:lvlText w:val="%6."/>
      <w:lvlJc w:val="right"/>
      <w:pPr>
        <w:ind w:left="4102" w:hanging="180"/>
      </w:pPr>
      <w:rPr>
        <w:rFonts w:cs="Times New Roman"/>
      </w:rPr>
    </w:lvl>
    <w:lvl w:ilvl="6" w:tplc="0405000F">
      <w:start w:val="1"/>
      <w:numFmt w:val="decimal"/>
      <w:lvlText w:val="%7."/>
      <w:lvlJc w:val="left"/>
      <w:pPr>
        <w:ind w:left="4822" w:hanging="360"/>
      </w:pPr>
      <w:rPr>
        <w:rFonts w:cs="Times New Roman"/>
      </w:rPr>
    </w:lvl>
    <w:lvl w:ilvl="7" w:tplc="04050019">
      <w:start w:val="1"/>
      <w:numFmt w:val="lowerLetter"/>
      <w:lvlText w:val="%8."/>
      <w:lvlJc w:val="left"/>
      <w:pPr>
        <w:ind w:left="5542" w:hanging="360"/>
      </w:pPr>
      <w:rPr>
        <w:rFonts w:cs="Times New Roman"/>
      </w:rPr>
    </w:lvl>
    <w:lvl w:ilvl="8" w:tplc="0405001B">
      <w:start w:val="1"/>
      <w:numFmt w:val="lowerRoman"/>
      <w:lvlText w:val="%9."/>
      <w:lvlJc w:val="right"/>
      <w:pPr>
        <w:ind w:left="6262" w:hanging="180"/>
      </w:pPr>
      <w:rPr>
        <w:rFonts w:cs="Times New Roman"/>
      </w:rPr>
    </w:lvl>
  </w:abstractNum>
  <w:abstractNum w:abstractNumId="25" w15:restartNumberingAfterBreak="0">
    <w:nsid w:val="6C990083"/>
    <w:multiLevelType w:val="singleLevel"/>
    <w:tmpl w:val="EFF87F68"/>
    <w:lvl w:ilvl="0">
      <w:start w:val="7"/>
      <w:numFmt w:val="decimal"/>
      <w:lvlText w:val="%1."/>
      <w:lvlJc w:val="left"/>
      <w:pPr>
        <w:tabs>
          <w:tab w:val="num" w:pos="360"/>
        </w:tabs>
        <w:ind w:left="360" w:hanging="360"/>
      </w:pPr>
      <w:rPr>
        <w:rFonts w:cs="Times New Roman"/>
        <w:b w:val="0"/>
        <w:i w:val="0"/>
        <w:sz w:val="20"/>
        <w:szCs w:val="20"/>
      </w:rPr>
    </w:lvl>
  </w:abstractNum>
  <w:abstractNum w:abstractNumId="26" w15:restartNumberingAfterBreak="0">
    <w:nsid w:val="7B901286"/>
    <w:multiLevelType w:val="hybridMultilevel"/>
    <w:tmpl w:val="73F4E306"/>
    <w:lvl w:ilvl="0" w:tplc="E29E6614">
      <w:start w:val="1"/>
      <w:numFmt w:val="decimal"/>
      <w:lvlText w:val="%1."/>
      <w:lvlJc w:val="left"/>
      <w:pPr>
        <w:ind w:left="720" w:hanging="360"/>
      </w:pPr>
      <w:rPr>
        <w:rFonts w:cs="Times New Roman"/>
        <w:b w:val="0"/>
        <w:i w:val="0"/>
        <w:strike w:val="0"/>
        <w:dstrike w:val="0"/>
        <w:color w:val="000000"/>
        <w:sz w:val="20"/>
        <w:szCs w:val="2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3"/>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num>
  <w:num w:numId="16">
    <w:abstractNumId w:val="4"/>
    <w:lvlOverride w:ilvl="0">
      <w:startOverride w:val="1"/>
    </w:lvlOverride>
  </w:num>
  <w:num w:numId="17">
    <w:abstractNumId w:val="14"/>
    <w:lvlOverride w:ilvl="0">
      <w:startOverride w:val="1"/>
    </w:lvlOverride>
  </w:num>
  <w:num w:numId="18">
    <w:abstractNumId w:val="7"/>
    <w:lvlOverride w:ilvl="0">
      <w:startOverride w:val="3"/>
    </w:lvlOverride>
  </w:num>
  <w:num w:numId="19">
    <w:abstractNumId w:val="12"/>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lvlOverride w:ilvl="0">
      <w:startOverride w:val="1"/>
    </w:lvlOverride>
  </w:num>
  <w:num w:numId="23">
    <w:abstractNumId w:val="1"/>
  </w:num>
  <w:num w:numId="24">
    <w:abstractNumId w:val="5"/>
  </w:num>
  <w:num w:numId="25">
    <w:abstractNumId w:val="0"/>
  </w:num>
  <w:num w:numId="26">
    <w:abstractNumId w:val="23"/>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num>
  <w:num w:numId="30">
    <w:abstractNumId w:val="8"/>
  </w:num>
  <w:num w:numId="31">
    <w:abstractNumId w:val="21"/>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23"/>
    <w:rsid w:val="00000A8E"/>
    <w:rsid w:val="0001706F"/>
    <w:rsid w:val="00022EF8"/>
    <w:rsid w:val="0002385A"/>
    <w:rsid w:val="00024ADB"/>
    <w:rsid w:val="00035AA5"/>
    <w:rsid w:val="00040C40"/>
    <w:rsid w:val="000446C4"/>
    <w:rsid w:val="000558FA"/>
    <w:rsid w:val="00061D40"/>
    <w:rsid w:val="00075BF1"/>
    <w:rsid w:val="00082A4D"/>
    <w:rsid w:val="00083AD4"/>
    <w:rsid w:val="000A3884"/>
    <w:rsid w:val="000C698F"/>
    <w:rsid w:val="000E2E5F"/>
    <w:rsid w:val="000F1056"/>
    <w:rsid w:val="000F2039"/>
    <w:rsid w:val="000F67CA"/>
    <w:rsid w:val="0010283E"/>
    <w:rsid w:val="001037DB"/>
    <w:rsid w:val="0011497E"/>
    <w:rsid w:val="0012065D"/>
    <w:rsid w:val="00136284"/>
    <w:rsid w:val="00142EDA"/>
    <w:rsid w:val="00151B21"/>
    <w:rsid w:val="00154B25"/>
    <w:rsid w:val="00160938"/>
    <w:rsid w:val="00166017"/>
    <w:rsid w:val="00171CB4"/>
    <w:rsid w:val="0017751D"/>
    <w:rsid w:val="001819EA"/>
    <w:rsid w:val="00191C3E"/>
    <w:rsid w:val="001B0A62"/>
    <w:rsid w:val="001D5AA4"/>
    <w:rsid w:val="001E2955"/>
    <w:rsid w:val="001E48B1"/>
    <w:rsid w:val="001E70FE"/>
    <w:rsid w:val="0020169D"/>
    <w:rsid w:val="00211BC3"/>
    <w:rsid w:val="00222568"/>
    <w:rsid w:val="00232029"/>
    <w:rsid w:val="00240A7D"/>
    <w:rsid w:val="00243BB4"/>
    <w:rsid w:val="00245522"/>
    <w:rsid w:val="002509BB"/>
    <w:rsid w:val="0025205B"/>
    <w:rsid w:val="00256E16"/>
    <w:rsid w:val="00257131"/>
    <w:rsid w:val="00266805"/>
    <w:rsid w:val="00267683"/>
    <w:rsid w:val="00267BF3"/>
    <w:rsid w:val="002749AC"/>
    <w:rsid w:val="00286E03"/>
    <w:rsid w:val="00295C7B"/>
    <w:rsid w:val="002A2436"/>
    <w:rsid w:val="002B592F"/>
    <w:rsid w:val="002C4047"/>
    <w:rsid w:val="002D08F4"/>
    <w:rsid w:val="002D656A"/>
    <w:rsid w:val="002E74D0"/>
    <w:rsid w:val="002F6D14"/>
    <w:rsid w:val="00311867"/>
    <w:rsid w:val="00311B3D"/>
    <w:rsid w:val="00317AB9"/>
    <w:rsid w:val="0034541E"/>
    <w:rsid w:val="00356C91"/>
    <w:rsid w:val="00361827"/>
    <w:rsid w:val="00370040"/>
    <w:rsid w:val="00373E8E"/>
    <w:rsid w:val="0038430D"/>
    <w:rsid w:val="003D1AAA"/>
    <w:rsid w:val="00412102"/>
    <w:rsid w:val="00414AE5"/>
    <w:rsid w:val="00416D0F"/>
    <w:rsid w:val="00420FED"/>
    <w:rsid w:val="00421372"/>
    <w:rsid w:val="00421C8E"/>
    <w:rsid w:val="00423FFC"/>
    <w:rsid w:val="00427F4F"/>
    <w:rsid w:val="0043014C"/>
    <w:rsid w:val="00434F02"/>
    <w:rsid w:val="00444F11"/>
    <w:rsid w:val="00445834"/>
    <w:rsid w:val="00445E70"/>
    <w:rsid w:val="004503FE"/>
    <w:rsid w:val="004577D7"/>
    <w:rsid w:val="00485D55"/>
    <w:rsid w:val="00487908"/>
    <w:rsid w:val="004A7498"/>
    <w:rsid w:val="004B1415"/>
    <w:rsid w:val="004C4582"/>
    <w:rsid w:val="004C4762"/>
    <w:rsid w:val="004D67FD"/>
    <w:rsid w:val="00500FAB"/>
    <w:rsid w:val="00504B89"/>
    <w:rsid w:val="00514665"/>
    <w:rsid w:val="005415D7"/>
    <w:rsid w:val="00541F7A"/>
    <w:rsid w:val="005427D5"/>
    <w:rsid w:val="00544853"/>
    <w:rsid w:val="00544EAC"/>
    <w:rsid w:val="00551A2A"/>
    <w:rsid w:val="005531A0"/>
    <w:rsid w:val="00556164"/>
    <w:rsid w:val="00570DAC"/>
    <w:rsid w:val="00584E48"/>
    <w:rsid w:val="005852F3"/>
    <w:rsid w:val="00591F2B"/>
    <w:rsid w:val="005A5D23"/>
    <w:rsid w:val="005B12E6"/>
    <w:rsid w:val="005D0998"/>
    <w:rsid w:val="005D1679"/>
    <w:rsid w:val="005E0893"/>
    <w:rsid w:val="006079D3"/>
    <w:rsid w:val="00617760"/>
    <w:rsid w:val="00630B28"/>
    <w:rsid w:val="00631756"/>
    <w:rsid w:val="00645C87"/>
    <w:rsid w:val="00674515"/>
    <w:rsid w:val="00683C78"/>
    <w:rsid w:val="00684C02"/>
    <w:rsid w:val="00696AFC"/>
    <w:rsid w:val="006B0294"/>
    <w:rsid w:val="006C4FFF"/>
    <w:rsid w:val="006E4614"/>
    <w:rsid w:val="006E4B53"/>
    <w:rsid w:val="006F4921"/>
    <w:rsid w:val="00704DB5"/>
    <w:rsid w:val="00710215"/>
    <w:rsid w:val="00725E84"/>
    <w:rsid w:val="00726C5C"/>
    <w:rsid w:val="0074485A"/>
    <w:rsid w:val="00752715"/>
    <w:rsid w:val="0075324B"/>
    <w:rsid w:val="00755D6E"/>
    <w:rsid w:val="0076250B"/>
    <w:rsid w:val="00763004"/>
    <w:rsid w:val="007672AB"/>
    <w:rsid w:val="007843A4"/>
    <w:rsid w:val="00787727"/>
    <w:rsid w:val="007A0CB2"/>
    <w:rsid w:val="007A1A28"/>
    <w:rsid w:val="007B0B20"/>
    <w:rsid w:val="007C4947"/>
    <w:rsid w:val="007C5AD2"/>
    <w:rsid w:val="007C606D"/>
    <w:rsid w:val="007C7C29"/>
    <w:rsid w:val="008021FC"/>
    <w:rsid w:val="00816FDD"/>
    <w:rsid w:val="00827FB9"/>
    <w:rsid w:val="00861EDB"/>
    <w:rsid w:val="00866253"/>
    <w:rsid w:val="00873BAE"/>
    <w:rsid w:val="008948D9"/>
    <w:rsid w:val="008A17F3"/>
    <w:rsid w:val="008B0FF3"/>
    <w:rsid w:val="008B2BDF"/>
    <w:rsid w:val="008E0AEC"/>
    <w:rsid w:val="008E6DD7"/>
    <w:rsid w:val="00902E26"/>
    <w:rsid w:val="0090351F"/>
    <w:rsid w:val="00904BCF"/>
    <w:rsid w:val="00914214"/>
    <w:rsid w:val="0091477E"/>
    <w:rsid w:val="009155EB"/>
    <w:rsid w:val="00920473"/>
    <w:rsid w:val="0092096F"/>
    <w:rsid w:val="00921112"/>
    <w:rsid w:val="009237B9"/>
    <w:rsid w:val="00924A30"/>
    <w:rsid w:val="0092540E"/>
    <w:rsid w:val="009313EE"/>
    <w:rsid w:val="00936639"/>
    <w:rsid w:val="00954B12"/>
    <w:rsid w:val="00964869"/>
    <w:rsid w:val="00967518"/>
    <w:rsid w:val="00971212"/>
    <w:rsid w:val="00975D44"/>
    <w:rsid w:val="0097749A"/>
    <w:rsid w:val="00981F7F"/>
    <w:rsid w:val="0098542A"/>
    <w:rsid w:val="009918F0"/>
    <w:rsid w:val="0099512B"/>
    <w:rsid w:val="009968E9"/>
    <w:rsid w:val="009C13C2"/>
    <w:rsid w:val="009C39CB"/>
    <w:rsid w:val="009D2C65"/>
    <w:rsid w:val="00A02D9A"/>
    <w:rsid w:val="00A35DCE"/>
    <w:rsid w:val="00A42B17"/>
    <w:rsid w:val="00A50BCD"/>
    <w:rsid w:val="00A55BF8"/>
    <w:rsid w:val="00A6300D"/>
    <w:rsid w:val="00A65549"/>
    <w:rsid w:val="00A723BF"/>
    <w:rsid w:val="00A73C4C"/>
    <w:rsid w:val="00A76511"/>
    <w:rsid w:val="00A908C2"/>
    <w:rsid w:val="00AB17E7"/>
    <w:rsid w:val="00AC4C63"/>
    <w:rsid w:val="00AD0349"/>
    <w:rsid w:val="00AD03D3"/>
    <w:rsid w:val="00AD27E5"/>
    <w:rsid w:val="00AD352D"/>
    <w:rsid w:val="00AD6D92"/>
    <w:rsid w:val="00AE4017"/>
    <w:rsid w:val="00AE6F48"/>
    <w:rsid w:val="00AE795D"/>
    <w:rsid w:val="00B04629"/>
    <w:rsid w:val="00B17416"/>
    <w:rsid w:val="00B41D8D"/>
    <w:rsid w:val="00B44222"/>
    <w:rsid w:val="00B55757"/>
    <w:rsid w:val="00B57996"/>
    <w:rsid w:val="00B87387"/>
    <w:rsid w:val="00B95765"/>
    <w:rsid w:val="00BB30AA"/>
    <w:rsid w:val="00BB616D"/>
    <w:rsid w:val="00BB7BDA"/>
    <w:rsid w:val="00BD5F43"/>
    <w:rsid w:val="00BF65DB"/>
    <w:rsid w:val="00C004F7"/>
    <w:rsid w:val="00C02814"/>
    <w:rsid w:val="00C27493"/>
    <w:rsid w:val="00C34106"/>
    <w:rsid w:val="00C651A1"/>
    <w:rsid w:val="00C76920"/>
    <w:rsid w:val="00C85332"/>
    <w:rsid w:val="00C97724"/>
    <w:rsid w:val="00CA4475"/>
    <w:rsid w:val="00CA686A"/>
    <w:rsid w:val="00CC0543"/>
    <w:rsid w:val="00D269AE"/>
    <w:rsid w:val="00D47AF5"/>
    <w:rsid w:val="00D52323"/>
    <w:rsid w:val="00D5362C"/>
    <w:rsid w:val="00D53D37"/>
    <w:rsid w:val="00D6211F"/>
    <w:rsid w:val="00D87805"/>
    <w:rsid w:val="00DA67F9"/>
    <w:rsid w:val="00DA6CB9"/>
    <w:rsid w:val="00DC40E0"/>
    <w:rsid w:val="00DC7254"/>
    <w:rsid w:val="00DE0E7E"/>
    <w:rsid w:val="00DE141E"/>
    <w:rsid w:val="00DE6151"/>
    <w:rsid w:val="00DF50E0"/>
    <w:rsid w:val="00E02A20"/>
    <w:rsid w:val="00E31DC8"/>
    <w:rsid w:val="00E34BFF"/>
    <w:rsid w:val="00E40AEC"/>
    <w:rsid w:val="00E73D51"/>
    <w:rsid w:val="00E73DA4"/>
    <w:rsid w:val="00E73EC9"/>
    <w:rsid w:val="00E772EB"/>
    <w:rsid w:val="00E774FF"/>
    <w:rsid w:val="00E858F7"/>
    <w:rsid w:val="00E87D70"/>
    <w:rsid w:val="00E91F72"/>
    <w:rsid w:val="00EA18F2"/>
    <w:rsid w:val="00EA74D2"/>
    <w:rsid w:val="00EA762A"/>
    <w:rsid w:val="00EA78C2"/>
    <w:rsid w:val="00EB4A22"/>
    <w:rsid w:val="00F018E8"/>
    <w:rsid w:val="00F121E5"/>
    <w:rsid w:val="00F12D79"/>
    <w:rsid w:val="00F21175"/>
    <w:rsid w:val="00F30223"/>
    <w:rsid w:val="00F4222C"/>
    <w:rsid w:val="00F47851"/>
    <w:rsid w:val="00F51E80"/>
    <w:rsid w:val="00F5237B"/>
    <w:rsid w:val="00F55143"/>
    <w:rsid w:val="00F617C5"/>
    <w:rsid w:val="00F73224"/>
    <w:rsid w:val="00F81DB8"/>
    <w:rsid w:val="00F846B6"/>
    <w:rsid w:val="00F94E14"/>
    <w:rsid w:val="00FA0713"/>
    <w:rsid w:val="00FE40B7"/>
    <w:rsid w:val="00FF3907"/>
    <w:rsid w:val="00FF6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1"/>
    <o:shapelayout v:ext="edit">
      <o:idmap v:ext="edit" data="1"/>
    </o:shapelayout>
  </w:shapeDefaults>
  <w:decimalSymbol w:val=","/>
  <w:listSeparator w:val=";"/>
  <w14:docId w14:val="0E4D5532"/>
  <w15:chartTrackingRefBased/>
  <w15:docId w15:val="{F2D5B53E-4FA8-499E-B56E-DC7D9F2B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022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30223"/>
    <w:pPr>
      <w:jc w:val="center"/>
    </w:pPr>
    <w:rPr>
      <w:b/>
      <w:bCs/>
      <w:sz w:val="32"/>
    </w:rPr>
  </w:style>
  <w:style w:type="paragraph" w:styleId="Zkladntext">
    <w:name w:val="Body Text"/>
    <w:basedOn w:val="Normln"/>
    <w:rsid w:val="00F30223"/>
    <w:pPr>
      <w:spacing w:after="120"/>
    </w:pPr>
  </w:style>
  <w:style w:type="paragraph" w:styleId="Zkladntext2">
    <w:name w:val="Body Text 2"/>
    <w:basedOn w:val="Normln"/>
    <w:rsid w:val="00F30223"/>
    <w:pPr>
      <w:jc w:val="both"/>
    </w:pPr>
    <w:rPr>
      <w:rFonts w:ascii="Arial" w:hAnsi="Arial" w:cs="Arial"/>
      <w:sz w:val="20"/>
      <w:szCs w:val="20"/>
    </w:rPr>
  </w:style>
  <w:style w:type="paragraph" w:customStyle="1" w:styleId="Smlouva-slo">
    <w:name w:val="Smlouva-èíslo"/>
    <w:basedOn w:val="Normln"/>
    <w:rsid w:val="00F30223"/>
    <w:pPr>
      <w:spacing w:before="120" w:line="240" w:lineRule="atLeast"/>
      <w:jc w:val="both"/>
    </w:pPr>
  </w:style>
  <w:style w:type="paragraph" w:customStyle="1" w:styleId="Smlouva-slo0">
    <w:name w:val="Smlouva-číslo"/>
    <w:basedOn w:val="Normln"/>
    <w:rsid w:val="00F30223"/>
    <w:pPr>
      <w:spacing w:before="120" w:line="240" w:lineRule="atLeast"/>
      <w:jc w:val="both"/>
    </w:pPr>
  </w:style>
  <w:style w:type="paragraph" w:customStyle="1" w:styleId="Default">
    <w:name w:val="Default"/>
    <w:rsid w:val="00F30223"/>
    <w:pPr>
      <w:autoSpaceDE w:val="0"/>
      <w:autoSpaceDN w:val="0"/>
      <w:adjustRightInd w:val="0"/>
    </w:pPr>
    <w:rPr>
      <w:rFonts w:ascii="Calibri" w:hAnsi="Calibri" w:cs="Calibri"/>
      <w:color w:val="000000"/>
      <w:sz w:val="24"/>
      <w:szCs w:val="24"/>
    </w:rPr>
  </w:style>
  <w:style w:type="character" w:customStyle="1" w:styleId="ZpatChar">
    <w:name w:val="Zápatí Char"/>
    <w:link w:val="Zpat"/>
    <w:uiPriority w:val="99"/>
    <w:locked/>
    <w:rsid w:val="0025205B"/>
    <w:rPr>
      <w:rFonts w:ascii="Arial" w:hAnsi="Arial" w:cs="Arial"/>
      <w:sz w:val="18"/>
      <w:szCs w:val="18"/>
      <w:lang w:val="cs-CZ" w:eastAsia="cs-CZ" w:bidi="ar-SA"/>
    </w:rPr>
  </w:style>
  <w:style w:type="paragraph" w:styleId="Zpat">
    <w:name w:val="footer"/>
    <w:basedOn w:val="Normln"/>
    <w:link w:val="ZpatChar"/>
    <w:uiPriority w:val="99"/>
    <w:rsid w:val="0025205B"/>
    <w:pPr>
      <w:tabs>
        <w:tab w:val="center" w:pos="4536"/>
        <w:tab w:val="right" w:pos="9072"/>
        <w:tab w:val="right" w:pos="10440"/>
      </w:tabs>
      <w:jc w:val="both"/>
    </w:pPr>
    <w:rPr>
      <w:rFonts w:ascii="Arial" w:hAnsi="Arial" w:cs="Arial"/>
      <w:sz w:val="18"/>
      <w:szCs w:val="18"/>
    </w:rPr>
  </w:style>
  <w:style w:type="paragraph" w:styleId="Textbubliny">
    <w:name w:val="Balloon Text"/>
    <w:basedOn w:val="Normln"/>
    <w:semiHidden/>
    <w:rsid w:val="0017751D"/>
    <w:rPr>
      <w:rFonts w:ascii="Tahoma" w:hAnsi="Tahoma" w:cs="Tahoma"/>
      <w:sz w:val="16"/>
      <w:szCs w:val="16"/>
    </w:rPr>
  </w:style>
  <w:style w:type="character" w:styleId="Odkaznakoment">
    <w:name w:val="annotation reference"/>
    <w:rsid w:val="00444F11"/>
    <w:rPr>
      <w:sz w:val="16"/>
      <w:szCs w:val="16"/>
    </w:rPr>
  </w:style>
  <w:style w:type="paragraph" w:styleId="Textkomente">
    <w:name w:val="annotation text"/>
    <w:basedOn w:val="Normln"/>
    <w:link w:val="TextkomenteChar"/>
    <w:rsid w:val="00444F11"/>
    <w:rPr>
      <w:sz w:val="20"/>
      <w:szCs w:val="20"/>
    </w:rPr>
  </w:style>
  <w:style w:type="character" w:customStyle="1" w:styleId="TextkomenteChar">
    <w:name w:val="Text komentáře Char"/>
    <w:basedOn w:val="Standardnpsmoodstavce"/>
    <w:link w:val="Textkomente"/>
    <w:rsid w:val="00444F11"/>
  </w:style>
  <w:style w:type="paragraph" w:styleId="Pedmtkomente">
    <w:name w:val="annotation subject"/>
    <w:basedOn w:val="Textkomente"/>
    <w:next w:val="Textkomente"/>
    <w:link w:val="PedmtkomenteChar"/>
    <w:rsid w:val="00444F11"/>
    <w:rPr>
      <w:b/>
      <w:bCs/>
    </w:rPr>
  </w:style>
  <w:style w:type="character" w:customStyle="1" w:styleId="PedmtkomenteChar">
    <w:name w:val="Předmět komentáře Char"/>
    <w:link w:val="Pedmtkomente"/>
    <w:rsid w:val="00444F11"/>
    <w:rPr>
      <w:b/>
      <w:bCs/>
    </w:rPr>
  </w:style>
  <w:style w:type="paragraph" w:styleId="Zhlav">
    <w:name w:val="header"/>
    <w:basedOn w:val="Normln"/>
    <w:link w:val="ZhlavChar"/>
    <w:uiPriority w:val="99"/>
    <w:rsid w:val="00904BCF"/>
    <w:pPr>
      <w:tabs>
        <w:tab w:val="center" w:pos="4536"/>
        <w:tab w:val="right" w:pos="9072"/>
      </w:tabs>
    </w:pPr>
  </w:style>
  <w:style w:type="character" w:customStyle="1" w:styleId="ZhlavChar">
    <w:name w:val="Záhlaví Char"/>
    <w:link w:val="Zhlav"/>
    <w:uiPriority w:val="99"/>
    <w:rsid w:val="00904BCF"/>
    <w:rPr>
      <w:sz w:val="24"/>
      <w:szCs w:val="24"/>
    </w:rPr>
  </w:style>
  <w:style w:type="character" w:styleId="Hypertextovodkaz">
    <w:name w:val="Hyperlink"/>
    <w:rsid w:val="00E87D70"/>
    <w:rPr>
      <w:color w:val="0000FF"/>
      <w:u w:val="single"/>
    </w:rPr>
  </w:style>
  <w:style w:type="paragraph" w:styleId="Zkladntext3">
    <w:name w:val="Body Text 3"/>
    <w:basedOn w:val="Normln"/>
    <w:link w:val="Zkladntext3Char"/>
    <w:rsid w:val="00C97724"/>
    <w:pPr>
      <w:spacing w:after="120"/>
    </w:pPr>
    <w:rPr>
      <w:sz w:val="16"/>
      <w:szCs w:val="16"/>
    </w:rPr>
  </w:style>
  <w:style w:type="character" w:customStyle="1" w:styleId="Zkladntext3Char">
    <w:name w:val="Základní text 3 Char"/>
    <w:link w:val="Zkladntext3"/>
    <w:rsid w:val="00C97724"/>
    <w:rPr>
      <w:sz w:val="16"/>
      <w:szCs w:val="16"/>
    </w:rPr>
  </w:style>
  <w:style w:type="paragraph" w:customStyle="1" w:styleId="Textodstavce">
    <w:name w:val="Text odstavce"/>
    <w:basedOn w:val="Normln"/>
    <w:rsid w:val="00C97724"/>
    <w:pPr>
      <w:tabs>
        <w:tab w:val="left" w:pos="851"/>
      </w:tabs>
      <w:spacing w:before="120" w:after="120"/>
      <w:jc w:val="both"/>
      <w:outlineLvl w:val="6"/>
    </w:pPr>
    <w:rPr>
      <w:szCs w:val="20"/>
    </w:rPr>
  </w:style>
  <w:style w:type="paragraph" w:styleId="Odstavecseseznamem">
    <w:name w:val="List Paragraph"/>
    <w:basedOn w:val="Normln"/>
    <w:uiPriority w:val="34"/>
    <w:qFormat/>
    <w:rsid w:val="007672AB"/>
    <w:pPr>
      <w:ind w:left="720"/>
      <w:contextualSpacing/>
    </w:pPr>
  </w:style>
  <w:style w:type="character" w:styleId="Siln">
    <w:name w:val="Strong"/>
    <w:uiPriority w:val="22"/>
    <w:qFormat/>
    <w:rsid w:val="007C5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88109">
      <w:bodyDiv w:val="1"/>
      <w:marLeft w:val="0"/>
      <w:marRight w:val="0"/>
      <w:marTop w:val="0"/>
      <w:marBottom w:val="0"/>
      <w:divBdr>
        <w:top w:val="none" w:sz="0" w:space="0" w:color="auto"/>
        <w:left w:val="none" w:sz="0" w:space="0" w:color="auto"/>
        <w:bottom w:val="none" w:sz="0" w:space="0" w:color="auto"/>
        <w:right w:val="none" w:sz="0" w:space="0" w:color="auto"/>
      </w:divBdr>
    </w:div>
    <w:div w:id="605576863">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5779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arez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D9E1F-0462-4861-9A2A-668A95A0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Pages>
  <Words>3689</Words>
  <Characters>21510</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25149</CharactersWithSpaces>
  <SharedDoc>false</SharedDoc>
  <HLinks>
    <vt:vector size="12" baseType="variant">
      <vt:variant>
        <vt:i4>4980860</vt:i4>
      </vt:variant>
      <vt:variant>
        <vt:i4>48</vt:i4>
      </vt:variant>
      <vt:variant>
        <vt:i4>0</vt:i4>
      </vt:variant>
      <vt:variant>
        <vt:i4>5</vt:i4>
      </vt:variant>
      <vt:variant>
        <vt:lpwstr>mailto:sekretariat@sareza.cz</vt:lpwstr>
      </vt:variant>
      <vt:variant>
        <vt:lpwstr/>
      </vt:variant>
      <vt:variant>
        <vt:i4>4980860</vt:i4>
      </vt:variant>
      <vt:variant>
        <vt:i4>0</vt:i4>
      </vt:variant>
      <vt:variant>
        <vt:i4>0</vt:i4>
      </vt:variant>
      <vt:variant>
        <vt:i4>5</vt:i4>
      </vt:variant>
      <vt:variant>
        <vt:lpwstr>mailto:sekretariat@sareza.cz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Piperková Simona</cp:lastModifiedBy>
  <cp:revision>43</cp:revision>
  <cp:lastPrinted>2024-03-06T14:34:00Z</cp:lastPrinted>
  <dcterms:created xsi:type="dcterms:W3CDTF">2023-11-01T08:56:00Z</dcterms:created>
  <dcterms:modified xsi:type="dcterms:W3CDTF">2024-04-03T14:45:00Z</dcterms:modified>
</cp:coreProperties>
</file>