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628F1" w14:textId="77777777" w:rsidR="0048439F" w:rsidRDefault="0048439F">
      <w:pPr>
        <w:rPr>
          <w:rFonts w:hint="eastAsia"/>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5096"/>
        <w:gridCol w:w="5098"/>
      </w:tblGrid>
      <w:tr w:rsidR="0048439F" w14:paraId="3F6E36C5" w14:textId="77777777">
        <w:tc>
          <w:tcPr>
            <w:tcW w:w="4818" w:type="dxa"/>
            <w:tcBorders>
              <w:top w:val="single" w:sz="4" w:space="0" w:color="000000"/>
              <w:left w:val="single" w:sz="4" w:space="0" w:color="000000"/>
              <w:bottom w:val="single" w:sz="4" w:space="0" w:color="000000"/>
            </w:tcBorders>
          </w:tcPr>
          <w:p w14:paraId="363DB82C" w14:textId="778F3F83" w:rsidR="0048439F" w:rsidRDefault="000071DF">
            <w:pPr>
              <w:pStyle w:val="Obsahtabulky"/>
              <w:rPr>
                <w:rFonts w:ascii="Times New Roman" w:hAnsi="Times New Roman"/>
                <w:b/>
                <w:bCs/>
                <w:sz w:val="20"/>
                <w:szCs w:val="20"/>
              </w:rPr>
            </w:pPr>
            <w:r>
              <w:rPr>
                <w:rFonts w:ascii="Times New Roman" w:hAnsi="Times New Roman"/>
                <w:b/>
                <w:bCs/>
                <w:sz w:val="20"/>
                <w:szCs w:val="20"/>
              </w:rPr>
              <w:t>Dodavatel:</w:t>
            </w:r>
          </w:p>
          <w:p w14:paraId="78CF4639" w14:textId="77777777" w:rsidR="0048439F" w:rsidRDefault="000071DF">
            <w:pPr>
              <w:pStyle w:val="bg-none"/>
              <w:widowControl w:val="0"/>
              <w:spacing w:before="57" w:after="57"/>
              <w:rPr>
                <w:rFonts w:ascii="Times New Roman" w:hAnsi="Times New Roman"/>
                <w:b/>
                <w:sz w:val="21"/>
              </w:rPr>
            </w:pPr>
            <w:r>
              <w:rPr>
                <w:rFonts w:ascii="Times New Roman" w:hAnsi="Times New Roman"/>
                <w:b/>
                <w:bCs/>
                <w:sz w:val="20"/>
                <w:szCs w:val="20"/>
              </w:rPr>
              <w:t xml:space="preserve">Akademie karate Zlín, </w:t>
            </w:r>
            <w:proofErr w:type="spellStart"/>
            <w:r>
              <w:rPr>
                <w:rFonts w:ascii="Times New Roman" w:hAnsi="Times New Roman"/>
                <w:b/>
                <w:bCs/>
                <w:sz w:val="20"/>
                <w:szCs w:val="20"/>
              </w:rPr>
              <w:t>z.s</w:t>
            </w:r>
            <w:proofErr w:type="spellEnd"/>
            <w:r>
              <w:rPr>
                <w:rFonts w:ascii="Times New Roman" w:hAnsi="Times New Roman"/>
                <w:b/>
                <w:bCs/>
                <w:sz w:val="20"/>
                <w:szCs w:val="20"/>
              </w:rPr>
              <w:t>.</w:t>
            </w:r>
          </w:p>
          <w:p w14:paraId="42C5FB88" w14:textId="77777777" w:rsidR="0048439F" w:rsidRDefault="000071DF">
            <w:pPr>
              <w:pStyle w:val="bg-none"/>
              <w:widowControl w:val="0"/>
              <w:spacing w:before="57" w:after="57"/>
              <w:rPr>
                <w:rFonts w:ascii="Times New Roman" w:hAnsi="Times New Roman"/>
                <w:b/>
                <w:sz w:val="21"/>
              </w:rPr>
            </w:pPr>
            <w:r>
              <w:rPr>
                <w:rFonts w:ascii="Times New Roman" w:hAnsi="Times New Roman"/>
                <w:b/>
                <w:bCs/>
                <w:sz w:val="20"/>
                <w:szCs w:val="20"/>
              </w:rPr>
              <w:t>Kvítková 248</w:t>
            </w:r>
          </w:p>
          <w:p w14:paraId="404F6FF1" w14:textId="77777777" w:rsidR="0048439F" w:rsidRDefault="000071DF">
            <w:pPr>
              <w:pStyle w:val="bg-none"/>
              <w:widowControl w:val="0"/>
              <w:spacing w:before="57" w:after="57"/>
              <w:rPr>
                <w:rFonts w:ascii="Times New Roman" w:hAnsi="Times New Roman"/>
                <w:b/>
                <w:sz w:val="21"/>
              </w:rPr>
            </w:pPr>
            <w:r>
              <w:rPr>
                <w:rFonts w:ascii="Times New Roman" w:hAnsi="Times New Roman"/>
                <w:b/>
                <w:bCs/>
                <w:sz w:val="20"/>
                <w:szCs w:val="20"/>
              </w:rPr>
              <w:t>760 01 Zlín</w:t>
            </w:r>
          </w:p>
          <w:p w14:paraId="2350563E" w14:textId="20793B48" w:rsidR="0048439F" w:rsidRPr="000071DF" w:rsidRDefault="000071DF" w:rsidP="000071DF">
            <w:pPr>
              <w:pStyle w:val="bg-none"/>
              <w:widowControl w:val="0"/>
              <w:spacing w:before="57" w:after="57"/>
              <w:rPr>
                <w:rFonts w:ascii="Times New Roman" w:hAnsi="Times New Roman"/>
                <w:b/>
                <w:sz w:val="21"/>
              </w:rPr>
            </w:pPr>
            <w:r>
              <w:rPr>
                <w:rFonts w:ascii="Times New Roman" w:hAnsi="Times New Roman"/>
                <w:b/>
                <w:bCs/>
                <w:sz w:val="20"/>
                <w:szCs w:val="20"/>
              </w:rPr>
              <w:t>IČ: 01344323</w:t>
            </w:r>
          </w:p>
        </w:tc>
        <w:tc>
          <w:tcPr>
            <w:tcW w:w="4819" w:type="dxa"/>
            <w:tcBorders>
              <w:top w:val="single" w:sz="4" w:space="0" w:color="000000"/>
              <w:left w:val="single" w:sz="4" w:space="0" w:color="000000"/>
              <w:bottom w:val="single" w:sz="4" w:space="0" w:color="000000"/>
              <w:right w:val="single" w:sz="4" w:space="0" w:color="000000"/>
            </w:tcBorders>
          </w:tcPr>
          <w:p w14:paraId="6D157237" w14:textId="4D847043" w:rsidR="0048439F" w:rsidRDefault="000071DF">
            <w:pPr>
              <w:pStyle w:val="Obsahtabulky"/>
              <w:rPr>
                <w:rFonts w:ascii="Times New Roman" w:hAnsi="Times New Roman"/>
                <w:b/>
                <w:bCs/>
                <w:sz w:val="20"/>
                <w:szCs w:val="20"/>
              </w:rPr>
            </w:pPr>
            <w:r>
              <w:rPr>
                <w:rFonts w:ascii="Times New Roman" w:hAnsi="Times New Roman"/>
                <w:b/>
                <w:bCs/>
                <w:sz w:val="20"/>
                <w:szCs w:val="20"/>
              </w:rPr>
              <w:t>Objednavatel:</w:t>
            </w:r>
          </w:p>
          <w:p w14:paraId="6ACBA422" w14:textId="77777777" w:rsidR="0048439F" w:rsidRDefault="000071DF">
            <w:pPr>
              <w:pStyle w:val="Obsahtabulky"/>
              <w:rPr>
                <w:rFonts w:ascii="Times New Roman" w:hAnsi="Times New Roman"/>
                <w:b/>
                <w:bCs/>
                <w:sz w:val="20"/>
                <w:szCs w:val="20"/>
              </w:rPr>
            </w:pPr>
            <w:r>
              <w:rPr>
                <w:rFonts w:ascii="Times New Roman" w:hAnsi="Times New Roman"/>
                <w:b/>
                <w:bCs/>
                <w:sz w:val="20"/>
                <w:szCs w:val="20"/>
              </w:rPr>
              <w:t>Gymnázium Zlín – Lesní čtvrť</w:t>
            </w:r>
          </w:p>
          <w:p w14:paraId="2164ABCF" w14:textId="77777777" w:rsidR="0048439F" w:rsidRDefault="000071DF">
            <w:pPr>
              <w:pStyle w:val="Obsahtabulky"/>
              <w:rPr>
                <w:rFonts w:ascii="Times New Roman" w:hAnsi="Times New Roman"/>
                <w:b/>
                <w:bCs/>
                <w:sz w:val="20"/>
                <w:szCs w:val="20"/>
              </w:rPr>
            </w:pPr>
            <w:r>
              <w:rPr>
                <w:rFonts w:ascii="Times New Roman" w:hAnsi="Times New Roman"/>
                <w:b/>
                <w:bCs/>
                <w:sz w:val="20"/>
                <w:szCs w:val="20"/>
              </w:rPr>
              <w:t>Lesní čtvrť III 1364</w:t>
            </w:r>
          </w:p>
          <w:p w14:paraId="2E1FD6A1" w14:textId="77777777" w:rsidR="0048439F" w:rsidRDefault="000071DF">
            <w:pPr>
              <w:pStyle w:val="Obsahtabulky"/>
              <w:rPr>
                <w:rFonts w:ascii="Times New Roman" w:hAnsi="Times New Roman"/>
                <w:b/>
                <w:bCs/>
                <w:sz w:val="20"/>
                <w:szCs w:val="20"/>
              </w:rPr>
            </w:pPr>
            <w:r>
              <w:rPr>
                <w:rFonts w:ascii="Times New Roman" w:hAnsi="Times New Roman"/>
                <w:b/>
                <w:bCs/>
                <w:sz w:val="20"/>
                <w:szCs w:val="20"/>
              </w:rPr>
              <w:t>760 01 Zlín</w:t>
            </w:r>
          </w:p>
          <w:p w14:paraId="6D66EC04" w14:textId="77777777" w:rsidR="000071DF" w:rsidRDefault="000071DF">
            <w:pPr>
              <w:pStyle w:val="Obsahtabulky"/>
              <w:rPr>
                <w:rFonts w:ascii="Times New Roman" w:hAnsi="Times New Roman"/>
                <w:b/>
                <w:bCs/>
                <w:sz w:val="20"/>
                <w:szCs w:val="20"/>
              </w:rPr>
            </w:pPr>
          </w:p>
          <w:p w14:paraId="4EB63724" w14:textId="7259783F" w:rsidR="0048439F" w:rsidRDefault="000071DF">
            <w:pPr>
              <w:pStyle w:val="Obsahtabulky"/>
              <w:rPr>
                <w:rFonts w:ascii="Times New Roman" w:hAnsi="Times New Roman"/>
                <w:b/>
                <w:bCs/>
                <w:sz w:val="20"/>
                <w:szCs w:val="20"/>
              </w:rPr>
            </w:pPr>
            <w:r>
              <w:rPr>
                <w:rFonts w:ascii="Times New Roman" w:hAnsi="Times New Roman"/>
                <w:b/>
                <w:bCs/>
                <w:sz w:val="20"/>
                <w:szCs w:val="20"/>
              </w:rPr>
              <w:t>IČ: 00559105</w:t>
            </w:r>
          </w:p>
        </w:tc>
      </w:tr>
      <w:tr w:rsidR="0048439F" w14:paraId="23EF7B63" w14:textId="77777777">
        <w:tc>
          <w:tcPr>
            <w:tcW w:w="4818" w:type="dxa"/>
            <w:tcBorders>
              <w:left w:val="single" w:sz="4" w:space="0" w:color="000000"/>
              <w:bottom w:val="single" w:sz="4" w:space="0" w:color="000000"/>
            </w:tcBorders>
          </w:tcPr>
          <w:p w14:paraId="39EA25FA" w14:textId="41735419" w:rsidR="0048439F" w:rsidRDefault="000071DF">
            <w:pPr>
              <w:pStyle w:val="Obsahtabulky"/>
              <w:rPr>
                <w:rFonts w:hint="eastAsia"/>
                <w:sz w:val="20"/>
                <w:szCs w:val="20"/>
              </w:rPr>
            </w:pPr>
            <w:r>
              <w:rPr>
                <w:b/>
                <w:bCs/>
                <w:sz w:val="20"/>
                <w:szCs w:val="20"/>
              </w:rPr>
              <w:t>Kontaktní osoba:</w:t>
            </w:r>
            <w:r>
              <w:rPr>
                <w:sz w:val="20"/>
                <w:szCs w:val="20"/>
              </w:rPr>
              <w:t xml:space="preserve"> Bc. Milan Filip</w:t>
            </w:r>
          </w:p>
          <w:p w14:paraId="671BE60E" w14:textId="006E270A" w:rsidR="0048439F" w:rsidRDefault="000071DF">
            <w:pPr>
              <w:pStyle w:val="Obsahtabulky"/>
              <w:rPr>
                <w:rFonts w:hint="eastAsia"/>
                <w:sz w:val="20"/>
                <w:szCs w:val="20"/>
              </w:rPr>
            </w:pPr>
            <w:r>
              <w:rPr>
                <w:b/>
                <w:bCs/>
                <w:sz w:val="20"/>
                <w:szCs w:val="20"/>
              </w:rPr>
              <w:t>Telefon:</w:t>
            </w:r>
            <w:r>
              <w:rPr>
                <w:sz w:val="20"/>
                <w:szCs w:val="20"/>
              </w:rPr>
              <w:t xml:space="preserve"> 736 213 461</w:t>
            </w:r>
          </w:p>
          <w:p w14:paraId="3455A5CA" w14:textId="5B75786F" w:rsidR="0048439F" w:rsidRDefault="000071DF">
            <w:pPr>
              <w:pStyle w:val="Obsahtabulky"/>
              <w:rPr>
                <w:rFonts w:hint="eastAsia"/>
                <w:sz w:val="20"/>
                <w:szCs w:val="20"/>
              </w:rPr>
            </w:pPr>
            <w:r>
              <w:rPr>
                <w:b/>
                <w:bCs/>
                <w:sz w:val="20"/>
                <w:szCs w:val="20"/>
              </w:rPr>
              <w:t>E-mail:</w:t>
            </w:r>
            <w:r>
              <w:rPr>
                <w:sz w:val="20"/>
                <w:szCs w:val="20"/>
              </w:rPr>
              <w:t xml:space="preserve"> </w:t>
            </w:r>
            <w:hyperlink r:id="rId7" w:history="1">
              <w:r w:rsidR="005958CD" w:rsidRPr="00F2368B">
                <w:rPr>
                  <w:rStyle w:val="Hypertextovodkaz"/>
                  <w:sz w:val="20"/>
                  <w:szCs w:val="20"/>
                </w:rPr>
                <w:t>info@karate-zlin.cz</w:t>
              </w:r>
            </w:hyperlink>
          </w:p>
        </w:tc>
        <w:tc>
          <w:tcPr>
            <w:tcW w:w="4819" w:type="dxa"/>
            <w:tcBorders>
              <w:left w:val="single" w:sz="4" w:space="0" w:color="000000"/>
              <w:bottom w:val="single" w:sz="4" w:space="0" w:color="000000"/>
              <w:right w:val="single" w:sz="4" w:space="0" w:color="000000"/>
            </w:tcBorders>
          </w:tcPr>
          <w:p w14:paraId="4E4C4229" w14:textId="1CDC69F3" w:rsidR="0048439F" w:rsidRDefault="000071DF">
            <w:pPr>
              <w:pStyle w:val="Obsahtabulky"/>
              <w:rPr>
                <w:rFonts w:hint="eastAsia"/>
                <w:sz w:val="20"/>
                <w:szCs w:val="20"/>
              </w:rPr>
            </w:pPr>
            <w:r>
              <w:rPr>
                <w:b/>
                <w:bCs/>
                <w:sz w:val="20"/>
                <w:szCs w:val="20"/>
              </w:rPr>
              <w:t>Kontaktní osoba:</w:t>
            </w:r>
            <w:r>
              <w:rPr>
                <w:sz w:val="20"/>
                <w:szCs w:val="20"/>
              </w:rPr>
              <w:t xml:space="preserve"> Mgr. Marek Čechák</w:t>
            </w:r>
          </w:p>
          <w:p w14:paraId="4A3FD4BB" w14:textId="4ED95569" w:rsidR="0048439F" w:rsidRDefault="000071DF">
            <w:pPr>
              <w:pStyle w:val="Obsahtabulky"/>
              <w:rPr>
                <w:rFonts w:ascii="Times New Roman" w:hAnsi="Times New Roman"/>
                <w:sz w:val="20"/>
                <w:szCs w:val="20"/>
              </w:rPr>
            </w:pPr>
            <w:r>
              <w:rPr>
                <w:rFonts w:ascii="Times New Roman" w:hAnsi="Times New Roman"/>
                <w:b/>
                <w:bCs/>
                <w:sz w:val="20"/>
                <w:szCs w:val="20"/>
              </w:rPr>
              <w:t>Telefon:</w:t>
            </w:r>
            <w:r>
              <w:rPr>
                <w:rFonts w:ascii="Times New Roman" w:hAnsi="Times New Roman"/>
                <w:sz w:val="20"/>
                <w:szCs w:val="20"/>
              </w:rPr>
              <w:t xml:space="preserve"> 577 585 122</w:t>
            </w:r>
          </w:p>
          <w:p w14:paraId="0DD0F263" w14:textId="77777777" w:rsidR="0048439F" w:rsidRDefault="000071DF">
            <w:pPr>
              <w:pStyle w:val="Obsahtabulky"/>
              <w:rPr>
                <w:rFonts w:hint="eastAsia"/>
              </w:rPr>
            </w:pPr>
            <w:r>
              <w:rPr>
                <w:rFonts w:ascii="Times New Roman" w:hAnsi="Times New Roman"/>
                <w:b/>
                <w:bCs/>
                <w:sz w:val="20"/>
                <w:szCs w:val="20"/>
              </w:rPr>
              <w:t>E-mail:</w:t>
            </w:r>
            <w:r>
              <w:rPr>
                <w:rFonts w:ascii="Times New Roman" w:hAnsi="Times New Roman"/>
                <w:sz w:val="20"/>
                <w:szCs w:val="20"/>
              </w:rPr>
              <w:t xml:space="preserve"> cechak@gymzl.cz</w:t>
            </w:r>
          </w:p>
        </w:tc>
      </w:tr>
      <w:tr w:rsidR="0048439F" w14:paraId="1CF684C7" w14:textId="77777777">
        <w:trPr>
          <w:trHeight w:val="135"/>
        </w:trPr>
        <w:tc>
          <w:tcPr>
            <w:tcW w:w="4818" w:type="dxa"/>
            <w:tcBorders>
              <w:left w:val="single" w:sz="4" w:space="0" w:color="000000"/>
              <w:bottom w:val="single" w:sz="4" w:space="0" w:color="000000"/>
            </w:tcBorders>
          </w:tcPr>
          <w:p w14:paraId="355D3A04" w14:textId="77777777" w:rsidR="0048439F" w:rsidRDefault="000071DF">
            <w:pPr>
              <w:pStyle w:val="bg-none"/>
              <w:widowControl w:val="0"/>
              <w:spacing w:before="57" w:after="57"/>
              <w:rPr>
                <w:rFonts w:ascii="Times New Roman" w:hAnsi="Times New Roman"/>
                <w:sz w:val="21"/>
              </w:rPr>
            </w:pPr>
            <w:r>
              <w:rPr>
                <w:rFonts w:ascii="Times New Roman" w:hAnsi="Times New Roman"/>
                <w:b/>
                <w:sz w:val="20"/>
                <w:szCs w:val="20"/>
              </w:rPr>
              <w:t>Bankovní účet:</w:t>
            </w:r>
            <w:r>
              <w:rPr>
                <w:rFonts w:ascii="Times New Roman" w:hAnsi="Times New Roman"/>
                <w:sz w:val="20"/>
                <w:szCs w:val="20"/>
              </w:rPr>
              <w:t xml:space="preserve"> 2900373944/2010</w:t>
            </w:r>
          </w:p>
          <w:p w14:paraId="54877601" w14:textId="77777777" w:rsidR="0048439F" w:rsidRDefault="000071DF">
            <w:pPr>
              <w:pStyle w:val="bg-none"/>
              <w:widowControl w:val="0"/>
              <w:spacing w:before="57" w:after="57"/>
              <w:rPr>
                <w:rFonts w:ascii="Times New Roman" w:hAnsi="Times New Roman"/>
                <w:sz w:val="21"/>
              </w:rPr>
            </w:pPr>
            <w:r>
              <w:rPr>
                <w:rFonts w:ascii="Times New Roman" w:hAnsi="Times New Roman"/>
                <w:b/>
                <w:sz w:val="20"/>
                <w:szCs w:val="20"/>
              </w:rPr>
              <w:t>Variabilní symbol:</w:t>
            </w:r>
            <w:r>
              <w:rPr>
                <w:rFonts w:ascii="Times New Roman" w:hAnsi="Times New Roman"/>
                <w:sz w:val="20"/>
                <w:szCs w:val="20"/>
              </w:rPr>
              <w:t xml:space="preserve"> bude uveden na faktuře</w:t>
            </w:r>
          </w:p>
        </w:tc>
        <w:tc>
          <w:tcPr>
            <w:tcW w:w="4819" w:type="dxa"/>
            <w:tcBorders>
              <w:left w:val="single" w:sz="4" w:space="0" w:color="000000"/>
              <w:bottom w:val="single" w:sz="4" w:space="0" w:color="000000"/>
              <w:right w:val="single" w:sz="4" w:space="0" w:color="000000"/>
            </w:tcBorders>
          </w:tcPr>
          <w:p w14:paraId="6BC6FA4C" w14:textId="47838E33" w:rsidR="0048439F" w:rsidRDefault="000071DF">
            <w:pPr>
              <w:pStyle w:val="Obsahtabulky"/>
              <w:rPr>
                <w:rFonts w:ascii="Times New Roman" w:hAnsi="Times New Roman"/>
                <w:sz w:val="20"/>
                <w:szCs w:val="20"/>
              </w:rPr>
            </w:pPr>
            <w:r>
              <w:rPr>
                <w:rFonts w:ascii="Times New Roman" w:hAnsi="Times New Roman"/>
                <w:sz w:val="20"/>
                <w:szCs w:val="20"/>
              </w:rPr>
              <w:t xml:space="preserve">Datum objednávky: </w:t>
            </w:r>
            <w:r w:rsidR="005958CD">
              <w:rPr>
                <w:rFonts w:ascii="Times New Roman" w:hAnsi="Times New Roman"/>
                <w:sz w:val="20"/>
                <w:szCs w:val="20"/>
              </w:rPr>
              <w:t>4</w:t>
            </w:r>
            <w:r>
              <w:rPr>
                <w:rFonts w:ascii="Times New Roman" w:hAnsi="Times New Roman"/>
                <w:sz w:val="20"/>
                <w:szCs w:val="20"/>
              </w:rPr>
              <w:t>.</w:t>
            </w:r>
            <w:r w:rsidR="005958CD">
              <w:rPr>
                <w:rFonts w:ascii="Times New Roman" w:hAnsi="Times New Roman"/>
                <w:sz w:val="20"/>
                <w:szCs w:val="20"/>
              </w:rPr>
              <w:t>4</w:t>
            </w:r>
            <w:r>
              <w:rPr>
                <w:rFonts w:ascii="Times New Roman" w:hAnsi="Times New Roman"/>
                <w:sz w:val="20"/>
                <w:szCs w:val="20"/>
              </w:rPr>
              <w:t>. 202</w:t>
            </w:r>
            <w:r w:rsidR="005958CD">
              <w:rPr>
                <w:rFonts w:ascii="Times New Roman" w:hAnsi="Times New Roman"/>
                <w:sz w:val="20"/>
                <w:szCs w:val="20"/>
              </w:rPr>
              <w:t>4</w:t>
            </w:r>
          </w:p>
          <w:p w14:paraId="4B7D3211" w14:textId="339C083C" w:rsidR="0048439F" w:rsidRDefault="000071DF">
            <w:pPr>
              <w:pStyle w:val="Obsahtabulky"/>
              <w:rPr>
                <w:rFonts w:ascii="Times New Roman" w:hAnsi="Times New Roman"/>
                <w:sz w:val="20"/>
                <w:szCs w:val="20"/>
              </w:rPr>
            </w:pPr>
            <w:r>
              <w:rPr>
                <w:rFonts w:ascii="Times New Roman" w:hAnsi="Times New Roman"/>
                <w:sz w:val="20"/>
                <w:szCs w:val="20"/>
              </w:rPr>
              <w:t xml:space="preserve">Datum splatnosti: do 14 dnů od </w:t>
            </w:r>
            <w:r w:rsidR="005958CD">
              <w:rPr>
                <w:rFonts w:ascii="Times New Roman" w:hAnsi="Times New Roman"/>
                <w:sz w:val="20"/>
                <w:szCs w:val="20"/>
              </w:rPr>
              <w:t>realizace jednotlivých bloků</w:t>
            </w:r>
          </w:p>
        </w:tc>
      </w:tr>
    </w:tbl>
    <w:p w14:paraId="38508E86" w14:textId="77777777" w:rsidR="0048439F" w:rsidRDefault="0048439F">
      <w:pPr>
        <w:rPr>
          <w:rFonts w:hint="eastAsia"/>
        </w:rPr>
      </w:pPr>
    </w:p>
    <w:p w14:paraId="03983595" w14:textId="5F9C0AE4" w:rsidR="005958CD" w:rsidRDefault="005958CD" w:rsidP="005958CD">
      <w:pPr>
        <w:pStyle w:val="Vchozstylkresby"/>
        <w:rPr>
          <w:rFonts w:ascii="Times New Roman" w:hAnsi="Times New Roman"/>
          <w:b/>
          <w:sz w:val="18"/>
          <w:szCs w:val="18"/>
        </w:rPr>
      </w:pPr>
      <w:r w:rsidRPr="005958CD">
        <w:rPr>
          <w:rFonts w:ascii="Times New Roman" w:hAnsi="Times New Roman"/>
          <w:b/>
          <w:sz w:val="18"/>
          <w:szCs w:val="18"/>
        </w:rPr>
        <w:t>1.</w:t>
      </w:r>
      <w:r>
        <w:rPr>
          <w:rFonts w:ascii="Times New Roman" w:hAnsi="Times New Roman"/>
          <w:b/>
          <w:sz w:val="18"/>
          <w:szCs w:val="18"/>
        </w:rPr>
        <w:t xml:space="preserve"> blok 15. 4. – 17. 4. 2024</w:t>
      </w:r>
    </w:p>
    <w:p w14:paraId="0578886B" w14:textId="7306E15F" w:rsidR="0048439F" w:rsidRDefault="000071DF">
      <w:pPr>
        <w:pStyle w:val="Vchozstylkresby"/>
        <w:rPr>
          <w:rFonts w:ascii="Times New Roman" w:hAnsi="Times New Roman"/>
          <w:b/>
          <w:sz w:val="18"/>
          <w:szCs w:val="18"/>
        </w:rPr>
      </w:pPr>
      <w:r>
        <w:rPr>
          <w:rFonts w:ascii="Times New Roman" w:hAnsi="Times New Roman"/>
          <w:b/>
          <w:sz w:val="18"/>
          <w:szCs w:val="18"/>
        </w:rPr>
        <w:t xml:space="preserve">Délka kurzu: </w:t>
      </w:r>
      <w:r w:rsidR="005958CD">
        <w:rPr>
          <w:rFonts w:ascii="Times New Roman" w:hAnsi="Times New Roman"/>
          <w:b/>
          <w:sz w:val="18"/>
          <w:szCs w:val="18"/>
        </w:rPr>
        <w:t>6</w:t>
      </w:r>
      <w:r>
        <w:rPr>
          <w:rFonts w:ascii="Times New Roman" w:hAnsi="Times New Roman"/>
          <w:b/>
          <w:sz w:val="18"/>
          <w:szCs w:val="18"/>
        </w:rPr>
        <w:t>x</w:t>
      </w:r>
      <w:r w:rsidR="005958CD">
        <w:rPr>
          <w:rFonts w:ascii="Times New Roman" w:hAnsi="Times New Roman"/>
          <w:b/>
          <w:sz w:val="18"/>
          <w:szCs w:val="18"/>
        </w:rPr>
        <w:t>4</w:t>
      </w:r>
      <w:r>
        <w:rPr>
          <w:rFonts w:ascii="Times New Roman" w:hAnsi="Times New Roman"/>
          <w:b/>
          <w:sz w:val="18"/>
          <w:szCs w:val="18"/>
        </w:rPr>
        <w:t xml:space="preserve"> vyučovací hodiny</w:t>
      </w:r>
      <w:r w:rsidR="00B64322">
        <w:rPr>
          <w:rFonts w:ascii="Times New Roman" w:hAnsi="Times New Roman"/>
          <w:b/>
          <w:sz w:val="18"/>
          <w:szCs w:val="18"/>
        </w:rPr>
        <w:t xml:space="preserve"> (176 žáků)</w:t>
      </w:r>
    </w:p>
    <w:p w14:paraId="3A2F04D1" w14:textId="080F7804" w:rsidR="0048439F" w:rsidRPr="00441599" w:rsidRDefault="000071DF">
      <w:pPr>
        <w:pStyle w:val="Vchozstylkresby"/>
        <w:rPr>
          <w:bCs/>
          <w:sz w:val="18"/>
          <w:szCs w:val="18"/>
        </w:rPr>
      </w:pPr>
      <w:r w:rsidRPr="00441599">
        <w:rPr>
          <w:rFonts w:ascii="Times New Roman" w:hAnsi="Times New Roman"/>
          <w:bCs/>
          <w:sz w:val="18"/>
          <w:szCs w:val="18"/>
        </w:rPr>
        <w:t>1</w:t>
      </w:r>
      <w:r w:rsidR="005958CD" w:rsidRPr="00441599">
        <w:rPr>
          <w:rFonts w:ascii="Times New Roman" w:hAnsi="Times New Roman"/>
          <w:bCs/>
          <w:sz w:val="18"/>
          <w:szCs w:val="18"/>
        </w:rPr>
        <w:t>5</w:t>
      </w:r>
      <w:r w:rsidRPr="00441599">
        <w:rPr>
          <w:rFonts w:ascii="Times New Roman" w:hAnsi="Times New Roman"/>
          <w:bCs/>
          <w:sz w:val="18"/>
          <w:szCs w:val="18"/>
        </w:rPr>
        <w:t>.</w:t>
      </w:r>
      <w:r w:rsidR="005958CD" w:rsidRPr="00441599">
        <w:rPr>
          <w:rFonts w:ascii="Times New Roman" w:hAnsi="Times New Roman"/>
          <w:bCs/>
          <w:sz w:val="18"/>
          <w:szCs w:val="18"/>
        </w:rPr>
        <w:t xml:space="preserve"> 4</w:t>
      </w:r>
      <w:r w:rsidRPr="00441599">
        <w:rPr>
          <w:rFonts w:ascii="Times New Roman" w:hAnsi="Times New Roman"/>
          <w:bCs/>
          <w:sz w:val="18"/>
          <w:szCs w:val="18"/>
        </w:rPr>
        <w:t>. 202</w:t>
      </w:r>
      <w:r w:rsidR="005958CD" w:rsidRPr="00441599">
        <w:rPr>
          <w:rFonts w:ascii="Times New Roman" w:hAnsi="Times New Roman"/>
          <w:bCs/>
          <w:sz w:val="18"/>
          <w:szCs w:val="18"/>
        </w:rPr>
        <w:t>4</w:t>
      </w:r>
      <w:r w:rsidRPr="00441599">
        <w:rPr>
          <w:rFonts w:ascii="Times New Roman" w:hAnsi="Times New Roman"/>
          <w:bCs/>
          <w:sz w:val="18"/>
          <w:szCs w:val="18"/>
        </w:rPr>
        <w:t xml:space="preserve"> – 2x4 vyučovací hodiny</w:t>
      </w:r>
    </w:p>
    <w:p w14:paraId="38D8A16A" w14:textId="2ADBF89C" w:rsidR="0048439F" w:rsidRPr="00441599" w:rsidRDefault="000071DF">
      <w:pPr>
        <w:pStyle w:val="Vchozstylkresby"/>
        <w:rPr>
          <w:rFonts w:ascii="Times New Roman" w:hAnsi="Times New Roman"/>
          <w:bCs/>
          <w:sz w:val="18"/>
          <w:szCs w:val="18"/>
        </w:rPr>
      </w:pPr>
      <w:r w:rsidRPr="00441599">
        <w:rPr>
          <w:rFonts w:ascii="Times New Roman" w:hAnsi="Times New Roman"/>
          <w:bCs/>
          <w:sz w:val="18"/>
          <w:szCs w:val="18"/>
        </w:rPr>
        <w:t>1</w:t>
      </w:r>
      <w:r w:rsidR="005958CD" w:rsidRPr="00441599">
        <w:rPr>
          <w:rFonts w:ascii="Times New Roman" w:hAnsi="Times New Roman"/>
          <w:bCs/>
          <w:sz w:val="18"/>
          <w:szCs w:val="18"/>
        </w:rPr>
        <w:t>6</w:t>
      </w:r>
      <w:r w:rsidRPr="00441599">
        <w:rPr>
          <w:rFonts w:ascii="Times New Roman" w:hAnsi="Times New Roman"/>
          <w:bCs/>
          <w:sz w:val="18"/>
          <w:szCs w:val="18"/>
        </w:rPr>
        <w:t>.</w:t>
      </w:r>
      <w:r w:rsidR="005958CD" w:rsidRPr="00441599">
        <w:rPr>
          <w:rFonts w:ascii="Times New Roman" w:hAnsi="Times New Roman"/>
          <w:bCs/>
          <w:sz w:val="18"/>
          <w:szCs w:val="18"/>
        </w:rPr>
        <w:t xml:space="preserve"> 4</w:t>
      </w:r>
      <w:r w:rsidRPr="00441599">
        <w:rPr>
          <w:rFonts w:ascii="Times New Roman" w:hAnsi="Times New Roman"/>
          <w:bCs/>
          <w:sz w:val="18"/>
          <w:szCs w:val="18"/>
        </w:rPr>
        <w:t>. 202</w:t>
      </w:r>
      <w:r w:rsidR="005958CD" w:rsidRPr="00441599">
        <w:rPr>
          <w:rFonts w:ascii="Times New Roman" w:hAnsi="Times New Roman"/>
          <w:bCs/>
          <w:sz w:val="18"/>
          <w:szCs w:val="18"/>
        </w:rPr>
        <w:t>4</w:t>
      </w:r>
      <w:r w:rsidRPr="00441599">
        <w:rPr>
          <w:rFonts w:ascii="Times New Roman" w:hAnsi="Times New Roman"/>
          <w:bCs/>
          <w:sz w:val="18"/>
          <w:szCs w:val="18"/>
        </w:rPr>
        <w:t xml:space="preserve"> – 2x4 vyučovací hodiny</w:t>
      </w:r>
    </w:p>
    <w:p w14:paraId="69B53107" w14:textId="5484AF34" w:rsidR="0048439F" w:rsidRPr="00441599" w:rsidRDefault="005958CD">
      <w:pPr>
        <w:pStyle w:val="Vchozstylkresby"/>
        <w:rPr>
          <w:rFonts w:ascii="Times New Roman" w:hAnsi="Times New Roman"/>
          <w:bCs/>
          <w:sz w:val="18"/>
          <w:szCs w:val="18"/>
        </w:rPr>
      </w:pPr>
      <w:r w:rsidRPr="00441599">
        <w:rPr>
          <w:rFonts w:ascii="Times New Roman" w:hAnsi="Times New Roman"/>
          <w:bCs/>
          <w:sz w:val="18"/>
          <w:szCs w:val="18"/>
        </w:rPr>
        <w:t>1</w:t>
      </w:r>
      <w:r w:rsidR="00A96396">
        <w:rPr>
          <w:rFonts w:ascii="Times New Roman" w:hAnsi="Times New Roman"/>
          <w:bCs/>
          <w:sz w:val="18"/>
          <w:szCs w:val="18"/>
        </w:rPr>
        <w:t>7</w:t>
      </w:r>
      <w:r w:rsidRPr="00441599">
        <w:rPr>
          <w:rFonts w:ascii="Times New Roman" w:hAnsi="Times New Roman"/>
          <w:bCs/>
          <w:sz w:val="18"/>
          <w:szCs w:val="18"/>
        </w:rPr>
        <w:t>. 4. 2024 – 2x4 vyučovací hodiny</w:t>
      </w:r>
    </w:p>
    <w:p w14:paraId="6726CB5B" w14:textId="1BAD2566" w:rsidR="0048439F" w:rsidRDefault="000071DF">
      <w:pPr>
        <w:pStyle w:val="Vchozstylkresby"/>
        <w:rPr>
          <w:rFonts w:ascii="Times New Roman" w:hAnsi="Times New Roman"/>
          <w:b/>
          <w:sz w:val="18"/>
          <w:szCs w:val="18"/>
        </w:rPr>
      </w:pPr>
      <w:r>
        <w:rPr>
          <w:rFonts w:ascii="Times New Roman" w:hAnsi="Times New Roman"/>
          <w:b/>
          <w:sz w:val="18"/>
          <w:szCs w:val="18"/>
        </w:rPr>
        <w:t xml:space="preserve">Celková cena za kurz: </w:t>
      </w:r>
      <w:r w:rsidR="005958CD">
        <w:rPr>
          <w:rFonts w:ascii="Times New Roman" w:hAnsi="Times New Roman"/>
          <w:b/>
          <w:sz w:val="18"/>
          <w:szCs w:val="18"/>
        </w:rPr>
        <w:t>49 280</w:t>
      </w:r>
      <w:r>
        <w:rPr>
          <w:rFonts w:ascii="Times New Roman" w:hAnsi="Times New Roman"/>
          <w:b/>
          <w:sz w:val="18"/>
          <w:szCs w:val="18"/>
        </w:rPr>
        <w:t xml:space="preserve"> Kč</w:t>
      </w:r>
    </w:p>
    <w:p w14:paraId="56545EE3" w14:textId="77777777" w:rsidR="0048439F" w:rsidRDefault="0048439F">
      <w:pPr>
        <w:rPr>
          <w:rFonts w:ascii="Times New Roman" w:hAnsi="Times New Roman"/>
          <w:b/>
          <w:sz w:val="18"/>
        </w:rPr>
      </w:pPr>
    </w:p>
    <w:p w14:paraId="79FA4027" w14:textId="4F5F92E0" w:rsidR="005958CD" w:rsidRDefault="005958CD" w:rsidP="005958CD">
      <w:pPr>
        <w:pStyle w:val="Vchozstylkresby"/>
        <w:rPr>
          <w:rFonts w:ascii="Times New Roman" w:hAnsi="Times New Roman"/>
          <w:b/>
          <w:sz w:val="18"/>
          <w:szCs w:val="18"/>
        </w:rPr>
      </w:pPr>
      <w:r>
        <w:rPr>
          <w:rFonts w:ascii="Times New Roman" w:hAnsi="Times New Roman"/>
          <w:b/>
          <w:sz w:val="18"/>
          <w:szCs w:val="18"/>
        </w:rPr>
        <w:t>2</w:t>
      </w:r>
      <w:r w:rsidRPr="005958CD">
        <w:rPr>
          <w:rFonts w:ascii="Times New Roman" w:hAnsi="Times New Roman"/>
          <w:b/>
          <w:sz w:val="18"/>
          <w:szCs w:val="18"/>
        </w:rPr>
        <w:t>.</w:t>
      </w:r>
      <w:r>
        <w:rPr>
          <w:rFonts w:ascii="Times New Roman" w:hAnsi="Times New Roman"/>
          <w:b/>
          <w:sz w:val="18"/>
          <w:szCs w:val="18"/>
        </w:rPr>
        <w:t xml:space="preserve"> blok 24. 6. – 26. 6. 2024</w:t>
      </w:r>
    </w:p>
    <w:p w14:paraId="05329581" w14:textId="02194204" w:rsidR="005958CD" w:rsidRPr="00441599" w:rsidRDefault="005958CD" w:rsidP="005958CD">
      <w:pPr>
        <w:pStyle w:val="Vchozstylkresby"/>
        <w:rPr>
          <w:rFonts w:ascii="Times New Roman" w:hAnsi="Times New Roman"/>
          <w:b/>
          <w:sz w:val="18"/>
          <w:szCs w:val="18"/>
        </w:rPr>
      </w:pPr>
      <w:r>
        <w:rPr>
          <w:rFonts w:ascii="Times New Roman" w:hAnsi="Times New Roman"/>
          <w:b/>
          <w:sz w:val="18"/>
          <w:szCs w:val="18"/>
        </w:rPr>
        <w:t>Délka kurzu: 6x4 vyučovací hodiny</w:t>
      </w:r>
      <w:r w:rsidR="00B64322">
        <w:rPr>
          <w:rFonts w:ascii="Times New Roman" w:hAnsi="Times New Roman"/>
          <w:b/>
          <w:sz w:val="18"/>
          <w:szCs w:val="18"/>
        </w:rPr>
        <w:t xml:space="preserve"> (181 žáků)</w:t>
      </w:r>
    </w:p>
    <w:p w14:paraId="009E2E5D" w14:textId="4E766332" w:rsidR="005958CD" w:rsidRPr="00441599" w:rsidRDefault="005958CD" w:rsidP="005958CD">
      <w:pPr>
        <w:pStyle w:val="Vchozstylkresby"/>
        <w:rPr>
          <w:bCs/>
          <w:sz w:val="18"/>
          <w:szCs w:val="18"/>
        </w:rPr>
      </w:pPr>
      <w:r w:rsidRPr="00441599">
        <w:rPr>
          <w:rFonts w:ascii="Times New Roman" w:hAnsi="Times New Roman"/>
          <w:bCs/>
          <w:sz w:val="18"/>
          <w:szCs w:val="18"/>
        </w:rPr>
        <w:t xml:space="preserve">24. </w:t>
      </w:r>
      <w:r w:rsidR="00A96396">
        <w:rPr>
          <w:rFonts w:ascii="Times New Roman" w:hAnsi="Times New Roman"/>
          <w:bCs/>
          <w:sz w:val="18"/>
          <w:szCs w:val="18"/>
        </w:rPr>
        <w:t>6</w:t>
      </w:r>
      <w:r w:rsidRPr="00441599">
        <w:rPr>
          <w:rFonts w:ascii="Times New Roman" w:hAnsi="Times New Roman"/>
          <w:bCs/>
          <w:sz w:val="18"/>
          <w:szCs w:val="18"/>
        </w:rPr>
        <w:t>. 2024 – 2x4 vyučovací hodiny</w:t>
      </w:r>
    </w:p>
    <w:p w14:paraId="4F65579D" w14:textId="55270F90" w:rsidR="005958CD" w:rsidRPr="00441599" w:rsidRDefault="005958CD" w:rsidP="005958CD">
      <w:pPr>
        <w:pStyle w:val="Vchozstylkresby"/>
        <w:rPr>
          <w:rFonts w:ascii="Times New Roman" w:hAnsi="Times New Roman"/>
          <w:bCs/>
          <w:sz w:val="18"/>
          <w:szCs w:val="18"/>
        </w:rPr>
      </w:pPr>
      <w:r w:rsidRPr="00441599">
        <w:rPr>
          <w:rFonts w:ascii="Times New Roman" w:hAnsi="Times New Roman"/>
          <w:bCs/>
          <w:sz w:val="18"/>
          <w:szCs w:val="18"/>
        </w:rPr>
        <w:t xml:space="preserve">25. </w:t>
      </w:r>
      <w:r w:rsidR="00A96396">
        <w:rPr>
          <w:rFonts w:ascii="Times New Roman" w:hAnsi="Times New Roman"/>
          <w:bCs/>
          <w:sz w:val="18"/>
          <w:szCs w:val="18"/>
        </w:rPr>
        <w:t>6</w:t>
      </w:r>
      <w:r w:rsidRPr="00441599">
        <w:rPr>
          <w:rFonts w:ascii="Times New Roman" w:hAnsi="Times New Roman"/>
          <w:bCs/>
          <w:sz w:val="18"/>
          <w:szCs w:val="18"/>
        </w:rPr>
        <w:t>. 2024 – 2x4 vyučovací hodiny</w:t>
      </w:r>
    </w:p>
    <w:p w14:paraId="6D3E0B59" w14:textId="74339785" w:rsidR="005958CD" w:rsidRPr="00441599" w:rsidRDefault="005958CD" w:rsidP="005958CD">
      <w:pPr>
        <w:pStyle w:val="Vchozstylkresby"/>
        <w:rPr>
          <w:rFonts w:ascii="Times New Roman" w:hAnsi="Times New Roman"/>
          <w:bCs/>
          <w:sz w:val="18"/>
          <w:szCs w:val="18"/>
        </w:rPr>
      </w:pPr>
      <w:r w:rsidRPr="00441599">
        <w:rPr>
          <w:rFonts w:ascii="Times New Roman" w:hAnsi="Times New Roman"/>
          <w:bCs/>
          <w:sz w:val="18"/>
          <w:szCs w:val="18"/>
        </w:rPr>
        <w:t xml:space="preserve">26. </w:t>
      </w:r>
      <w:r w:rsidR="00A96396">
        <w:rPr>
          <w:rFonts w:ascii="Times New Roman" w:hAnsi="Times New Roman"/>
          <w:bCs/>
          <w:sz w:val="18"/>
          <w:szCs w:val="18"/>
        </w:rPr>
        <w:t>6</w:t>
      </w:r>
      <w:r w:rsidRPr="00441599">
        <w:rPr>
          <w:rFonts w:ascii="Times New Roman" w:hAnsi="Times New Roman"/>
          <w:bCs/>
          <w:sz w:val="18"/>
          <w:szCs w:val="18"/>
        </w:rPr>
        <w:t>. 2024 – 2x4 vyučovací hodiny</w:t>
      </w:r>
    </w:p>
    <w:p w14:paraId="004639AA" w14:textId="0ED02DDC" w:rsidR="005958CD" w:rsidRDefault="005958CD" w:rsidP="005958CD">
      <w:pPr>
        <w:pStyle w:val="Vchozstylkresby"/>
        <w:rPr>
          <w:rFonts w:ascii="Times New Roman" w:hAnsi="Times New Roman"/>
          <w:b/>
          <w:sz w:val="18"/>
          <w:szCs w:val="18"/>
        </w:rPr>
      </w:pPr>
      <w:r>
        <w:rPr>
          <w:rFonts w:ascii="Times New Roman" w:hAnsi="Times New Roman"/>
          <w:b/>
          <w:sz w:val="18"/>
          <w:szCs w:val="18"/>
        </w:rPr>
        <w:t>Celková cena za kurz: 50 680 Kč</w:t>
      </w:r>
    </w:p>
    <w:p w14:paraId="7FFCA01F" w14:textId="77777777" w:rsidR="005958CD" w:rsidRDefault="005958CD" w:rsidP="005958CD">
      <w:pPr>
        <w:pStyle w:val="Vchozstylkresby"/>
        <w:rPr>
          <w:rFonts w:ascii="Times New Roman" w:hAnsi="Times New Roman"/>
          <w:b/>
          <w:sz w:val="18"/>
          <w:szCs w:val="18"/>
        </w:rPr>
      </w:pPr>
    </w:p>
    <w:p w14:paraId="6D5CE51D" w14:textId="5837D96C" w:rsidR="005958CD" w:rsidRDefault="005958CD" w:rsidP="005958CD">
      <w:pPr>
        <w:pStyle w:val="Vchozstylkresby"/>
        <w:rPr>
          <w:rFonts w:ascii="Times New Roman" w:hAnsi="Times New Roman"/>
          <w:b/>
          <w:sz w:val="18"/>
          <w:szCs w:val="18"/>
        </w:rPr>
      </w:pPr>
      <w:r>
        <w:rPr>
          <w:rFonts w:ascii="Times New Roman" w:hAnsi="Times New Roman"/>
          <w:b/>
          <w:sz w:val="18"/>
          <w:szCs w:val="18"/>
        </w:rPr>
        <w:t>Celková cena za 2 bloky sebeobrany činí 99 960,- Kč</w:t>
      </w:r>
    </w:p>
    <w:p w14:paraId="03337145" w14:textId="77777777" w:rsidR="005958CD" w:rsidRDefault="005958CD">
      <w:pPr>
        <w:rPr>
          <w:rFonts w:ascii="Times New Roman" w:hAnsi="Times New Roman"/>
          <w:b/>
          <w:sz w:val="18"/>
        </w:rPr>
      </w:pPr>
    </w:p>
    <w:p w14:paraId="7DC91BD4" w14:textId="77777777" w:rsidR="0048439F" w:rsidRDefault="000071DF">
      <w:pPr>
        <w:pStyle w:val="Vchozstylkresby"/>
        <w:spacing w:before="57" w:after="57"/>
        <w:rPr>
          <w:rFonts w:ascii="Times New Roman" w:hAnsi="Times New Roman"/>
          <w:b/>
          <w:sz w:val="18"/>
        </w:rPr>
      </w:pPr>
      <w:r>
        <w:rPr>
          <w:rFonts w:ascii="Times New Roman" w:hAnsi="Times New Roman"/>
          <w:b/>
          <w:sz w:val="18"/>
        </w:rPr>
        <w:t>Smluvní podmínky:</w:t>
      </w:r>
    </w:p>
    <w:p w14:paraId="273D8D67" w14:textId="77777777" w:rsidR="0048439F" w:rsidRDefault="000071DF">
      <w:pPr>
        <w:pStyle w:val="Vchozstylkresby"/>
        <w:spacing w:before="57" w:after="57"/>
      </w:pPr>
      <w:r>
        <w:rPr>
          <w:rFonts w:ascii="Times New Roman" w:hAnsi="Times New Roman"/>
          <w:sz w:val="18"/>
        </w:rPr>
        <w:t>1)</w:t>
      </w:r>
      <w:r>
        <w:rPr>
          <w:rFonts w:ascii="Times New Roman" w:hAnsi="Times New Roman"/>
          <w:b/>
          <w:sz w:val="18"/>
        </w:rPr>
        <w:t xml:space="preserve"> </w:t>
      </w:r>
      <w:r>
        <w:rPr>
          <w:rFonts w:ascii="Times New Roman" w:hAnsi="Times New Roman"/>
          <w:color w:val="000000"/>
          <w:sz w:val="18"/>
        </w:rPr>
        <w:t>Dodavatel pošle objednateli email. zprávu na email. adresu uvedenou v záhlaví této smlouvy o tom, že smlouva mu byla v pořádku doručena.</w:t>
      </w:r>
    </w:p>
    <w:p w14:paraId="7F6665C8" w14:textId="77777777" w:rsidR="0048439F" w:rsidRDefault="000071DF">
      <w:pPr>
        <w:pStyle w:val="Vchozstylkresby"/>
        <w:spacing w:before="57" w:after="57"/>
      </w:pPr>
      <w:r>
        <w:rPr>
          <w:rFonts w:ascii="Times New Roman" w:hAnsi="Times New Roman"/>
          <w:color w:val="000000"/>
          <w:sz w:val="18"/>
        </w:rPr>
        <w:t xml:space="preserve">2) Objednatel se zavazuje, že do </w:t>
      </w:r>
      <w:proofErr w:type="gramStart"/>
      <w:r>
        <w:rPr>
          <w:rFonts w:ascii="Times New Roman" w:hAnsi="Times New Roman"/>
          <w:color w:val="000000"/>
          <w:sz w:val="18"/>
        </w:rPr>
        <w:t>14-ti</w:t>
      </w:r>
      <w:proofErr w:type="gramEnd"/>
      <w:r>
        <w:rPr>
          <w:rFonts w:ascii="Times New Roman" w:hAnsi="Times New Roman"/>
          <w:color w:val="000000"/>
          <w:sz w:val="18"/>
        </w:rPr>
        <w:t xml:space="preserve"> dní po obdržení faktury zaplatí rezervační poplatek za kurz, a to ve výši a na bankovní účet s variabilním symbolem uvedeným výše ve smlouvě.</w:t>
      </w:r>
    </w:p>
    <w:p w14:paraId="165BA0CC" w14:textId="77777777" w:rsidR="0048439F" w:rsidRDefault="000071DF">
      <w:pPr>
        <w:pStyle w:val="Vchozstylkresby"/>
        <w:spacing w:before="57" w:after="57"/>
      </w:pPr>
      <w:r>
        <w:rPr>
          <w:rFonts w:ascii="Times New Roman" w:hAnsi="Times New Roman"/>
          <w:color w:val="000000"/>
          <w:sz w:val="18"/>
        </w:rPr>
        <w:t xml:space="preserve">3) V případě prodlení se zaplacením faktur o více než 21 dní je objednatel povinen zaplatit úrok z prodlení ve výši </w:t>
      </w:r>
      <w:proofErr w:type="gramStart"/>
      <w:r>
        <w:rPr>
          <w:rFonts w:ascii="Times New Roman" w:hAnsi="Times New Roman"/>
          <w:color w:val="000000"/>
          <w:sz w:val="18"/>
        </w:rPr>
        <w:t>0,1%</w:t>
      </w:r>
      <w:proofErr w:type="gramEnd"/>
      <w:r>
        <w:rPr>
          <w:rFonts w:ascii="Times New Roman" w:hAnsi="Times New Roman"/>
          <w:color w:val="000000"/>
          <w:sz w:val="18"/>
        </w:rPr>
        <w:t xml:space="preserve"> denně z dlužné částky za každý den prodlení.</w:t>
      </w:r>
    </w:p>
    <w:p w14:paraId="54345E64" w14:textId="77777777" w:rsidR="0048439F" w:rsidRDefault="000071DF">
      <w:pPr>
        <w:pStyle w:val="Vchozstylkresby"/>
        <w:spacing w:before="57" w:after="57"/>
        <w:rPr>
          <w:rFonts w:ascii="Times New Roman" w:hAnsi="Times New Roman"/>
          <w:color w:val="000000"/>
          <w:sz w:val="18"/>
        </w:rPr>
      </w:pPr>
      <w:r>
        <w:rPr>
          <w:rFonts w:ascii="Times New Roman" w:hAnsi="Times New Roman"/>
          <w:color w:val="000000"/>
          <w:sz w:val="18"/>
        </w:rPr>
        <w:t>4) Objednatel má právo odstoupit od smlouvy, a to nejpozději ve lhůtě:</w:t>
      </w:r>
    </w:p>
    <w:p w14:paraId="78160994" w14:textId="77777777" w:rsidR="0048439F" w:rsidRDefault="000071DF">
      <w:pPr>
        <w:pStyle w:val="Vchozstylkresby"/>
        <w:spacing w:before="57" w:after="57"/>
        <w:rPr>
          <w:rFonts w:ascii="Times New Roman" w:hAnsi="Times New Roman"/>
          <w:color w:val="000000"/>
          <w:sz w:val="18"/>
        </w:rPr>
      </w:pPr>
      <w:r>
        <w:rPr>
          <w:rFonts w:ascii="Times New Roman" w:hAnsi="Times New Roman"/>
          <w:color w:val="000000"/>
          <w:sz w:val="18"/>
        </w:rPr>
        <w:t xml:space="preserve">        a) do 30 dnů před termínem konání kurzu, přičemž se zavazuje zaplatit storno poplatek ve výši 50 % z celkové ceny kurzu         </w:t>
      </w:r>
    </w:p>
    <w:p w14:paraId="007A5826" w14:textId="77777777" w:rsidR="0048439F" w:rsidRDefault="000071DF">
      <w:pPr>
        <w:pStyle w:val="Vchozstylkresby"/>
        <w:spacing w:before="57" w:after="57"/>
        <w:rPr>
          <w:rFonts w:ascii="Times New Roman" w:hAnsi="Times New Roman"/>
          <w:color w:val="000000"/>
          <w:sz w:val="18"/>
        </w:rPr>
      </w:pPr>
      <w:r>
        <w:rPr>
          <w:rFonts w:ascii="Times New Roman" w:hAnsi="Times New Roman"/>
          <w:color w:val="000000"/>
          <w:sz w:val="18"/>
        </w:rPr>
        <w:t xml:space="preserve">        b) do 7 dnů před termínem konání kurzu, přičemž se zavazuje zaplatit storno poplatek ve výši 100 % z celkové ceny kurzu</w:t>
      </w:r>
    </w:p>
    <w:p w14:paraId="70945423" w14:textId="77777777" w:rsidR="0048439F" w:rsidRDefault="000071DF">
      <w:pPr>
        <w:pStyle w:val="Vchozstylkresby"/>
        <w:spacing w:before="57" w:after="57"/>
        <w:rPr>
          <w:rFonts w:ascii="Times New Roman" w:hAnsi="Times New Roman"/>
          <w:color w:val="000000"/>
          <w:sz w:val="18"/>
        </w:rPr>
      </w:pPr>
      <w:r>
        <w:rPr>
          <w:rFonts w:ascii="Times New Roman" w:hAnsi="Times New Roman"/>
          <w:color w:val="000000"/>
          <w:sz w:val="18"/>
        </w:rPr>
        <w:t xml:space="preserve">        c) v případě nespokojenosti s dodavatelem, s nárokem na 100% vrácení peněz z celkové ceny kurzu</w:t>
      </w:r>
    </w:p>
    <w:p w14:paraId="056CB49C" w14:textId="77777777" w:rsidR="0048439F" w:rsidRDefault="000071DF">
      <w:pPr>
        <w:pStyle w:val="Vchozstylkresby"/>
        <w:spacing w:before="57" w:after="57"/>
      </w:pPr>
      <w:r>
        <w:rPr>
          <w:rFonts w:ascii="Times New Roman" w:hAnsi="Times New Roman"/>
          <w:color w:val="000000"/>
          <w:sz w:val="18"/>
        </w:rPr>
        <w:t>5)  Odstoupení se zasílá na email. adresu dodavatele uvedenou v záhlaví této smlouvy, a to nejpozději ve lhůtě dle a), b). Dodavatel potvrdí objednateli přijetí emailu opět emailovou zprávou.</w:t>
      </w:r>
    </w:p>
    <w:p w14:paraId="36598749" w14:textId="77777777" w:rsidR="0048439F" w:rsidRDefault="000071DF">
      <w:pPr>
        <w:pStyle w:val="Vchozstylkresby"/>
        <w:spacing w:before="57" w:after="57"/>
      </w:pPr>
      <w:r>
        <w:rPr>
          <w:rFonts w:ascii="Times New Roman" w:hAnsi="Times New Roman"/>
          <w:color w:val="000000"/>
          <w:sz w:val="18"/>
        </w:rPr>
        <w:t>6) Tato smlouva se řídí platným a účinným právním řádem České republiky a Nařízením Evropského parlamentu a Rady (EU) 2016/679 ze dne 27. dubna 2016, o ochraně fyzických osob v souvislosti se zpracováním osobních údajů a o volném pohybu těchto údajů. Pokud vztah založený smlouvou obsahuje mezinárodní (zahraniční) prvek, pak strany sjednávají, že vztah se řídí českým právem.</w:t>
      </w:r>
    </w:p>
    <w:p w14:paraId="23A7C15B" w14:textId="77777777" w:rsidR="0048439F" w:rsidRDefault="000071DF">
      <w:pPr>
        <w:pStyle w:val="Vchozstylkresby"/>
        <w:spacing w:before="57" w:after="57"/>
      </w:pPr>
      <w:r>
        <w:rPr>
          <w:rFonts w:ascii="Times New Roman" w:hAnsi="Times New Roman"/>
          <w:color w:val="000000"/>
          <w:sz w:val="18"/>
        </w:rPr>
        <w:t xml:space="preserve">7) Objednatel a Dodavatel se zavazují řešit případné spory smírnou cestou. Pro případ řešení svých vztahů soudní cestou, strany tímto ve smyslu §89a občanského soudního řádu sjednávají místní příslušnost Okresního soudu ve Zlíně, resp. Krajského soudu ve </w:t>
      </w:r>
      <w:proofErr w:type="gramStart"/>
      <w:r>
        <w:rPr>
          <w:rFonts w:ascii="Times New Roman" w:hAnsi="Times New Roman"/>
          <w:color w:val="000000"/>
          <w:sz w:val="18"/>
        </w:rPr>
        <w:t>Zlíně.</w:t>
      </w:r>
      <w:r>
        <w:rPr>
          <w:rFonts w:ascii="Arial" w:hAnsi="Arial"/>
          <w:color w:val="000000"/>
          <w:sz w:val="18"/>
        </w:rPr>
        <w:t>.</w:t>
      </w:r>
      <w:proofErr w:type="gramEnd"/>
      <w:r>
        <w:rPr>
          <w:rFonts w:ascii="Times New Roman" w:hAnsi="Times New Roman"/>
          <w:color w:val="000000"/>
          <w:sz w:val="18"/>
        </w:rPr>
        <w:t xml:space="preserve">  </w:t>
      </w:r>
    </w:p>
    <w:p w14:paraId="75B17E9F" w14:textId="77777777" w:rsidR="0048439F" w:rsidRDefault="000071DF">
      <w:pPr>
        <w:pStyle w:val="Vchozstylkresby"/>
        <w:spacing w:before="57" w:after="57"/>
      </w:pPr>
      <w:r>
        <w:rPr>
          <w:rFonts w:ascii="Times New Roman" w:hAnsi="Times New Roman"/>
          <w:color w:val="000000"/>
          <w:sz w:val="18"/>
        </w:rPr>
        <w:t xml:space="preserve">8) Objednatel má </w:t>
      </w:r>
      <w:r>
        <w:rPr>
          <w:rFonts w:ascii="Times New Roman" w:hAnsi="Times New Roman"/>
          <w:b/>
          <w:color w:val="000000"/>
          <w:sz w:val="18"/>
        </w:rPr>
        <w:t xml:space="preserve">nárok na 100% vrácení </w:t>
      </w:r>
      <w:r>
        <w:rPr>
          <w:rFonts w:ascii="Times New Roman" w:hAnsi="Times New Roman"/>
          <w:color w:val="000000"/>
          <w:sz w:val="18"/>
        </w:rPr>
        <w:t>všech plateb, včetně rezervačního poplatku, v případě, že nebyl spokojený s průběhem kurzu, jeho obsahem, nebo chováním dodavatele v rámci spolupráce</w:t>
      </w:r>
    </w:p>
    <w:p w14:paraId="78DF1C22" w14:textId="77777777" w:rsidR="000071DF" w:rsidRPr="00441599" w:rsidRDefault="000071DF">
      <w:pPr>
        <w:pStyle w:val="Vchozstylkresby"/>
        <w:spacing w:before="57" w:after="57"/>
        <w:rPr>
          <w:rFonts w:ascii="Times New Roman" w:hAnsi="Times New Roman"/>
          <w:b/>
          <w:bCs/>
          <w:color w:val="000000"/>
          <w:sz w:val="8"/>
          <w:szCs w:val="8"/>
        </w:rPr>
      </w:pPr>
    </w:p>
    <w:p w14:paraId="5551D565" w14:textId="65E40D4C" w:rsidR="0048439F" w:rsidRDefault="000071DF">
      <w:pPr>
        <w:pStyle w:val="Vchozstylkresby"/>
        <w:spacing w:before="57" w:after="57"/>
      </w:pPr>
      <w:r>
        <w:rPr>
          <w:rFonts w:ascii="Times New Roman" w:hAnsi="Times New Roman"/>
          <w:b/>
          <w:bCs/>
          <w:color w:val="000000"/>
          <w:sz w:val="18"/>
          <w:szCs w:val="18"/>
        </w:rPr>
        <w:t xml:space="preserve">Razítko a podpis </w:t>
      </w:r>
      <w:proofErr w:type="gramStart"/>
      <w:r>
        <w:rPr>
          <w:rFonts w:ascii="Times New Roman" w:hAnsi="Times New Roman"/>
          <w:b/>
          <w:bCs/>
          <w:color w:val="000000"/>
          <w:sz w:val="18"/>
          <w:szCs w:val="18"/>
        </w:rPr>
        <w:t xml:space="preserve">objednavatele: </w:t>
      </w:r>
      <w:r>
        <w:rPr>
          <w:rFonts w:ascii="Times New Roman" w:hAnsi="Times New Roman"/>
          <w:color w:val="000000"/>
          <w:sz w:val="18"/>
        </w:rPr>
        <w:t xml:space="preserve">  </w:t>
      </w:r>
      <w:proofErr w:type="gramEnd"/>
      <w:r>
        <w:rPr>
          <w:rFonts w:ascii="Times New Roman" w:hAnsi="Times New Roman"/>
          <w:color w:val="000000"/>
          <w:sz w:val="18"/>
        </w:rPr>
        <w:t xml:space="preserve">                                                                                                 </w:t>
      </w:r>
      <w:r>
        <w:rPr>
          <w:rFonts w:ascii="Times New Roman" w:hAnsi="Times New Roman"/>
          <w:b/>
          <w:bCs/>
          <w:color w:val="000000"/>
          <w:sz w:val="18"/>
          <w:szCs w:val="18"/>
        </w:rPr>
        <w:t xml:space="preserve"> Razítko a podpis dodavatele:</w:t>
      </w:r>
    </w:p>
    <w:p w14:paraId="3F746639" w14:textId="442EEA75" w:rsidR="0048439F" w:rsidRDefault="0048439F">
      <w:pPr>
        <w:pStyle w:val="Vchozstylkresby"/>
        <w:spacing w:before="57" w:after="57"/>
        <w:rPr>
          <w:rFonts w:ascii="Times New Roman" w:hAnsi="Times New Roman"/>
          <w:color w:val="000000"/>
          <w:sz w:val="18"/>
        </w:rPr>
      </w:pPr>
      <w:bookmarkStart w:id="0" w:name="_GoBack"/>
      <w:bookmarkEnd w:id="0"/>
    </w:p>
    <w:p w14:paraId="6F826D13" w14:textId="77777777" w:rsidR="0048439F" w:rsidRDefault="0048439F">
      <w:pPr>
        <w:rPr>
          <w:rFonts w:hint="eastAsia"/>
        </w:rPr>
      </w:pPr>
    </w:p>
    <w:sectPr w:rsidR="0048439F" w:rsidSect="00441599">
      <w:headerReference w:type="default" r:id="rId8"/>
      <w:pgSz w:w="11906" w:h="16838"/>
      <w:pgMar w:top="2108" w:right="851" w:bottom="851" w:left="851" w:header="709" w:footer="0" w:gutter="0"/>
      <w:cols w:space="708"/>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87D95" w14:textId="77777777" w:rsidR="00C11958" w:rsidRDefault="00C11958">
      <w:pPr>
        <w:rPr>
          <w:rFonts w:hint="eastAsia"/>
        </w:rPr>
      </w:pPr>
      <w:r>
        <w:separator/>
      </w:r>
    </w:p>
  </w:endnote>
  <w:endnote w:type="continuationSeparator" w:id="0">
    <w:p w14:paraId="38DD8B4C" w14:textId="77777777" w:rsidR="00C11958" w:rsidRDefault="00C1195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Noto Sans">
    <w:panose1 w:val="020B0502040504020204"/>
    <w:charset w:val="00"/>
    <w:family w:val="swiss"/>
    <w:pitch w:val="variable"/>
    <w:sig w:usb0="E00082FF" w:usb1="400078FF" w:usb2="08000029" w:usb3="00000000" w:csb0="0000019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DejaVu Sans">
    <w:altName w:val="Verdana"/>
    <w:panose1 w:val="020B0603030804020204"/>
    <w:charset w:val="EE"/>
    <w:family w:val="swiss"/>
    <w:pitch w:val="variable"/>
    <w:sig w:usb0="E7002EFF" w:usb1="D200FDFF" w:usb2="0A04602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432DD" w14:textId="77777777" w:rsidR="00C11958" w:rsidRDefault="00C11958">
      <w:pPr>
        <w:rPr>
          <w:rFonts w:hint="eastAsia"/>
        </w:rPr>
      </w:pPr>
      <w:r>
        <w:separator/>
      </w:r>
    </w:p>
  </w:footnote>
  <w:footnote w:type="continuationSeparator" w:id="0">
    <w:p w14:paraId="3BBBA43F" w14:textId="77777777" w:rsidR="00C11958" w:rsidRDefault="00C1195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0050E" w14:textId="77777777" w:rsidR="0048439F" w:rsidRDefault="000071DF">
    <w:pPr>
      <w:pStyle w:val="Vchozstylkresby"/>
      <w:spacing w:line="276" w:lineRule="auto"/>
      <w:jc w:val="right"/>
      <w:rPr>
        <w:rFonts w:ascii="Arial Black" w:hAnsi="Arial Black"/>
        <w:color w:val="000000"/>
        <w:sz w:val="18"/>
        <w:szCs w:val="18"/>
      </w:rPr>
    </w:pPr>
    <w:r>
      <w:rPr>
        <w:noProof/>
      </w:rPr>
      <w:drawing>
        <wp:anchor distT="0" distB="0" distL="0" distR="0" simplePos="0" relativeHeight="3" behindDoc="1" locked="0" layoutInCell="1" allowOverlap="1" wp14:anchorId="01DC5037" wp14:editId="7BFDF085">
          <wp:simplePos x="0" y="0"/>
          <wp:positionH relativeFrom="column">
            <wp:posOffset>57150</wp:posOffset>
          </wp:positionH>
          <wp:positionV relativeFrom="paragraph">
            <wp:posOffset>-107315</wp:posOffset>
          </wp:positionV>
          <wp:extent cx="2343150" cy="1136015"/>
          <wp:effectExtent l="0" t="0" r="0" b="0"/>
          <wp:wrapNone/>
          <wp:docPr id="130770141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pic:cNvPicPr>
                    <a:picLocks noChangeAspect="1" noChangeArrowheads="1"/>
                  </pic:cNvPicPr>
                </pic:nvPicPr>
                <pic:blipFill>
                  <a:blip r:embed="rId1"/>
                  <a:stretch>
                    <a:fillRect/>
                  </a:stretch>
                </pic:blipFill>
                <pic:spPr bwMode="auto">
                  <a:xfrm>
                    <a:off x="0" y="0"/>
                    <a:ext cx="2343150" cy="1136015"/>
                  </a:xfrm>
                  <a:prstGeom prst="rect">
                    <a:avLst/>
                  </a:prstGeom>
                </pic:spPr>
              </pic:pic>
            </a:graphicData>
          </a:graphic>
        </wp:anchor>
      </w:drawing>
    </w:r>
    <w:r>
      <w:rPr>
        <w:rFonts w:ascii="Arial Black" w:hAnsi="Arial Black"/>
        <w:color w:val="000000"/>
        <w:sz w:val="18"/>
        <w:szCs w:val="18"/>
      </w:rPr>
      <w:t xml:space="preserve">Akademie karate Zlín, </w:t>
    </w:r>
    <w:proofErr w:type="spellStart"/>
    <w:r>
      <w:rPr>
        <w:rFonts w:ascii="Arial Black" w:hAnsi="Arial Black"/>
        <w:color w:val="000000"/>
        <w:sz w:val="18"/>
        <w:szCs w:val="18"/>
      </w:rPr>
      <w:t>z.s</w:t>
    </w:r>
    <w:proofErr w:type="spellEnd"/>
    <w:r>
      <w:rPr>
        <w:rFonts w:ascii="Arial Black" w:hAnsi="Arial Black"/>
        <w:color w:val="000000"/>
        <w:sz w:val="18"/>
        <w:szCs w:val="18"/>
      </w:rPr>
      <w:t>.</w:t>
    </w:r>
  </w:p>
  <w:p w14:paraId="764EB2EA" w14:textId="77777777" w:rsidR="0048439F" w:rsidRDefault="000071DF">
    <w:pPr>
      <w:pStyle w:val="Vchozstylkresby"/>
      <w:spacing w:line="276" w:lineRule="auto"/>
      <w:jc w:val="right"/>
      <w:rPr>
        <w:rFonts w:ascii="DejaVu Sans" w:hAnsi="DejaVu Sans"/>
        <w:color w:val="000000"/>
        <w:sz w:val="18"/>
        <w:szCs w:val="18"/>
      </w:rPr>
    </w:pPr>
    <w:r>
      <w:rPr>
        <w:rFonts w:ascii="DejaVu Sans" w:hAnsi="DejaVu Sans"/>
        <w:color w:val="000000"/>
        <w:sz w:val="18"/>
        <w:szCs w:val="18"/>
      </w:rPr>
      <w:t>Kvítková 248, 760 01 Zlín</w:t>
    </w:r>
  </w:p>
  <w:p w14:paraId="4432AA20" w14:textId="77777777" w:rsidR="0048439F" w:rsidRDefault="000071DF">
    <w:pPr>
      <w:pStyle w:val="Vchozstylkresby"/>
      <w:spacing w:line="276" w:lineRule="auto"/>
      <w:jc w:val="right"/>
      <w:rPr>
        <w:rFonts w:ascii="DejaVu Sans" w:hAnsi="DejaVu Sans"/>
        <w:color w:val="000000"/>
        <w:sz w:val="18"/>
        <w:szCs w:val="18"/>
      </w:rPr>
    </w:pPr>
    <w:r>
      <w:rPr>
        <w:rFonts w:ascii="DejaVu Sans" w:hAnsi="DejaVu Sans"/>
        <w:color w:val="000000"/>
        <w:sz w:val="18"/>
        <w:szCs w:val="18"/>
      </w:rPr>
      <w:t>www.karate-zlin.cz</w:t>
    </w:r>
  </w:p>
  <w:p w14:paraId="66B575D9" w14:textId="77777777" w:rsidR="0048439F" w:rsidRDefault="000071DF">
    <w:pPr>
      <w:pStyle w:val="Vchozstylkresby"/>
      <w:spacing w:line="276" w:lineRule="auto"/>
      <w:jc w:val="right"/>
      <w:rPr>
        <w:rFonts w:ascii="DejaVu Sans" w:hAnsi="DejaVu Sans"/>
        <w:color w:val="000000"/>
        <w:sz w:val="18"/>
        <w:szCs w:val="18"/>
      </w:rPr>
    </w:pPr>
    <w:r>
      <w:rPr>
        <w:rFonts w:ascii="DejaVu Sans" w:hAnsi="DejaVu Sans"/>
        <w:color w:val="000000"/>
        <w:sz w:val="18"/>
        <w:szCs w:val="18"/>
      </w:rPr>
      <w:t>info@karate-zlin.cz</w:t>
    </w:r>
  </w:p>
  <w:p w14:paraId="5A76F912" w14:textId="77777777" w:rsidR="0048439F" w:rsidRDefault="000071DF">
    <w:pPr>
      <w:pStyle w:val="Vchozstylkresby"/>
      <w:spacing w:line="276" w:lineRule="auto"/>
      <w:jc w:val="right"/>
    </w:pPr>
    <w:r>
      <w:rPr>
        <w:rFonts w:ascii="DejaVu Sans" w:hAnsi="DejaVu Sans"/>
        <w:color w:val="000000"/>
        <w:sz w:val="19"/>
      </w:rPr>
      <w:t>tel. +420 778 767 517</w:t>
    </w:r>
  </w:p>
  <w:p w14:paraId="213E0F51" w14:textId="2B078295" w:rsidR="0048439F" w:rsidRDefault="000071DF">
    <w:pPr>
      <w:pStyle w:val="Vchozstylkresby"/>
      <w:rPr>
        <w:rFonts w:ascii="DejaVu Sans" w:hAnsi="DejaVu Sans"/>
        <w:color w:val="000000"/>
        <w:sz w:val="19"/>
      </w:rPr>
    </w:pPr>
    <w:r>
      <w:rPr>
        <w:rFonts w:ascii="DejaVu Sans" w:hAnsi="DejaVu Sans"/>
        <w:color w:val="000000"/>
        <w:sz w:val="19"/>
      </w:rPr>
      <w:t xml:space="preserve">                                                                                                        IČ: 01344323, DIČ: CZ01344323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D57B5"/>
    <w:multiLevelType w:val="hybridMultilevel"/>
    <w:tmpl w:val="B27815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39F"/>
    <w:rsid w:val="000071DF"/>
    <w:rsid w:val="00441599"/>
    <w:rsid w:val="0048439F"/>
    <w:rsid w:val="005958CD"/>
    <w:rsid w:val="00A96396"/>
    <w:rsid w:val="00AA1F4B"/>
    <w:rsid w:val="00B64322"/>
    <w:rsid w:val="00C11958"/>
    <w:rsid w:val="00CA2876"/>
    <w:rsid w:val="00E305A5"/>
    <w:rsid w:val="00F748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8AE87"/>
  <w15:docId w15:val="{39CADAEE-7D4F-41D8-89A7-ECF36351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cs-CZ"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Zhlavazpat">
    <w:name w:val="Záhlaví a zápatí"/>
    <w:basedOn w:val="Normln"/>
    <w:qFormat/>
    <w:pPr>
      <w:suppressLineNumbers/>
      <w:tabs>
        <w:tab w:val="center" w:pos="4819"/>
        <w:tab w:val="right" w:pos="9638"/>
      </w:tabs>
    </w:pPr>
  </w:style>
  <w:style w:type="paragraph" w:styleId="Zhlav">
    <w:name w:val="header"/>
    <w:basedOn w:val="Zhlavazpat"/>
  </w:style>
  <w:style w:type="paragraph" w:customStyle="1" w:styleId="Vchozstylkresby">
    <w:name w:val="Výchozí styl kresby"/>
    <w:qFormat/>
    <w:pPr>
      <w:overflowPunct w:val="0"/>
    </w:pPr>
    <w:rPr>
      <w:rFonts w:eastAsia="Tahoma" w:cs="Liberation Sans"/>
    </w:rPr>
  </w:style>
  <w:style w:type="paragraph" w:customStyle="1" w:styleId="Obsahtabulky">
    <w:name w:val="Obsah tabulky"/>
    <w:basedOn w:val="Normln"/>
    <w:qFormat/>
    <w:pPr>
      <w:widowControl w:val="0"/>
      <w:suppressLineNumbers/>
    </w:pPr>
  </w:style>
  <w:style w:type="paragraph" w:customStyle="1" w:styleId="Objektbezvpln">
    <w:name w:val="Objekt bez výplně"/>
    <w:basedOn w:val="Vchozstylkresby"/>
    <w:qFormat/>
  </w:style>
  <w:style w:type="paragraph" w:customStyle="1" w:styleId="Objektbezvplnaobrysu">
    <w:name w:val="Objekt bez výplně a obrysu"/>
    <w:basedOn w:val="Vchozstylkresby"/>
    <w:qFormat/>
  </w:style>
  <w:style w:type="paragraph" w:customStyle="1" w:styleId="A4">
    <w:name w:val="A4"/>
    <w:basedOn w:val="Text"/>
    <w:qFormat/>
    <w:rPr>
      <w:rFonts w:ascii="Noto Sans" w:hAnsi="Noto Sans"/>
      <w:sz w:val="36"/>
    </w:rPr>
  </w:style>
  <w:style w:type="paragraph" w:customStyle="1" w:styleId="Text">
    <w:name w:val="Text"/>
    <w:basedOn w:val="Titulek"/>
    <w:qFormat/>
  </w:style>
  <w:style w:type="paragraph" w:customStyle="1" w:styleId="TitulekA4">
    <w:name w:val="Titulek A4"/>
    <w:basedOn w:val="A4"/>
    <w:qFormat/>
    <w:rPr>
      <w:sz w:val="88"/>
    </w:rPr>
  </w:style>
  <w:style w:type="paragraph" w:customStyle="1" w:styleId="NadpisA4">
    <w:name w:val="Nadpis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6"/>
    </w:rPr>
  </w:style>
  <w:style w:type="paragraph" w:customStyle="1" w:styleId="TitulekA0">
    <w:name w:val="Titulek A0"/>
    <w:basedOn w:val="A0"/>
    <w:qFormat/>
    <w:rPr>
      <w:sz w:val="192"/>
    </w:rPr>
  </w:style>
  <w:style w:type="paragraph" w:customStyle="1" w:styleId="NadpisA0">
    <w:name w:val="Nadpis A0"/>
    <w:basedOn w:val="A0"/>
    <w:qFormat/>
    <w:rPr>
      <w:sz w:val="143"/>
    </w:rPr>
  </w:style>
  <w:style w:type="paragraph" w:customStyle="1" w:styleId="TextA0">
    <w:name w:val="Text A0"/>
    <w:basedOn w:val="A0"/>
    <w:qFormat/>
  </w:style>
  <w:style w:type="paragraph" w:customStyle="1" w:styleId="Tvary">
    <w:name w:val="Tvary"/>
    <w:basedOn w:val="Obrzek"/>
    <w:qFormat/>
    <w:rPr>
      <w:rFonts w:ascii="Liberation Sans" w:hAnsi="Liberation Sans"/>
      <w:b/>
      <w:sz w:val="28"/>
    </w:rPr>
  </w:style>
  <w:style w:type="paragraph" w:customStyle="1" w:styleId="Obrzek">
    <w:name w:val="Obrázek"/>
    <w:basedOn w:val="Titulek"/>
    <w:qFormat/>
  </w:style>
  <w:style w:type="paragraph" w:customStyle="1" w:styleId="Svpln">
    <w:name w:val="S výplní"/>
    <w:basedOn w:val="Tvary"/>
    <w:qFormat/>
  </w:style>
  <w:style w:type="paragraph" w:customStyle="1" w:styleId="Modrvpl">
    <w:name w:val="Modrá výplň"/>
    <w:basedOn w:val="Svpln"/>
    <w:qFormat/>
    <w:rPr>
      <w:color w:val="FFFFFF"/>
    </w:rPr>
  </w:style>
  <w:style w:type="paragraph" w:customStyle="1" w:styleId="Zelenvpl">
    <w:name w:val="Zelená výplň"/>
    <w:basedOn w:val="Svpln"/>
    <w:qFormat/>
    <w:rPr>
      <w:color w:val="FFFFFF"/>
    </w:rPr>
  </w:style>
  <w:style w:type="paragraph" w:customStyle="1" w:styleId="ervenvpl">
    <w:name w:val="Červená výplň"/>
    <w:basedOn w:val="Svpln"/>
    <w:qFormat/>
    <w:rPr>
      <w:color w:val="FFFFFF"/>
    </w:rPr>
  </w:style>
  <w:style w:type="paragraph" w:customStyle="1" w:styleId="lutvpl">
    <w:name w:val="Žlutá výplň"/>
    <w:basedOn w:val="Svpln"/>
    <w:qFormat/>
    <w:rPr>
      <w:color w:val="FFFFFF"/>
    </w:rPr>
  </w:style>
  <w:style w:type="paragraph" w:customStyle="1" w:styleId="Sobrysem">
    <w:name w:val="S obrysem"/>
    <w:basedOn w:val="Tvary"/>
    <w:qFormat/>
  </w:style>
  <w:style w:type="paragraph" w:customStyle="1" w:styleId="Modrobrys">
    <w:name w:val="Modrý obrys"/>
    <w:basedOn w:val="Sobrysem"/>
    <w:qFormat/>
    <w:rPr>
      <w:color w:val="355269"/>
    </w:rPr>
  </w:style>
  <w:style w:type="paragraph" w:customStyle="1" w:styleId="Zelenobrys">
    <w:name w:val="Zelený obrys"/>
    <w:basedOn w:val="Sobrysem"/>
    <w:qFormat/>
    <w:rPr>
      <w:color w:val="127622"/>
    </w:rPr>
  </w:style>
  <w:style w:type="paragraph" w:customStyle="1" w:styleId="ervenobrys">
    <w:name w:val="Červený obrys"/>
    <w:basedOn w:val="Sobrysem"/>
    <w:qFormat/>
    <w:rPr>
      <w:color w:val="C9211E"/>
    </w:rPr>
  </w:style>
  <w:style w:type="paragraph" w:customStyle="1" w:styleId="lutobrys">
    <w:name w:val="Žlutý obrys"/>
    <w:basedOn w:val="Sobrysem"/>
    <w:qFormat/>
    <w:rPr>
      <w:color w:val="B47804"/>
    </w:rPr>
  </w:style>
  <w:style w:type="paragraph" w:customStyle="1" w:styleId="ry">
    <w:name w:val="Čáry"/>
    <w:basedOn w:val="Obrzek"/>
    <w:qFormat/>
    <w:rPr>
      <w:rFonts w:ascii="Liberation Sans" w:hAnsi="Liberation Sans"/>
      <w:sz w:val="36"/>
    </w:rPr>
  </w:style>
  <w:style w:type="paragraph" w:customStyle="1" w:styleId="raseipkou">
    <w:name w:val="Čára se šipkou"/>
    <w:basedOn w:val="ry"/>
    <w:qFormat/>
  </w:style>
  <w:style w:type="paragraph" w:customStyle="1" w:styleId="rkovanra">
    <w:name w:val="Čárkovaná čára"/>
    <w:basedOn w:val="ry"/>
    <w:qFormat/>
  </w:style>
  <w:style w:type="paragraph" w:customStyle="1" w:styleId="master-page3LTGliederung1">
    <w:name w:val="master-page3~LT~Gliederung 1"/>
    <w:qFormat/>
    <w:pPr>
      <w:overflowPunct w:val="0"/>
      <w:spacing w:before="283"/>
    </w:pPr>
    <w:rPr>
      <w:rFonts w:ascii="Arial" w:eastAsia="Tahoma" w:hAnsi="Arial" w:cs="Liberation Sans"/>
      <w:sz w:val="6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overflowPunct w:val="0"/>
      <w:jc w:val="center"/>
    </w:pPr>
    <w:rPr>
      <w:rFonts w:ascii="Arial" w:eastAsia="Tahoma" w:hAnsi="Arial" w:cs="Liberation Sans"/>
      <w:sz w:val="88"/>
    </w:rPr>
  </w:style>
  <w:style w:type="paragraph" w:customStyle="1" w:styleId="master-page3LTUntertitel">
    <w:name w:val="master-page3~LT~Untertitel"/>
    <w:qFormat/>
    <w:pPr>
      <w:overflowPunct w:val="0"/>
      <w:jc w:val="center"/>
    </w:pPr>
    <w:rPr>
      <w:rFonts w:ascii="Arial" w:eastAsia="Tahoma" w:hAnsi="Arial" w:cs="Liberation Sans"/>
      <w:sz w:val="64"/>
    </w:rPr>
  </w:style>
  <w:style w:type="paragraph" w:customStyle="1" w:styleId="master-page3LTNotizen">
    <w:name w:val="master-page3~LT~Notizen"/>
    <w:qFormat/>
    <w:pPr>
      <w:overflowPunct w:val="0"/>
      <w:ind w:left="340" w:hanging="340"/>
    </w:pPr>
    <w:rPr>
      <w:rFonts w:ascii="Arial" w:eastAsia="Tahoma" w:hAnsi="Arial" w:cs="Liberation Sans"/>
      <w:sz w:val="40"/>
    </w:rPr>
  </w:style>
  <w:style w:type="paragraph" w:customStyle="1" w:styleId="master-page3LTHintergrundobjekte">
    <w:name w:val="master-page3~LT~Hintergrundobjekte"/>
    <w:qFormat/>
    <w:pPr>
      <w:overflowPunct w:val="0"/>
    </w:pPr>
    <w:rPr>
      <w:rFonts w:eastAsia="Tahoma" w:cs="Liberation Sans"/>
    </w:rPr>
  </w:style>
  <w:style w:type="paragraph" w:customStyle="1" w:styleId="master-page3LTHintergrund">
    <w:name w:val="master-page3~LT~Hintergrund"/>
    <w:qFormat/>
    <w:pPr>
      <w:overflowPunct w:val="0"/>
    </w:pPr>
    <w:rPr>
      <w:rFonts w:eastAsia="Tahoma" w:cs="Liberation Sans"/>
    </w:rPr>
  </w:style>
  <w:style w:type="paragraph" w:customStyle="1" w:styleId="default">
    <w:name w:val="default"/>
    <w:qFormat/>
    <w:pPr>
      <w:overflowPunct w:val="0"/>
    </w:pPr>
    <w:rPr>
      <w:rFonts w:ascii="Arial" w:eastAsia="Tahoma" w:hAnsi="Arial" w:cs="Liberation Sans"/>
      <w:sz w:val="36"/>
    </w:rPr>
  </w:style>
  <w:style w:type="paragraph" w:customStyle="1" w:styleId="bg-none">
    <w:name w:val="bg-none"/>
    <w:basedOn w:val="default"/>
    <w:qFormat/>
  </w:style>
  <w:style w:type="paragraph" w:customStyle="1" w:styleId="gray">
    <w:name w:val="gray"/>
    <w:basedOn w:val="default"/>
    <w:qFormat/>
  </w:style>
  <w:style w:type="paragraph" w:customStyle="1" w:styleId="dark-gray">
    <w:name w:val="dark-gray"/>
    <w:basedOn w:val="default"/>
    <w:qFormat/>
  </w:style>
  <w:style w:type="paragraph" w:customStyle="1" w:styleId="black">
    <w:name w:val="black"/>
    <w:basedOn w:val="default"/>
    <w:qFormat/>
    <w:rPr>
      <w:color w:val="FFFFFF"/>
    </w:rPr>
  </w:style>
  <w:style w:type="paragraph" w:customStyle="1" w:styleId="black-with-border">
    <w:name w:val="black-with-border"/>
    <w:basedOn w:val="default"/>
    <w:qFormat/>
    <w:rPr>
      <w:color w:val="FFFFFF"/>
    </w:rPr>
  </w:style>
  <w:style w:type="paragraph" w:customStyle="1" w:styleId="gray-with-border">
    <w:name w:val="gray-with-border"/>
    <w:basedOn w:val="default"/>
    <w:qFormat/>
  </w:style>
  <w:style w:type="paragraph" w:customStyle="1" w:styleId="white">
    <w:name w:val="white"/>
    <w:basedOn w:val="default"/>
    <w:qFormat/>
  </w:style>
  <w:style w:type="paragraph" w:customStyle="1" w:styleId="white-with-border">
    <w:name w:val="white-with-border"/>
    <w:basedOn w:val="default"/>
    <w:qFormat/>
  </w:style>
  <w:style w:type="paragraph" w:customStyle="1" w:styleId="blue-title">
    <w:name w:val="blue-title"/>
    <w:basedOn w:val="default"/>
    <w:qFormat/>
    <w:rPr>
      <w:color w:val="FFFFFF"/>
    </w:rPr>
  </w:style>
  <w:style w:type="paragraph" w:customStyle="1" w:styleId="blue-title-with-border">
    <w:name w:val="blue-title-with-border"/>
    <w:basedOn w:val="default"/>
    <w:qFormat/>
    <w:rPr>
      <w:color w:val="FFFFFF"/>
    </w:rPr>
  </w:style>
  <w:style w:type="paragraph" w:customStyle="1" w:styleId="blue-banded">
    <w:name w:val="blue-banded"/>
    <w:basedOn w:val="default"/>
    <w:qFormat/>
  </w:style>
  <w:style w:type="paragraph" w:customStyle="1" w:styleId="blue-normal">
    <w:name w:val="blue-normal"/>
    <w:basedOn w:val="default"/>
    <w:qFormat/>
  </w:style>
  <w:style w:type="paragraph" w:customStyle="1" w:styleId="orange-title">
    <w:name w:val="orange-title"/>
    <w:basedOn w:val="default"/>
    <w:qFormat/>
    <w:rPr>
      <w:color w:val="FFFFFF"/>
    </w:rPr>
  </w:style>
  <w:style w:type="paragraph" w:customStyle="1" w:styleId="orange-title-with-border">
    <w:name w:val="orange-title-with-border"/>
    <w:basedOn w:val="default"/>
    <w:qFormat/>
    <w:rPr>
      <w:color w:val="FFFFFF"/>
    </w:rPr>
  </w:style>
  <w:style w:type="paragraph" w:customStyle="1" w:styleId="orange-banded">
    <w:name w:val="orange-banded"/>
    <w:basedOn w:val="default"/>
    <w:qFormat/>
  </w:style>
  <w:style w:type="paragraph" w:customStyle="1" w:styleId="orange-normal">
    <w:name w:val="orange-normal"/>
    <w:basedOn w:val="default"/>
    <w:qFormat/>
  </w:style>
  <w:style w:type="paragraph" w:customStyle="1" w:styleId="teal-title">
    <w:name w:val="teal-title"/>
    <w:basedOn w:val="default"/>
    <w:qFormat/>
    <w:rPr>
      <w:color w:val="FFFFFF"/>
    </w:rPr>
  </w:style>
  <w:style w:type="paragraph" w:customStyle="1" w:styleId="teal-title-with-border">
    <w:name w:val="teal-title-with-border"/>
    <w:basedOn w:val="default"/>
    <w:qFormat/>
    <w:rPr>
      <w:color w:val="FFFFFF"/>
    </w:rPr>
  </w:style>
  <w:style w:type="paragraph" w:customStyle="1" w:styleId="teal-banded">
    <w:name w:val="teal-banded"/>
    <w:basedOn w:val="default"/>
    <w:qFormat/>
  </w:style>
  <w:style w:type="paragraph" w:customStyle="1" w:styleId="teal-normal">
    <w:name w:val="teal-normal"/>
    <w:basedOn w:val="default"/>
    <w:qFormat/>
  </w:style>
  <w:style w:type="paragraph" w:customStyle="1" w:styleId="magenta-title">
    <w:name w:val="magenta-title"/>
    <w:basedOn w:val="default"/>
    <w:qFormat/>
    <w:rPr>
      <w:color w:val="FFFFFF"/>
    </w:rPr>
  </w:style>
  <w:style w:type="paragraph" w:customStyle="1" w:styleId="magenta-title-with-border">
    <w:name w:val="magenta-title-with-border"/>
    <w:basedOn w:val="default"/>
    <w:qFormat/>
    <w:rPr>
      <w:color w:val="FFFFFF"/>
    </w:rPr>
  </w:style>
  <w:style w:type="paragraph" w:customStyle="1" w:styleId="magenta-banded">
    <w:name w:val="magenta-banded"/>
    <w:basedOn w:val="default"/>
    <w:qFormat/>
  </w:style>
  <w:style w:type="paragraph" w:customStyle="1" w:styleId="magenta-normal">
    <w:name w:val="magenta-normal"/>
    <w:basedOn w:val="default"/>
    <w:qFormat/>
  </w:style>
  <w:style w:type="paragraph" w:styleId="Podnadpis">
    <w:name w:val="Subtitle"/>
    <w:uiPriority w:val="11"/>
    <w:qFormat/>
    <w:pPr>
      <w:overflowPunct w:val="0"/>
      <w:jc w:val="center"/>
    </w:pPr>
    <w:rPr>
      <w:rFonts w:ascii="Arial" w:eastAsia="Tahoma" w:hAnsi="Arial" w:cs="Liberation Sans"/>
      <w:sz w:val="64"/>
    </w:rPr>
  </w:style>
  <w:style w:type="paragraph" w:customStyle="1" w:styleId="Objektypozad">
    <w:name w:val="Objekty pozadí"/>
    <w:qFormat/>
    <w:pPr>
      <w:overflowPunct w:val="0"/>
    </w:pPr>
    <w:rPr>
      <w:rFonts w:eastAsia="Tahoma" w:cs="Liberation Sans"/>
    </w:rPr>
  </w:style>
  <w:style w:type="paragraph" w:customStyle="1" w:styleId="Pozad">
    <w:name w:val="Pozadí"/>
    <w:qFormat/>
    <w:pPr>
      <w:overflowPunct w:val="0"/>
    </w:pPr>
    <w:rPr>
      <w:rFonts w:eastAsia="Tahoma" w:cs="Liberation Sans"/>
    </w:rPr>
  </w:style>
  <w:style w:type="paragraph" w:customStyle="1" w:styleId="Poznmky">
    <w:name w:val="Poznámky"/>
    <w:qFormat/>
    <w:pPr>
      <w:overflowPunct w:val="0"/>
      <w:ind w:left="340" w:hanging="340"/>
    </w:pPr>
    <w:rPr>
      <w:rFonts w:ascii="Arial" w:eastAsia="Tahoma" w:hAnsi="Arial" w:cs="Liberation Sans"/>
      <w:sz w:val="40"/>
    </w:rPr>
  </w:style>
  <w:style w:type="paragraph" w:customStyle="1" w:styleId="Osnova1">
    <w:name w:val="Osnova 1"/>
    <w:qFormat/>
    <w:pPr>
      <w:overflowPunct w:val="0"/>
      <w:spacing w:before="283"/>
    </w:pPr>
    <w:rPr>
      <w:rFonts w:ascii="Arial" w:eastAsia="Tahoma" w:hAnsi="Arial" w:cs="Liberation Sans"/>
      <w:sz w:val="64"/>
    </w:rPr>
  </w:style>
  <w:style w:type="paragraph" w:customStyle="1" w:styleId="Osnova2">
    <w:name w:val="Osnova 2"/>
    <w:basedOn w:val="Osnova1"/>
    <w:qFormat/>
    <w:pPr>
      <w:spacing w:before="227"/>
    </w:pPr>
    <w:rPr>
      <w:sz w:val="56"/>
    </w:rPr>
  </w:style>
  <w:style w:type="paragraph" w:customStyle="1" w:styleId="Osnova3">
    <w:name w:val="Osnova 3"/>
    <w:basedOn w:val="Osnova2"/>
    <w:qFormat/>
    <w:pPr>
      <w:spacing w:before="170"/>
    </w:pPr>
    <w:rPr>
      <w:sz w:val="48"/>
    </w:rPr>
  </w:style>
  <w:style w:type="paragraph" w:customStyle="1" w:styleId="Osnova4">
    <w:name w:val="Osnova 4"/>
    <w:basedOn w:val="Osnova3"/>
    <w:qFormat/>
    <w:pPr>
      <w:spacing w:before="113"/>
    </w:pPr>
    <w:rPr>
      <w:sz w:val="40"/>
    </w:rPr>
  </w:style>
  <w:style w:type="paragraph" w:customStyle="1" w:styleId="Osnova5">
    <w:name w:val="Osnova 5"/>
    <w:basedOn w:val="Osnova4"/>
    <w:qFormat/>
    <w:pPr>
      <w:spacing w:before="57"/>
    </w:pPr>
  </w:style>
  <w:style w:type="paragraph" w:customStyle="1" w:styleId="Osnova6">
    <w:name w:val="Osnova 6"/>
    <w:basedOn w:val="Osnova5"/>
    <w:qFormat/>
  </w:style>
  <w:style w:type="paragraph" w:customStyle="1" w:styleId="Osnova7">
    <w:name w:val="Osnova 7"/>
    <w:basedOn w:val="Osnova6"/>
    <w:qFormat/>
  </w:style>
  <w:style w:type="paragraph" w:customStyle="1" w:styleId="Osnova8">
    <w:name w:val="Osnova 8"/>
    <w:basedOn w:val="Osnova7"/>
    <w:qFormat/>
  </w:style>
  <w:style w:type="paragraph" w:customStyle="1" w:styleId="Osnova9">
    <w:name w:val="Osnova 9"/>
    <w:basedOn w:val="Osnova8"/>
    <w:qFormat/>
  </w:style>
  <w:style w:type="paragraph" w:styleId="Zpat">
    <w:name w:val="footer"/>
    <w:basedOn w:val="Normln"/>
    <w:link w:val="ZpatChar"/>
    <w:uiPriority w:val="99"/>
    <w:unhideWhenUsed/>
    <w:rsid w:val="000071DF"/>
    <w:pPr>
      <w:tabs>
        <w:tab w:val="center" w:pos="4536"/>
        <w:tab w:val="right" w:pos="9072"/>
      </w:tabs>
    </w:pPr>
    <w:rPr>
      <w:rFonts w:cs="Mangal"/>
      <w:szCs w:val="21"/>
    </w:rPr>
  </w:style>
  <w:style w:type="character" w:customStyle="1" w:styleId="ZpatChar">
    <w:name w:val="Zápatí Char"/>
    <w:basedOn w:val="Standardnpsmoodstavce"/>
    <w:link w:val="Zpat"/>
    <w:uiPriority w:val="99"/>
    <w:rsid w:val="000071DF"/>
    <w:rPr>
      <w:rFonts w:cs="Mangal"/>
      <w:szCs w:val="21"/>
    </w:rPr>
  </w:style>
  <w:style w:type="character" w:styleId="Nevyeenzmnka">
    <w:name w:val="Unresolved Mention"/>
    <w:basedOn w:val="Standardnpsmoodstavce"/>
    <w:uiPriority w:val="99"/>
    <w:semiHidden/>
    <w:unhideWhenUsed/>
    <w:rsid w:val="00595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karate-zl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2691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Dlouhý</dc:creator>
  <dc:description/>
  <cp:lastModifiedBy>Pavel Dlouhý</cp:lastModifiedBy>
  <cp:revision>2</cp:revision>
  <cp:lastPrinted>2024-04-04T09:59:00Z</cp:lastPrinted>
  <dcterms:created xsi:type="dcterms:W3CDTF">2024-04-04T09:59:00Z</dcterms:created>
  <dcterms:modified xsi:type="dcterms:W3CDTF">2024-04-04T09:59:00Z</dcterms:modified>
  <dc:language>cs-CZ</dc:language>
</cp:coreProperties>
</file>