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C63A76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5C415541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D539A3">
            <w:rPr>
              <w:sz w:val="14"/>
              <w:szCs w:val="14"/>
            </w:rPr>
            <w:t>167066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35DAD5C3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D539A3">
            <w:rPr>
              <w:sz w:val="14"/>
              <w:szCs w:val="14"/>
            </w:rPr>
            <w:t>SMK/0180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ust.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12.12.2022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1D6F0B70" w14:textId="77777777" w:rsidR="00C42BFE" w:rsidRDefault="00C42BFE" w:rsidP="00C42BFE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Slezská diakonie</w:t>
      </w:r>
    </w:p>
    <w:p w14:paraId="48167C5D" w14:textId="6BA1B1D3" w:rsidR="00C42BFE" w:rsidRDefault="00C42BFE" w:rsidP="00C42BFE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v R</w:t>
      </w:r>
      <w:r w:rsidRPr="00CF632B">
        <w:rPr>
          <w:sz w:val="22"/>
        </w:rPr>
        <w:t xml:space="preserve">ejstříku evidovaných </w:t>
      </w:r>
      <w:r>
        <w:rPr>
          <w:sz w:val="22"/>
        </w:rPr>
        <w:t xml:space="preserve">právnických osob </w:t>
      </w:r>
      <w:r w:rsidRPr="00CF632B">
        <w:rPr>
          <w:sz w:val="22"/>
        </w:rPr>
        <w:t>pod číslem evidence: 17-022/1996 ze dne 05.09.1996 veden</w:t>
      </w:r>
      <w:r>
        <w:rPr>
          <w:sz w:val="22"/>
        </w:rPr>
        <w:t>é</w:t>
      </w:r>
      <w:r w:rsidRPr="00CF632B">
        <w:rPr>
          <w:sz w:val="22"/>
        </w:rPr>
        <w:t xml:space="preserve">m </w:t>
      </w:r>
      <w:r>
        <w:rPr>
          <w:sz w:val="22"/>
        </w:rPr>
        <w:br/>
        <w:t xml:space="preserve">u </w:t>
      </w:r>
      <w:r w:rsidR="007C2660">
        <w:rPr>
          <w:sz w:val="22"/>
        </w:rPr>
        <w:t xml:space="preserve">Ministerstva kultury </w:t>
      </w:r>
    </w:p>
    <w:p w14:paraId="21ADC9DD" w14:textId="77777777" w:rsidR="00C42BFE" w:rsidRDefault="00C42BFE" w:rsidP="00C42BFE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>Mgr. Zuzanou Filipkovou, Ph.D., ředitelkou Slezské diakonie</w:t>
      </w:r>
      <w:r>
        <w:rPr>
          <w:sz w:val="22"/>
        </w:rPr>
        <w:t xml:space="preserve"> </w:t>
      </w:r>
    </w:p>
    <w:p w14:paraId="2325E11A" w14:textId="48294BB4" w:rsidR="00C42BFE" w:rsidRDefault="00C42BFE" w:rsidP="00C42BFE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Jmenovací listiny</w:t>
      </w:r>
    </w:p>
    <w:p w14:paraId="7F3976A9" w14:textId="624B4C3F" w:rsidR="00C42BFE" w:rsidRPr="00B2068C" w:rsidRDefault="00C42BFE" w:rsidP="00C42BFE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  <w:t>31.03.2023</w:t>
      </w:r>
    </w:p>
    <w:p w14:paraId="5A8A37E4" w14:textId="77777777" w:rsidR="00C42BFE" w:rsidRPr="00185A44" w:rsidRDefault="00C42BFE" w:rsidP="00C42BFE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CF632B">
        <w:rPr>
          <w:sz w:val="22"/>
        </w:rPr>
        <w:t>Na Nivách 259/7, 737 01 Český Těšín</w:t>
      </w:r>
    </w:p>
    <w:p w14:paraId="038F0178" w14:textId="77777777" w:rsidR="00C42BFE" w:rsidRPr="00185A44" w:rsidRDefault="00C42BFE" w:rsidP="00C42BF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Pr="00CF632B">
        <w:rPr>
          <w:sz w:val="22"/>
        </w:rPr>
        <w:t>65468562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203811B1" w14:textId="77777777" w:rsidR="00C42BFE" w:rsidRPr="00565F02" w:rsidRDefault="00C42BFE" w:rsidP="00C42BFE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Pr="00CF632B">
        <w:rPr>
          <w:sz w:val="22"/>
        </w:rPr>
        <w:t>CZ65468562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sz w:val="22"/>
        </w:rPr>
        <w:t>23035-791/0100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4CA9D03A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D539A3">
        <w:rPr>
          <w:rFonts w:eastAsia="Times New Roman" w:cs="Arial"/>
          <w:b/>
          <w:sz w:val="22"/>
          <w:lang w:eastAsia="cs-CZ" w:bidi="ar-SA"/>
        </w:rPr>
        <w:t>82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D539A3">
        <w:rPr>
          <w:rFonts w:eastAsia="Times New Roman" w:cs="Arial"/>
          <w:b/>
          <w:sz w:val="22"/>
          <w:lang w:eastAsia="cs-CZ" w:bidi="ar-SA"/>
        </w:rPr>
        <w:t>82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03ADC3F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D539A3">
        <w:rPr>
          <w:rFonts w:cs="Arial"/>
          <w:b/>
          <w:sz w:val="22"/>
        </w:rPr>
        <w:t>EFFATHA Karviná, sociálně terapeutické dílny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997E35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4780C">
        <w:rPr>
          <w:rFonts w:cs="Arial"/>
          <w:sz w:val="22"/>
        </w:rPr>
        <w:t xml:space="preserve">: </w:t>
      </w:r>
      <w:r w:rsidR="00C42BFE">
        <w:rPr>
          <w:rFonts w:cs="Arial"/>
          <w:sz w:val="22"/>
        </w:rPr>
        <w:t>11</w:t>
      </w:r>
      <w:r w:rsidR="0024780C">
        <w:rPr>
          <w:rFonts w:cs="Arial"/>
          <w:sz w:val="22"/>
        </w:rPr>
        <w:t>.12.2023</w:t>
      </w:r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1A35CF">
        <w:rPr>
          <w:rFonts w:cs="Arial"/>
          <w:sz w:val="22"/>
        </w:rPr>
        <w:t>167</w:t>
      </w:r>
      <w:r w:rsidR="004E6932">
        <w:rPr>
          <w:rFonts w:cs="Arial"/>
          <w:sz w:val="22"/>
        </w:rPr>
        <w:t>0</w:t>
      </w:r>
      <w:bookmarkStart w:id="2" w:name="_GoBack"/>
      <w:bookmarkEnd w:id="2"/>
      <w:r w:rsidR="00D539A3">
        <w:rPr>
          <w:rFonts w:cs="Arial"/>
          <w:sz w:val="22"/>
        </w:rPr>
        <w:t>66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542FC93A" w14:textId="77777777" w:rsidR="007C2660" w:rsidRDefault="001A35CF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 xml:space="preserve">Osobní náklady – </w:t>
      </w:r>
      <w:r w:rsidR="007C2660">
        <w:rPr>
          <w:rFonts w:cs="Arial"/>
          <w:i/>
          <w:sz w:val="22"/>
        </w:rPr>
        <w:t>Pracovní smlouvy, DPČ, DPP, osobní náklady – příspěvek na stravenky, jiné lékařské prohlídky, zák. pojištění organizace, náhrada mzdy – nemoc, apod.</w:t>
      </w:r>
    </w:p>
    <w:p w14:paraId="36B81B1D" w14:textId="370F24D4" w:rsidR="004E6932" w:rsidRDefault="004E6932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Provozní náklady – </w:t>
      </w:r>
      <w:r w:rsidR="007C2660">
        <w:rPr>
          <w:rFonts w:cs="Arial"/>
          <w:i/>
          <w:sz w:val="22"/>
        </w:rPr>
        <w:t>M</w:t>
      </w:r>
      <w:r w:rsidRPr="004E6932">
        <w:rPr>
          <w:rFonts w:cs="Arial"/>
          <w:i/>
          <w:sz w:val="22"/>
        </w:rPr>
        <w:t>ateriálové náklady</w:t>
      </w:r>
      <w:r>
        <w:rPr>
          <w:rFonts w:cs="Arial"/>
          <w:i/>
          <w:sz w:val="22"/>
        </w:rPr>
        <w:t xml:space="preserve"> (kanc. potřeby, ochranné, učební a kompenz. </w:t>
      </w:r>
      <w:r w:rsidR="00EB45C9">
        <w:rPr>
          <w:rFonts w:cs="Arial"/>
          <w:i/>
          <w:sz w:val="22"/>
        </w:rPr>
        <w:t>p</w:t>
      </w:r>
      <w:r>
        <w:rPr>
          <w:rFonts w:cs="Arial"/>
          <w:i/>
          <w:sz w:val="22"/>
        </w:rPr>
        <w:t xml:space="preserve">omůcky, </w:t>
      </w:r>
      <w:r w:rsidR="007C2660">
        <w:rPr>
          <w:rFonts w:cs="Arial"/>
          <w:i/>
          <w:sz w:val="22"/>
        </w:rPr>
        <w:t xml:space="preserve">knihy, </w:t>
      </w:r>
      <w:r>
        <w:rPr>
          <w:rFonts w:cs="Arial"/>
          <w:i/>
          <w:sz w:val="22"/>
        </w:rPr>
        <w:t xml:space="preserve">čisticí a hygienické prostředky, drobný inventář a nářadí, výpočetní technika </w:t>
      </w:r>
      <w:r>
        <w:rPr>
          <w:rFonts w:cs="Arial"/>
          <w:i/>
          <w:sz w:val="22"/>
        </w:rPr>
        <w:br/>
        <w:t>a tonery, materiál na běžné opravy a údržb</w:t>
      </w:r>
      <w:r w:rsidR="007C2660">
        <w:rPr>
          <w:rFonts w:cs="Arial"/>
          <w:i/>
          <w:sz w:val="22"/>
        </w:rPr>
        <w:t>a</w:t>
      </w:r>
      <w:r>
        <w:rPr>
          <w:rFonts w:cs="Arial"/>
          <w:i/>
          <w:sz w:val="22"/>
        </w:rPr>
        <w:t>, ostatní materiál, dlouhodobý majetek do 40 tis., PHM, autodoprava, energie, služby – opravy, údržba a revize, vz</w:t>
      </w:r>
      <w:r w:rsidR="00EB45C9">
        <w:rPr>
          <w:rFonts w:cs="Arial"/>
          <w:i/>
          <w:sz w:val="22"/>
        </w:rPr>
        <w:t xml:space="preserve">dělávání, telefonní poplatky a </w:t>
      </w:r>
      <w:r>
        <w:rPr>
          <w:rFonts w:cs="Arial"/>
          <w:i/>
          <w:sz w:val="22"/>
        </w:rPr>
        <w:t>spoje, poštovné, supervize, propagace, odvoz a skladování odpadu, ostatní s</w:t>
      </w:r>
      <w:r w:rsidR="007C2660">
        <w:rPr>
          <w:rFonts w:cs="Arial"/>
          <w:i/>
          <w:sz w:val="22"/>
        </w:rPr>
        <w:t>lužby</w:t>
      </w:r>
      <w:r>
        <w:rPr>
          <w:rFonts w:cs="Arial"/>
          <w:i/>
          <w:sz w:val="22"/>
        </w:rPr>
        <w:t xml:space="preserve">, nájemné, </w:t>
      </w:r>
      <w:r w:rsidR="00EB45C9">
        <w:rPr>
          <w:rFonts w:cs="Arial"/>
          <w:i/>
          <w:sz w:val="22"/>
        </w:rPr>
        <w:t>služby spojené s nájmem,</w:t>
      </w:r>
      <w:r w:rsidR="007C2660">
        <w:rPr>
          <w:rFonts w:cs="Arial"/>
          <w:i/>
          <w:sz w:val="22"/>
        </w:rPr>
        <w:t xml:space="preserve"> cestovné a jízdné, spotřeba DDNM, apod.</w:t>
      </w:r>
    </w:p>
    <w:p w14:paraId="0CE94B73" w14:textId="7826884A" w:rsidR="00801FC6" w:rsidRPr="00801FC6" w:rsidRDefault="00801FC6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t xml:space="preserve">Ostatní náklady – </w:t>
      </w:r>
      <w:r w:rsidR="007C2660">
        <w:rPr>
          <w:rFonts w:cs="Arial"/>
          <w:i/>
          <w:sz w:val="22"/>
        </w:rPr>
        <w:t>O</w:t>
      </w:r>
      <w:r>
        <w:rPr>
          <w:rFonts w:cs="Arial"/>
          <w:i/>
          <w:sz w:val="22"/>
        </w:rPr>
        <w:t>statní náklady související s poskytováním základních činností sociální služby, organizační správní</w:t>
      </w:r>
      <w:r w:rsidR="007C2660">
        <w:rPr>
          <w:rFonts w:cs="Arial"/>
          <w:i/>
          <w:sz w:val="22"/>
        </w:rPr>
        <w:t xml:space="preserve"> náklady, poj. budovy, poplatky, apod.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31.12.202</w:t>
      </w:r>
      <w:r w:rsidR="0024780C">
        <w:rPr>
          <w:rFonts w:cs="Arial"/>
          <w:b/>
          <w:bCs/>
          <w:color w:val="000000"/>
          <w:sz w:val="22"/>
        </w:rPr>
        <w:t>4</w:t>
      </w:r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504D6577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D539A3">
        <w:rPr>
          <w:rFonts w:cs="Arial"/>
          <w:b/>
          <w:sz w:val="22"/>
        </w:rPr>
        <w:t>167066</w:t>
      </w:r>
      <w:r w:rsidR="00801FC6">
        <w:rPr>
          <w:rFonts w:cs="Arial"/>
          <w:b/>
          <w:sz w:val="22"/>
        </w:rPr>
        <w:t>2023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0EB18D9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06252B48" w14:textId="77777777" w:rsidR="00F32AC4" w:rsidRDefault="00F32AC4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ust.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dle  čl.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4887C14B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této smlouvy jsou vykonávané </w:t>
      </w:r>
      <w:r w:rsidRPr="00B2068C">
        <w:rPr>
          <w:rFonts w:cs="Arial"/>
          <w:sz w:val="22"/>
        </w:rPr>
        <w:lastRenderedPageBreak/>
        <w:t>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C42BFE">
        <w:rPr>
          <w:rFonts w:cs="Arial"/>
          <w:b/>
          <w:sz w:val="22"/>
        </w:rPr>
        <w:t>03768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63526095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F92334">
        <w:rPr>
          <w:rFonts w:cs="Arial"/>
          <w:sz w:val="22"/>
        </w:rPr>
        <w:t xml:space="preserve"> 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F92334">
        <w:rPr>
          <w:rFonts w:cs="Arial"/>
          <w:sz w:val="22"/>
        </w:rPr>
        <w:t xml:space="preserve"> 28.02.2024</w:t>
      </w:r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2DFC5FBB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C42BFE">
        <w:rPr>
          <w:rFonts w:cs="Arial"/>
          <w:sz w:val="22"/>
        </w:rPr>
        <w:t>Mgr. Zuzana Filipková, Ph.D.</w:t>
      </w:r>
    </w:p>
    <w:p w14:paraId="7364942D" w14:textId="42A4BA14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 ředitelka</w:t>
      </w:r>
    </w:p>
    <w:p w14:paraId="240D0CFE" w14:textId="3D10AD7B" w:rsidR="00287A6A" w:rsidRDefault="00287A6A" w:rsidP="00F92334"/>
    <w:p w14:paraId="43DC147C" w14:textId="77777777" w:rsidR="00F92334" w:rsidRDefault="00F92334" w:rsidP="00F92334"/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1AEE" w14:textId="77777777" w:rsidR="00C63A76" w:rsidRDefault="00C63A76" w:rsidP="00944058">
      <w:r>
        <w:separator/>
      </w:r>
    </w:p>
  </w:endnote>
  <w:endnote w:type="continuationSeparator" w:id="0">
    <w:p w14:paraId="78DF83BB" w14:textId="77777777" w:rsidR="00C63A76" w:rsidRDefault="00C63A76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2652F302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6F0278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6F027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02089871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6F0278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6F0278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F3C3" w14:textId="77777777" w:rsidR="00C63A76" w:rsidRDefault="00C63A76" w:rsidP="00944058">
      <w:r>
        <w:separator/>
      </w:r>
    </w:p>
  </w:footnote>
  <w:footnote w:type="continuationSeparator" w:id="0">
    <w:p w14:paraId="3CC1992E" w14:textId="77777777" w:rsidR="00C63A76" w:rsidRDefault="00C63A76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E3966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68B1"/>
    <w:rsid w:val="00121A66"/>
    <w:rsid w:val="001229A3"/>
    <w:rsid w:val="00123813"/>
    <w:rsid w:val="00125453"/>
    <w:rsid w:val="00125BD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756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B13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46737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426D"/>
    <w:rsid w:val="006D7725"/>
    <w:rsid w:val="006E0DD6"/>
    <w:rsid w:val="006E5A7C"/>
    <w:rsid w:val="006E64AA"/>
    <w:rsid w:val="006F0278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660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06A69"/>
    <w:rsid w:val="00815C40"/>
    <w:rsid w:val="00820ACC"/>
    <w:rsid w:val="008228E6"/>
    <w:rsid w:val="00824DE0"/>
    <w:rsid w:val="00825809"/>
    <w:rsid w:val="00827151"/>
    <w:rsid w:val="00827983"/>
    <w:rsid w:val="00831346"/>
    <w:rsid w:val="00837A7F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39A6"/>
    <w:rsid w:val="008C3C59"/>
    <w:rsid w:val="008C6B5A"/>
    <w:rsid w:val="008D0944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97E35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6BE7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5B35"/>
    <w:rsid w:val="00AC778B"/>
    <w:rsid w:val="00AC7C9A"/>
    <w:rsid w:val="00AD24BA"/>
    <w:rsid w:val="00AD2619"/>
    <w:rsid w:val="00AD3F74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3A76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526C"/>
    <w:rsid w:val="00D3631F"/>
    <w:rsid w:val="00D53787"/>
    <w:rsid w:val="00D539A3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2AC4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334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63BBC"/>
    <w:rsid w:val="000C4B80"/>
    <w:rsid w:val="0017044C"/>
    <w:rsid w:val="001F06F6"/>
    <w:rsid w:val="002420B3"/>
    <w:rsid w:val="002B46AE"/>
    <w:rsid w:val="002D2EAD"/>
    <w:rsid w:val="00362ED9"/>
    <w:rsid w:val="00424D55"/>
    <w:rsid w:val="004A3656"/>
    <w:rsid w:val="004E0FC3"/>
    <w:rsid w:val="005E554A"/>
    <w:rsid w:val="00654E7D"/>
    <w:rsid w:val="00677F26"/>
    <w:rsid w:val="006C7373"/>
    <w:rsid w:val="0073385F"/>
    <w:rsid w:val="00811EFA"/>
    <w:rsid w:val="00890FBC"/>
    <w:rsid w:val="00947BE8"/>
    <w:rsid w:val="0095787F"/>
    <w:rsid w:val="00A40F8B"/>
    <w:rsid w:val="00C11674"/>
    <w:rsid w:val="00C95A76"/>
    <w:rsid w:val="00CA1931"/>
    <w:rsid w:val="00CD1FD4"/>
    <w:rsid w:val="00CD346E"/>
    <w:rsid w:val="00CE0D4E"/>
    <w:rsid w:val="00D00F1E"/>
    <w:rsid w:val="00D034BF"/>
    <w:rsid w:val="00D304A8"/>
    <w:rsid w:val="00ED1C84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26BE-7F95-4881-94D5-73EAA0F4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2469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8</cp:revision>
  <cp:lastPrinted>2023-03-27T08:58:00Z</cp:lastPrinted>
  <dcterms:created xsi:type="dcterms:W3CDTF">2024-02-19T09:27:00Z</dcterms:created>
  <dcterms:modified xsi:type="dcterms:W3CDTF">2024-03-27T08:02:00Z</dcterms:modified>
  <cp:category>MMK.01.02.01</cp:category>
</cp:coreProperties>
</file>