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E4A5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825706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706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B7A7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B7A7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0024320157/1000</w:t>
                  </w: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B7A7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right="40"/>
              <w:jc w:val="right"/>
            </w:pPr>
            <w:r>
              <w:rPr>
                <w:b/>
              </w:rPr>
              <w:t>UZFG2024-1348</w:t>
            </w: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B7A73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24320157</w:t>
            </w: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B7A7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382803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2803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default10"/>
            </w:pPr>
            <w:bookmarkStart w:id="1" w:name="JR_PAGE_ANCHOR_0_1"/>
            <w:bookmarkEnd w:id="1"/>
          </w:p>
          <w:p w:rsidR="005E4A50" w:rsidRDefault="005B7A73">
            <w:pPr>
              <w:pStyle w:val="default10"/>
            </w:pPr>
            <w:r>
              <w:br w:type="page"/>
            </w:r>
          </w:p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B7A7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A50" w:rsidRDefault="005B7A73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Holandská 584</w:t>
                  </w:r>
                  <w:r>
                    <w:rPr>
                      <w:b/>
                      <w:sz w:val="24"/>
                    </w:rPr>
                    <w:br/>
                    <w:t>533 01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A50" w:rsidRDefault="005E4A5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A50" w:rsidRDefault="005B7A7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A50" w:rsidRDefault="005E4A5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A50" w:rsidRDefault="005B7A7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Vaškovičová</w:t>
                  </w:r>
                  <w:proofErr w:type="spellEnd"/>
                  <w:r>
                    <w:rPr>
                      <w:b/>
                    </w:rPr>
                    <w:t xml:space="preserve"> Michaela</w:t>
                  </w:r>
                </w:p>
              </w:tc>
            </w:tr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A50" w:rsidRDefault="005B7A7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315 639 579,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vaskovicova@iapg.cas.cz</w:t>
                  </w: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05.04.2024</w:t>
            </w:r>
            <w:proofErr w:type="gramEnd"/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B7A7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E4A5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E4A5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B7A7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4A50" w:rsidRDefault="005B7A73">
            <w:pPr>
              <w:pStyle w:val="default10"/>
              <w:ind w:left="40" w:right="40"/>
            </w:pPr>
            <w:r>
              <w:rPr>
                <w:sz w:val="18"/>
              </w:rPr>
              <w:t xml:space="preserve">AM1348, MMESSAGE MMACHINE T3 KIT, 25 </w:t>
            </w:r>
            <w:proofErr w:type="spellStart"/>
            <w:r>
              <w:rPr>
                <w:sz w:val="18"/>
              </w:rPr>
              <w:t>reactions</w:t>
            </w:r>
            <w:proofErr w:type="spellEnd"/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E4A5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24 959,88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24 959,88 Kč</w:t>
                  </w: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E4A50" w:rsidRDefault="005B7A73">
            <w:pPr>
              <w:pStyle w:val="default10"/>
              <w:ind w:left="40" w:right="40"/>
            </w:pPr>
            <w:r>
              <w:rPr>
                <w:sz w:val="18"/>
              </w:rPr>
              <w:t>4400292, TAQMAN COPY NUMBER ASSAY MTO M, ASSAY ID:_Mr00299300_cn</w:t>
            </w: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E4A5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19 700,01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19 700,01 Kč</w:t>
                  </w: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4A50" w:rsidRDefault="005B7A73">
            <w:pPr>
              <w:pStyle w:val="default10"/>
              <w:ind w:left="40" w:right="40"/>
            </w:pPr>
            <w:r>
              <w:rPr>
                <w:sz w:val="18"/>
              </w:rPr>
              <w:t xml:space="preserve">4458366, TAQMAN COPYNUM REF ASSAY MOUSE, </w:t>
            </w:r>
            <w:proofErr w:type="spellStart"/>
            <w:r>
              <w:rPr>
                <w:sz w:val="18"/>
              </w:rPr>
              <w:t>Tfrc</w:t>
            </w:r>
            <w:proofErr w:type="spellEnd"/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E4A5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5 134,64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5 134,64 Kč</w:t>
                  </w: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E4A50" w:rsidRDefault="005B7A73">
            <w:pPr>
              <w:pStyle w:val="default10"/>
              <w:ind w:left="40" w:right="40"/>
            </w:pPr>
            <w:r>
              <w:rPr>
                <w:sz w:val="18"/>
              </w:rPr>
              <w:t>4369016, FG-TAQMAN GEX MASTER MIX-5 ml</w:t>
            </w: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E4A5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17 598,24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35 196,48 Kč</w:t>
                  </w: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4A50" w:rsidRDefault="005B7A73">
            <w:pPr>
              <w:pStyle w:val="default10"/>
              <w:ind w:left="40" w:right="40"/>
            </w:pPr>
            <w:r>
              <w:rPr>
                <w:sz w:val="18"/>
              </w:rPr>
              <w:t xml:space="preserve">13, Doprava na ledu -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Invitrogen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Gibco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Applied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Biosystems</w:t>
            </w:r>
            <w:proofErr w:type="spellEnd"/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E4A5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1 229,36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1 229,36 Kč</w:t>
                  </w: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B7A7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E4A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E4A50" w:rsidRDefault="005B7A7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86 220,37 Kč</w:t>
                        </w:r>
                      </w:p>
                    </w:tc>
                  </w:tr>
                </w:tbl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  <w:tr w:rsidR="005E4A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4A50" w:rsidRDefault="005E4A5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4A50" w:rsidRDefault="005E4A50">
                  <w:pPr>
                    <w:pStyle w:val="EMPTYCELLSTYLE"/>
                  </w:pPr>
                </w:p>
              </w:tc>
            </w:tr>
          </w:tbl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50" w:rsidRDefault="005B7A7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27.03.2024</w:t>
            </w:r>
            <w:proofErr w:type="gramEnd"/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50" w:rsidRDefault="005B7A7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A50" w:rsidRDefault="005B7A7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23-07532S GAČR </w:t>
            </w:r>
            <w:proofErr w:type="spellStart"/>
            <w:r>
              <w:rPr>
                <w:b/>
                <w:sz w:val="14"/>
              </w:rPr>
              <w:t>Drutovič</w:t>
            </w:r>
            <w:proofErr w:type="spellEnd"/>
            <w:r>
              <w:rPr>
                <w:b/>
                <w:sz w:val="14"/>
              </w:rPr>
              <w:t xml:space="preserve">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  <w:tr w:rsidR="005E4A5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9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3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5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0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3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7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6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14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8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260" w:type="dxa"/>
          </w:tcPr>
          <w:p w:rsidR="005E4A50" w:rsidRDefault="005E4A50">
            <w:pPr>
              <w:pStyle w:val="EMPTYCELLSTYLE"/>
            </w:pPr>
          </w:p>
        </w:tc>
        <w:tc>
          <w:tcPr>
            <w:tcW w:w="460" w:type="dxa"/>
          </w:tcPr>
          <w:p w:rsidR="005E4A50" w:rsidRDefault="005E4A50">
            <w:pPr>
              <w:pStyle w:val="EMPTYCELLSTYLE"/>
            </w:pPr>
          </w:p>
        </w:tc>
      </w:tr>
    </w:tbl>
    <w:p w:rsidR="00000000" w:rsidRDefault="005B7A7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50"/>
    <w:rsid w:val="005B7A73"/>
    <w:rsid w:val="005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07513-D923-48B4-B08A-EDDEFD9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2024-03-27T10:12:00Z</dcterms:created>
  <dcterms:modified xsi:type="dcterms:W3CDTF">2024-03-27T10:12:00Z</dcterms:modified>
</cp:coreProperties>
</file>