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20"/>
        <w:gridCol w:w="3531"/>
      </w:tblGrid>
      <w:tr w:rsidR="008C0258" w:rsidRPr="00CA46B5" w14:paraId="2903C62E" w14:textId="77777777" w:rsidTr="00CC12C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38A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Objednávka č.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D3E9" w14:textId="47E7190D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</w:t>
            </w:r>
            <w:r w:rsidR="00A319A3">
              <w:rPr>
                <w:rFonts w:ascii="Calibri" w:eastAsia="Times New Roman" w:hAnsi="Calibri" w:cs="Times New Roman"/>
                <w:color w:val="000000"/>
                <w:lang w:eastAsia="cs-CZ"/>
              </w:rPr>
              <w:t>4300318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58AC" w14:textId="77777777" w:rsidR="008C0258" w:rsidRPr="00CA46B5" w:rsidRDefault="008C0258" w:rsidP="00CC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8C0258" w:rsidRPr="00CA46B5" w14:paraId="344B6E4F" w14:textId="77777777" w:rsidTr="00CC12CE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AC1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Referent</w:t>
            </w:r>
          </w:p>
          <w:p w14:paraId="16617200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335F333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(uveďte na </w:t>
            </w:r>
            <w:proofErr w:type="spell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dod</w:t>
            </w:r>
            <w:proofErr w:type="spellEnd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. Listě a faktuře)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D7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Ing. Jakub Görner</w:t>
            </w:r>
          </w:p>
          <w:p w14:paraId="300FB7F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9C9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1C618FAC" w14:textId="77777777" w:rsidTr="00CC12CE">
        <w:trPr>
          <w:trHeight w:val="30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A1D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B5F3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221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6B178D4E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ADB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D770" w14:textId="5A44E7E6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+420 </w:t>
            </w:r>
            <w:r w:rsidR="005164A3">
              <w:rPr>
                <w:rFonts w:ascii="Calibri" w:eastAsia="Times New Roman" w:hAnsi="Calibri" w:cs="Times New Roman"/>
                <w:color w:val="000000"/>
                <w:lang w:eastAsia="cs-CZ"/>
              </w:rPr>
              <w:t>950</w:t>
            </w:r>
            <w:r w:rsidR="00A319A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5164A3">
              <w:rPr>
                <w:rFonts w:ascii="Calibri" w:eastAsia="Times New Roman" w:hAnsi="Calibri" w:cs="Times New Roman"/>
                <w:color w:val="000000"/>
                <w:lang w:eastAsia="cs-CZ"/>
              </w:rPr>
              <w:t>192</w:t>
            </w:r>
            <w:r w:rsidR="00A319A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5164A3">
              <w:rPr>
                <w:rFonts w:ascii="Calibri" w:eastAsia="Times New Roman" w:hAnsi="Calibri" w:cs="Times New Roman"/>
                <w:color w:val="000000"/>
                <w:lang w:eastAsia="cs-CZ"/>
              </w:rPr>
              <w:t>754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265" w14:textId="504435F7" w:rsidR="008C0258" w:rsidRPr="00CA46B5" w:rsidRDefault="005164A3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TAF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Consulting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s. r. o. </w:t>
            </w:r>
          </w:p>
        </w:tc>
      </w:tr>
      <w:tr w:rsidR="008C0258" w:rsidRPr="00CA46B5" w14:paraId="0FB96B2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E9C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49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ČNB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C9A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1BB22A43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711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bank. Účtu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27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proofErr w:type="gram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0 - 2229001</w:t>
            </w:r>
            <w:proofErr w:type="gramEnd"/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AC06" w14:textId="4FB8EDDE" w:rsidR="008C0258" w:rsidRPr="00CA46B5" w:rsidRDefault="005164A3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Lípová 511/15</w:t>
            </w:r>
          </w:p>
        </w:tc>
      </w:tr>
      <w:tr w:rsidR="008C0258" w:rsidRPr="00CA46B5" w14:paraId="4B35EF6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1C2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55B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00551023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0FA4" w14:textId="0D1FA69F" w:rsidR="008C0258" w:rsidRPr="00CA46B5" w:rsidRDefault="005164A3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120 00 Praha</w:t>
            </w:r>
          </w:p>
        </w:tc>
      </w:tr>
      <w:tr w:rsidR="008C0258" w:rsidRPr="00CA46B5" w14:paraId="2D26B4B9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0A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Vystaveno dne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A04" w14:textId="35148B1C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A319A3">
              <w:rPr>
                <w:rFonts w:ascii="Calibri" w:eastAsia="Times New Roman" w:hAnsi="Calibri" w:cs="Times New Roman"/>
                <w:color w:val="000000"/>
                <w:lang w:eastAsia="cs-CZ"/>
              </w:rPr>
              <w:t>02</w:t>
            </w:r>
            <w:r w:rsidR="005164A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A319A3">
              <w:rPr>
                <w:rFonts w:ascii="Calibri" w:eastAsia="Times New Roman" w:hAnsi="Calibri" w:cs="Times New Roman"/>
                <w:color w:val="000000"/>
                <w:lang w:eastAsia="cs-CZ"/>
              </w:rPr>
              <w:t>04</w:t>
            </w:r>
            <w:r w:rsidR="005164A3">
              <w:rPr>
                <w:rFonts w:ascii="Calibri" w:eastAsia="Times New Roman" w:hAnsi="Calibri" w:cs="Times New Roman"/>
                <w:color w:val="000000"/>
                <w:lang w:eastAsia="cs-CZ"/>
              </w:rPr>
              <w:t>.202</w:t>
            </w:r>
            <w:r w:rsidR="00A319A3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E5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7B73FA30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FB3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PRV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51CA" w14:textId="0C98BC1D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5164A3">
              <w:rPr>
                <w:rFonts w:ascii="Calibri" w:eastAsia="Times New Roman" w:hAnsi="Calibri" w:cs="Times New Roman"/>
                <w:color w:val="000000"/>
                <w:lang w:eastAsia="cs-CZ"/>
              </w:rPr>
              <w:t>202</w:t>
            </w:r>
            <w:r w:rsidR="00A319A3">
              <w:rPr>
                <w:rFonts w:ascii="Calibri" w:eastAsia="Times New Roman" w:hAnsi="Calibri" w:cs="Times New Roman"/>
                <w:color w:val="000000"/>
                <w:lang w:eastAsia="cs-CZ"/>
              </w:rPr>
              <w:t>4100622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B2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B51F029" w14:textId="77777777" w:rsidR="008C0258" w:rsidRDefault="008C0258" w:rsidP="008C0258"/>
    <w:tbl>
      <w:tblPr>
        <w:tblW w:w="92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8C0258" w:rsidRPr="0035044C" w14:paraId="5F21F70A" w14:textId="77777777" w:rsidTr="00CC12CE">
        <w:trPr>
          <w:trHeight w:val="1792"/>
        </w:trPr>
        <w:tc>
          <w:tcPr>
            <w:tcW w:w="9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1DF4" w14:textId="77777777" w:rsidR="008C0258" w:rsidRDefault="008C0258" w:rsidP="00CC12CE">
            <w:pPr>
              <w:pStyle w:val="Odstaveczarovnanvlevo"/>
            </w:pPr>
          </w:p>
          <w:p w14:paraId="774E0A59" w14:textId="77777777" w:rsidR="00A319A3" w:rsidRDefault="00A319A3" w:rsidP="00A319A3">
            <w:pPr>
              <w:pStyle w:val="Odstaveczarovnanvlevo"/>
            </w:pPr>
            <w:r>
              <w:t>V rámci realizace projektu Strategie a nástroj pro zvyšování transparentnosti v odměňování a zvyšování vymahatelnosti práva na rovnou odměnu dle zákoníku práce CZ.03.01.02/00/22_038/0000243 u Vás objednávám auditorskou činnost rovného odměňování paní Kristýny Houškové.</w:t>
            </w:r>
          </w:p>
          <w:p w14:paraId="07F0013B" w14:textId="77777777" w:rsidR="00A319A3" w:rsidRDefault="00A319A3" w:rsidP="00A319A3">
            <w:pPr>
              <w:pStyle w:val="Odstaveczarovnanvlevo"/>
            </w:pPr>
          </w:p>
          <w:p w14:paraId="1D6BE284" w14:textId="77777777" w:rsidR="00A319A3" w:rsidRDefault="00A319A3" w:rsidP="00A319A3">
            <w:pPr>
              <w:pStyle w:val="Odstaveczarovnanvlevo"/>
            </w:pPr>
          </w:p>
          <w:p w14:paraId="4EDDB0A1" w14:textId="77777777" w:rsidR="00A319A3" w:rsidRDefault="00A319A3" w:rsidP="00A319A3">
            <w:pPr>
              <w:pStyle w:val="Odstaveczarovnanvlevo"/>
            </w:pPr>
            <w:r>
              <w:t xml:space="preserve">Zajištění praktického nácviku analýzy </w:t>
            </w:r>
            <w:proofErr w:type="spellStart"/>
            <w:r>
              <w:t>Logib</w:t>
            </w:r>
            <w:proofErr w:type="spellEnd"/>
            <w:r>
              <w:t xml:space="preserve"> v terénu při analýzách odměňování na ministerstvech a v nemocnicích; účast se metodických schůzkách a plnění vyplývajících úkolů; zajištění odborné konzultace pro CS; spolupracuje a plní úkoly dle požadavku a zadání odborné garantky KA 1. 1 a KA 1.2</w:t>
            </w:r>
          </w:p>
          <w:p w14:paraId="29CDDFB0" w14:textId="77777777" w:rsidR="00A319A3" w:rsidRDefault="00A319A3" w:rsidP="00A319A3">
            <w:pPr>
              <w:pStyle w:val="Odstaveczarovnanvlevo"/>
            </w:pPr>
          </w:p>
          <w:p w14:paraId="5A0B3C8D" w14:textId="77777777" w:rsidR="00A319A3" w:rsidRDefault="00A319A3" w:rsidP="00A319A3">
            <w:pPr>
              <w:pStyle w:val="Odstaveczarovnanvlevo"/>
            </w:pPr>
          </w:p>
          <w:p w14:paraId="7C1ED059" w14:textId="77777777" w:rsidR="00A319A3" w:rsidRDefault="00A319A3" w:rsidP="00A319A3">
            <w:pPr>
              <w:pStyle w:val="Odstaveczarovnanvlevo"/>
            </w:pPr>
            <w:r>
              <w:t>Cena celkem za auditorskou činnost: 66 240,00 Kč</w:t>
            </w:r>
          </w:p>
          <w:p w14:paraId="452BF273" w14:textId="77777777" w:rsidR="00A319A3" w:rsidRDefault="00A319A3" w:rsidP="00A319A3">
            <w:pPr>
              <w:pStyle w:val="Odstaveczarovnanvlevo"/>
            </w:pPr>
          </w:p>
          <w:p w14:paraId="4200F307" w14:textId="77777777" w:rsidR="00A319A3" w:rsidRDefault="00A319A3" w:rsidP="00A319A3">
            <w:pPr>
              <w:pStyle w:val="Odstaveczarovnanvlevo"/>
            </w:pPr>
            <w:r>
              <w:t>Cena celkem za cestovné: max. 3 000,00 Kč</w:t>
            </w:r>
          </w:p>
          <w:p w14:paraId="397837CC" w14:textId="77777777" w:rsidR="00A319A3" w:rsidRDefault="00A319A3" w:rsidP="00A319A3">
            <w:pPr>
              <w:pStyle w:val="Odstaveczarovnanvlevo"/>
            </w:pPr>
          </w:p>
          <w:p w14:paraId="5401684C" w14:textId="77777777" w:rsidR="00A319A3" w:rsidRDefault="00A319A3" w:rsidP="00A319A3">
            <w:pPr>
              <w:pStyle w:val="Odstaveczarovnanvlevo"/>
            </w:pPr>
            <w:r>
              <w:t>Cena celkem: 69 240,00 Kč</w:t>
            </w:r>
          </w:p>
          <w:p w14:paraId="550B079F" w14:textId="77777777" w:rsidR="00A319A3" w:rsidRDefault="00A319A3" w:rsidP="00A319A3">
            <w:pPr>
              <w:pStyle w:val="Odstaveczarovnanvlevo"/>
            </w:pPr>
          </w:p>
          <w:p w14:paraId="23303AB3" w14:textId="77777777" w:rsidR="00A319A3" w:rsidRDefault="00A319A3" w:rsidP="00A319A3">
            <w:pPr>
              <w:pStyle w:val="Odstaveczarovnanvlevo"/>
            </w:pPr>
            <w:r>
              <w:t>Fakturované položky budou rozděleny na „auditorská činnost“ a „cestovné“.</w:t>
            </w:r>
          </w:p>
          <w:p w14:paraId="0C48BA00" w14:textId="77777777" w:rsidR="00A319A3" w:rsidRDefault="00A319A3" w:rsidP="00A319A3">
            <w:pPr>
              <w:pStyle w:val="Odstaveczarovnanvlevo"/>
            </w:pPr>
          </w:p>
          <w:p w14:paraId="5D1444BA" w14:textId="77777777" w:rsidR="00A319A3" w:rsidRDefault="00A319A3" w:rsidP="00A319A3">
            <w:pPr>
              <w:pStyle w:val="Odstaveczarovnanvlevo"/>
            </w:pPr>
            <w:r>
              <w:t xml:space="preserve">Tato objednávka je konečná, další položky mohou být objednány pouze prostřednictvím její autorizované změny. Platba bude provedena převodem z BÚ. Zadavatel si vyhrazuje </w:t>
            </w:r>
            <w:proofErr w:type="gramStart"/>
            <w:r>
              <w:t>30 denní</w:t>
            </w:r>
            <w:proofErr w:type="gramEnd"/>
            <w:r>
              <w:t xml:space="preserve"> splatnost faktur, prosíme o vystavení měsíční souhrnné faktury. Na faktuře prosím uvádějte číslo objednávky, jméno referenta a číslo projektu Strategie a nástroj pro zvyšování transparentnosti v odměňování a zvyšování vymahatelnosti práva na rovnou odměnu dle zákoníku práce</w:t>
            </w:r>
          </w:p>
          <w:p w14:paraId="6D9D6C48" w14:textId="77777777" w:rsidR="00A319A3" w:rsidRDefault="00A319A3" w:rsidP="00A319A3">
            <w:pPr>
              <w:pStyle w:val="Odstaveczarovnanvlevo"/>
            </w:pPr>
            <w:r>
              <w:t>CZ.03.01.02/00/22_038/0000243. Faktury bez těchto náležitostí nemohou být dány k proplacení a budou dodavateli zaslány zpět k opravě.</w:t>
            </w:r>
          </w:p>
          <w:p w14:paraId="4B5008C2" w14:textId="77777777" w:rsidR="00A319A3" w:rsidRDefault="00A319A3" w:rsidP="00A319A3">
            <w:pPr>
              <w:pStyle w:val="Odstaveczarovnanvlevo"/>
            </w:pPr>
          </w:p>
          <w:p w14:paraId="586CC507" w14:textId="77777777" w:rsidR="00A319A3" w:rsidRDefault="00A319A3" w:rsidP="00A319A3">
            <w:pPr>
              <w:pStyle w:val="Odstaveczarovnanvlevo"/>
            </w:pPr>
          </w:p>
          <w:p w14:paraId="5FCF937A" w14:textId="77777777" w:rsidR="00A319A3" w:rsidRDefault="00A319A3" w:rsidP="00A319A3">
            <w:pPr>
              <w:pStyle w:val="Odstaveczarovnanvlevo"/>
            </w:pPr>
          </w:p>
          <w:p w14:paraId="3959ABC7" w14:textId="77777777" w:rsidR="00A319A3" w:rsidRDefault="00A319A3" w:rsidP="00A319A3">
            <w:pPr>
              <w:pStyle w:val="Odstaveczarovnanvlevo"/>
            </w:pPr>
            <w:r>
              <w:lastRenderedPageBreak/>
              <w:t>Na základě zákona č. 340/2015 Sb. (zákon o registru smluv) Vás upozorňujeme, že tato objednávka bude uveřejněna k volnému nahlédnutí v Registru smluv Ministerstva vnitra.</w:t>
            </w:r>
          </w:p>
          <w:p w14:paraId="401FBFD1" w14:textId="77777777" w:rsidR="00A319A3" w:rsidRDefault="00A319A3" w:rsidP="00A319A3">
            <w:pPr>
              <w:pStyle w:val="Odstaveczarovnanvlevo"/>
            </w:pPr>
            <w:r>
              <w:t>Tímto Vás, žádám o okamžité potvrzení objednávky prostřednictvím e-mailu na adresu jakub.gorner@mpsv.cz.</w:t>
            </w:r>
          </w:p>
          <w:p w14:paraId="1D0E9C8E" w14:textId="77777777" w:rsidR="00A319A3" w:rsidRDefault="00A319A3" w:rsidP="00A319A3">
            <w:pPr>
              <w:pStyle w:val="Odstaveczarovnanvlevo"/>
            </w:pPr>
          </w:p>
          <w:p w14:paraId="63109C47" w14:textId="77777777" w:rsidR="003D1F99" w:rsidRDefault="003D1F99" w:rsidP="003D1F99">
            <w:pPr>
              <w:pStyle w:val="Odstaveczarovnanvlevo"/>
            </w:pPr>
          </w:p>
          <w:p w14:paraId="0F4844E9" w14:textId="77777777" w:rsidR="003D1F99" w:rsidRDefault="003D1F99" w:rsidP="003D1F99">
            <w:pPr>
              <w:pStyle w:val="Odstaveczarovnanvlevo"/>
            </w:pPr>
          </w:p>
          <w:p w14:paraId="62884E72" w14:textId="77777777" w:rsidR="003D1F99" w:rsidRDefault="003D1F99" w:rsidP="003D1F99">
            <w:pPr>
              <w:pStyle w:val="Odstaveczarovnanvlevo"/>
            </w:pPr>
          </w:p>
          <w:p w14:paraId="4AF278CF" w14:textId="77777777" w:rsidR="008C0258" w:rsidRDefault="008C0258" w:rsidP="00CC12CE">
            <w:pPr>
              <w:pStyle w:val="Odstaveczarovnanvlevo"/>
            </w:pPr>
          </w:p>
          <w:p w14:paraId="531170D1" w14:textId="77777777" w:rsidR="008C0258" w:rsidRPr="00CE2AA4" w:rsidRDefault="008C0258" w:rsidP="00CC12CE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řed</w:t>
            </w:r>
            <w:proofErr w:type="spellEnd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. odboru 35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ve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d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. odd. 353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br/>
              <w:t xml:space="preserve">Povoleno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Razítko </w:t>
            </w:r>
            <w:proofErr w:type="gram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úřadu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Objednávající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Dodávající</w:t>
            </w:r>
          </w:p>
        </w:tc>
      </w:tr>
      <w:tr w:rsidR="008C0258" w:rsidRPr="0035044C" w14:paraId="1E045DF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10C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196D00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B03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705F69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7B67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AFE191A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907F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A84087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C06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039F634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822B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739D661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0C8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F831DC5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2A72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442EAA7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FDEA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512C39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44E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69B2E2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F6E9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787930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2C9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3AAAE7C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118C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0C04E5E" w14:textId="77777777" w:rsidR="00297D0C" w:rsidRDefault="00297D0C"/>
    <w:sectPr w:rsidR="0029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616E" w14:textId="77777777" w:rsidR="008C0258" w:rsidRDefault="008C0258" w:rsidP="008C0258">
      <w:pPr>
        <w:spacing w:after="0" w:line="240" w:lineRule="auto"/>
      </w:pPr>
      <w:r>
        <w:separator/>
      </w:r>
    </w:p>
  </w:endnote>
  <w:endnote w:type="continuationSeparator" w:id="0">
    <w:p w14:paraId="2FAEFB10" w14:textId="77777777" w:rsidR="008C0258" w:rsidRDefault="008C0258" w:rsidP="008C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8E18" w14:textId="77777777" w:rsidR="008C0258" w:rsidRDefault="008C0258" w:rsidP="008C0258">
      <w:pPr>
        <w:spacing w:after="0" w:line="240" w:lineRule="auto"/>
      </w:pPr>
      <w:r>
        <w:separator/>
      </w:r>
    </w:p>
  </w:footnote>
  <w:footnote w:type="continuationSeparator" w:id="0">
    <w:p w14:paraId="197F1497" w14:textId="77777777" w:rsidR="008C0258" w:rsidRDefault="008C0258" w:rsidP="008C0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58"/>
    <w:rsid w:val="0007181A"/>
    <w:rsid w:val="00297D0C"/>
    <w:rsid w:val="003D1F99"/>
    <w:rsid w:val="005164A3"/>
    <w:rsid w:val="008C0258"/>
    <w:rsid w:val="00A3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B27DE"/>
  <w15:chartTrackingRefBased/>
  <w15:docId w15:val="{E51CCFDD-5C72-434C-BB3F-43CAA6D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25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arovnanvlevo">
    <w:name w:val="* Odstavec zarovnaný vlevo"/>
    <w:uiPriority w:val="99"/>
    <w:rsid w:val="008C0258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1790</Characters>
  <Application>Microsoft Office Word</Application>
  <DocSecurity>0</DocSecurity>
  <Lines>14</Lines>
  <Paragraphs>4</Paragraphs>
  <ScaleCrop>false</ScaleCrop>
  <Company>MPSV ČR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Görner Jakub Ing. (MPSV)</dc:creator>
  <cp:keywords/>
  <dc:description/>
  <cp:lastModifiedBy>Gőrner Jakub Ing. (MPSV)</cp:lastModifiedBy>
  <cp:revision>2</cp:revision>
  <dcterms:created xsi:type="dcterms:W3CDTF">2024-04-04T07:11:00Z</dcterms:created>
  <dcterms:modified xsi:type="dcterms:W3CDTF">2024-04-04T07:11:00Z</dcterms:modified>
</cp:coreProperties>
</file>