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26B97" w14:textId="77777777" w:rsidR="00BF6F72" w:rsidRDefault="00BF6F72">
      <w:pPr>
        <w:pStyle w:val="Zkladntext"/>
        <w:rPr>
          <w:rFonts w:ascii="Times New Roman"/>
          <w:sz w:val="20"/>
        </w:rPr>
      </w:pPr>
    </w:p>
    <w:p w14:paraId="33BEA2A7" w14:textId="77777777" w:rsidR="00BF6F72" w:rsidRDefault="00BF6F72">
      <w:pPr>
        <w:pStyle w:val="Zkladntext"/>
        <w:rPr>
          <w:rFonts w:ascii="Times New Roman"/>
          <w:sz w:val="20"/>
        </w:rPr>
      </w:pPr>
    </w:p>
    <w:p w14:paraId="3372BF87" w14:textId="449ADBA0" w:rsidR="00BF6F72" w:rsidRDefault="00DF4369" w:rsidP="00DF4369">
      <w:pPr>
        <w:pStyle w:val="Zkladntext"/>
        <w:tabs>
          <w:tab w:val="left" w:pos="6577"/>
        </w:tabs>
        <w:spacing w:before="8"/>
        <w:rPr>
          <w:rFonts w:ascii="Times New Roman"/>
          <w:sz w:val="21"/>
        </w:rPr>
      </w:pPr>
      <w:r>
        <w:rPr>
          <w:rFonts w:ascii="Times New Roman"/>
          <w:sz w:val="21"/>
        </w:rPr>
        <w:tab/>
      </w:r>
    </w:p>
    <w:p w14:paraId="542A763C" w14:textId="77777777" w:rsidR="00BF6F72" w:rsidRDefault="00000000">
      <w:pPr>
        <w:pStyle w:val="Nadpis2"/>
        <w:tabs>
          <w:tab w:val="left" w:pos="7654"/>
        </w:tabs>
        <w:spacing w:before="97"/>
        <w:ind w:left="2395"/>
      </w:pPr>
      <w:r>
        <w:rPr>
          <w:color w:val="2E2E2E"/>
          <w:spacing w:val="2"/>
        </w:rPr>
        <w:t>AMENDMENT</w:t>
      </w:r>
      <w:r>
        <w:rPr>
          <w:color w:val="2E2E2E"/>
          <w:spacing w:val="20"/>
        </w:rPr>
        <w:t xml:space="preserve"> </w:t>
      </w:r>
      <w:r>
        <w:rPr>
          <w:color w:val="2E2E2E"/>
        </w:rPr>
        <w:t>II.</w:t>
      </w:r>
      <w:r>
        <w:rPr>
          <w:color w:val="2E2E2E"/>
        </w:rPr>
        <w:tab/>
      </w:r>
      <w:r>
        <w:rPr>
          <w:color w:val="2E2E2E"/>
          <w:position w:val="4"/>
        </w:rPr>
        <w:t>2.</w:t>
      </w:r>
      <w:r>
        <w:rPr>
          <w:color w:val="2E2E2E"/>
          <w:spacing w:val="44"/>
          <w:position w:val="4"/>
        </w:rPr>
        <w:t xml:space="preserve"> </w:t>
      </w:r>
      <w:r>
        <w:rPr>
          <w:color w:val="2E2E2E"/>
          <w:position w:val="4"/>
        </w:rPr>
        <w:t>DODATEK</w:t>
      </w:r>
    </w:p>
    <w:p w14:paraId="7C06AD9D" w14:textId="77777777" w:rsidR="00BF6F72" w:rsidRDefault="00BF6F72">
      <w:pPr>
        <w:sectPr w:rsidR="00BF6F72" w:rsidSect="00BE7DCB">
          <w:headerReference w:type="default" r:id="rId7"/>
          <w:type w:val="continuous"/>
          <w:pgSz w:w="11910" w:h="16840"/>
          <w:pgMar w:top="284" w:right="862" w:bottom="249" w:left="238" w:header="181" w:footer="709" w:gutter="0"/>
          <w:cols w:space="708"/>
        </w:sectPr>
      </w:pPr>
    </w:p>
    <w:p w14:paraId="273F6DBA" w14:textId="77777777" w:rsidR="00BF6F72" w:rsidRDefault="00000000">
      <w:pPr>
        <w:pStyle w:val="Zkladntext"/>
        <w:spacing w:before="122" w:line="242" w:lineRule="auto"/>
        <w:ind w:left="712"/>
        <w:jc w:val="both"/>
      </w:pPr>
      <w:r>
        <w:rPr>
          <w:color w:val="2E2E2E"/>
        </w:rPr>
        <w:t>to the Lease Agreement regarding the lease of reserved space in the underground premises of Praha City Center dated 24.1.2014, as amended (hereinafter the "Lease Agreement").</w:t>
      </w:r>
    </w:p>
    <w:p w14:paraId="47613EA1" w14:textId="77777777" w:rsidR="00BF6F72" w:rsidRDefault="00000000">
      <w:pPr>
        <w:spacing w:before="121" w:line="216" w:lineRule="exact"/>
        <w:ind w:left="712" w:right="127"/>
        <w:rPr>
          <w:sz w:val="19"/>
        </w:rPr>
      </w:pPr>
      <w:r>
        <w:rPr>
          <w:color w:val="2E2E2E"/>
          <w:sz w:val="19"/>
        </w:rPr>
        <w:t>This 2</w:t>
      </w:r>
      <w:proofErr w:type="spellStart"/>
      <w:r>
        <w:rPr>
          <w:color w:val="2E2E2E"/>
          <w:position w:val="7"/>
          <w:sz w:val="12"/>
        </w:rPr>
        <w:t>nd</w:t>
      </w:r>
      <w:proofErr w:type="spellEnd"/>
      <w:r>
        <w:rPr>
          <w:color w:val="2E2E2E"/>
          <w:position w:val="7"/>
          <w:sz w:val="12"/>
        </w:rPr>
        <w:t xml:space="preserve"> </w:t>
      </w:r>
      <w:r>
        <w:rPr>
          <w:color w:val="2E2E2E"/>
          <w:sz w:val="19"/>
        </w:rPr>
        <w:t xml:space="preserve">amendment (hereinafter </w:t>
      </w:r>
      <w:r>
        <w:rPr>
          <w:b/>
          <w:color w:val="2E2E2E"/>
          <w:sz w:val="19"/>
        </w:rPr>
        <w:t>"Amendment II.</w:t>
      </w:r>
      <w:r>
        <w:rPr>
          <w:color w:val="2E2E2E"/>
          <w:sz w:val="19"/>
        </w:rPr>
        <w:t>") is made</w:t>
      </w:r>
      <w:r>
        <w:rPr>
          <w:color w:val="2E2E2E"/>
          <w:spacing w:val="50"/>
          <w:sz w:val="19"/>
        </w:rPr>
        <w:t xml:space="preserve"> </w:t>
      </w:r>
      <w:r>
        <w:rPr>
          <w:color w:val="2E2E2E"/>
          <w:sz w:val="19"/>
        </w:rPr>
        <w:t>between</w:t>
      </w:r>
    </w:p>
    <w:p w14:paraId="78AC79F5" w14:textId="77777777" w:rsidR="00BF6F72" w:rsidRDefault="00000000">
      <w:pPr>
        <w:pStyle w:val="Nadpis2"/>
        <w:spacing w:before="121"/>
        <w:jc w:val="both"/>
      </w:pPr>
      <w:r>
        <w:rPr>
          <w:color w:val="2E2E2E"/>
        </w:rPr>
        <w:t xml:space="preserve">Praha City Center </w:t>
      </w:r>
      <w:r w:rsidRPr="00DF4369">
        <w:rPr>
          <w:color w:val="2E2E2E"/>
          <w:lang w:val="cs-CZ"/>
        </w:rPr>
        <w:t>s.r.o.</w:t>
      </w:r>
    </w:p>
    <w:p w14:paraId="0BCF932F" w14:textId="77777777" w:rsidR="00BF6F72" w:rsidRDefault="00000000">
      <w:pPr>
        <w:pStyle w:val="Zkladntext"/>
        <w:ind w:left="712"/>
        <w:jc w:val="both"/>
      </w:pPr>
      <w:r>
        <w:rPr>
          <w:color w:val="2E2E2E"/>
        </w:rPr>
        <w:t xml:space="preserve">(legal successor of CEE-Invest </w:t>
      </w:r>
      <w:r w:rsidRPr="00DF4369">
        <w:rPr>
          <w:color w:val="2E2E2E"/>
          <w:lang w:val="cs-CZ"/>
        </w:rPr>
        <w:t>v.o.s.)</w:t>
      </w:r>
    </w:p>
    <w:p w14:paraId="354E2A32" w14:textId="77777777" w:rsidR="00BF6F72" w:rsidRDefault="00000000">
      <w:pPr>
        <w:pStyle w:val="Zkladntext"/>
        <w:spacing w:before="120"/>
        <w:ind w:left="712"/>
        <w:jc w:val="both"/>
      </w:pPr>
      <w:r w:rsidRPr="00DF4369">
        <w:rPr>
          <w:color w:val="2E2E2E"/>
          <w:lang w:val="cs-CZ"/>
        </w:rPr>
        <w:t>Klimentská</w:t>
      </w:r>
      <w:r>
        <w:rPr>
          <w:color w:val="2E2E2E"/>
        </w:rPr>
        <w:t xml:space="preserve"> 1216/46, 110 02 Praha 1</w:t>
      </w:r>
    </w:p>
    <w:p w14:paraId="12B59BE1" w14:textId="77777777" w:rsidR="00BF6F72" w:rsidRDefault="00000000">
      <w:pPr>
        <w:pStyle w:val="Zkladntext"/>
        <w:ind w:left="712"/>
        <w:jc w:val="both"/>
      </w:pPr>
      <w:r>
        <w:rPr>
          <w:color w:val="2E2E2E"/>
        </w:rPr>
        <w:t>ID No.: 06609775</w:t>
      </w:r>
    </w:p>
    <w:p w14:paraId="5C29C6CD" w14:textId="77777777" w:rsidR="00BF6F72" w:rsidRDefault="00000000">
      <w:pPr>
        <w:pStyle w:val="Zkladntext"/>
        <w:ind w:left="712"/>
        <w:jc w:val="both"/>
      </w:pPr>
      <w:r>
        <w:rPr>
          <w:color w:val="2E2E2E"/>
        </w:rPr>
        <w:t>Tax identification number (DIČ): CZ 06609775</w:t>
      </w:r>
    </w:p>
    <w:p w14:paraId="49BC8BED" w14:textId="77777777" w:rsidR="00BF6F72" w:rsidRDefault="00000000">
      <w:pPr>
        <w:pStyle w:val="Zkladntext"/>
        <w:spacing w:before="120"/>
        <w:ind w:left="712" w:right="127"/>
      </w:pPr>
      <w:r>
        <w:rPr>
          <w:color w:val="2E2E2E"/>
        </w:rPr>
        <w:t>the company registered in the Commercial Register held by the Municipal court in Prague, Part C, File 285394</w:t>
      </w:r>
    </w:p>
    <w:p w14:paraId="6150DAB0" w14:textId="77777777" w:rsidR="00BF6F72" w:rsidRDefault="00BF6F72">
      <w:pPr>
        <w:pStyle w:val="Zkladntext"/>
        <w:rPr>
          <w:sz w:val="20"/>
        </w:rPr>
      </w:pPr>
    </w:p>
    <w:p w14:paraId="75E278BC" w14:textId="77777777" w:rsidR="00BF6F72" w:rsidRDefault="00000000">
      <w:pPr>
        <w:spacing w:before="130"/>
        <w:ind w:left="712"/>
        <w:jc w:val="both"/>
        <w:rPr>
          <w:sz w:val="19"/>
        </w:rPr>
      </w:pPr>
      <w:r>
        <w:rPr>
          <w:color w:val="2E2E2E"/>
          <w:sz w:val="19"/>
        </w:rPr>
        <w:t xml:space="preserve">(hereinafter the </w:t>
      </w:r>
      <w:r>
        <w:rPr>
          <w:b/>
          <w:color w:val="2E2E2E"/>
          <w:sz w:val="19"/>
        </w:rPr>
        <w:t>"Landlord"</w:t>
      </w:r>
      <w:r>
        <w:rPr>
          <w:color w:val="2E2E2E"/>
          <w:sz w:val="19"/>
        </w:rPr>
        <w:t>)</w:t>
      </w:r>
    </w:p>
    <w:p w14:paraId="0C3ECC98" w14:textId="0CAB66CA" w:rsidR="00BF6F72" w:rsidRPr="00DF4369" w:rsidRDefault="00000000">
      <w:pPr>
        <w:pStyle w:val="Zkladntext"/>
        <w:spacing w:before="122" w:line="242" w:lineRule="auto"/>
        <w:ind w:left="638" w:right="99"/>
        <w:jc w:val="both"/>
        <w:rPr>
          <w:lang w:val="cs-CZ"/>
        </w:rPr>
      </w:pPr>
      <w:r>
        <w:br w:type="column"/>
      </w:r>
      <w:r w:rsidRPr="00DF4369">
        <w:rPr>
          <w:color w:val="2E2E2E"/>
          <w:lang w:val="cs-CZ"/>
        </w:rPr>
        <w:t>ke Smlouvě o nájmu týkaj</w:t>
      </w:r>
      <w:r w:rsidR="00DF4369">
        <w:rPr>
          <w:color w:val="2E2E2E"/>
          <w:lang w:val="cs-CZ"/>
        </w:rPr>
        <w:t>í</w:t>
      </w:r>
      <w:r w:rsidRPr="00DF4369">
        <w:rPr>
          <w:color w:val="2E2E2E"/>
          <w:lang w:val="cs-CZ"/>
        </w:rPr>
        <w:t>c</w:t>
      </w:r>
      <w:r w:rsidR="00DF4369">
        <w:rPr>
          <w:color w:val="2E2E2E"/>
          <w:lang w:val="cs-CZ"/>
        </w:rPr>
        <w:t>í</w:t>
      </w:r>
      <w:r w:rsidRPr="00DF4369">
        <w:rPr>
          <w:color w:val="2E2E2E"/>
          <w:lang w:val="cs-CZ"/>
        </w:rPr>
        <w:t xml:space="preserve"> se pronájmu vyhrazených stání v podzemních prostorách objektu Praha City Center ze dne 24.1.2014 ve znění pozdějších dodatků (dále jen Smlouva o nájmu").</w:t>
      </w:r>
    </w:p>
    <w:p w14:paraId="603BA647" w14:textId="71137C3F" w:rsidR="00BF6F72" w:rsidRPr="00DF4369" w:rsidRDefault="00000000">
      <w:pPr>
        <w:spacing w:before="123" w:line="216" w:lineRule="exact"/>
        <w:ind w:left="638" w:right="99"/>
        <w:jc w:val="both"/>
        <w:rPr>
          <w:sz w:val="19"/>
          <w:lang w:val="cs-CZ"/>
        </w:rPr>
      </w:pPr>
      <w:r w:rsidRPr="00DF4369">
        <w:rPr>
          <w:color w:val="2E2E2E"/>
          <w:sz w:val="19"/>
          <w:lang w:val="cs-CZ"/>
        </w:rPr>
        <w:t>Tento 2</w:t>
      </w:r>
      <w:r w:rsidRPr="00DF4369">
        <w:rPr>
          <w:color w:val="525252"/>
          <w:sz w:val="19"/>
          <w:lang w:val="cs-CZ"/>
        </w:rPr>
        <w:t xml:space="preserve">. Dodatek </w:t>
      </w:r>
      <w:r w:rsidRPr="00DF4369">
        <w:rPr>
          <w:color w:val="2E2E2E"/>
          <w:sz w:val="19"/>
          <w:lang w:val="cs-CZ"/>
        </w:rPr>
        <w:t>(d</w:t>
      </w:r>
      <w:r w:rsidR="00DF4369">
        <w:rPr>
          <w:color w:val="2E2E2E"/>
          <w:sz w:val="19"/>
          <w:lang w:val="cs-CZ"/>
        </w:rPr>
        <w:t>á</w:t>
      </w:r>
      <w:r w:rsidRPr="00DF4369">
        <w:rPr>
          <w:color w:val="2E2E2E"/>
          <w:sz w:val="19"/>
          <w:lang w:val="cs-CZ"/>
        </w:rPr>
        <w:t xml:space="preserve">le jen </w:t>
      </w:r>
      <w:r w:rsidRPr="00DF4369">
        <w:rPr>
          <w:b/>
          <w:color w:val="2E2E2E"/>
          <w:sz w:val="19"/>
          <w:lang w:val="cs-CZ"/>
        </w:rPr>
        <w:t xml:space="preserve">2. Dodatek") </w:t>
      </w:r>
      <w:r w:rsidRPr="00DF4369">
        <w:rPr>
          <w:color w:val="2E2E2E"/>
          <w:sz w:val="19"/>
          <w:lang w:val="cs-CZ"/>
        </w:rPr>
        <w:t>je uzavřen mezi</w:t>
      </w:r>
    </w:p>
    <w:p w14:paraId="6B66E16F" w14:textId="77777777" w:rsidR="00BF6F72" w:rsidRPr="00DF4369" w:rsidRDefault="00000000">
      <w:pPr>
        <w:pStyle w:val="Nadpis2"/>
        <w:spacing w:before="119"/>
        <w:ind w:left="638"/>
        <w:jc w:val="both"/>
        <w:rPr>
          <w:lang w:val="cs-CZ"/>
        </w:rPr>
      </w:pPr>
      <w:r w:rsidRPr="00DF4369">
        <w:rPr>
          <w:color w:val="2E2E2E"/>
          <w:lang w:val="cs-CZ"/>
        </w:rPr>
        <w:t>Praha City Center s.r.o.</w:t>
      </w:r>
    </w:p>
    <w:p w14:paraId="64E351E3" w14:textId="77777777" w:rsidR="00BF6F72" w:rsidRPr="00DF4369" w:rsidRDefault="00000000">
      <w:pPr>
        <w:pStyle w:val="Zkladntext"/>
        <w:ind w:left="638"/>
        <w:jc w:val="both"/>
        <w:rPr>
          <w:lang w:val="cs-CZ"/>
        </w:rPr>
      </w:pPr>
      <w:r w:rsidRPr="00DF4369">
        <w:rPr>
          <w:color w:val="2E2E2E"/>
          <w:lang w:val="cs-CZ"/>
        </w:rPr>
        <w:t>(právní nástupce CEE-Invest v.o</w:t>
      </w:r>
      <w:r w:rsidRPr="00DF4369">
        <w:rPr>
          <w:color w:val="525252"/>
          <w:lang w:val="cs-CZ"/>
        </w:rPr>
        <w:t>.</w:t>
      </w:r>
      <w:r w:rsidRPr="00DF4369">
        <w:rPr>
          <w:color w:val="2E2E2E"/>
          <w:lang w:val="cs-CZ"/>
        </w:rPr>
        <w:t>s.)</w:t>
      </w:r>
    </w:p>
    <w:p w14:paraId="7FC96753" w14:textId="77777777" w:rsidR="00BF6F72" w:rsidRPr="00DF4369" w:rsidRDefault="00000000">
      <w:pPr>
        <w:pStyle w:val="Zkladntext"/>
        <w:spacing w:before="120"/>
        <w:ind w:left="638"/>
        <w:jc w:val="both"/>
        <w:rPr>
          <w:lang w:val="cs-CZ"/>
        </w:rPr>
      </w:pPr>
      <w:r w:rsidRPr="00DF4369">
        <w:rPr>
          <w:color w:val="2E2E2E"/>
          <w:lang w:val="cs-CZ"/>
        </w:rPr>
        <w:t>Klimentská 1216/46</w:t>
      </w:r>
      <w:r w:rsidRPr="00DF4369">
        <w:rPr>
          <w:color w:val="525252"/>
          <w:lang w:val="cs-CZ"/>
        </w:rPr>
        <w:t xml:space="preserve">, </w:t>
      </w:r>
      <w:r w:rsidRPr="00DF4369">
        <w:rPr>
          <w:color w:val="2E2E2E"/>
          <w:lang w:val="cs-CZ"/>
        </w:rPr>
        <w:t>110 02 Praha 1</w:t>
      </w:r>
    </w:p>
    <w:p w14:paraId="6C8DD0A3" w14:textId="77777777" w:rsidR="00BF6F72" w:rsidRPr="00DF4369" w:rsidRDefault="00000000">
      <w:pPr>
        <w:pStyle w:val="Zkladntext"/>
        <w:ind w:left="638" w:right="3032"/>
        <w:rPr>
          <w:lang w:val="cs-CZ"/>
        </w:rPr>
      </w:pPr>
      <w:r w:rsidRPr="00DF4369">
        <w:rPr>
          <w:color w:val="2E2E2E"/>
          <w:lang w:val="cs-CZ"/>
        </w:rPr>
        <w:t xml:space="preserve">IČ: 06609775 </w:t>
      </w:r>
      <w:r w:rsidRPr="00DF4369">
        <w:rPr>
          <w:lang w:val="cs-CZ"/>
        </w:rPr>
        <w:t>DIČ:CZ06609775</w:t>
      </w:r>
    </w:p>
    <w:p w14:paraId="1789F63A" w14:textId="7500F6AB" w:rsidR="00BF6F72" w:rsidRPr="00DF4369" w:rsidRDefault="00000000">
      <w:pPr>
        <w:pStyle w:val="Zkladntext"/>
        <w:spacing w:before="120" w:line="242" w:lineRule="auto"/>
        <w:ind w:left="638" w:right="102"/>
        <w:jc w:val="both"/>
        <w:rPr>
          <w:lang w:val="cs-CZ"/>
        </w:rPr>
      </w:pPr>
      <w:r w:rsidRPr="00DF4369">
        <w:rPr>
          <w:color w:val="2E2E2E"/>
          <w:lang w:val="cs-CZ"/>
        </w:rPr>
        <w:t>společností zapsanou v obchodním rejstříku vedeném</w:t>
      </w:r>
      <w:r w:rsidRPr="00DF4369">
        <w:rPr>
          <w:color w:val="2E2E2E"/>
          <w:spacing w:val="-7"/>
          <w:lang w:val="cs-CZ"/>
        </w:rPr>
        <w:t xml:space="preserve"> </w:t>
      </w:r>
      <w:r w:rsidRPr="00DF4369">
        <w:rPr>
          <w:color w:val="2E2E2E"/>
          <w:lang w:val="cs-CZ"/>
        </w:rPr>
        <w:t>Městským</w:t>
      </w:r>
      <w:r w:rsidRPr="00DF4369">
        <w:rPr>
          <w:color w:val="2E2E2E"/>
          <w:spacing w:val="-7"/>
          <w:lang w:val="cs-CZ"/>
        </w:rPr>
        <w:t xml:space="preserve"> </w:t>
      </w:r>
      <w:r w:rsidRPr="00DF4369">
        <w:rPr>
          <w:color w:val="2E2E2E"/>
          <w:lang w:val="cs-CZ"/>
        </w:rPr>
        <w:t>soudem</w:t>
      </w:r>
      <w:r w:rsidRPr="00DF4369">
        <w:rPr>
          <w:color w:val="2E2E2E"/>
          <w:spacing w:val="-9"/>
          <w:lang w:val="cs-CZ"/>
        </w:rPr>
        <w:t xml:space="preserve"> </w:t>
      </w:r>
      <w:r w:rsidRPr="00DF4369">
        <w:rPr>
          <w:color w:val="2E2E2E"/>
          <w:lang w:val="cs-CZ"/>
        </w:rPr>
        <w:t>v</w:t>
      </w:r>
      <w:r w:rsidRPr="00DF4369">
        <w:rPr>
          <w:color w:val="2E2E2E"/>
          <w:spacing w:val="-6"/>
          <w:lang w:val="cs-CZ"/>
        </w:rPr>
        <w:t xml:space="preserve"> </w:t>
      </w:r>
      <w:r w:rsidRPr="00DF4369">
        <w:rPr>
          <w:color w:val="2E2E2E"/>
          <w:lang w:val="cs-CZ"/>
        </w:rPr>
        <w:t>Praze,</w:t>
      </w:r>
      <w:r w:rsidRPr="00DF4369">
        <w:rPr>
          <w:color w:val="2E2E2E"/>
          <w:spacing w:val="-7"/>
          <w:lang w:val="cs-CZ"/>
        </w:rPr>
        <w:t xml:space="preserve"> </w:t>
      </w:r>
      <w:r w:rsidRPr="00DF4369">
        <w:rPr>
          <w:color w:val="2E2E2E"/>
          <w:lang w:val="cs-CZ"/>
        </w:rPr>
        <w:t>odd</w:t>
      </w:r>
      <w:r w:rsidR="00DF4369">
        <w:rPr>
          <w:color w:val="2E2E2E"/>
          <w:lang w:val="cs-CZ"/>
        </w:rPr>
        <w:t>í</w:t>
      </w:r>
      <w:r w:rsidRPr="00DF4369">
        <w:rPr>
          <w:color w:val="2E2E2E"/>
          <w:lang w:val="cs-CZ"/>
        </w:rPr>
        <w:t>l</w:t>
      </w:r>
      <w:r w:rsidRPr="00DF4369">
        <w:rPr>
          <w:color w:val="2E2E2E"/>
          <w:spacing w:val="-6"/>
          <w:lang w:val="cs-CZ"/>
        </w:rPr>
        <w:t xml:space="preserve"> </w:t>
      </w:r>
      <w:r w:rsidRPr="00DF4369">
        <w:rPr>
          <w:color w:val="2E2E2E"/>
          <w:lang w:val="cs-CZ"/>
        </w:rPr>
        <w:t>C,</w:t>
      </w:r>
      <w:r w:rsidRPr="00DF4369">
        <w:rPr>
          <w:color w:val="2E2E2E"/>
          <w:spacing w:val="-7"/>
          <w:lang w:val="cs-CZ"/>
        </w:rPr>
        <w:t xml:space="preserve"> </w:t>
      </w:r>
      <w:r w:rsidRPr="00DF4369">
        <w:rPr>
          <w:color w:val="2E2E2E"/>
          <w:lang w:val="cs-CZ"/>
        </w:rPr>
        <w:t>vložka 285394</w:t>
      </w:r>
    </w:p>
    <w:p w14:paraId="22B7D009" w14:textId="77777777" w:rsidR="00BF6F72" w:rsidRPr="00DF4369" w:rsidRDefault="00000000">
      <w:pPr>
        <w:spacing w:before="118"/>
        <w:ind w:left="638"/>
        <w:jc w:val="both"/>
        <w:rPr>
          <w:b/>
          <w:sz w:val="19"/>
          <w:lang w:val="cs-CZ"/>
        </w:rPr>
      </w:pPr>
      <w:r w:rsidRPr="00DF4369">
        <w:rPr>
          <w:color w:val="2E2E2E"/>
          <w:w w:val="105"/>
          <w:sz w:val="19"/>
          <w:lang w:val="cs-CZ"/>
        </w:rPr>
        <w:t xml:space="preserve">(dále jen </w:t>
      </w:r>
      <w:r w:rsidRPr="00DF4369">
        <w:rPr>
          <w:b/>
          <w:color w:val="2E2E2E"/>
          <w:w w:val="105"/>
          <w:sz w:val="19"/>
          <w:lang w:val="cs-CZ"/>
        </w:rPr>
        <w:t>“Pronajímatel")</w:t>
      </w:r>
    </w:p>
    <w:p w14:paraId="00B4AF42" w14:textId="77777777" w:rsidR="00BF6F72" w:rsidRPr="00DF4369" w:rsidRDefault="00BF6F72">
      <w:pPr>
        <w:jc w:val="both"/>
        <w:rPr>
          <w:sz w:val="19"/>
          <w:lang w:val="cs-CZ"/>
        </w:rPr>
        <w:sectPr w:rsidR="00BF6F72" w:rsidRPr="00DF4369" w:rsidSect="00BE7DCB">
          <w:type w:val="continuous"/>
          <w:pgSz w:w="11910" w:h="16840"/>
          <w:pgMar w:top="380" w:right="860" w:bottom="280" w:left="240" w:header="708" w:footer="708" w:gutter="0"/>
          <w:cols w:num="2" w:space="708" w:equalWidth="0">
            <w:col w:w="5601" w:space="40"/>
            <w:col w:w="5169"/>
          </w:cols>
        </w:sectPr>
      </w:pPr>
    </w:p>
    <w:p w14:paraId="2EB41D1E" w14:textId="77777777" w:rsidR="00BF6F72" w:rsidRPr="00DF4369" w:rsidRDefault="00BF6F72">
      <w:pPr>
        <w:pStyle w:val="Zkladntext"/>
        <w:spacing w:before="3"/>
        <w:rPr>
          <w:b/>
          <w:sz w:val="21"/>
          <w:lang w:val="cs-CZ"/>
        </w:rPr>
      </w:pPr>
    </w:p>
    <w:p w14:paraId="4ECDCCD5" w14:textId="77777777" w:rsidR="00BF6F72" w:rsidRDefault="00000000">
      <w:pPr>
        <w:pStyle w:val="Zkladntext"/>
        <w:tabs>
          <w:tab w:val="left" w:pos="8367"/>
        </w:tabs>
        <w:spacing w:before="94"/>
        <w:ind w:left="2998"/>
      </w:pPr>
      <w:r>
        <w:rPr>
          <w:color w:val="2E2E2E"/>
        </w:rPr>
        <w:t>and</w:t>
      </w:r>
      <w:r>
        <w:rPr>
          <w:color w:val="2E2E2E"/>
        </w:rPr>
        <w:tab/>
      </w:r>
      <w:r>
        <w:t>a</w:t>
      </w:r>
    </w:p>
    <w:p w14:paraId="4837F0EA" w14:textId="77777777" w:rsidR="00BF6F72" w:rsidRDefault="00BF6F72">
      <w:pPr>
        <w:pStyle w:val="Zkladntext"/>
        <w:spacing w:before="8"/>
        <w:rPr>
          <w:sz w:val="12"/>
        </w:rPr>
      </w:pPr>
    </w:p>
    <w:p w14:paraId="252227F6" w14:textId="77777777" w:rsidR="00BF6F72" w:rsidRDefault="00BF6F72">
      <w:pPr>
        <w:rPr>
          <w:sz w:val="12"/>
        </w:rPr>
        <w:sectPr w:rsidR="00BF6F72" w:rsidSect="00BE7DCB">
          <w:type w:val="continuous"/>
          <w:pgSz w:w="11910" w:h="16840"/>
          <w:pgMar w:top="380" w:right="860" w:bottom="280" w:left="240" w:header="708" w:footer="708" w:gutter="0"/>
          <w:cols w:space="708"/>
        </w:sectPr>
      </w:pPr>
    </w:p>
    <w:p w14:paraId="2A63D1E0" w14:textId="77777777" w:rsidR="00BF6F72" w:rsidRDefault="00000000">
      <w:pPr>
        <w:pStyle w:val="Nadpis2"/>
      </w:pPr>
      <w:r>
        <w:rPr>
          <w:color w:val="2E2E2E"/>
        </w:rPr>
        <w:t>Ředitelsví  vodních  cest ČR</w:t>
      </w:r>
    </w:p>
    <w:p w14:paraId="5277391E" w14:textId="77777777" w:rsidR="00BF6F72" w:rsidRDefault="00BF6F72">
      <w:pPr>
        <w:pStyle w:val="Zkladntext"/>
        <w:spacing w:before="9"/>
        <w:rPr>
          <w:b/>
          <w:sz w:val="20"/>
        </w:rPr>
      </w:pPr>
    </w:p>
    <w:p w14:paraId="42D71D53" w14:textId="5B4BA76A" w:rsidR="00BF6F72" w:rsidRPr="00DF4369" w:rsidRDefault="00000000">
      <w:pPr>
        <w:pStyle w:val="Zkladntext"/>
        <w:spacing w:before="1"/>
        <w:ind w:left="712"/>
        <w:rPr>
          <w:lang w:val="cs-CZ"/>
        </w:rPr>
      </w:pPr>
      <w:r w:rsidRPr="00DF4369">
        <w:rPr>
          <w:color w:val="2E2E2E"/>
          <w:lang w:val="cs-CZ"/>
        </w:rPr>
        <w:t>Nábřeží L.</w:t>
      </w:r>
      <w:r w:rsidR="00DF4369">
        <w:rPr>
          <w:color w:val="2E2E2E"/>
          <w:lang w:val="cs-CZ"/>
        </w:rPr>
        <w:t xml:space="preserve"> </w:t>
      </w:r>
      <w:r w:rsidRPr="00DF4369">
        <w:rPr>
          <w:color w:val="2E2E2E"/>
          <w:lang w:val="cs-CZ"/>
        </w:rPr>
        <w:t>Svobody 1222/12, 110 15 Praha 1</w:t>
      </w:r>
    </w:p>
    <w:p w14:paraId="518CC26E" w14:textId="77777777" w:rsidR="00BF6F72" w:rsidRPr="00DF4369" w:rsidRDefault="00000000">
      <w:pPr>
        <w:pStyle w:val="Zkladntext"/>
        <w:ind w:left="712"/>
        <w:rPr>
          <w:lang w:val="cs-CZ"/>
        </w:rPr>
      </w:pPr>
      <w:r w:rsidRPr="00DF4369">
        <w:rPr>
          <w:color w:val="2E2E2E"/>
        </w:rPr>
        <w:t>Identification</w:t>
      </w:r>
      <w:r w:rsidRPr="00DF4369">
        <w:rPr>
          <w:color w:val="2E2E2E"/>
          <w:lang w:val="cs-CZ"/>
        </w:rPr>
        <w:t xml:space="preserve"> No.: 67981801</w:t>
      </w:r>
    </w:p>
    <w:p w14:paraId="200BE887" w14:textId="77777777" w:rsidR="00BF6F72" w:rsidRPr="00DF4369" w:rsidRDefault="00000000">
      <w:pPr>
        <w:pStyle w:val="Zkladntext"/>
        <w:ind w:left="712"/>
        <w:rPr>
          <w:lang w:val="cs-CZ"/>
        </w:rPr>
      </w:pPr>
      <w:r w:rsidRPr="00DF4369">
        <w:rPr>
          <w:color w:val="2E2E2E"/>
          <w:lang w:val="cs-CZ"/>
        </w:rPr>
        <w:t>Tax</w:t>
      </w:r>
      <w:r w:rsidRPr="00E126E2">
        <w:rPr>
          <w:color w:val="2E2E2E"/>
          <w:lang w:val="cs-CZ"/>
        </w:rPr>
        <w:t xml:space="preserve"> </w:t>
      </w:r>
      <w:proofErr w:type="spellStart"/>
      <w:r w:rsidRPr="00E126E2">
        <w:rPr>
          <w:color w:val="2E2E2E"/>
          <w:lang w:val="cs-CZ"/>
        </w:rPr>
        <w:t>Identification</w:t>
      </w:r>
      <w:proofErr w:type="spellEnd"/>
      <w:r w:rsidRPr="00DF4369">
        <w:rPr>
          <w:color w:val="2E2E2E"/>
          <w:lang w:val="cs-CZ"/>
        </w:rPr>
        <w:t xml:space="preserve"> No.: CZ67981801</w:t>
      </w:r>
    </w:p>
    <w:p w14:paraId="03E45279" w14:textId="77777777" w:rsidR="00BF6F72" w:rsidRPr="00DF4369" w:rsidRDefault="00BF6F72">
      <w:pPr>
        <w:pStyle w:val="Zkladntext"/>
        <w:spacing w:before="9"/>
        <w:rPr>
          <w:sz w:val="20"/>
          <w:lang w:val="cs-CZ"/>
        </w:rPr>
      </w:pPr>
    </w:p>
    <w:p w14:paraId="693C8DBF" w14:textId="77777777" w:rsidR="00BF6F72" w:rsidRPr="00DF4369" w:rsidRDefault="00000000">
      <w:pPr>
        <w:pStyle w:val="Zkladntext"/>
        <w:spacing w:before="1" w:line="242" w:lineRule="auto"/>
        <w:ind w:left="712" w:right="-18"/>
        <w:rPr>
          <w:lang w:val="cs-CZ"/>
        </w:rPr>
      </w:pPr>
      <w:r w:rsidRPr="00DF4369">
        <w:rPr>
          <w:color w:val="2E2E2E"/>
          <w:lang w:val="cs-CZ"/>
        </w:rPr>
        <w:t>Organizační složka státu zřízená Ministerstvem dopravy, a to rozhodnutím ministra dopravy a spojů České republiky č. 849/98-KM ze dne 12.3.1998 (Zřizovací listina č. 849/98-KM ze dne 12.3.1998, ve znění Dodatků č.</w:t>
      </w:r>
    </w:p>
    <w:p w14:paraId="5316D584" w14:textId="77777777" w:rsidR="00BF6F72" w:rsidRDefault="00000000">
      <w:pPr>
        <w:pStyle w:val="Zkladntext"/>
        <w:ind w:left="712"/>
      </w:pPr>
      <w:r>
        <w:rPr>
          <w:color w:val="2E2E2E"/>
        </w:rPr>
        <w:t>1,2,3,4,5,6,7,8,9,10 a 11</w:t>
      </w:r>
    </w:p>
    <w:p w14:paraId="2E0A0FD5" w14:textId="77777777" w:rsidR="00BF6F72" w:rsidRDefault="00BF6F72">
      <w:pPr>
        <w:pStyle w:val="Zkladntext"/>
        <w:spacing w:before="1"/>
        <w:rPr>
          <w:sz w:val="21"/>
        </w:rPr>
      </w:pPr>
    </w:p>
    <w:p w14:paraId="530E20EA" w14:textId="77777777" w:rsidR="00BF6F72" w:rsidRDefault="00000000">
      <w:pPr>
        <w:ind w:left="712"/>
        <w:rPr>
          <w:b/>
          <w:sz w:val="19"/>
        </w:rPr>
      </w:pPr>
      <w:r>
        <w:rPr>
          <w:b/>
          <w:color w:val="2E2E2E"/>
          <w:sz w:val="19"/>
        </w:rPr>
        <w:t>(</w:t>
      </w:r>
      <w:r>
        <w:rPr>
          <w:color w:val="2E2E2E"/>
          <w:sz w:val="19"/>
        </w:rPr>
        <w:t xml:space="preserve">hereinafter the </w:t>
      </w:r>
      <w:r>
        <w:rPr>
          <w:b/>
          <w:color w:val="2E2E2E"/>
          <w:sz w:val="19"/>
        </w:rPr>
        <w:t>"Tenant")</w:t>
      </w:r>
    </w:p>
    <w:p w14:paraId="6011963C" w14:textId="77777777" w:rsidR="00BF6F72" w:rsidRDefault="00000000">
      <w:pPr>
        <w:pStyle w:val="Nadpis2"/>
      </w:pPr>
      <w:r>
        <w:rPr>
          <w:b w:val="0"/>
        </w:rPr>
        <w:br w:type="column"/>
      </w:r>
      <w:r>
        <w:rPr>
          <w:color w:val="2E2E2E"/>
        </w:rPr>
        <w:t>Ředitelsví  vodních  cest ČR</w:t>
      </w:r>
    </w:p>
    <w:p w14:paraId="1DBD64D9" w14:textId="77777777" w:rsidR="00BF6F72" w:rsidRDefault="00BF6F72">
      <w:pPr>
        <w:pStyle w:val="Zkladntext"/>
        <w:spacing w:before="9"/>
        <w:rPr>
          <w:b/>
          <w:sz w:val="20"/>
        </w:rPr>
      </w:pPr>
    </w:p>
    <w:p w14:paraId="05D2A5A3" w14:textId="77777777" w:rsidR="00BF6F72" w:rsidRPr="00DF4369" w:rsidRDefault="00000000">
      <w:pPr>
        <w:pStyle w:val="Zkladntext"/>
        <w:spacing w:before="1"/>
        <w:ind w:left="712"/>
        <w:rPr>
          <w:lang w:val="cs-CZ"/>
        </w:rPr>
      </w:pPr>
      <w:r w:rsidRPr="00DF4369">
        <w:rPr>
          <w:color w:val="2E2E2E"/>
          <w:lang w:val="cs-CZ"/>
        </w:rPr>
        <w:t>Nábřeží L. Svobody 1222/12, 110 15 Praha 1</w:t>
      </w:r>
    </w:p>
    <w:p w14:paraId="7D2918A8" w14:textId="77777777" w:rsidR="00BF6F72" w:rsidRPr="00DF4369" w:rsidRDefault="00000000">
      <w:pPr>
        <w:pStyle w:val="Zkladntext"/>
        <w:ind w:left="712" w:right="2996"/>
        <w:rPr>
          <w:lang w:val="cs-CZ"/>
        </w:rPr>
      </w:pPr>
      <w:r w:rsidRPr="00DF4369">
        <w:rPr>
          <w:color w:val="2E2E2E"/>
          <w:lang w:val="cs-CZ"/>
        </w:rPr>
        <w:t>IČ: 67981801 DIČ:</w:t>
      </w:r>
      <w:r w:rsidRPr="00DF4369">
        <w:rPr>
          <w:color w:val="2E2E2E"/>
          <w:spacing w:val="-7"/>
          <w:lang w:val="cs-CZ"/>
        </w:rPr>
        <w:t xml:space="preserve"> </w:t>
      </w:r>
      <w:r w:rsidRPr="00DF4369">
        <w:rPr>
          <w:color w:val="2E2E2E"/>
          <w:lang w:val="cs-CZ"/>
        </w:rPr>
        <w:t>CZ67981801</w:t>
      </w:r>
    </w:p>
    <w:p w14:paraId="2CA3D8F2" w14:textId="77777777" w:rsidR="00BF6F72" w:rsidRPr="00DF4369" w:rsidRDefault="00BF6F72">
      <w:pPr>
        <w:pStyle w:val="Zkladntext"/>
        <w:spacing w:before="9"/>
        <w:rPr>
          <w:sz w:val="20"/>
          <w:lang w:val="cs-CZ"/>
        </w:rPr>
      </w:pPr>
    </w:p>
    <w:p w14:paraId="24C695C1" w14:textId="77777777" w:rsidR="00BF6F72" w:rsidRPr="00DF4369" w:rsidRDefault="00000000">
      <w:pPr>
        <w:pStyle w:val="Zkladntext"/>
        <w:spacing w:before="1"/>
        <w:ind w:left="712" w:right="128"/>
        <w:rPr>
          <w:lang w:val="cs-CZ"/>
        </w:rPr>
      </w:pPr>
      <w:r w:rsidRPr="00DF4369">
        <w:rPr>
          <w:color w:val="2E2E2E"/>
          <w:lang w:val="cs-CZ"/>
        </w:rPr>
        <w:t>Organizační složka státu zřízená Ministerstvem dopravy, a to rozhodnutím ministra dopravy a spojů České republiky č. 849/98-KM ze dne 12.3.1998 (Zřizovací listina č. 849/98-KM ze dne 12.3.1998, ve znění Dodatků č. 1,2,3,4,5,6,7,8,9,10 a 11</w:t>
      </w:r>
    </w:p>
    <w:p w14:paraId="716BDEC8" w14:textId="77777777" w:rsidR="00BF6F72" w:rsidRPr="00DF4369" w:rsidRDefault="00BF6F72">
      <w:pPr>
        <w:pStyle w:val="Zkladntext"/>
        <w:spacing w:before="10"/>
        <w:rPr>
          <w:sz w:val="20"/>
          <w:lang w:val="cs-CZ"/>
        </w:rPr>
      </w:pPr>
    </w:p>
    <w:p w14:paraId="524E9E68" w14:textId="51EFDFEF" w:rsidR="00BF6F72" w:rsidRPr="00DF4369" w:rsidRDefault="00000000">
      <w:pPr>
        <w:ind w:left="712"/>
        <w:rPr>
          <w:sz w:val="19"/>
          <w:lang w:val="cs-CZ"/>
        </w:rPr>
      </w:pPr>
      <w:r w:rsidRPr="00DF4369">
        <w:rPr>
          <w:color w:val="2E2E2E"/>
          <w:sz w:val="19"/>
          <w:lang w:val="cs-CZ"/>
        </w:rPr>
        <w:t>(d</w:t>
      </w:r>
      <w:r w:rsidR="00DF4369">
        <w:rPr>
          <w:color w:val="2E2E2E"/>
          <w:sz w:val="19"/>
          <w:lang w:val="cs-CZ"/>
        </w:rPr>
        <w:t>á</w:t>
      </w:r>
      <w:r w:rsidRPr="00DF4369">
        <w:rPr>
          <w:color w:val="2E2E2E"/>
          <w:sz w:val="19"/>
          <w:lang w:val="cs-CZ"/>
        </w:rPr>
        <w:t xml:space="preserve">le jen </w:t>
      </w:r>
      <w:r w:rsidRPr="00DF4369">
        <w:rPr>
          <w:b/>
          <w:color w:val="2E2E2E"/>
          <w:sz w:val="19"/>
          <w:lang w:val="cs-CZ"/>
        </w:rPr>
        <w:t>“Nájemce”</w:t>
      </w:r>
      <w:r w:rsidRPr="00DF4369">
        <w:rPr>
          <w:color w:val="2E2E2E"/>
          <w:sz w:val="19"/>
          <w:lang w:val="cs-CZ"/>
        </w:rPr>
        <w:t>)</w:t>
      </w:r>
    </w:p>
    <w:p w14:paraId="2D1FF072" w14:textId="77777777" w:rsidR="00BF6F72" w:rsidRDefault="00BF6F72">
      <w:pPr>
        <w:rPr>
          <w:sz w:val="19"/>
        </w:rPr>
        <w:sectPr w:rsidR="00BF6F72" w:rsidSect="00BE7DCB">
          <w:type w:val="continuous"/>
          <w:pgSz w:w="11910" w:h="16840"/>
          <w:pgMar w:top="380" w:right="860" w:bottom="280" w:left="240" w:header="708" w:footer="708" w:gutter="0"/>
          <w:cols w:num="2" w:space="708" w:equalWidth="0">
            <w:col w:w="4791" w:space="776"/>
            <w:col w:w="5243"/>
          </w:cols>
        </w:sectPr>
      </w:pPr>
    </w:p>
    <w:p w14:paraId="3D581823" w14:textId="77777777" w:rsidR="00BF6F72" w:rsidRDefault="00BF6F72">
      <w:pPr>
        <w:pStyle w:val="Zkladntext"/>
        <w:spacing w:before="9"/>
        <w:rPr>
          <w:sz w:val="10"/>
        </w:rPr>
      </w:pPr>
    </w:p>
    <w:p w14:paraId="77A2BE91" w14:textId="77777777" w:rsidR="00BF6F72" w:rsidRPr="00DF4369" w:rsidRDefault="00000000">
      <w:pPr>
        <w:pStyle w:val="Zkladntext"/>
        <w:tabs>
          <w:tab w:val="left" w:pos="6279"/>
          <w:tab w:val="left" w:pos="8653"/>
        </w:tabs>
        <w:spacing w:before="94"/>
        <w:ind w:left="712"/>
        <w:rPr>
          <w:lang w:val="cs-CZ"/>
        </w:rPr>
      </w:pPr>
      <w:r>
        <w:rPr>
          <w:color w:val="2E2E2E"/>
        </w:rPr>
        <w:t>(Landlord and Tenant hereinafter jointly</w:t>
      </w:r>
      <w:r>
        <w:rPr>
          <w:color w:val="2E2E2E"/>
          <w:spacing w:val="-10"/>
        </w:rPr>
        <w:t xml:space="preserve"> </w:t>
      </w:r>
      <w:r>
        <w:rPr>
          <w:color w:val="2E2E2E"/>
        </w:rPr>
        <w:t>the</w:t>
      </w:r>
      <w:r>
        <w:rPr>
          <w:color w:val="2E2E2E"/>
          <w:spacing w:val="1"/>
        </w:rPr>
        <w:t xml:space="preserve"> </w:t>
      </w:r>
      <w:r>
        <w:rPr>
          <w:b/>
          <w:color w:val="2E2E2E"/>
        </w:rPr>
        <w:t>"Parties")</w:t>
      </w:r>
      <w:r>
        <w:rPr>
          <w:b/>
          <w:color w:val="2E2E2E"/>
        </w:rPr>
        <w:tab/>
      </w:r>
      <w:r>
        <w:rPr>
          <w:color w:val="2E2E2E"/>
        </w:rPr>
        <w:t>(</w:t>
      </w:r>
      <w:r w:rsidRPr="00DF4369">
        <w:rPr>
          <w:color w:val="2E2E2E"/>
          <w:lang w:val="cs-CZ"/>
        </w:rPr>
        <w:t>Pronajímatel</w:t>
      </w:r>
      <w:r w:rsidRPr="00DF4369">
        <w:rPr>
          <w:color w:val="2E2E2E"/>
          <w:spacing w:val="-1"/>
          <w:lang w:val="cs-CZ"/>
        </w:rPr>
        <w:t xml:space="preserve"> </w:t>
      </w:r>
      <w:r w:rsidRPr="00DF4369">
        <w:rPr>
          <w:color w:val="2E2E2E"/>
          <w:lang w:val="cs-CZ"/>
        </w:rPr>
        <w:t>a</w:t>
      </w:r>
      <w:r w:rsidRPr="00DF4369">
        <w:rPr>
          <w:color w:val="2E2E2E"/>
          <w:spacing w:val="-3"/>
          <w:lang w:val="cs-CZ"/>
        </w:rPr>
        <w:t xml:space="preserve"> </w:t>
      </w:r>
      <w:r w:rsidRPr="00DF4369">
        <w:rPr>
          <w:color w:val="2E2E2E"/>
          <w:lang w:val="cs-CZ"/>
        </w:rPr>
        <w:t>Nájemce</w:t>
      </w:r>
      <w:r w:rsidRPr="00DF4369">
        <w:rPr>
          <w:color w:val="2E2E2E"/>
          <w:lang w:val="cs-CZ"/>
        </w:rPr>
        <w:tab/>
        <w:t>dále společně</w:t>
      </w:r>
      <w:r w:rsidRPr="00DF4369">
        <w:rPr>
          <w:color w:val="2E2E2E"/>
          <w:spacing w:val="-3"/>
          <w:lang w:val="cs-CZ"/>
        </w:rPr>
        <w:t xml:space="preserve"> </w:t>
      </w:r>
      <w:r w:rsidRPr="00DF4369">
        <w:rPr>
          <w:color w:val="2E2E2E"/>
          <w:lang w:val="cs-CZ"/>
        </w:rPr>
        <w:t>jen</w:t>
      </w:r>
    </w:p>
    <w:p w14:paraId="3975C84C" w14:textId="77777777" w:rsidR="00BF6F72" w:rsidRPr="00DF4369" w:rsidRDefault="00000000">
      <w:pPr>
        <w:pStyle w:val="Nadpis2"/>
        <w:spacing w:before="0"/>
        <w:ind w:left="6279"/>
        <w:rPr>
          <w:lang w:val="cs-CZ"/>
        </w:rPr>
      </w:pPr>
      <w:r w:rsidRPr="00DF4369">
        <w:rPr>
          <w:color w:val="2E2E2E"/>
          <w:lang w:val="cs-CZ"/>
        </w:rPr>
        <w:t>“Smluvní strany")</w:t>
      </w:r>
    </w:p>
    <w:p w14:paraId="7691DCC1" w14:textId="77777777" w:rsidR="00BF6F72" w:rsidRDefault="00BF6F72">
      <w:pPr>
        <w:pStyle w:val="Zkladntext"/>
        <w:rPr>
          <w:b/>
          <w:sz w:val="20"/>
        </w:rPr>
      </w:pPr>
    </w:p>
    <w:p w14:paraId="54CECD73" w14:textId="77777777" w:rsidR="00BF6F72" w:rsidRDefault="00000000">
      <w:pPr>
        <w:tabs>
          <w:tab w:val="left" w:pos="7407"/>
        </w:tabs>
        <w:spacing w:before="129"/>
        <w:ind w:left="2462"/>
        <w:rPr>
          <w:b/>
          <w:sz w:val="18"/>
        </w:rPr>
      </w:pPr>
      <w:r>
        <w:rPr>
          <w:b/>
          <w:color w:val="2E2E2E"/>
          <w:w w:val="105"/>
          <w:sz w:val="18"/>
        </w:rPr>
        <w:t>BACKGROUND</w:t>
      </w:r>
      <w:r>
        <w:rPr>
          <w:b/>
          <w:color w:val="2E2E2E"/>
          <w:w w:val="105"/>
          <w:sz w:val="18"/>
        </w:rPr>
        <w:tab/>
        <w:t>ÚVODNÍ</w:t>
      </w:r>
      <w:r>
        <w:rPr>
          <w:b/>
          <w:color w:val="2E2E2E"/>
          <w:spacing w:val="-17"/>
          <w:w w:val="105"/>
          <w:sz w:val="18"/>
        </w:rPr>
        <w:t xml:space="preserve"> </w:t>
      </w:r>
      <w:r>
        <w:rPr>
          <w:b/>
          <w:color w:val="2E2E2E"/>
          <w:w w:val="105"/>
          <w:sz w:val="18"/>
        </w:rPr>
        <w:t>USTANOVENÍ</w:t>
      </w:r>
    </w:p>
    <w:p w14:paraId="1CACA001" w14:textId="77777777" w:rsidR="00BF6F72" w:rsidRDefault="00BF6F72">
      <w:pPr>
        <w:rPr>
          <w:sz w:val="18"/>
        </w:rPr>
        <w:sectPr w:rsidR="00BF6F72" w:rsidSect="00BE7DCB">
          <w:type w:val="continuous"/>
          <w:pgSz w:w="11910" w:h="16840"/>
          <w:pgMar w:top="380" w:right="860" w:bottom="280" w:left="240" w:header="708" w:footer="708" w:gutter="0"/>
          <w:cols w:space="708"/>
        </w:sectPr>
      </w:pPr>
    </w:p>
    <w:p w14:paraId="2582F712" w14:textId="77777777" w:rsidR="00BF6F72" w:rsidRDefault="00000000">
      <w:pPr>
        <w:pStyle w:val="Odstavecseseznamem"/>
        <w:numPr>
          <w:ilvl w:val="0"/>
          <w:numId w:val="3"/>
        </w:numPr>
        <w:tabs>
          <w:tab w:val="left" w:pos="1031"/>
        </w:tabs>
        <w:spacing w:before="119" w:line="242" w:lineRule="auto"/>
        <w:ind w:right="1"/>
        <w:jc w:val="both"/>
        <w:rPr>
          <w:sz w:val="19"/>
        </w:rPr>
      </w:pPr>
      <w:r>
        <w:rPr>
          <w:color w:val="2E2E2E"/>
          <w:sz w:val="19"/>
        </w:rPr>
        <w:t>The Parties mutually desire to amend the Lease Agreement, all subject to the terms and conditions hereof</w:t>
      </w:r>
      <w:r>
        <w:rPr>
          <w:color w:val="525252"/>
          <w:sz w:val="19"/>
        </w:rPr>
        <w:t>.</w:t>
      </w:r>
    </w:p>
    <w:p w14:paraId="2C4D2390" w14:textId="77777777" w:rsidR="00BF6F72" w:rsidRDefault="00000000">
      <w:pPr>
        <w:pStyle w:val="Odstavecseseznamem"/>
        <w:numPr>
          <w:ilvl w:val="0"/>
          <w:numId w:val="3"/>
        </w:numPr>
        <w:tabs>
          <w:tab w:val="left" w:pos="1031"/>
        </w:tabs>
        <w:spacing w:line="242" w:lineRule="auto"/>
        <w:ind w:right="0" w:hanging="349"/>
        <w:jc w:val="both"/>
        <w:rPr>
          <w:sz w:val="19"/>
        </w:rPr>
      </w:pPr>
      <w:r>
        <w:rPr>
          <w:color w:val="2E2E2E"/>
          <w:sz w:val="19"/>
        </w:rPr>
        <w:t>Unless</w:t>
      </w:r>
      <w:r>
        <w:rPr>
          <w:color w:val="2E2E2E"/>
          <w:spacing w:val="-9"/>
          <w:sz w:val="19"/>
        </w:rPr>
        <w:t xml:space="preserve"> </w:t>
      </w:r>
      <w:r>
        <w:rPr>
          <w:color w:val="2E2E2E"/>
          <w:sz w:val="19"/>
        </w:rPr>
        <w:t>otherwise</w:t>
      </w:r>
      <w:r>
        <w:rPr>
          <w:color w:val="2E2E2E"/>
          <w:spacing w:val="-10"/>
          <w:sz w:val="19"/>
        </w:rPr>
        <w:t xml:space="preserve"> </w:t>
      </w:r>
      <w:r>
        <w:rPr>
          <w:color w:val="2E2E2E"/>
          <w:sz w:val="19"/>
        </w:rPr>
        <w:t>defined</w:t>
      </w:r>
      <w:r>
        <w:rPr>
          <w:color w:val="2E2E2E"/>
          <w:spacing w:val="-9"/>
          <w:sz w:val="19"/>
        </w:rPr>
        <w:t xml:space="preserve"> </w:t>
      </w:r>
      <w:r>
        <w:rPr>
          <w:color w:val="2E2E2E"/>
          <w:sz w:val="19"/>
        </w:rPr>
        <w:t>herein,</w:t>
      </w:r>
      <w:r>
        <w:rPr>
          <w:color w:val="2E2E2E"/>
          <w:spacing w:val="-9"/>
          <w:sz w:val="19"/>
        </w:rPr>
        <w:t xml:space="preserve"> </w:t>
      </w:r>
      <w:r>
        <w:rPr>
          <w:color w:val="2E2E2E"/>
          <w:sz w:val="19"/>
        </w:rPr>
        <w:t>each</w:t>
      </w:r>
      <w:r>
        <w:rPr>
          <w:color w:val="2E2E2E"/>
          <w:spacing w:val="-7"/>
          <w:sz w:val="19"/>
        </w:rPr>
        <w:t xml:space="preserve"> </w:t>
      </w:r>
      <w:r>
        <w:rPr>
          <w:color w:val="2E2E2E"/>
          <w:sz w:val="19"/>
        </w:rPr>
        <w:t>capitalized</w:t>
      </w:r>
      <w:r>
        <w:rPr>
          <w:color w:val="2E2E2E"/>
          <w:spacing w:val="-9"/>
          <w:sz w:val="19"/>
        </w:rPr>
        <w:t xml:space="preserve"> </w:t>
      </w:r>
      <w:r>
        <w:rPr>
          <w:color w:val="2E2E2E"/>
          <w:sz w:val="19"/>
        </w:rPr>
        <w:t>term shall have the meaning given to it in the Lease Agreement.</w:t>
      </w:r>
    </w:p>
    <w:p w14:paraId="265A23BB" w14:textId="77777777" w:rsidR="00BF6F72" w:rsidRPr="00DF4369" w:rsidRDefault="00000000">
      <w:pPr>
        <w:pStyle w:val="Odstavecseseznamem"/>
        <w:numPr>
          <w:ilvl w:val="0"/>
          <w:numId w:val="2"/>
        </w:numPr>
        <w:tabs>
          <w:tab w:val="left" w:pos="782"/>
        </w:tabs>
        <w:spacing w:before="119" w:line="242" w:lineRule="auto"/>
        <w:ind w:right="99" w:hanging="283"/>
        <w:jc w:val="both"/>
        <w:rPr>
          <w:sz w:val="19"/>
          <w:lang w:val="cs-CZ"/>
        </w:rPr>
      </w:pPr>
      <w:r>
        <w:rPr>
          <w:color w:val="2E2E2E"/>
          <w:w w:val="99"/>
          <w:sz w:val="19"/>
        </w:rPr>
        <w:br w:type="column"/>
      </w:r>
      <w:r w:rsidRPr="00DF4369">
        <w:rPr>
          <w:color w:val="2E2E2E"/>
          <w:sz w:val="19"/>
          <w:lang w:val="cs-CZ"/>
        </w:rPr>
        <w:t>Smluvní strany si společně přejí pozměnit</w:t>
      </w:r>
      <w:r w:rsidRPr="00DF4369">
        <w:rPr>
          <w:color w:val="2E2E2E"/>
          <w:spacing w:val="-29"/>
          <w:sz w:val="19"/>
          <w:lang w:val="cs-CZ"/>
        </w:rPr>
        <w:t xml:space="preserve"> </w:t>
      </w:r>
      <w:r w:rsidRPr="00DF4369">
        <w:rPr>
          <w:color w:val="2E2E2E"/>
          <w:sz w:val="19"/>
          <w:lang w:val="cs-CZ"/>
        </w:rPr>
        <w:t>Smlouvu o</w:t>
      </w:r>
      <w:r w:rsidRPr="00DF4369">
        <w:rPr>
          <w:color w:val="2E2E2E"/>
          <w:spacing w:val="-7"/>
          <w:sz w:val="19"/>
          <w:lang w:val="cs-CZ"/>
        </w:rPr>
        <w:t xml:space="preserve"> </w:t>
      </w:r>
      <w:r w:rsidRPr="00DF4369">
        <w:rPr>
          <w:color w:val="2E2E2E"/>
          <w:sz w:val="19"/>
          <w:lang w:val="cs-CZ"/>
        </w:rPr>
        <w:t>nájmu,</w:t>
      </w:r>
      <w:r w:rsidRPr="00DF4369">
        <w:rPr>
          <w:color w:val="2E2E2E"/>
          <w:spacing w:val="-7"/>
          <w:sz w:val="19"/>
          <w:lang w:val="cs-CZ"/>
        </w:rPr>
        <w:t xml:space="preserve"> </w:t>
      </w:r>
      <w:r w:rsidRPr="00DF4369">
        <w:rPr>
          <w:color w:val="2E2E2E"/>
          <w:sz w:val="19"/>
          <w:lang w:val="cs-CZ"/>
        </w:rPr>
        <w:t>a</w:t>
      </w:r>
      <w:r w:rsidRPr="00DF4369">
        <w:rPr>
          <w:color w:val="2E2E2E"/>
          <w:spacing w:val="-7"/>
          <w:sz w:val="19"/>
          <w:lang w:val="cs-CZ"/>
        </w:rPr>
        <w:t xml:space="preserve"> </w:t>
      </w:r>
      <w:r w:rsidRPr="00DF4369">
        <w:rPr>
          <w:color w:val="2E2E2E"/>
          <w:sz w:val="19"/>
          <w:lang w:val="cs-CZ"/>
        </w:rPr>
        <w:t>to</w:t>
      </w:r>
      <w:r w:rsidRPr="00DF4369">
        <w:rPr>
          <w:color w:val="2E2E2E"/>
          <w:spacing w:val="-7"/>
          <w:sz w:val="19"/>
          <w:lang w:val="cs-CZ"/>
        </w:rPr>
        <w:t xml:space="preserve"> </w:t>
      </w:r>
      <w:r w:rsidRPr="00DF4369">
        <w:rPr>
          <w:color w:val="2E2E2E"/>
          <w:sz w:val="19"/>
          <w:lang w:val="cs-CZ"/>
        </w:rPr>
        <w:t>v</w:t>
      </w:r>
      <w:r w:rsidRPr="00DF4369">
        <w:rPr>
          <w:color w:val="2E2E2E"/>
          <w:spacing w:val="-6"/>
          <w:sz w:val="19"/>
          <w:lang w:val="cs-CZ"/>
        </w:rPr>
        <w:t xml:space="preserve"> </w:t>
      </w:r>
      <w:r w:rsidRPr="00DF4369">
        <w:rPr>
          <w:color w:val="2E2E2E"/>
          <w:sz w:val="19"/>
          <w:lang w:val="cs-CZ"/>
        </w:rPr>
        <w:t>souladu</w:t>
      </w:r>
      <w:r w:rsidRPr="00DF4369">
        <w:rPr>
          <w:color w:val="2E2E2E"/>
          <w:spacing w:val="-7"/>
          <w:sz w:val="19"/>
          <w:lang w:val="cs-CZ"/>
        </w:rPr>
        <w:t xml:space="preserve"> </w:t>
      </w:r>
      <w:r w:rsidRPr="00DF4369">
        <w:rPr>
          <w:color w:val="2E2E2E"/>
          <w:sz w:val="19"/>
          <w:lang w:val="cs-CZ"/>
        </w:rPr>
        <w:t>s</w:t>
      </w:r>
      <w:r w:rsidRPr="00DF4369">
        <w:rPr>
          <w:color w:val="2E2E2E"/>
          <w:spacing w:val="-6"/>
          <w:sz w:val="19"/>
          <w:lang w:val="cs-CZ"/>
        </w:rPr>
        <w:t xml:space="preserve"> </w:t>
      </w:r>
      <w:r w:rsidRPr="00DF4369">
        <w:rPr>
          <w:color w:val="2E2E2E"/>
          <w:sz w:val="19"/>
          <w:lang w:val="cs-CZ"/>
        </w:rPr>
        <w:t>podmínkami</w:t>
      </w:r>
      <w:r w:rsidRPr="00DF4369">
        <w:rPr>
          <w:color w:val="2E2E2E"/>
          <w:spacing w:val="-6"/>
          <w:sz w:val="19"/>
          <w:lang w:val="cs-CZ"/>
        </w:rPr>
        <w:t xml:space="preserve"> </w:t>
      </w:r>
      <w:r w:rsidRPr="00DF4369">
        <w:rPr>
          <w:color w:val="2E2E2E"/>
          <w:sz w:val="19"/>
          <w:lang w:val="cs-CZ"/>
        </w:rPr>
        <w:t>stanovenými v tomto</w:t>
      </w:r>
      <w:r w:rsidRPr="00DF4369">
        <w:rPr>
          <w:color w:val="2E2E2E"/>
          <w:spacing w:val="-3"/>
          <w:sz w:val="19"/>
          <w:lang w:val="cs-CZ"/>
        </w:rPr>
        <w:t xml:space="preserve"> </w:t>
      </w:r>
      <w:r w:rsidRPr="00DF4369">
        <w:rPr>
          <w:color w:val="2E2E2E"/>
          <w:sz w:val="19"/>
          <w:lang w:val="cs-CZ"/>
        </w:rPr>
        <w:t>dodatku.</w:t>
      </w:r>
    </w:p>
    <w:p w14:paraId="6B197D4B" w14:textId="46A9C71C" w:rsidR="00BF6F72" w:rsidRPr="00DF4369" w:rsidRDefault="00000000">
      <w:pPr>
        <w:pStyle w:val="Odstavecseseznamem"/>
        <w:numPr>
          <w:ilvl w:val="0"/>
          <w:numId w:val="2"/>
        </w:numPr>
        <w:tabs>
          <w:tab w:val="left" w:pos="782"/>
        </w:tabs>
        <w:spacing w:line="242" w:lineRule="auto"/>
        <w:ind w:right="98" w:hanging="283"/>
        <w:jc w:val="both"/>
        <w:rPr>
          <w:sz w:val="19"/>
          <w:lang w:val="cs-CZ"/>
        </w:rPr>
      </w:pPr>
      <w:r w:rsidRPr="00DF4369">
        <w:rPr>
          <w:color w:val="2E2E2E"/>
          <w:sz w:val="19"/>
          <w:lang w:val="cs-CZ"/>
        </w:rPr>
        <w:t>Pokud není v tomto dodatku definováno jinak, každ</w:t>
      </w:r>
      <w:r w:rsidR="00DF4369">
        <w:rPr>
          <w:color w:val="2E2E2E"/>
          <w:sz w:val="19"/>
          <w:lang w:val="cs-CZ"/>
        </w:rPr>
        <w:t>ý</w:t>
      </w:r>
      <w:r w:rsidRPr="00DF4369">
        <w:rPr>
          <w:color w:val="2E2E2E"/>
          <w:sz w:val="19"/>
          <w:lang w:val="cs-CZ"/>
        </w:rPr>
        <w:t xml:space="preserve"> výraz psaný s velkým poč</w:t>
      </w:r>
      <w:r w:rsidR="00DF4369">
        <w:rPr>
          <w:color w:val="2E2E2E"/>
          <w:sz w:val="19"/>
          <w:lang w:val="cs-CZ"/>
        </w:rPr>
        <w:t>á</w:t>
      </w:r>
      <w:r w:rsidRPr="00DF4369">
        <w:rPr>
          <w:color w:val="2E2E2E"/>
          <w:sz w:val="19"/>
          <w:lang w:val="cs-CZ"/>
        </w:rPr>
        <w:t>tečním písmenem má ten význam, který je mu přiznán ve Smlouvě o nájmu.</w:t>
      </w:r>
    </w:p>
    <w:p w14:paraId="4BE8A792" w14:textId="77777777" w:rsidR="00BF6F72" w:rsidRPr="00DF4369" w:rsidRDefault="00BF6F72">
      <w:pPr>
        <w:spacing w:line="242" w:lineRule="auto"/>
        <w:jc w:val="both"/>
        <w:rPr>
          <w:sz w:val="19"/>
          <w:lang w:val="cs-CZ"/>
        </w:rPr>
        <w:sectPr w:rsidR="00BF6F72" w:rsidRPr="00DF4369" w:rsidSect="00BE7DCB">
          <w:type w:val="continuous"/>
          <w:pgSz w:w="11910" w:h="16840"/>
          <w:pgMar w:top="380" w:right="860" w:bottom="280" w:left="240" w:header="708" w:footer="708" w:gutter="0"/>
          <w:cols w:num="2" w:space="708" w:equalWidth="0">
            <w:col w:w="5600" w:space="40"/>
            <w:col w:w="5170"/>
          </w:cols>
        </w:sectPr>
      </w:pPr>
    </w:p>
    <w:p w14:paraId="377179A9" w14:textId="77777777" w:rsidR="00BF6F72" w:rsidRDefault="00000000">
      <w:pPr>
        <w:pStyle w:val="Nadpis2"/>
        <w:tabs>
          <w:tab w:val="left" w:pos="8031"/>
        </w:tabs>
        <w:spacing w:before="120"/>
        <w:ind w:left="2518"/>
      </w:pPr>
      <w:r>
        <w:rPr>
          <w:color w:val="2E2E2E"/>
          <w:spacing w:val="2"/>
        </w:rPr>
        <w:t>AGREEMENT</w:t>
      </w:r>
      <w:r>
        <w:rPr>
          <w:color w:val="2E2E2E"/>
          <w:spacing w:val="2"/>
        </w:rPr>
        <w:tab/>
      </w:r>
      <w:r>
        <w:rPr>
          <w:color w:val="2E2E2E"/>
        </w:rPr>
        <w:t>DOHODA</w:t>
      </w:r>
    </w:p>
    <w:p w14:paraId="17551845" w14:textId="77777777" w:rsidR="00BF6F72" w:rsidRDefault="00BF6F72">
      <w:pPr>
        <w:sectPr w:rsidR="00BF6F72" w:rsidSect="00BE7DCB">
          <w:type w:val="continuous"/>
          <w:pgSz w:w="11910" w:h="16840"/>
          <w:pgMar w:top="380" w:right="860" w:bottom="280" w:left="240" w:header="708" w:footer="708" w:gutter="0"/>
          <w:cols w:space="708"/>
        </w:sectPr>
      </w:pPr>
    </w:p>
    <w:p w14:paraId="3690DAAC" w14:textId="77777777" w:rsidR="00BF6F72" w:rsidRDefault="00000000">
      <w:pPr>
        <w:pStyle w:val="Zkladntext"/>
        <w:spacing w:before="120" w:line="244" w:lineRule="auto"/>
        <w:ind w:left="712"/>
      </w:pPr>
      <w:r>
        <w:rPr>
          <w:color w:val="2E2E2E"/>
        </w:rPr>
        <w:t>The Parties hereby mutually agree to amend the Lease Agreement as follows:</w:t>
      </w:r>
    </w:p>
    <w:p w14:paraId="6E21B686" w14:textId="77777777" w:rsidR="00BF6F72" w:rsidRPr="00DF4369" w:rsidRDefault="00000000">
      <w:pPr>
        <w:pStyle w:val="Zkladntext"/>
        <w:spacing w:before="120" w:line="252" w:lineRule="auto"/>
        <w:ind w:left="644"/>
        <w:rPr>
          <w:lang w:val="cs-CZ"/>
        </w:rPr>
      </w:pPr>
      <w:r>
        <w:br w:type="column"/>
      </w:r>
      <w:r w:rsidRPr="00DF4369">
        <w:rPr>
          <w:color w:val="2E2E2E"/>
          <w:lang w:val="cs-CZ"/>
        </w:rPr>
        <w:t>Smluvní strany se tímto vzájemně dohodly změnit Smlouvu o nájmu takto:</w:t>
      </w:r>
    </w:p>
    <w:p w14:paraId="1E641BCE" w14:textId="77777777" w:rsidR="00BF6F72" w:rsidRDefault="00BF6F72">
      <w:pPr>
        <w:spacing w:line="252" w:lineRule="auto"/>
        <w:sectPr w:rsidR="00BF6F72" w:rsidSect="00BE7DCB">
          <w:type w:val="continuous"/>
          <w:pgSz w:w="11910" w:h="16840"/>
          <w:pgMar w:top="380" w:right="860" w:bottom="280" w:left="240" w:header="708" w:footer="708" w:gutter="0"/>
          <w:cols w:num="2" w:space="708" w:equalWidth="0">
            <w:col w:w="5596" w:space="40"/>
            <w:col w:w="5174"/>
          </w:cols>
        </w:sectPr>
      </w:pPr>
    </w:p>
    <w:p w14:paraId="018B81AF" w14:textId="77777777" w:rsidR="00BF6F72" w:rsidRDefault="00BF6F72">
      <w:pPr>
        <w:pStyle w:val="Zkladntext"/>
        <w:spacing w:before="9"/>
        <w:rPr>
          <w:sz w:val="12"/>
        </w:rPr>
      </w:pPr>
    </w:p>
    <w:p w14:paraId="5FFAD3DD" w14:textId="77777777" w:rsidR="00BF6F72" w:rsidRDefault="00BF6F72">
      <w:pPr>
        <w:rPr>
          <w:sz w:val="12"/>
        </w:rPr>
        <w:sectPr w:rsidR="00BF6F72" w:rsidSect="00BE7DCB">
          <w:type w:val="continuous"/>
          <w:pgSz w:w="11910" w:h="16840"/>
          <w:pgMar w:top="380" w:right="860" w:bottom="280" w:left="240" w:header="708" w:footer="708" w:gutter="0"/>
          <w:cols w:space="708"/>
        </w:sectPr>
      </w:pPr>
    </w:p>
    <w:p w14:paraId="349EB574" w14:textId="77777777" w:rsidR="00BF6F72" w:rsidRDefault="00000000">
      <w:pPr>
        <w:pStyle w:val="Odstavecseseznamem"/>
        <w:numPr>
          <w:ilvl w:val="1"/>
          <w:numId w:val="2"/>
        </w:numPr>
        <w:tabs>
          <w:tab w:val="left" w:pos="1031"/>
        </w:tabs>
        <w:spacing w:before="101" w:line="214" w:lineRule="exact"/>
        <w:rPr>
          <w:sz w:val="19"/>
        </w:rPr>
      </w:pPr>
      <w:r>
        <w:rPr>
          <w:color w:val="2E2E2E"/>
          <w:sz w:val="19"/>
        </w:rPr>
        <w:t>Article II Section 1</w:t>
      </w:r>
      <w:r>
        <w:rPr>
          <w:color w:val="525252"/>
          <w:sz w:val="19"/>
        </w:rPr>
        <w:t xml:space="preserve">. </w:t>
      </w:r>
      <w:r>
        <w:rPr>
          <w:color w:val="2E2E2E"/>
          <w:sz w:val="19"/>
        </w:rPr>
        <w:t>of the Lease Agreement is hereby amended and shall newly read as</w:t>
      </w:r>
      <w:r>
        <w:rPr>
          <w:color w:val="2E2E2E"/>
          <w:spacing w:val="-7"/>
          <w:sz w:val="19"/>
        </w:rPr>
        <w:t xml:space="preserve"> </w:t>
      </w:r>
      <w:r>
        <w:rPr>
          <w:color w:val="2E2E2E"/>
          <w:sz w:val="19"/>
        </w:rPr>
        <w:t>follows:</w:t>
      </w:r>
    </w:p>
    <w:p w14:paraId="47A40539" w14:textId="77777777" w:rsidR="00BF6F72" w:rsidRDefault="00BF6F72">
      <w:pPr>
        <w:pStyle w:val="Zkladntext"/>
        <w:spacing w:before="10"/>
        <w:rPr>
          <w:sz w:val="20"/>
        </w:rPr>
      </w:pPr>
    </w:p>
    <w:p w14:paraId="7A692CA0" w14:textId="77777777" w:rsidR="00BF6F72" w:rsidRDefault="00000000">
      <w:pPr>
        <w:spacing w:line="216" w:lineRule="exact"/>
        <w:ind w:left="1030"/>
        <w:jc w:val="both"/>
        <w:rPr>
          <w:i/>
          <w:sz w:val="19"/>
        </w:rPr>
      </w:pPr>
      <w:r>
        <w:rPr>
          <w:i/>
          <w:color w:val="2E2E2E"/>
          <w:sz w:val="19"/>
        </w:rPr>
        <w:t xml:space="preserve">''The subject of this agreement is the lease of </w:t>
      </w:r>
      <w:r>
        <w:rPr>
          <w:b/>
          <w:i/>
          <w:color w:val="2E2E2E"/>
          <w:sz w:val="19"/>
        </w:rPr>
        <w:t xml:space="preserve">7 reserved spaces, </w:t>
      </w:r>
      <w:r>
        <w:rPr>
          <w:i/>
          <w:color w:val="2E2E2E"/>
          <w:sz w:val="19"/>
        </w:rPr>
        <w:t>to be assigned by Landlord</w:t>
      </w:r>
      <w:r>
        <w:rPr>
          <w:i/>
          <w:color w:val="525252"/>
          <w:sz w:val="19"/>
        </w:rPr>
        <w:t xml:space="preserve">, </w:t>
      </w:r>
      <w:r>
        <w:rPr>
          <w:i/>
          <w:color w:val="2E2E2E"/>
          <w:sz w:val="19"/>
        </w:rPr>
        <w:t xml:space="preserve">in the underground premises of the </w:t>
      </w:r>
      <w:proofErr w:type="gramStart"/>
      <w:r>
        <w:rPr>
          <w:i/>
          <w:color w:val="2E2E2E"/>
          <w:sz w:val="19"/>
        </w:rPr>
        <w:t>Building</w:t>
      </w:r>
      <w:proofErr w:type="gramEnd"/>
      <w:r>
        <w:rPr>
          <w:i/>
          <w:color w:val="525252"/>
          <w:sz w:val="19"/>
        </w:rPr>
        <w:t xml:space="preserve">, </w:t>
      </w:r>
      <w:r>
        <w:rPr>
          <w:i/>
          <w:color w:val="2E2E2E"/>
          <w:sz w:val="19"/>
        </w:rPr>
        <w:t>as specified below."</w:t>
      </w:r>
    </w:p>
    <w:p w14:paraId="2FE1FCEC" w14:textId="77777777" w:rsidR="00BF6F72" w:rsidRPr="00DF4369" w:rsidRDefault="00000000">
      <w:pPr>
        <w:pStyle w:val="Odstavecseseznamem"/>
        <w:numPr>
          <w:ilvl w:val="0"/>
          <w:numId w:val="1"/>
        </w:numPr>
        <w:tabs>
          <w:tab w:val="left" w:pos="797"/>
        </w:tabs>
        <w:spacing w:before="101" w:line="214" w:lineRule="exact"/>
        <w:ind w:right="118"/>
        <w:jc w:val="left"/>
        <w:rPr>
          <w:color w:val="2E2E2E"/>
          <w:sz w:val="19"/>
          <w:lang w:val="cs-CZ"/>
        </w:rPr>
      </w:pPr>
      <w:r>
        <w:rPr>
          <w:color w:val="2E2E2E"/>
          <w:w w:val="99"/>
          <w:sz w:val="19"/>
        </w:rPr>
        <w:br w:type="column"/>
      </w:r>
      <w:r w:rsidRPr="00DF4369">
        <w:rPr>
          <w:color w:val="2E2E2E"/>
          <w:sz w:val="19"/>
          <w:lang w:val="cs-CZ"/>
        </w:rPr>
        <w:t>Článek</w:t>
      </w:r>
      <w:r w:rsidRPr="00DF4369">
        <w:rPr>
          <w:color w:val="2E2E2E"/>
          <w:spacing w:val="-3"/>
          <w:sz w:val="19"/>
          <w:lang w:val="cs-CZ"/>
        </w:rPr>
        <w:t xml:space="preserve"> </w:t>
      </w:r>
      <w:r w:rsidRPr="00DF4369">
        <w:rPr>
          <w:color w:val="2E2E2E"/>
          <w:sz w:val="19"/>
          <w:lang w:val="cs-CZ"/>
        </w:rPr>
        <w:t>II</w:t>
      </w:r>
      <w:r w:rsidRPr="00DF4369">
        <w:rPr>
          <w:color w:val="2E2E2E"/>
          <w:spacing w:val="-4"/>
          <w:sz w:val="19"/>
          <w:lang w:val="cs-CZ"/>
        </w:rPr>
        <w:t xml:space="preserve"> </w:t>
      </w:r>
      <w:r w:rsidRPr="00DF4369">
        <w:rPr>
          <w:color w:val="2E2E2E"/>
          <w:sz w:val="19"/>
          <w:lang w:val="cs-CZ"/>
        </w:rPr>
        <w:t>odst.</w:t>
      </w:r>
      <w:r w:rsidRPr="00DF4369">
        <w:rPr>
          <w:color w:val="2E2E2E"/>
          <w:spacing w:val="-4"/>
          <w:sz w:val="19"/>
          <w:lang w:val="cs-CZ"/>
        </w:rPr>
        <w:t xml:space="preserve"> </w:t>
      </w:r>
      <w:r w:rsidRPr="00DF4369">
        <w:rPr>
          <w:color w:val="2E2E2E"/>
          <w:sz w:val="19"/>
          <w:lang w:val="cs-CZ"/>
        </w:rPr>
        <w:t>1.</w:t>
      </w:r>
      <w:r w:rsidRPr="00DF4369">
        <w:rPr>
          <w:color w:val="2E2E2E"/>
          <w:spacing w:val="-6"/>
          <w:sz w:val="19"/>
          <w:lang w:val="cs-CZ"/>
        </w:rPr>
        <w:t xml:space="preserve"> </w:t>
      </w:r>
      <w:r w:rsidRPr="00DF4369">
        <w:rPr>
          <w:color w:val="2E2E2E"/>
          <w:sz w:val="19"/>
          <w:lang w:val="cs-CZ"/>
        </w:rPr>
        <w:t>Smlouvy</w:t>
      </w:r>
      <w:r w:rsidRPr="00DF4369">
        <w:rPr>
          <w:color w:val="2E2E2E"/>
          <w:spacing w:val="-3"/>
          <w:sz w:val="19"/>
          <w:lang w:val="cs-CZ"/>
        </w:rPr>
        <w:t xml:space="preserve"> </w:t>
      </w:r>
      <w:r w:rsidRPr="00DF4369">
        <w:rPr>
          <w:color w:val="2E2E2E"/>
          <w:sz w:val="19"/>
          <w:lang w:val="cs-CZ"/>
        </w:rPr>
        <w:t>o</w:t>
      </w:r>
      <w:r w:rsidRPr="00DF4369">
        <w:rPr>
          <w:color w:val="2E2E2E"/>
          <w:spacing w:val="-9"/>
          <w:sz w:val="19"/>
          <w:lang w:val="cs-CZ"/>
        </w:rPr>
        <w:t xml:space="preserve"> </w:t>
      </w:r>
      <w:r w:rsidRPr="00DF4369">
        <w:rPr>
          <w:color w:val="2E2E2E"/>
          <w:sz w:val="19"/>
          <w:lang w:val="cs-CZ"/>
        </w:rPr>
        <w:t>nájmu</w:t>
      </w:r>
      <w:r w:rsidRPr="00DF4369">
        <w:rPr>
          <w:color w:val="2E2E2E"/>
          <w:spacing w:val="-3"/>
          <w:sz w:val="19"/>
          <w:lang w:val="cs-CZ"/>
        </w:rPr>
        <w:t xml:space="preserve"> </w:t>
      </w:r>
      <w:r w:rsidRPr="00DF4369">
        <w:rPr>
          <w:color w:val="2E2E2E"/>
          <w:sz w:val="19"/>
          <w:lang w:val="cs-CZ"/>
        </w:rPr>
        <w:t>se</w:t>
      </w:r>
      <w:r w:rsidRPr="00DF4369">
        <w:rPr>
          <w:color w:val="2E2E2E"/>
          <w:spacing w:val="-6"/>
          <w:sz w:val="19"/>
          <w:lang w:val="cs-CZ"/>
        </w:rPr>
        <w:t xml:space="preserve"> </w:t>
      </w:r>
      <w:r w:rsidRPr="00DF4369">
        <w:rPr>
          <w:color w:val="2E2E2E"/>
          <w:sz w:val="19"/>
          <w:lang w:val="cs-CZ"/>
        </w:rPr>
        <w:t>tímto</w:t>
      </w:r>
      <w:r w:rsidRPr="00DF4369">
        <w:rPr>
          <w:color w:val="2E2E2E"/>
          <w:spacing w:val="-4"/>
          <w:sz w:val="19"/>
          <w:lang w:val="cs-CZ"/>
        </w:rPr>
        <w:t xml:space="preserve"> </w:t>
      </w:r>
      <w:r w:rsidRPr="00DF4369">
        <w:rPr>
          <w:color w:val="2E2E2E"/>
          <w:sz w:val="19"/>
          <w:lang w:val="cs-CZ"/>
        </w:rPr>
        <w:t>mění</w:t>
      </w:r>
      <w:r w:rsidRPr="00DF4369">
        <w:rPr>
          <w:color w:val="2E2E2E"/>
          <w:spacing w:val="-4"/>
          <w:sz w:val="19"/>
          <w:lang w:val="cs-CZ"/>
        </w:rPr>
        <w:t xml:space="preserve"> </w:t>
      </w:r>
      <w:r w:rsidRPr="00DF4369">
        <w:rPr>
          <w:color w:val="2E2E2E"/>
          <w:sz w:val="19"/>
          <w:lang w:val="cs-CZ"/>
        </w:rPr>
        <w:t>a jeho nové zněni bude</w:t>
      </w:r>
      <w:r w:rsidRPr="00DF4369">
        <w:rPr>
          <w:color w:val="2E2E2E"/>
          <w:spacing w:val="-9"/>
          <w:sz w:val="19"/>
          <w:lang w:val="cs-CZ"/>
        </w:rPr>
        <w:t xml:space="preserve"> </w:t>
      </w:r>
      <w:r w:rsidRPr="00DF4369">
        <w:rPr>
          <w:color w:val="2E2E2E"/>
          <w:sz w:val="19"/>
          <w:lang w:val="cs-CZ"/>
        </w:rPr>
        <w:t>následující:</w:t>
      </w:r>
    </w:p>
    <w:p w14:paraId="0BB0BAE3" w14:textId="77777777" w:rsidR="00BF6F72" w:rsidRPr="00DF4369" w:rsidRDefault="00BF6F72">
      <w:pPr>
        <w:pStyle w:val="Zkladntext"/>
        <w:spacing w:before="10"/>
        <w:rPr>
          <w:sz w:val="20"/>
          <w:lang w:val="cs-CZ"/>
        </w:rPr>
      </w:pPr>
    </w:p>
    <w:p w14:paraId="15FE3F14" w14:textId="77777777" w:rsidR="00BF6F72" w:rsidRPr="00E126E2" w:rsidRDefault="00000000">
      <w:pPr>
        <w:spacing w:line="216" w:lineRule="exact"/>
        <w:ind w:left="654"/>
        <w:rPr>
          <w:i/>
          <w:sz w:val="19"/>
          <w:lang w:val="cs-CZ"/>
        </w:rPr>
      </w:pPr>
      <w:proofErr w:type="gramStart"/>
      <w:r w:rsidRPr="00E126E2">
        <w:rPr>
          <w:i/>
          <w:color w:val="525252"/>
          <w:sz w:val="19"/>
          <w:lang w:val="cs-CZ"/>
        </w:rPr>
        <w:t>,,</w:t>
      </w:r>
      <w:proofErr w:type="gramEnd"/>
      <w:r w:rsidRPr="00DF4369">
        <w:rPr>
          <w:i/>
          <w:color w:val="2E2E2E"/>
          <w:sz w:val="19"/>
          <w:lang w:val="cs-CZ"/>
        </w:rPr>
        <w:t xml:space="preserve">Předmětem této smlouvy je nájem </w:t>
      </w:r>
      <w:r w:rsidRPr="00DF4369">
        <w:rPr>
          <w:b/>
          <w:i/>
          <w:color w:val="2E2E2E"/>
          <w:sz w:val="19"/>
          <w:lang w:val="cs-CZ"/>
        </w:rPr>
        <w:t>7 vyhrazených stání</w:t>
      </w:r>
      <w:r w:rsidRPr="00DF4369">
        <w:rPr>
          <w:b/>
          <w:i/>
          <w:color w:val="525252"/>
          <w:sz w:val="19"/>
          <w:lang w:val="cs-CZ"/>
        </w:rPr>
        <w:t xml:space="preserve">,   </w:t>
      </w:r>
      <w:r w:rsidRPr="00DF4369">
        <w:rPr>
          <w:i/>
          <w:color w:val="2E2E2E"/>
          <w:sz w:val="19"/>
          <w:lang w:val="cs-CZ"/>
        </w:rPr>
        <w:t>které   Pronajímatel   určí</w:t>
      </w:r>
      <w:r w:rsidRPr="00DF4369">
        <w:rPr>
          <w:i/>
          <w:color w:val="525252"/>
          <w:sz w:val="19"/>
          <w:lang w:val="cs-CZ"/>
        </w:rPr>
        <w:t xml:space="preserve">,   </w:t>
      </w:r>
      <w:r w:rsidRPr="00DF4369">
        <w:rPr>
          <w:i/>
          <w:color w:val="2E2E2E"/>
          <w:sz w:val="19"/>
          <w:lang w:val="cs-CZ"/>
        </w:rPr>
        <w:t>v     podzemních</w:t>
      </w:r>
    </w:p>
    <w:p w14:paraId="55C6A6F9" w14:textId="77777777" w:rsidR="00BF6F72" w:rsidRPr="00E126E2" w:rsidRDefault="00BF6F72">
      <w:pPr>
        <w:spacing w:line="216" w:lineRule="exact"/>
        <w:rPr>
          <w:sz w:val="19"/>
          <w:lang w:val="cs-CZ"/>
        </w:rPr>
        <w:sectPr w:rsidR="00BF6F72" w:rsidRPr="00E126E2" w:rsidSect="00BE7DCB">
          <w:type w:val="continuous"/>
          <w:pgSz w:w="11910" w:h="16840"/>
          <w:pgMar w:top="380" w:right="860" w:bottom="280" w:left="240" w:header="708" w:footer="708" w:gutter="0"/>
          <w:cols w:num="2" w:space="708" w:equalWidth="0">
            <w:col w:w="5586" w:space="40"/>
            <w:col w:w="5184"/>
          </w:cols>
        </w:sectPr>
      </w:pPr>
    </w:p>
    <w:p w14:paraId="41008DF3" w14:textId="77777777" w:rsidR="00BF6F72" w:rsidRPr="00E126E2" w:rsidRDefault="00BF6F72">
      <w:pPr>
        <w:pStyle w:val="Zkladntext"/>
        <w:rPr>
          <w:i/>
          <w:sz w:val="20"/>
          <w:lang w:val="cs-CZ"/>
        </w:rPr>
      </w:pPr>
    </w:p>
    <w:p w14:paraId="7234A6F2" w14:textId="553BEBD7" w:rsidR="00BF6F72" w:rsidRPr="00E126E2" w:rsidRDefault="00BF6F72" w:rsidP="00DF4369">
      <w:pPr>
        <w:pStyle w:val="Zkladntext"/>
        <w:tabs>
          <w:tab w:val="left" w:pos="1689"/>
        </w:tabs>
        <w:rPr>
          <w:i/>
          <w:sz w:val="20"/>
          <w:lang w:val="cs-CZ"/>
        </w:rPr>
      </w:pPr>
    </w:p>
    <w:p w14:paraId="68F57FAF" w14:textId="77777777" w:rsidR="00BF6F72" w:rsidRPr="00E126E2" w:rsidRDefault="00BF6F72">
      <w:pPr>
        <w:pStyle w:val="Zkladntext"/>
        <w:spacing w:before="6"/>
        <w:rPr>
          <w:i/>
          <w:sz w:val="21"/>
          <w:lang w:val="cs-CZ"/>
        </w:rPr>
      </w:pPr>
    </w:p>
    <w:p w14:paraId="2D303A76" w14:textId="77777777" w:rsidR="00BF6F72" w:rsidRPr="00E126E2" w:rsidRDefault="00BF6F72">
      <w:pPr>
        <w:rPr>
          <w:sz w:val="21"/>
          <w:lang w:val="cs-CZ"/>
        </w:rPr>
        <w:sectPr w:rsidR="00BF6F72" w:rsidRPr="00E126E2" w:rsidSect="00BE7DCB">
          <w:pgSz w:w="11910" w:h="16840"/>
          <w:pgMar w:top="380" w:right="860" w:bottom="280" w:left="240" w:header="182" w:footer="0" w:gutter="0"/>
          <w:cols w:space="708"/>
        </w:sectPr>
      </w:pPr>
    </w:p>
    <w:p w14:paraId="2E3F8B33" w14:textId="77777777" w:rsidR="00BF6F72" w:rsidRPr="00E126E2" w:rsidRDefault="00BF6F72">
      <w:pPr>
        <w:pStyle w:val="Zkladntext"/>
        <w:spacing w:before="5"/>
        <w:rPr>
          <w:i/>
          <w:sz w:val="29"/>
          <w:lang w:val="cs-CZ"/>
        </w:rPr>
      </w:pPr>
    </w:p>
    <w:p w14:paraId="56CBDE32" w14:textId="77777777" w:rsidR="00BF6F72" w:rsidRDefault="00000000">
      <w:pPr>
        <w:pStyle w:val="Odstavecseseznamem"/>
        <w:numPr>
          <w:ilvl w:val="0"/>
          <w:numId w:val="1"/>
        </w:numPr>
        <w:tabs>
          <w:tab w:val="left" w:pos="1029"/>
          <w:tab w:val="left" w:pos="1031"/>
        </w:tabs>
        <w:spacing w:before="1" w:line="216" w:lineRule="exact"/>
        <w:ind w:left="1030" w:hanging="361"/>
        <w:jc w:val="left"/>
        <w:rPr>
          <w:color w:val="2E2E2E"/>
          <w:sz w:val="19"/>
        </w:rPr>
      </w:pPr>
      <w:r>
        <w:rPr>
          <w:color w:val="2E2E2E"/>
          <w:sz w:val="19"/>
        </w:rPr>
        <w:t>Article Il Section 2</w:t>
      </w:r>
      <w:r>
        <w:rPr>
          <w:color w:val="525252"/>
          <w:sz w:val="19"/>
        </w:rPr>
        <w:t xml:space="preserve">. </w:t>
      </w:r>
      <w:r>
        <w:rPr>
          <w:color w:val="2E2E2E"/>
          <w:sz w:val="19"/>
        </w:rPr>
        <w:t>of the Lease Agreement is hereby amended and shall newly read as</w:t>
      </w:r>
      <w:r>
        <w:rPr>
          <w:color w:val="2E2E2E"/>
          <w:spacing w:val="-7"/>
          <w:sz w:val="19"/>
        </w:rPr>
        <w:t xml:space="preserve"> </w:t>
      </w:r>
      <w:r>
        <w:rPr>
          <w:color w:val="2E2E2E"/>
          <w:sz w:val="19"/>
        </w:rPr>
        <w:t>follows:</w:t>
      </w:r>
    </w:p>
    <w:p w14:paraId="6618069E" w14:textId="77777777" w:rsidR="00BF6F72" w:rsidRDefault="00BF6F72">
      <w:pPr>
        <w:pStyle w:val="Zkladntext"/>
        <w:spacing w:before="10"/>
        <w:rPr>
          <w:sz w:val="20"/>
        </w:rPr>
      </w:pPr>
    </w:p>
    <w:p w14:paraId="42C2CF2A" w14:textId="05271AA4" w:rsidR="00BF6F72" w:rsidRDefault="00000000">
      <w:pPr>
        <w:spacing w:line="216" w:lineRule="exact"/>
        <w:ind w:left="1030"/>
        <w:jc w:val="both"/>
        <w:rPr>
          <w:i/>
          <w:sz w:val="19"/>
        </w:rPr>
      </w:pPr>
      <w:r>
        <w:rPr>
          <w:i/>
          <w:color w:val="2E2E2E"/>
          <w:sz w:val="19"/>
        </w:rPr>
        <w:t xml:space="preserve">"Landlord grants to Tenant the lease of </w:t>
      </w:r>
      <w:r>
        <w:rPr>
          <w:b/>
          <w:i/>
          <w:color w:val="2E2E2E"/>
          <w:sz w:val="19"/>
        </w:rPr>
        <w:t xml:space="preserve">7 reserved spaces, no. </w:t>
      </w:r>
      <w:r w:rsidR="00E126E2">
        <w:rPr>
          <w:b/>
          <w:i/>
          <w:color w:val="2E2E2E"/>
          <w:sz w:val="19"/>
        </w:rPr>
        <w:t>xx</w:t>
      </w:r>
      <w:r>
        <w:rPr>
          <w:b/>
          <w:i/>
          <w:color w:val="2E2E2E"/>
          <w:sz w:val="19"/>
        </w:rPr>
        <w:t xml:space="preserve">, </w:t>
      </w:r>
      <w:r w:rsidR="00E126E2">
        <w:rPr>
          <w:b/>
          <w:i/>
          <w:color w:val="2E2E2E"/>
          <w:sz w:val="19"/>
        </w:rPr>
        <w:t>xx</w:t>
      </w:r>
      <w:r>
        <w:rPr>
          <w:b/>
          <w:i/>
          <w:color w:val="2E2E2E"/>
          <w:sz w:val="19"/>
        </w:rPr>
        <w:t xml:space="preserve">, </w:t>
      </w:r>
      <w:r w:rsidR="00E126E2">
        <w:rPr>
          <w:b/>
          <w:i/>
          <w:color w:val="2E2E2E"/>
          <w:sz w:val="19"/>
        </w:rPr>
        <w:t>xx</w:t>
      </w:r>
      <w:r>
        <w:rPr>
          <w:b/>
          <w:i/>
          <w:color w:val="2E2E2E"/>
          <w:sz w:val="19"/>
        </w:rPr>
        <w:t xml:space="preserve">, </w:t>
      </w:r>
      <w:r w:rsidR="00E126E2">
        <w:rPr>
          <w:b/>
          <w:i/>
          <w:color w:val="2E2E2E"/>
          <w:sz w:val="19"/>
        </w:rPr>
        <w:t>xxx</w:t>
      </w:r>
      <w:r>
        <w:rPr>
          <w:b/>
          <w:i/>
          <w:color w:val="2E2E2E"/>
          <w:sz w:val="19"/>
        </w:rPr>
        <w:t xml:space="preserve">, </w:t>
      </w:r>
      <w:r w:rsidR="00E126E2">
        <w:rPr>
          <w:b/>
          <w:i/>
          <w:color w:val="2E2E2E"/>
          <w:sz w:val="19"/>
        </w:rPr>
        <w:t>xxx</w:t>
      </w:r>
      <w:r>
        <w:rPr>
          <w:b/>
          <w:i/>
          <w:color w:val="2E2E2E"/>
          <w:sz w:val="19"/>
        </w:rPr>
        <w:t xml:space="preserve">, </w:t>
      </w:r>
      <w:r w:rsidR="00E126E2">
        <w:rPr>
          <w:b/>
          <w:i/>
          <w:color w:val="2E2E2E"/>
          <w:sz w:val="19"/>
        </w:rPr>
        <w:t>xxx</w:t>
      </w:r>
      <w:r>
        <w:rPr>
          <w:b/>
          <w:i/>
          <w:color w:val="2E2E2E"/>
          <w:sz w:val="19"/>
        </w:rPr>
        <w:t xml:space="preserve"> and </w:t>
      </w:r>
      <w:r w:rsidR="00E126E2">
        <w:rPr>
          <w:b/>
          <w:i/>
          <w:color w:val="2E2E2E"/>
          <w:sz w:val="19"/>
        </w:rPr>
        <w:t>xxx</w:t>
      </w:r>
      <w:r>
        <w:rPr>
          <w:b/>
          <w:i/>
          <w:color w:val="2E2E2E"/>
          <w:sz w:val="19"/>
        </w:rPr>
        <w:t xml:space="preserve">, </w:t>
      </w:r>
      <w:r>
        <w:rPr>
          <w:i/>
          <w:color w:val="2E2E2E"/>
          <w:sz w:val="19"/>
        </w:rPr>
        <w:t>by means of this agreement. Tenant is entitled to reasonably</w:t>
      </w:r>
      <w:r>
        <w:rPr>
          <w:i/>
          <w:color w:val="2E2E2E"/>
          <w:spacing w:val="-9"/>
          <w:sz w:val="19"/>
        </w:rPr>
        <w:t xml:space="preserve"> </w:t>
      </w:r>
      <w:r>
        <w:rPr>
          <w:i/>
          <w:color w:val="2E2E2E"/>
          <w:sz w:val="19"/>
        </w:rPr>
        <w:t>use</w:t>
      </w:r>
      <w:r>
        <w:rPr>
          <w:i/>
          <w:color w:val="2E2E2E"/>
          <w:spacing w:val="-12"/>
          <w:sz w:val="19"/>
        </w:rPr>
        <w:t xml:space="preserve"> </w:t>
      </w:r>
      <w:r>
        <w:rPr>
          <w:i/>
          <w:color w:val="2E2E2E"/>
          <w:sz w:val="19"/>
        </w:rPr>
        <w:t>the</w:t>
      </w:r>
      <w:r>
        <w:rPr>
          <w:i/>
          <w:color w:val="2E2E2E"/>
          <w:spacing w:val="-9"/>
          <w:sz w:val="19"/>
        </w:rPr>
        <w:t xml:space="preserve"> </w:t>
      </w:r>
      <w:r>
        <w:rPr>
          <w:i/>
          <w:color w:val="2E2E2E"/>
          <w:sz w:val="19"/>
        </w:rPr>
        <w:t>common</w:t>
      </w:r>
      <w:r>
        <w:rPr>
          <w:i/>
          <w:color w:val="2E2E2E"/>
          <w:spacing w:val="-14"/>
          <w:sz w:val="19"/>
        </w:rPr>
        <w:t xml:space="preserve"> </w:t>
      </w:r>
      <w:r>
        <w:rPr>
          <w:i/>
          <w:color w:val="2E2E2E"/>
          <w:sz w:val="19"/>
        </w:rPr>
        <w:t>areas</w:t>
      </w:r>
      <w:r>
        <w:rPr>
          <w:i/>
          <w:color w:val="2E2E2E"/>
          <w:spacing w:val="-9"/>
          <w:sz w:val="19"/>
        </w:rPr>
        <w:t xml:space="preserve"> </w:t>
      </w:r>
      <w:r>
        <w:rPr>
          <w:i/>
          <w:color w:val="2E2E2E"/>
          <w:sz w:val="19"/>
        </w:rPr>
        <w:t>of</w:t>
      </w:r>
      <w:r>
        <w:rPr>
          <w:i/>
          <w:color w:val="2E2E2E"/>
          <w:spacing w:val="-9"/>
          <w:sz w:val="19"/>
        </w:rPr>
        <w:t xml:space="preserve"> </w:t>
      </w:r>
      <w:r>
        <w:rPr>
          <w:i/>
          <w:color w:val="2E2E2E"/>
          <w:sz w:val="19"/>
        </w:rPr>
        <w:t>the</w:t>
      </w:r>
      <w:r>
        <w:rPr>
          <w:i/>
          <w:color w:val="2E2E2E"/>
          <w:spacing w:val="17"/>
          <w:sz w:val="19"/>
        </w:rPr>
        <w:t xml:space="preserve"> </w:t>
      </w:r>
      <w:r>
        <w:rPr>
          <w:i/>
          <w:color w:val="2E2E2E"/>
          <w:sz w:val="19"/>
        </w:rPr>
        <w:t xml:space="preserve">underground </w:t>
      </w:r>
      <w:r>
        <w:rPr>
          <w:i/>
          <w:color w:val="343434"/>
          <w:sz w:val="19"/>
        </w:rPr>
        <w:t>premises of the</w:t>
      </w:r>
      <w:r>
        <w:rPr>
          <w:i/>
          <w:color w:val="343434"/>
          <w:spacing w:val="7"/>
          <w:sz w:val="19"/>
        </w:rPr>
        <w:t xml:space="preserve"> </w:t>
      </w:r>
      <w:proofErr w:type="gramStart"/>
      <w:r>
        <w:rPr>
          <w:i/>
          <w:color w:val="343434"/>
          <w:spacing w:val="-7"/>
          <w:sz w:val="19"/>
        </w:rPr>
        <w:t>Building</w:t>
      </w:r>
      <w:proofErr w:type="gramEnd"/>
      <w:r>
        <w:rPr>
          <w:i/>
          <w:color w:val="343434"/>
          <w:spacing w:val="-7"/>
          <w:sz w:val="19"/>
        </w:rPr>
        <w:t>.</w:t>
      </w:r>
      <w:r>
        <w:rPr>
          <w:i/>
          <w:color w:val="565858"/>
          <w:spacing w:val="-7"/>
          <w:sz w:val="19"/>
        </w:rPr>
        <w:t>"</w:t>
      </w:r>
    </w:p>
    <w:p w14:paraId="46924A16" w14:textId="77777777" w:rsidR="00BF6F72" w:rsidRDefault="00000000">
      <w:pPr>
        <w:spacing w:before="93"/>
        <w:ind w:left="664"/>
        <w:jc w:val="both"/>
        <w:rPr>
          <w:i/>
          <w:sz w:val="19"/>
        </w:rPr>
      </w:pPr>
      <w:r>
        <w:br w:type="column"/>
      </w:r>
      <w:r w:rsidRPr="00DF4369">
        <w:rPr>
          <w:i/>
          <w:color w:val="2E2E2E"/>
          <w:sz w:val="19"/>
          <w:lang w:val="cs-CZ"/>
        </w:rPr>
        <w:t>prostorech Budovy, tak jak je specifikováno níže</w:t>
      </w:r>
      <w:r>
        <w:rPr>
          <w:i/>
          <w:color w:val="2E2E2E"/>
          <w:sz w:val="19"/>
        </w:rPr>
        <w:t>.”</w:t>
      </w:r>
    </w:p>
    <w:p w14:paraId="753100EF" w14:textId="77777777" w:rsidR="00BF6F72" w:rsidRDefault="00BF6F72">
      <w:pPr>
        <w:pStyle w:val="Zkladntext"/>
        <w:rPr>
          <w:i/>
          <w:sz w:val="20"/>
        </w:rPr>
      </w:pPr>
    </w:p>
    <w:p w14:paraId="73FDD3F2" w14:textId="77777777" w:rsidR="00BF6F72" w:rsidRDefault="00BF6F72">
      <w:pPr>
        <w:pStyle w:val="Zkladntext"/>
        <w:rPr>
          <w:i/>
          <w:sz w:val="22"/>
        </w:rPr>
      </w:pPr>
    </w:p>
    <w:p w14:paraId="6BB8E652" w14:textId="4B3181AA" w:rsidR="00BF6F72" w:rsidRDefault="00000000">
      <w:pPr>
        <w:pStyle w:val="Zkladntext"/>
        <w:spacing w:line="216" w:lineRule="exact"/>
        <w:ind w:left="806" w:right="150" w:hanging="284"/>
      </w:pPr>
      <w:r>
        <w:rPr>
          <w:i/>
          <w:color w:val="2E2E2E"/>
        </w:rPr>
        <w:t xml:space="preserve">2.  </w:t>
      </w:r>
      <w:r w:rsidRPr="00DF4369">
        <w:rPr>
          <w:color w:val="2E2E2E"/>
          <w:lang w:val="cs-CZ"/>
        </w:rPr>
        <w:t xml:space="preserve">Článek II odst. 2. Smlouvy o </w:t>
      </w:r>
      <w:r w:rsidRPr="00DF4369">
        <w:rPr>
          <w:color w:val="2E2E2E"/>
          <w:spacing w:val="2"/>
          <w:lang w:val="cs-CZ"/>
        </w:rPr>
        <w:t xml:space="preserve">nájmu </w:t>
      </w:r>
      <w:r w:rsidRPr="00DF4369">
        <w:rPr>
          <w:color w:val="2E2E2E"/>
          <w:lang w:val="cs-CZ"/>
        </w:rPr>
        <w:t>se tímto mění a jeho nové znění bude následující:</w:t>
      </w:r>
    </w:p>
    <w:p w14:paraId="2F68B7EC" w14:textId="77777777" w:rsidR="00BF6F72" w:rsidRDefault="00BF6F72">
      <w:pPr>
        <w:pStyle w:val="Zkladntext"/>
        <w:spacing w:before="6"/>
        <w:rPr>
          <w:sz w:val="20"/>
        </w:rPr>
      </w:pPr>
    </w:p>
    <w:p w14:paraId="5F64B45F" w14:textId="2989B11E" w:rsidR="00BF6F72" w:rsidRPr="00DF4369" w:rsidRDefault="00000000">
      <w:pPr>
        <w:spacing w:line="237" w:lineRule="auto"/>
        <w:ind w:left="664" w:right="126"/>
        <w:jc w:val="both"/>
        <w:rPr>
          <w:i/>
          <w:sz w:val="19"/>
          <w:lang w:val="cs-CZ"/>
        </w:rPr>
      </w:pPr>
      <w:r w:rsidRPr="00DF4369">
        <w:rPr>
          <w:i/>
          <w:color w:val="2E2E2E"/>
          <w:sz w:val="19"/>
          <w:lang w:val="cs-CZ"/>
        </w:rPr>
        <w:t>"Pronajímatel touto smlouvou přenechává Nájemci</w:t>
      </w:r>
      <w:r w:rsidRPr="00DF4369">
        <w:rPr>
          <w:i/>
          <w:color w:val="2E2E2E"/>
          <w:spacing w:val="-28"/>
          <w:sz w:val="19"/>
          <w:lang w:val="cs-CZ"/>
        </w:rPr>
        <w:t xml:space="preserve"> </w:t>
      </w:r>
      <w:r w:rsidR="00E126E2">
        <w:rPr>
          <w:i/>
          <w:color w:val="2E2E2E"/>
          <w:spacing w:val="-28"/>
          <w:sz w:val="19"/>
          <w:lang w:val="cs-CZ"/>
        </w:rPr>
        <w:br/>
      </w:r>
      <w:r w:rsidRPr="00DF4369">
        <w:rPr>
          <w:b/>
          <w:i/>
          <w:color w:val="2E2E2E"/>
          <w:sz w:val="19"/>
          <w:lang w:val="cs-CZ"/>
        </w:rPr>
        <w:t xml:space="preserve">7 </w:t>
      </w:r>
      <w:r w:rsidRPr="00DF4369">
        <w:rPr>
          <w:b/>
          <w:i/>
          <w:color w:val="2E2E2E"/>
          <w:sz w:val="18"/>
          <w:lang w:val="cs-CZ"/>
        </w:rPr>
        <w:t xml:space="preserve">vyhrazených stání č. </w:t>
      </w:r>
      <w:proofErr w:type="spellStart"/>
      <w:r w:rsidR="00E126E2">
        <w:rPr>
          <w:b/>
          <w:i/>
          <w:color w:val="2E2E2E"/>
          <w:sz w:val="18"/>
          <w:lang w:val="cs-CZ"/>
        </w:rPr>
        <w:t>xx</w:t>
      </w:r>
      <w:proofErr w:type="spellEnd"/>
      <w:r w:rsidRPr="00DF4369">
        <w:rPr>
          <w:b/>
          <w:i/>
          <w:color w:val="2E2E2E"/>
          <w:sz w:val="18"/>
          <w:lang w:val="cs-CZ"/>
        </w:rPr>
        <w:t xml:space="preserve">, </w:t>
      </w:r>
      <w:proofErr w:type="spellStart"/>
      <w:r w:rsidR="00E126E2">
        <w:rPr>
          <w:b/>
          <w:i/>
          <w:color w:val="2E2E2E"/>
          <w:sz w:val="18"/>
          <w:lang w:val="cs-CZ"/>
        </w:rPr>
        <w:t>xx</w:t>
      </w:r>
      <w:proofErr w:type="spellEnd"/>
      <w:r w:rsidRPr="00DF4369">
        <w:rPr>
          <w:b/>
          <w:i/>
          <w:color w:val="2E2E2E"/>
          <w:sz w:val="18"/>
          <w:lang w:val="cs-CZ"/>
        </w:rPr>
        <w:t xml:space="preserve">, </w:t>
      </w:r>
      <w:proofErr w:type="spellStart"/>
      <w:r w:rsidR="00E126E2">
        <w:rPr>
          <w:b/>
          <w:i/>
          <w:color w:val="2E2E2E"/>
          <w:sz w:val="18"/>
          <w:lang w:val="cs-CZ"/>
        </w:rPr>
        <w:t>xx</w:t>
      </w:r>
      <w:proofErr w:type="spellEnd"/>
      <w:r w:rsidRPr="00DF4369">
        <w:rPr>
          <w:b/>
          <w:i/>
          <w:color w:val="2E2E2E"/>
          <w:sz w:val="18"/>
          <w:lang w:val="cs-CZ"/>
        </w:rPr>
        <w:t xml:space="preserve">, </w:t>
      </w:r>
      <w:proofErr w:type="spellStart"/>
      <w:r w:rsidR="00E126E2">
        <w:rPr>
          <w:b/>
          <w:i/>
          <w:color w:val="2E2E2E"/>
          <w:sz w:val="18"/>
          <w:lang w:val="cs-CZ"/>
        </w:rPr>
        <w:t>xxx</w:t>
      </w:r>
      <w:proofErr w:type="spellEnd"/>
      <w:r w:rsidRPr="00DF4369">
        <w:rPr>
          <w:b/>
          <w:i/>
          <w:color w:val="2E2E2E"/>
          <w:sz w:val="18"/>
          <w:lang w:val="cs-CZ"/>
        </w:rPr>
        <w:t xml:space="preserve">, </w:t>
      </w:r>
      <w:proofErr w:type="spellStart"/>
      <w:r w:rsidR="00E126E2">
        <w:rPr>
          <w:b/>
          <w:i/>
          <w:color w:val="2E2E2E"/>
          <w:sz w:val="18"/>
          <w:lang w:val="cs-CZ"/>
        </w:rPr>
        <w:t>xxx</w:t>
      </w:r>
      <w:proofErr w:type="spellEnd"/>
      <w:r w:rsidRPr="00DF4369">
        <w:rPr>
          <w:b/>
          <w:i/>
          <w:color w:val="2E2E2E"/>
          <w:sz w:val="18"/>
          <w:lang w:val="cs-CZ"/>
        </w:rPr>
        <w:t xml:space="preserve">, </w:t>
      </w:r>
      <w:proofErr w:type="spellStart"/>
      <w:r w:rsidR="00E126E2">
        <w:rPr>
          <w:b/>
          <w:i/>
          <w:color w:val="2E2E2E"/>
          <w:sz w:val="18"/>
          <w:lang w:val="cs-CZ"/>
        </w:rPr>
        <w:t>xxx</w:t>
      </w:r>
      <w:proofErr w:type="spellEnd"/>
      <w:r w:rsidRPr="00DF4369">
        <w:rPr>
          <w:b/>
          <w:i/>
          <w:color w:val="2E2E2E"/>
          <w:sz w:val="18"/>
          <w:lang w:val="cs-CZ"/>
        </w:rPr>
        <w:t xml:space="preserve"> </w:t>
      </w:r>
      <w:r w:rsidR="00E126E2">
        <w:rPr>
          <w:b/>
          <w:i/>
          <w:color w:val="2E2E2E"/>
          <w:sz w:val="18"/>
          <w:lang w:val="cs-CZ"/>
        </w:rPr>
        <w:br/>
      </w:r>
      <w:r w:rsidRPr="00DF4369">
        <w:rPr>
          <w:b/>
          <w:i/>
          <w:color w:val="2E2E2E"/>
          <w:sz w:val="18"/>
          <w:lang w:val="cs-CZ"/>
        </w:rPr>
        <w:t xml:space="preserve">a </w:t>
      </w:r>
      <w:proofErr w:type="spellStart"/>
      <w:r w:rsidR="00E126E2">
        <w:rPr>
          <w:b/>
          <w:i/>
          <w:color w:val="2E2E2E"/>
          <w:sz w:val="18"/>
          <w:lang w:val="cs-CZ"/>
        </w:rPr>
        <w:t>xxx</w:t>
      </w:r>
      <w:proofErr w:type="spellEnd"/>
      <w:r w:rsidRPr="00DF4369">
        <w:rPr>
          <w:b/>
          <w:i/>
          <w:color w:val="2E2E2E"/>
          <w:sz w:val="18"/>
          <w:lang w:val="cs-CZ"/>
        </w:rPr>
        <w:t xml:space="preserve"> </w:t>
      </w:r>
      <w:r w:rsidRPr="00DF4369">
        <w:rPr>
          <w:i/>
          <w:color w:val="2E2E2E"/>
          <w:sz w:val="19"/>
          <w:lang w:val="cs-CZ"/>
        </w:rPr>
        <w:t>do užívání formou nájmu. Nájemce je oprávněn po dobu trvání nájmu přiměřeně už</w:t>
      </w:r>
      <w:r w:rsidR="00DF4369">
        <w:rPr>
          <w:i/>
          <w:color w:val="2E2E2E"/>
          <w:sz w:val="19"/>
          <w:lang w:val="cs-CZ"/>
        </w:rPr>
        <w:t>í</w:t>
      </w:r>
      <w:r w:rsidRPr="00DF4369">
        <w:rPr>
          <w:i/>
          <w:color w:val="2E2E2E"/>
          <w:sz w:val="19"/>
          <w:lang w:val="cs-CZ"/>
        </w:rPr>
        <w:t xml:space="preserve">vat i společné prostory </w:t>
      </w:r>
      <w:r w:rsidRPr="00DF4369">
        <w:rPr>
          <w:i/>
          <w:color w:val="444444"/>
          <w:sz w:val="19"/>
          <w:lang w:val="cs-CZ"/>
        </w:rPr>
        <w:t xml:space="preserve">v </w:t>
      </w:r>
      <w:r w:rsidRPr="00DF4369">
        <w:rPr>
          <w:i/>
          <w:color w:val="343434"/>
          <w:sz w:val="19"/>
          <w:lang w:val="cs-CZ"/>
        </w:rPr>
        <w:t xml:space="preserve">podzemních </w:t>
      </w:r>
      <w:r w:rsidRPr="00DF4369">
        <w:rPr>
          <w:i/>
          <w:color w:val="444444"/>
          <w:sz w:val="19"/>
          <w:lang w:val="cs-CZ"/>
        </w:rPr>
        <w:t>podlažích</w:t>
      </w:r>
      <w:r w:rsidRPr="00DF4369">
        <w:rPr>
          <w:i/>
          <w:color w:val="444444"/>
          <w:spacing w:val="11"/>
          <w:sz w:val="19"/>
          <w:lang w:val="cs-CZ"/>
        </w:rPr>
        <w:t xml:space="preserve"> </w:t>
      </w:r>
      <w:r w:rsidRPr="00DF4369">
        <w:rPr>
          <w:i/>
          <w:color w:val="343434"/>
          <w:spacing w:val="-7"/>
          <w:sz w:val="19"/>
          <w:lang w:val="cs-CZ"/>
        </w:rPr>
        <w:t>Budovy</w:t>
      </w:r>
      <w:r w:rsidRPr="00DF4369">
        <w:rPr>
          <w:i/>
          <w:color w:val="565858"/>
          <w:spacing w:val="-7"/>
          <w:sz w:val="19"/>
          <w:lang w:val="cs-CZ"/>
        </w:rPr>
        <w:t>."</w:t>
      </w:r>
    </w:p>
    <w:p w14:paraId="35687FF9" w14:textId="77777777" w:rsidR="00BF6F72" w:rsidRPr="00DF4369" w:rsidRDefault="00BF6F72">
      <w:pPr>
        <w:spacing w:line="237" w:lineRule="auto"/>
        <w:jc w:val="both"/>
        <w:rPr>
          <w:sz w:val="19"/>
          <w:lang w:val="cs-CZ"/>
        </w:rPr>
        <w:sectPr w:rsidR="00BF6F72" w:rsidRPr="00DF4369" w:rsidSect="00BE7DCB">
          <w:type w:val="continuous"/>
          <w:pgSz w:w="11910" w:h="16840"/>
          <w:pgMar w:top="380" w:right="860" w:bottom="280" w:left="240" w:header="708" w:footer="708" w:gutter="0"/>
          <w:cols w:num="2" w:space="708" w:equalWidth="0">
            <w:col w:w="5576" w:space="40"/>
            <w:col w:w="5194"/>
          </w:cols>
        </w:sectPr>
      </w:pPr>
    </w:p>
    <w:p w14:paraId="050236AC" w14:textId="77777777" w:rsidR="00BF6F72" w:rsidRPr="00DF4369" w:rsidRDefault="00BF6F72">
      <w:pPr>
        <w:pStyle w:val="Zkladntext"/>
        <w:spacing w:before="6"/>
        <w:rPr>
          <w:i/>
          <w:sz w:val="12"/>
          <w:lang w:val="cs-CZ"/>
        </w:rPr>
      </w:pPr>
    </w:p>
    <w:p w14:paraId="40F81557" w14:textId="77777777" w:rsidR="00BF6F72" w:rsidRPr="00DF4369" w:rsidRDefault="00BF6F72">
      <w:pPr>
        <w:rPr>
          <w:sz w:val="12"/>
          <w:lang w:val="cs-CZ"/>
        </w:rPr>
        <w:sectPr w:rsidR="00BF6F72" w:rsidRPr="00DF4369" w:rsidSect="00BE7DCB">
          <w:type w:val="continuous"/>
          <w:pgSz w:w="11910" w:h="16840"/>
          <w:pgMar w:top="380" w:right="860" w:bottom="280" w:left="240" w:header="708" w:footer="708" w:gutter="0"/>
          <w:cols w:space="708"/>
        </w:sectPr>
      </w:pPr>
    </w:p>
    <w:p w14:paraId="08576E92" w14:textId="77777777" w:rsidR="00BF6F72" w:rsidRDefault="00000000">
      <w:pPr>
        <w:pStyle w:val="Zkladntext"/>
        <w:spacing w:before="99" w:line="216" w:lineRule="exact"/>
        <w:ind w:left="712"/>
        <w:jc w:val="both"/>
      </w:pPr>
      <w:r>
        <w:rPr>
          <w:color w:val="343434"/>
        </w:rPr>
        <w:t>Except as amended herein</w:t>
      </w:r>
      <w:r>
        <w:rPr>
          <w:color w:val="565858"/>
        </w:rPr>
        <w:t xml:space="preserve">, </w:t>
      </w:r>
      <w:r>
        <w:rPr>
          <w:color w:val="343434"/>
        </w:rPr>
        <w:t xml:space="preserve">the Lease </w:t>
      </w:r>
      <w:r>
        <w:rPr>
          <w:color w:val="1D1F1F"/>
        </w:rPr>
        <w:t xml:space="preserve">Agreement </w:t>
      </w:r>
      <w:r>
        <w:rPr>
          <w:color w:val="343434"/>
        </w:rPr>
        <w:t xml:space="preserve">and all of </w:t>
      </w:r>
      <w:r>
        <w:rPr>
          <w:color w:val="444444"/>
        </w:rPr>
        <w:t xml:space="preserve">its </w:t>
      </w:r>
      <w:r>
        <w:rPr>
          <w:color w:val="343434"/>
        </w:rPr>
        <w:t>other terms and conditions shall remain in full force and effect.</w:t>
      </w:r>
    </w:p>
    <w:p w14:paraId="1D3980DA" w14:textId="058A2798" w:rsidR="00BF6F72" w:rsidRPr="00DF4369" w:rsidRDefault="00000000">
      <w:pPr>
        <w:pStyle w:val="Zkladntext"/>
        <w:spacing w:before="96"/>
        <w:ind w:left="712" w:right="150"/>
        <w:rPr>
          <w:lang w:val="cs-CZ"/>
        </w:rPr>
      </w:pPr>
      <w:r>
        <w:br w:type="column"/>
      </w:r>
      <w:r w:rsidRPr="00DF4369">
        <w:rPr>
          <w:color w:val="343434"/>
          <w:lang w:val="cs-CZ"/>
        </w:rPr>
        <w:t>S výjimkou změn zde obsažených zůst</w:t>
      </w:r>
      <w:r w:rsidR="00DF4369">
        <w:rPr>
          <w:color w:val="343434"/>
          <w:lang w:val="cs-CZ"/>
        </w:rPr>
        <w:t>á</w:t>
      </w:r>
      <w:r w:rsidRPr="00DF4369">
        <w:rPr>
          <w:color w:val="343434"/>
          <w:lang w:val="cs-CZ"/>
        </w:rPr>
        <w:t xml:space="preserve">vá Smlouva o </w:t>
      </w:r>
      <w:r w:rsidRPr="00DF4369">
        <w:rPr>
          <w:color w:val="444444"/>
          <w:lang w:val="cs-CZ"/>
        </w:rPr>
        <w:t xml:space="preserve">nájmu </w:t>
      </w:r>
      <w:r w:rsidRPr="00DF4369">
        <w:rPr>
          <w:color w:val="343434"/>
          <w:lang w:val="cs-CZ"/>
        </w:rPr>
        <w:t xml:space="preserve">a všechny </w:t>
      </w:r>
      <w:r w:rsidRPr="00DF4369">
        <w:rPr>
          <w:color w:val="565858"/>
          <w:lang w:val="cs-CZ"/>
        </w:rPr>
        <w:t>je</w:t>
      </w:r>
      <w:r w:rsidRPr="00DF4369">
        <w:rPr>
          <w:color w:val="343434"/>
          <w:lang w:val="cs-CZ"/>
        </w:rPr>
        <w:t xml:space="preserve">jí ostatní podmínky </w:t>
      </w:r>
      <w:r w:rsidRPr="00DF4369">
        <w:rPr>
          <w:color w:val="444444"/>
          <w:lang w:val="cs-CZ"/>
        </w:rPr>
        <w:t xml:space="preserve">v </w:t>
      </w:r>
      <w:r w:rsidRPr="00DF4369">
        <w:rPr>
          <w:color w:val="343434"/>
          <w:lang w:val="cs-CZ"/>
        </w:rPr>
        <w:t>plném rozsahu platné a úč</w:t>
      </w:r>
      <w:r w:rsidRPr="00DF4369">
        <w:rPr>
          <w:color w:val="444444"/>
          <w:lang w:val="cs-CZ"/>
        </w:rPr>
        <w:t>inné.</w:t>
      </w:r>
    </w:p>
    <w:p w14:paraId="4210EC4F" w14:textId="77777777" w:rsidR="00BF6F72" w:rsidRDefault="00BF6F72">
      <w:pPr>
        <w:sectPr w:rsidR="00BF6F72" w:rsidSect="00BE7DCB">
          <w:type w:val="continuous"/>
          <w:pgSz w:w="11910" w:h="16840"/>
          <w:pgMar w:top="380" w:right="860" w:bottom="280" w:left="240" w:header="708" w:footer="708" w:gutter="0"/>
          <w:cols w:num="2" w:space="708" w:equalWidth="0">
            <w:col w:w="5510" w:space="56"/>
            <w:col w:w="5244"/>
          </w:cols>
        </w:sectPr>
      </w:pPr>
    </w:p>
    <w:p w14:paraId="1E46669F" w14:textId="77777777" w:rsidR="00BF6F72" w:rsidRDefault="00BF6F72">
      <w:pPr>
        <w:pStyle w:val="Zkladntext"/>
        <w:rPr>
          <w:sz w:val="20"/>
        </w:rPr>
      </w:pPr>
    </w:p>
    <w:p w14:paraId="0DDBA606" w14:textId="77777777" w:rsidR="00BF6F72" w:rsidRDefault="00BF6F72">
      <w:pPr>
        <w:rPr>
          <w:sz w:val="20"/>
        </w:rPr>
        <w:sectPr w:rsidR="00BF6F72" w:rsidSect="00BE7DCB">
          <w:type w:val="continuous"/>
          <w:pgSz w:w="11910" w:h="16840"/>
          <w:pgMar w:top="380" w:right="860" w:bottom="280" w:left="240" w:header="708" w:footer="708" w:gutter="0"/>
          <w:cols w:space="708"/>
        </w:sectPr>
      </w:pPr>
    </w:p>
    <w:p w14:paraId="3E7CF9DD" w14:textId="77777777" w:rsidR="00BF6F72" w:rsidRDefault="00BF6F72">
      <w:pPr>
        <w:pStyle w:val="Zkladntext"/>
        <w:spacing w:before="9"/>
      </w:pPr>
    </w:p>
    <w:p w14:paraId="5B8A6A47" w14:textId="77777777" w:rsidR="00BF6F72" w:rsidRDefault="00000000">
      <w:pPr>
        <w:pStyle w:val="Zkladntext"/>
        <w:spacing w:line="237" w:lineRule="auto"/>
        <w:ind w:left="669"/>
        <w:jc w:val="both"/>
      </w:pPr>
      <w:r>
        <w:rPr>
          <w:color w:val="343434"/>
          <w:w w:val="105"/>
        </w:rPr>
        <w:t xml:space="preserve">This Amendment II. shall become valid </w:t>
      </w:r>
      <w:r>
        <w:rPr>
          <w:color w:val="444444"/>
          <w:w w:val="105"/>
        </w:rPr>
        <w:t xml:space="preserve">on </w:t>
      </w:r>
      <w:r>
        <w:rPr>
          <w:color w:val="343434"/>
          <w:w w:val="105"/>
        </w:rPr>
        <w:t>the day of signing by both Parties and shall come into force and effectiveness as of 23.10.2023.</w:t>
      </w:r>
    </w:p>
    <w:p w14:paraId="681BFB36" w14:textId="77777777" w:rsidR="00BF6F72" w:rsidRDefault="00000000">
      <w:pPr>
        <w:pStyle w:val="Zkladntext"/>
        <w:spacing w:before="9"/>
      </w:pPr>
      <w:r>
        <w:br w:type="column"/>
      </w:r>
    </w:p>
    <w:p w14:paraId="14812328" w14:textId="77777777" w:rsidR="00BF6F72" w:rsidRPr="00DF4369" w:rsidRDefault="00000000">
      <w:pPr>
        <w:pStyle w:val="Zkladntext"/>
        <w:spacing w:before="1" w:line="242" w:lineRule="auto"/>
        <w:ind w:left="668" w:right="99"/>
        <w:jc w:val="both"/>
        <w:rPr>
          <w:lang w:val="cs-CZ"/>
        </w:rPr>
      </w:pPr>
      <w:r w:rsidRPr="00DF4369">
        <w:rPr>
          <w:color w:val="343434"/>
          <w:lang w:val="cs-CZ"/>
        </w:rPr>
        <w:t>Tento 2</w:t>
      </w:r>
      <w:r w:rsidRPr="00DF4369">
        <w:rPr>
          <w:color w:val="565858"/>
          <w:lang w:val="cs-CZ"/>
        </w:rPr>
        <w:t xml:space="preserve">. </w:t>
      </w:r>
      <w:r w:rsidRPr="00DF4369">
        <w:rPr>
          <w:color w:val="343434"/>
          <w:lang w:val="cs-CZ"/>
        </w:rPr>
        <w:t xml:space="preserve">Dodatek nabývá platnosti </w:t>
      </w:r>
      <w:r w:rsidRPr="00DF4369">
        <w:rPr>
          <w:color w:val="444444"/>
          <w:lang w:val="cs-CZ"/>
        </w:rPr>
        <w:t xml:space="preserve">ke </w:t>
      </w:r>
      <w:r w:rsidRPr="00DF4369">
        <w:rPr>
          <w:color w:val="343434"/>
          <w:lang w:val="cs-CZ"/>
        </w:rPr>
        <w:t xml:space="preserve">dni </w:t>
      </w:r>
      <w:r w:rsidRPr="00DF4369">
        <w:rPr>
          <w:color w:val="444444"/>
          <w:lang w:val="cs-CZ"/>
        </w:rPr>
        <w:t xml:space="preserve">jeho </w:t>
      </w:r>
      <w:r w:rsidRPr="00DF4369">
        <w:rPr>
          <w:color w:val="343434"/>
          <w:lang w:val="cs-CZ"/>
        </w:rPr>
        <w:t>podpisu oběma Smluvními stranami a účinnosti ke dni 23.10.2023</w:t>
      </w:r>
      <w:r w:rsidRPr="00DF4369">
        <w:rPr>
          <w:color w:val="696969"/>
          <w:lang w:val="cs-CZ"/>
        </w:rPr>
        <w:t>.</w:t>
      </w:r>
    </w:p>
    <w:p w14:paraId="392E7585" w14:textId="77777777" w:rsidR="00BF6F72" w:rsidRDefault="00BF6F72">
      <w:pPr>
        <w:spacing w:line="242" w:lineRule="auto"/>
        <w:jc w:val="both"/>
        <w:sectPr w:rsidR="00BF6F72" w:rsidSect="00BE7DCB">
          <w:type w:val="continuous"/>
          <w:pgSz w:w="11910" w:h="16840"/>
          <w:pgMar w:top="380" w:right="860" w:bottom="280" w:left="240" w:header="708" w:footer="708" w:gutter="0"/>
          <w:cols w:num="2" w:space="708" w:equalWidth="0">
            <w:col w:w="5572" w:space="40"/>
            <w:col w:w="5198"/>
          </w:cols>
        </w:sectPr>
      </w:pPr>
    </w:p>
    <w:p w14:paraId="465F4DCD" w14:textId="77777777" w:rsidR="00BF6F72" w:rsidRDefault="00BF6F72">
      <w:pPr>
        <w:pStyle w:val="Zkladntext"/>
        <w:spacing w:before="7"/>
        <w:rPr>
          <w:sz w:val="10"/>
        </w:rPr>
      </w:pPr>
    </w:p>
    <w:p w14:paraId="51388D2F" w14:textId="77777777" w:rsidR="00BF6F72" w:rsidRDefault="00BF6F72">
      <w:pPr>
        <w:rPr>
          <w:sz w:val="10"/>
        </w:rPr>
        <w:sectPr w:rsidR="00BF6F72" w:rsidSect="00BE7DCB">
          <w:type w:val="continuous"/>
          <w:pgSz w:w="11910" w:h="16840"/>
          <w:pgMar w:top="380" w:right="860" w:bottom="280" w:left="240" w:header="708" w:footer="708" w:gutter="0"/>
          <w:cols w:space="708"/>
        </w:sectPr>
      </w:pPr>
    </w:p>
    <w:p w14:paraId="018D2A81" w14:textId="77777777" w:rsidR="00BF6F72" w:rsidRDefault="00000000">
      <w:pPr>
        <w:pStyle w:val="Zkladntext"/>
        <w:spacing w:before="94"/>
        <w:ind w:left="712"/>
        <w:jc w:val="both"/>
      </w:pPr>
      <w:r>
        <w:rPr>
          <w:color w:val="343434"/>
        </w:rPr>
        <w:t xml:space="preserve">This amendment is </w:t>
      </w:r>
      <w:r>
        <w:rPr>
          <w:color w:val="444444"/>
        </w:rPr>
        <w:t xml:space="preserve">executed in 2 (two) counterparts </w:t>
      </w:r>
      <w:r>
        <w:rPr>
          <w:color w:val="343434"/>
        </w:rPr>
        <w:t>in Czech-English</w:t>
      </w:r>
      <w:r>
        <w:rPr>
          <w:color w:val="343434"/>
          <w:spacing w:val="-11"/>
        </w:rPr>
        <w:t xml:space="preserve"> </w:t>
      </w:r>
      <w:r>
        <w:rPr>
          <w:color w:val="343434"/>
        </w:rPr>
        <w:t>wording</w:t>
      </w:r>
      <w:r>
        <w:rPr>
          <w:color w:val="343434"/>
          <w:spacing w:val="-10"/>
        </w:rPr>
        <w:t xml:space="preserve"> </w:t>
      </w:r>
      <w:r>
        <w:rPr>
          <w:color w:val="343434"/>
        </w:rPr>
        <w:t>whereas</w:t>
      </w:r>
      <w:r>
        <w:rPr>
          <w:color w:val="343434"/>
          <w:spacing w:val="-10"/>
        </w:rPr>
        <w:t xml:space="preserve"> </w:t>
      </w:r>
      <w:r>
        <w:rPr>
          <w:color w:val="343434"/>
        </w:rPr>
        <w:t>each</w:t>
      </w:r>
      <w:r>
        <w:rPr>
          <w:color w:val="343434"/>
          <w:spacing w:val="-11"/>
        </w:rPr>
        <w:t xml:space="preserve"> </w:t>
      </w:r>
      <w:r>
        <w:rPr>
          <w:color w:val="343434"/>
        </w:rPr>
        <w:t>Party</w:t>
      </w:r>
      <w:r>
        <w:rPr>
          <w:color w:val="343434"/>
          <w:spacing w:val="-12"/>
        </w:rPr>
        <w:t xml:space="preserve"> </w:t>
      </w:r>
      <w:r>
        <w:rPr>
          <w:color w:val="343434"/>
        </w:rPr>
        <w:t>shall</w:t>
      </w:r>
      <w:r>
        <w:rPr>
          <w:color w:val="343434"/>
          <w:spacing w:val="-10"/>
        </w:rPr>
        <w:t xml:space="preserve"> </w:t>
      </w:r>
      <w:r>
        <w:rPr>
          <w:color w:val="343434"/>
        </w:rPr>
        <w:t>receive</w:t>
      </w:r>
      <w:r>
        <w:rPr>
          <w:color w:val="343434"/>
          <w:spacing w:val="-12"/>
        </w:rPr>
        <w:t xml:space="preserve"> </w:t>
      </w:r>
      <w:r>
        <w:rPr>
          <w:color w:val="343434"/>
        </w:rPr>
        <w:t>1 (one)</w:t>
      </w:r>
      <w:r>
        <w:rPr>
          <w:color w:val="343434"/>
          <w:spacing w:val="-6"/>
        </w:rPr>
        <w:t xml:space="preserve"> </w:t>
      </w:r>
      <w:r>
        <w:rPr>
          <w:color w:val="343434"/>
          <w:spacing w:val="-5"/>
        </w:rPr>
        <w:t>counterpart.</w:t>
      </w:r>
      <w:r>
        <w:rPr>
          <w:color w:val="343434"/>
          <w:spacing w:val="-14"/>
        </w:rPr>
        <w:t xml:space="preserve"> </w:t>
      </w:r>
      <w:r>
        <w:rPr>
          <w:color w:val="1D1F1F"/>
        </w:rPr>
        <w:t>In</w:t>
      </w:r>
      <w:r>
        <w:rPr>
          <w:color w:val="1D1F1F"/>
          <w:spacing w:val="-6"/>
        </w:rPr>
        <w:t xml:space="preserve"> </w:t>
      </w:r>
      <w:r>
        <w:rPr>
          <w:color w:val="444444"/>
        </w:rPr>
        <w:t>case</w:t>
      </w:r>
      <w:r>
        <w:rPr>
          <w:color w:val="444444"/>
          <w:spacing w:val="-6"/>
        </w:rPr>
        <w:t xml:space="preserve"> </w:t>
      </w:r>
      <w:r>
        <w:rPr>
          <w:color w:val="343434"/>
        </w:rPr>
        <w:t>of</w:t>
      </w:r>
      <w:r>
        <w:rPr>
          <w:color w:val="343434"/>
          <w:spacing w:val="-4"/>
        </w:rPr>
        <w:t xml:space="preserve"> </w:t>
      </w:r>
      <w:r>
        <w:rPr>
          <w:color w:val="343434"/>
        </w:rPr>
        <w:t>any</w:t>
      </w:r>
      <w:r>
        <w:rPr>
          <w:color w:val="343434"/>
          <w:spacing w:val="-5"/>
        </w:rPr>
        <w:t xml:space="preserve"> </w:t>
      </w:r>
      <w:r>
        <w:rPr>
          <w:color w:val="343434"/>
        </w:rPr>
        <w:t>dispute</w:t>
      </w:r>
      <w:r>
        <w:rPr>
          <w:color w:val="343434"/>
          <w:spacing w:val="-6"/>
        </w:rPr>
        <w:t xml:space="preserve"> </w:t>
      </w:r>
      <w:r>
        <w:rPr>
          <w:color w:val="343434"/>
        </w:rPr>
        <w:t>the</w:t>
      </w:r>
      <w:r>
        <w:rPr>
          <w:color w:val="343434"/>
          <w:spacing w:val="-4"/>
        </w:rPr>
        <w:t xml:space="preserve"> </w:t>
      </w:r>
      <w:r>
        <w:rPr>
          <w:color w:val="343434"/>
        </w:rPr>
        <w:t>Czech</w:t>
      </w:r>
      <w:r>
        <w:rPr>
          <w:color w:val="343434"/>
          <w:spacing w:val="-6"/>
        </w:rPr>
        <w:t xml:space="preserve"> </w:t>
      </w:r>
      <w:r>
        <w:rPr>
          <w:color w:val="343434"/>
        </w:rPr>
        <w:t>version hereof shall</w:t>
      </w:r>
      <w:r>
        <w:rPr>
          <w:color w:val="343434"/>
          <w:spacing w:val="-32"/>
        </w:rPr>
        <w:t xml:space="preserve"> </w:t>
      </w:r>
      <w:r>
        <w:rPr>
          <w:color w:val="343434"/>
        </w:rPr>
        <w:t>prevail</w:t>
      </w:r>
    </w:p>
    <w:p w14:paraId="1FA455F5" w14:textId="77777777" w:rsidR="00BF6F72" w:rsidRPr="00DF4369" w:rsidRDefault="00000000">
      <w:pPr>
        <w:pStyle w:val="Zkladntext"/>
        <w:spacing w:before="94"/>
        <w:ind w:left="639" w:right="130"/>
        <w:jc w:val="both"/>
        <w:rPr>
          <w:lang w:val="cs-CZ"/>
        </w:rPr>
      </w:pPr>
      <w:r>
        <w:br w:type="column"/>
      </w:r>
      <w:r w:rsidRPr="00DF4369">
        <w:rPr>
          <w:color w:val="343434"/>
          <w:lang w:val="cs-CZ"/>
        </w:rPr>
        <w:t>Tento dodatek je vyhotoven ve 2 (dvou) vyhotoveních v česko-anglickém znění, přičemž každá Smluvní strana obdrží po 1 (jednom) vyhotovení. V případě jakéhokoliv sporu je rozhodující česká verze tohoto dodatku.</w:t>
      </w:r>
    </w:p>
    <w:p w14:paraId="7E82493B" w14:textId="77777777" w:rsidR="00BF6F72" w:rsidRPr="00E126E2" w:rsidRDefault="00BF6F72">
      <w:pPr>
        <w:jc w:val="both"/>
        <w:rPr>
          <w:lang w:val="cs-CZ"/>
        </w:rPr>
        <w:sectPr w:rsidR="00BF6F72" w:rsidRPr="00E126E2" w:rsidSect="00BE7DCB">
          <w:type w:val="continuous"/>
          <w:pgSz w:w="11910" w:h="16840"/>
          <w:pgMar w:top="380" w:right="860" w:bottom="280" w:left="240" w:header="708" w:footer="708" w:gutter="0"/>
          <w:cols w:num="2" w:space="708" w:equalWidth="0">
            <w:col w:w="5600" w:space="40"/>
            <w:col w:w="5170"/>
          </w:cols>
        </w:sectPr>
      </w:pPr>
    </w:p>
    <w:p w14:paraId="67404EBC" w14:textId="77777777" w:rsidR="00BF6F72" w:rsidRPr="00E126E2" w:rsidRDefault="00BF6F72">
      <w:pPr>
        <w:pStyle w:val="Zkladntext"/>
        <w:spacing w:before="9"/>
        <w:rPr>
          <w:sz w:val="13"/>
          <w:lang w:val="cs-CZ"/>
        </w:rPr>
      </w:pPr>
    </w:p>
    <w:p w14:paraId="291972EA" w14:textId="77777777" w:rsidR="00BF6F72" w:rsidRPr="00E126E2" w:rsidRDefault="00BF6F72">
      <w:pPr>
        <w:rPr>
          <w:sz w:val="13"/>
          <w:lang w:val="cs-CZ"/>
        </w:rPr>
        <w:sectPr w:rsidR="00BF6F72" w:rsidRPr="00E126E2" w:rsidSect="00BE7DCB">
          <w:type w:val="continuous"/>
          <w:pgSz w:w="11910" w:h="16840"/>
          <w:pgMar w:top="380" w:right="860" w:bottom="280" w:left="240" w:header="708" w:footer="708" w:gutter="0"/>
          <w:cols w:space="708"/>
        </w:sectPr>
      </w:pPr>
    </w:p>
    <w:p w14:paraId="505A5512" w14:textId="77777777" w:rsidR="00BF6F72" w:rsidRDefault="00000000">
      <w:pPr>
        <w:pStyle w:val="Zkladntext"/>
        <w:spacing w:before="93"/>
        <w:ind w:left="712"/>
        <w:jc w:val="both"/>
      </w:pPr>
      <w:r>
        <w:rPr>
          <w:color w:val="343434"/>
        </w:rPr>
        <w:t>A handwritten signature can be replaced by an electronic signature</w:t>
      </w:r>
      <w:r>
        <w:rPr>
          <w:color w:val="343434"/>
          <w:spacing w:val="-11"/>
        </w:rPr>
        <w:t xml:space="preserve"> </w:t>
      </w:r>
      <w:r>
        <w:rPr>
          <w:color w:val="343434"/>
        </w:rPr>
        <w:t>as</w:t>
      </w:r>
      <w:r>
        <w:rPr>
          <w:color w:val="343434"/>
          <w:spacing w:val="-10"/>
        </w:rPr>
        <w:t xml:space="preserve"> </w:t>
      </w:r>
      <w:r>
        <w:rPr>
          <w:color w:val="343434"/>
        </w:rPr>
        <w:t>allowed</w:t>
      </w:r>
      <w:r>
        <w:rPr>
          <w:color w:val="343434"/>
          <w:spacing w:val="-11"/>
        </w:rPr>
        <w:t xml:space="preserve"> </w:t>
      </w:r>
      <w:r>
        <w:rPr>
          <w:color w:val="343434"/>
        </w:rPr>
        <w:t>under</w:t>
      </w:r>
      <w:r>
        <w:rPr>
          <w:color w:val="343434"/>
          <w:spacing w:val="-12"/>
        </w:rPr>
        <w:t xml:space="preserve"> </w:t>
      </w:r>
      <w:r>
        <w:rPr>
          <w:color w:val="343434"/>
        </w:rPr>
        <w:t>Act</w:t>
      </w:r>
      <w:r>
        <w:rPr>
          <w:color w:val="343434"/>
          <w:spacing w:val="-11"/>
        </w:rPr>
        <w:t xml:space="preserve"> </w:t>
      </w:r>
      <w:r>
        <w:rPr>
          <w:color w:val="343434"/>
        </w:rPr>
        <w:t>No.</w:t>
      </w:r>
      <w:r>
        <w:rPr>
          <w:color w:val="343434"/>
          <w:spacing w:val="-11"/>
        </w:rPr>
        <w:t xml:space="preserve"> </w:t>
      </w:r>
      <w:r>
        <w:rPr>
          <w:color w:val="343434"/>
        </w:rPr>
        <w:t>297/2016</w:t>
      </w:r>
      <w:r>
        <w:rPr>
          <w:color w:val="343434"/>
          <w:spacing w:val="-10"/>
        </w:rPr>
        <w:t xml:space="preserve"> </w:t>
      </w:r>
      <w:r>
        <w:rPr>
          <w:color w:val="343434"/>
        </w:rPr>
        <w:t>Coll.,</w:t>
      </w:r>
      <w:r>
        <w:rPr>
          <w:color w:val="343434"/>
          <w:spacing w:val="-11"/>
        </w:rPr>
        <w:t xml:space="preserve"> </w:t>
      </w:r>
      <w:r>
        <w:rPr>
          <w:color w:val="343434"/>
        </w:rPr>
        <w:t>on</w:t>
      </w:r>
      <w:r>
        <w:rPr>
          <w:color w:val="343434"/>
          <w:spacing w:val="-11"/>
        </w:rPr>
        <w:t xml:space="preserve"> </w:t>
      </w:r>
      <w:r>
        <w:rPr>
          <w:color w:val="343434"/>
        </w:rPr>
        <w:t>trust services for electronic transaction, as amended, provided that such electronic signature is procured by verified or qualified electronic means or by such electronic means recognized on the Czech or EU market (e.g., using software such as</w:t>
      </w:r>
      <w:r>
        <w:rPr>
          <w:color w:val="343434"/>
          <w:spacing w:val="-6"/>
        </w:rPr>
        <w:t xml:space="preserve"> </w:t>
      </w:r>
      <w:r>
        <w:rPr>
          <w:color w:val="343434"/>
        </w:rPr>
        <w:t>DocuSign).</w:t>
      </w:r>
    </w:p>
    <w:p w14:paraId="347E7A1E" w14:textId="77777777" w:rsidR="00BF6F72" w:rsidRDefault="00BF6F72">
      <w:pPr>
        <w:pStyle w:val="Zkladntext"/>
        <w:rPr>
          <w:sz w:val="20"/>
        </w:rPr>
      </w:pPr>
    </w:p>
    <w:p w14:paraId="731F9DEC" w14:textId="77777777" w:rsidR="00BF6F72" w:rsidRDefault="00BF6F72">
      <w:pPr>
        <w:pStyle w:val="Zkladntext"/>
        <w:rPr>
          <w:sz w:val="20"/>
        </w:rPr>
      </w:pPr>
    </w:p>
    <w:p w14:paraId="1EFA5C73" w14:textId="77777777" w:rsidR="00BF6F72" w:rsidRDefault="00BF6F72">
      <w:pPr>
        <w:pStyle w:val="Zkladntext"/>
        <w:spacing w:before="5"/>
        <w:rPr>
          <w:sz w:val="27"/>
        </w:rPr>
      </w:pPr>
    </w:p>
    <w:p w14:paraId="12079CBB" w14:textId="77777777" w:rsidR="00DF4369" w:rsidRDefault="00DF4369">
      <w:pPr>
        <w:pStyle w:val="Zkladntext"/>
        <w:spacing w:before="5"/>
        <w:rPr>
          <w:sz w:val="27"/>
        </w:rPr>
      </w:pPr>
    </w:p>
    <w:p w14:paraId="05B9690B" w14:textId="77777777" w:rsidR="00BF6F72" w:rsidRDefault="00000000">
      <w:pPr>
        <w:pStyle w:val="Zkladntext"/>
        <w:tabs>
          <w:tab w:val="left" w:pos="3885"/>
        </w:tabs>
        <w:ind w:left="712"/>
        <w:jc w:val="both"/>
      </w:pPr>
      <w:r w:rsidRPr="00DF4369">
        <w:rPr>
          <w:color w:val="2E2E2E"/>
          <w:lang w:val="cs-CZ"/>
        </w:rPr>
        <w:t>Dne</w:t>
      </w:r>
      <w:r>
        <w:rPr>
          <w:color w:val="2E2E2E"/>
        </w:rPr>
        <w:t>/Date</w:t>
      </w:r>
      <w:r>
        <w:rPr>
          <w:color w:val="2E2E2E"/>
          <w:w w:val="99"/>
          <w:u w:val="single" w:color="2D2D2D"/>
        </w:rPr>
        <w:t xml:space="preserve"> </w:t>
      </w:r>
      <w:r>
        <w:rPr>
          <w:color w:val="2E2E2E"/>
          <w:u w:val="single" w:color="2D2D2D"/>
        </w:rPr>
        <w:tab/>
      </w:r>
    </w:p>
    <w:p w14:paraId="34FF867D" w14:textId="77777777" w:rsidR="00BF6F72" w:rsidRPr="00DF4369" w:rsidRDefault="00000000">
      <w:pPr>
        <w:pStyle w:val="Zkladntext"/>
        <w:spacing w:before="93"/>
        <w:ind w:left="639" w:right="132"/>
        <w:jc w:val="both"/>
        <w:rPr>
          <w:lang w:val="cs-CZ"/>
        </w:rPr>
      </w:pPr>
      <w:r>
        <w:br w:type="column"/>
      </w:r>
      <w:r w:rsidRPr="00DF4369">
        <w:rPr>
          <w:color w:val="343434"/>
          <w:lang w:val="cs-CZ"/>
        </w:rPr>
        <w:t xml:space="preserve">Vlastnoruční podpis může být nahrazen elektronickým podpisem v souladu se zákonem č. 297/2016 Sb., o službách vytvářející důvěru pro elektronické transakce, ve znění pozdějších předpisů, za předpokladu, že takový elektronický podpis je opatřen ověřenými nebo kvalifikovanými prostředky nebo jakýmkoli jiným elektronickým prostředkem uznávaným na českém trhu nebo trhu Evropské unie (např. použitím softwaru jako </w:t>
      </w:r>
      <w:r w:rsidRPr="00D419E7">
        <w:rPr>
          <w:color w:val="343434"/>
        </w:rPr>
        <w:t>DocuSign</w:t>
      </w:r>
      <w:r w:rsidRPr="00DF4369">
        <w:rPr>
          <w:color w:val="343434"/>
          <w:lang w:val="cs-CZ"/>
        </w:rPr>
        <w:t>).</w:t>
      </w:r>
    </w:p>
    <w:p w14:paraId="49D74BCA" w14:textId="77777777" w:rsidR="00BF6F72" w:rsidRDefault="00BF6F72">
      <w:pPr>
        <w:jc w:val="both"/>
        <w:sectPr w:rsidR="00BF6F72" w:rsidSect="00BE7DCB">
          <w:type w:val="continuous"/>
          <w:pgSz w:w="11910" w:h="16840"/>
          <w:pgMar w:top="380" w:right="860" w:bottom="280" w:left="240" w:header="708" w:footer="708" w:gutter="0"/>
          <w:cols w:num="2" w:space="708" w:equalWidth="0">
            <w:col w:w="5601" w:space="40"/>
            <w:col w:w="5169"/>
          </w:cols>
        </w:sectPr>
      </w:pPr>
    </w:p>
    <w:p w14:paraId="6383712D" w14:textId="77777777" w:rsidR="00BF6F72" w:rsidRDefault="00BF6F72">
      <w:pPr>
        <w:pStyle w:val="Zkladntext"/>
        <w:spacing w:before="9"/>
        <w:rPr>
          <w:sz w:val="10"/>
        </w:rPr>
      </w:pPr>
    </w:p>
    <w:p w14:paraId="4499C1A9" w14:textId="2A720A01" w:rsidR="00BF6F72" w:rsidRDefault="00000000">
      <w:pPr>
        <w:pStyle w:val="Nadpis2"/>
      </w:pPr>
      <w:r>
        <w:rPr>
          <w:color w:val="2E2E2E"/>
        </w:rPr>
        <w:t xml:space="preserve">Praha City Center </w:t>
      </w:r>
      <w:r w:rsidRPr="00DF4369">
        <w:rPr>
          <w:color w:val="2E2E2E"/>
          <w:lang w:val="cs-CZ"/>
        </w:rPr>
        <w:t>s.r.o.</w:t>
      </w:r>
    </w:p>
    <w:p w14:paraId="59A742F7" w14:textId="77777777" w:rsidR="00BF6F72" w:rsidRDefault="00BF6F72">
      <w:pPr>
        <w:pStyle w:val="Zkladntext"/>
        <w:rPr>
          <w:b/>
          <w:sz w:val="20"/>
        </w:rPr>
      </w:pPr>
    </w:p>
    <w:p w14:paraId="00C0DE04" w14:textId="77777777" w:rsidR="00BF6F72" w:rsidRDefault="00BF6F72">
      <w:pPr>
        <w:pStyle w:val="Zkladntext"/>
        <w:rPr>
          <w:b/>
          <w:sz w:val="20"/>
        </w:rPr>
      </w:pPr>
    </w:p>
    <w:p w14:paraId="07FA2B1C" w14:textId="77777777" w:rsidR="00BF6F72" w:rsidRDefault="00BF6F72">
      <w:pPr>
        <w:pStyle w:val="Zkladntext"/>
        <w:spacing w:before="7"/>
        <w:rPr>
          <w:b/>
          <w:sz w:val="26"/>
        </w:rPr>
      </w:pPr>
    </w:p>
    <w:p w14:paraId="23547E64" w14:textId="7CC8A377" w:rsidR="00BF6F72" w:rsidRDefault="00000000">
      <w:pPr>
        <w:pStyle w:val="Zkladntext"/>
        <w:tabs>
          <w:tab w:val="left" w:pos="2839"/>
          <w:tab w:val="left" w:pos="5951"/>
        </w:tabs>
        <w:spacing w:line="422" w:lineRule="auto"/>
        <w:ind w:left="712" w:right="4705"/>
      </w:pPr>
      <w:r w:rsidRPr="00DF4369">
        <w:rPr>
          <w:color w:val="2E2E2E"/>
          <w:lang w:val="cs-CZ"/>
        </w:rPr>
        <w:t>Podpis/</w:t>
      </w:r>
      <w:r>
        <w:rPr>
          <w:color w:val="2E2E2E"/>
        </w:rPr>
        <w:t>Signature:</w:t>
      </w:r>
      <w:r>
        <w:rPr>
          <w:color w:val="2E2E2E"/>
        </w:rPr>
        <w:tab/>
      </w:r>
      <w:r>
        <w:rPr>
          <w:color w:val="2E2E2E"/>
          <w:u w:val="single" w:color="2D2D2D"/>
        </w:rPr>
        <w:tab/>
      </w:r>
      <w:r>
        <w:rPr>
          <w:color w:val="2E2E2E"/>
        </w:rPr>
        <w:t xml:space="preserve"> </w:t>
      </w:r>
      <w:r w:rsidRPr="00DF4369">
        <w:rPr>
          <w:color w:val="2E2E2E"/>
          <w:lang w:val="cs-CZ"/>
        </w:rPr>
        <w:t>Jméno/</w:t>
      </w:r>
      <w:r>
        <w:rPr>
          <w:color w:val="2E2E2E"/>
        </w:rPr>
        <w:t>Name:</w:t>
      </w:r>
      <w:r>
        <w:rPr>
          <w:color w:val="2E2E2E"/>
        </w:rPr>
        <w:tab/>
      </w:r>
      <w:r w:rsidR="004506D5">
        <w:rPr>
          <w:color w:val="2E2E2E"/>
        </w:rPr>
        <w:t>XXXX</w:t>
      </w:r>
    </w:p>
    <w:p w14:paraId="7B8189C7" w14:textId="77777777" w:rsidR="00BF6F72" w:rsidRDefault="00000000">
      <w:pPr>
        <w:pStyle w:val="Zkladntext"/>
        <w:tabs>
          <w:tab w:val="left" w:pos="2839"/>
        </w:tabs>
        <w:spacing w:before="4"/>
        <w:ind w:left="712"/>
      </w:pPr>
      <w:r w:rsidRPr="00DF4369">
        <w:rPr>
          <w:color w:val="2E2E2E"/>
          <w:lang w:val="cs-CZ"/>
        </w:rPr>
        <w:t>Funkce</w:t>
      </w:r>
      <w:r>
        <w:rPr>
          <w:color w:val="2E2E2E"/>
        </w:rPr>
        <w:t>/Function:</w:t>
      </w:r>
      <w:r>
        <w:rPr>
          <w:color w:val="2E2E2E"/>
        </w:rPr>
        <w:tab/>
      </w:r>
      <w:r w:rsidRPr="00DF4369">
        <w:rPr>
          <w:color w:val="2E2E2E"/>
          <w:lang w:val="cs-CZ"/>
        </w:rPr>
        <w:t>Jednatel</w:t>
      </w:r>
      <w:r w:rsidRPr="00DF4369">
        <w:rPr>
          <w:color w:val="2E2E2E"/>
          <w:spacing w:val="-6"/>
          <w:lang w:val="cs-CZ"/>
        </w:rPr>
        <w:t xml:space="preserve"> </w:t>
      </w:r>
      <w:r w:rsidRPr="00DF4369">
        <w:rPr>
          <w:color w:val="2E2E2E"/>
          <w:lang w:val="cs-CZ"/>
        </w:rPr>
        <w:t>společnosti</w:t>
      </w:r>
    </w:p>
    <w:p w14:paraId="338F9B05" w14:textId="77777777" w:rsidR="00BF6F72" w:rsidRDefault="00BF6F72">
      <w:pPr>
        <w:pStyle w:val="Zkladntext"/>
        <w:rPr>
          <w:sz w:val="20"/>
        </w:rPr>
      </w:pPr>
    </w:p>
    <w:p w14:paraId="273ACEE2" w14:textId="77777777" w:rsidR="00BF6F72" w:rsidRDefault="00BF6F72">
      <w:pPr>
        <w:pStyle w:val="Zkladntext"/>
        <w:spacing w:before="10"/>
        <w:rPr>
          <w:sz w:val="21"/>
        </w:rPr>
      </w:pPr>
    </w:p>
    <w:p w14:paraId="161F7332" w14:textId="77777777" w:rsidR="00BF6F72" w:rsidRDefault="00000000">
      <w:pPr>
        <w:pStyle w:val="Nadpis2"/>
        <w:spacing w:before="1"/>
      </w:pPr>
      <w:r>
        <w:rPr>
          <w:color w:val="2E2E2E"/>
        </w:rPr>
        <w:t>Ředitelsví  vodních  cest ČR</w:t>
      </w:r>
    </w:p>
    <w:p w14:paraId="4F92F664" w14:textId="77777777" w:rsidR="00BF6F72" w:rsidRDefault="00BF6F72">
      <w:pPr>
        <w:pStyle w:val="Zkladntext"/>
        <w:rPr>
          <w:b/>
          <w:sz w:val="20"/>
        </w:rPr>
      </w:pPr>
    </w:p>
    <w:p w14:paraId="54034121" w14:textId="77777777" w:rsidR="00BF6F72" w:rsidRDefault="00BF6F72">
      <w:pPr>
        <w:pStyle w:val="Zkladntext"/>
        <w:spacing w:before="7"/>
        <w:rPr>
          <w:b/>
          <w:sz w:val="24"/>
        </w:rPr>
      </w:pPr>
    </w:p>
    <w:p w14:paraId="1BE670EC" w14:textId="77777777" w:rsidR="00BF6F72" w:rsidRDefault="00BF6F72">
      <w:pPr>
        <w:rPr>
          <w:sz w:val="24"/>
        </w:rPr>
        <w:sectPr w:rsidR="00BF6F72" w:rsidSect="00BE7DCB">
          <w:type w:val="continuous"/>
          <w:pgSz w:w="11910" w:h="16840"/>
          <w:pgMar w:top="380" w:right="860" w:bottom="280" w:left="240" w:header="708" w:footer="708" w:gutter="0"/>
          <w:cols w:space="708"/>
        </w:sectPr>
      </w:pPr>
    </w:p>
    <w:p w14:paraId="39020B85" w14:textId="77777777" w:rsidR="00BF6F72" w:rsidRDefault="00BF6F72">
      <w:pPr>
        <w:pStyle w:val="Zkladntext"/>
        <w:rPr>
          <w:b/>
          <w:sz w:val="20"/>
        </w:rPr>
      </w:pPr>
    </w:p>
    <w:p w14:paraId="1E80BDB8" w14:textId="77777777" w:rsidR="00BF6F72" w:rsidRDefault="00BF6F72">
      <w:pPr>
        <w:pStyle w:val="Zkladntext"/>
        <w:spacing w:before="9"/>
        <w:rPr>
          <w:b/>
          <w:sz w:val="20"/>
        </w:rPr>
      </w:pPr>
    </w:p>
    <w:p w14:paraId="4BFAEB7F" w14:textId="77777777" w:rsidR="00BF6F72" w:rsidRDefault="00000000">
      <w:pPr>
        <w:pStyle w:val="Zkladntext"/>
        <w:ind w:left="712"/>
      </w:pPr>
      <w:r w:rsidRPr="00DF4369">
        <w:rPr>
          <w:color w:val="2E2E2E"/>
          <w:w w:val="95"/>
          <w:lang w:val="cs-CZ"/>
        </w:rPr>
        <w:t>Podpis</w:t>
      </w:r>
      <w:r>
        <w:rPr>
          <w:color w:val="2E2E2E"/>
          <w:w w:val="95"/>
        </w:rPr>
        <w:t>/Signature:</w:t>
      </w:r>
    </w:p>
    <w:p w14:paraId="6CCEA8FE" w14:textId="3C55981C" w:rsidR="00BF6F72" w:rsidRDefault="00000000" w:rsidP="004506D5">
      <w:pPr>
        <w:pStyle w:val="Nadpis1"/>
        <w:spacing w:before="100" w:line="241" w:lineRule="exact"/>
        <w:rPr>
          <w:sz w:val="6"/>
        </w:rPr>
      </w:pPr>
      <w:r>
        <w:br w:type="column"/>
      </w:r>
    </w:p>
    <w:p w14:paraId="4F360C7D" w14:textId="77777777" w:rsidR="00BF6F72" w:rsidRDefault="00BF6F72">
      <w:pPr>
        <w:spacing w:line="65" w:lineRule="exact"/>
        <w:rPr>
          <w:rFonts w:ascii="Helvetica"/>
          <w:sz w:val="6"/>
        </w:rPr>
        <w:sectPr w:rsidR="00BF6F72" w:rsidSect="00BE7DCB">
          <w:type w:val="continuous"/>
          <w:pgSz w:w="11910" w:h="16840"/>
          <w:pgMar w:top="380" w:right="860" w:bottom="280" w:left="240" w:header="708" w:footer="708" w:gutter="0"/>
          <w:cols w:num="3" w:space="708" w:equalWidth="0">
            <w:col w:w="2213" w:space="457"/>
            <w:col w:w="1506" w:space="40"/>
            <w:col w:w="6594"/>
          </w:cols>
        </w:sectPr>
      </w:pPr>
    </w:p>
    <w:p w14:paraId="6789E6C2" w14:textId="77777777" w:rsidR="00BF6F72" w:rsidRDefault="00000000">
      <w:pPr>
        <w:tabs>
          <w:tab w:val="left" w:pos="5264"/>
        </w:tabs>
        <w:spacing w:line="20" w:lineRule="exact"/>
        <w:ind w:left="2833"/>
        <w:rPr>
          <w:rFonts w:ascii="Helvetica"/>
          <w:sz w:val="2"/>
        </w:rPr>
      </w:pPr>
      <w:r>
        <w:rPr>
          <w:rFonts w:ascii="Helvetica"/>
          <w:sz w:val="2"/>
        </w:rPr>
      </w:r>
      <w:r>
        <w:rPr>
          <w:rFonts w:ascii="Helvetica"/>
          <w:sz w:val="2"/>
        </w:rPr>
        <w:pict w14:anchorId="15434E5F">
          <v:group id="_x0000_s2052" style="width:74.3pt;height:.6pt;mso-position-horizontal-relative:char;mso-position-vertical-relative:line" coordsize="1486,12">
            <v:line id="_x0000_s2053" style="position:absolute" from="6,6" to="1479,6" strokecolor="#2d2d2d" strokeweight=".21069mm"/>
            <w10:anchorlock/>
          </v:group>
        </w:pict>
      </w:r>
      <w:r>
        <w:rPr>
          <w:rFonts w:ascii="Helvetica"/>
          <w:sz w:val="2"/>
        </w:rPr>
        <w:tab/>
      </w:r>
      <w:r>
        <w:rPr>
          <w:rFonts w:ascii="Helvetica"/>
          <w:sz w:val="2"/>
        </w:rPr>
      </w:r>
      <w:r>
        <w:rPr>
          <w:rFonts w:ascii="Helvetica"/>
          <w:sz w:val="2"/>
        </w:rPr>
        <w:pict w14:anchorId="0992F930">
          <v:group id="_x0000_s2050" style="width:32.3pt;height:.6pt;mso-position-horizontal-relative:char;mso-position-vertical-relative:line" coordsize="646,12">
            <v:line id="_x0000_s2051" style="position:absolute" from="6,6" to="640,6" strokecolor="#2d2d2d" strokeweight=".21069mm"/>
            <w10:anchorlock/>
          </v:group>
        </w:pict>
      </w:r>
    </w:p>
    <w:p w14:paraId="5C5053D8" w14:textId="29D2CC25" w:rsidR="00DF4369" w:rsidRPr="00DF4369" w:rsidRDefault="00000000" w:rsidP="00DF4369">
      <w:pPr>
        <w:pStyle w:val="Zkladntext"/>
        <w:tabs>
          <w:tab w:val="left" w:pos="2839"/>
        </w:tabs>
        <w:spacing w:before="145" w:line="422" w:lineRule="auto"/>
        <w:ind w:left="712" w:right="6424"/>
      </w:pPr>
      <w:r w:rsidRPr="00DF4369">
        <w:rPr>
          <w:color w:val="2E2E2E"/>
          <w:lang w:val="cs-CZ"/>
        </w:rPr>
        <w:t>Jméno/</w:t>
      </w:r>
      <w:r>
        <w:rPr>
          <w:color w:val="2E2E2E"/>
        </w:rPr>
        <w:t>Name:</w:t>
      </w:r>
      <w:r>
        <w:rPr>
          <w:color w:val="2E2E2E"/>
        </w:rPr>
        <w:tab/>
        <w:t>Ing.</w:t>
      </w:r>
      <w:r>
        <w:rPr>
          <w:color w:val="2E2E2E"/>
          <w:spacing w:val="-2"/>
        </w:rPr>
        <w:t xml:space="preserve"> </w:t>
      </w:r>
      <w:r>
        <w:rPr>
          <w:color w:val="2E2E2E"/>
        </w:rPr>
        <w:t>Lubomír</w:t>
      </w:r>
      <w:r>
        <w:rPr>
          <w:color w:val="2E2E2E"/>
          <w:spacing w:val="-3"/>
        </w:rPr>
        <w:t xml:space="preserve"> </w:t>
      </w:r>
      <w:r>
        <w:rPr>
          <w:color w:val="2E2E2E"/>
        </w:rPr>
        <w:t>Fojtů</w:t>
      </w:r>
      <w:r>
        <w:rPr>
          <w:color w:val="2E2E2E"/>
          <w:w w:val="99"/>
        </w:rPr>
        <w:t xml:space="preserve"> </w:t>
      </w:r>
      <w:r w:rsidRPr="00DF4369">
        <w:rPr>
          <w:color w:val="2E2E2E"/>
          <w:lang w:val="cs-CZ"/>
        </w:rPr>
        <w:t>Funkce/</w:t>
      </w:r>
      <w:r>
        <w:rPr>
          <w:color w:val="2E2E2E"/>
        </w:rPr>
        <w:t>Function:</w:t>
      </w:r>
      <w:r>
        <w:rPr>
          <w:color w:val="2E2E2E"/>
        </w:rPr>
        <w:tab/>
      </w:r>
      <w:r w:rsidRPr="00DF4369">
        <w:rPr>
          <w:color w:val="2E2E2E"/>
          <w:lang w:val="cs-CZ"/>
        </w:rPr>
        <w:t>ředitel</w:t>
      </w:r>
      <w:r w:rsidRPr="00DF4369">
        <w:rPr>
          <w:color w:val="2E2E2E"/>
          <w:spacing w:val="-6"/>
          <w:lang w:val="cs-CZ"/>
        </w:rPr>
        <w:t xml:space="preserve"> </w:t>
      </w:r>
      <w:r w:rsidRPr="00DF4369">
        <w:rPr>
          <w:color w:val="2E2E2E"/>
          <w:lang w:val="cs-CZ"/>
        </w:rPr>
        <w:t>společnosti</w:t>
      </w:r>
    </w:p>
    <w:sectPr w:rsidR="00DF4369" w:rsidRPr="00DF4369" w:rsidSect="00BE7DCB">
      <w:type w:val="continuous"/>
      <w:pgSz w:w="11910" w:h="16840"/>
      <w:pgMar w:top="380" w:right="860" w:bottom="280" w:left="2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44B56" w14:textId="77777777" w:rsidR="00BE7DCB" w:rsidRDefault="00BE7DCB">
      <w:r>
        <w:separator/>
      </w:r>
    </w:p>
  </w:endnote>
  <w:endnote w:type="continuationSeparator" w:id="0">
    <w:p w14:paraId="4CC4E5D0" w14:textId="77777777" w:rsidR="00BE7DCB" w:rsidRDefault="00BE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91B31" w14:textId="77777777" w:rsidR="00BE7DCB" w:rsidRDefault="00BE7DCB">
      <w:r>
        <w:separator/>
      </w:r>
    </w:p>
  </w:footnote>
  <w:footnote w:type="continuationSeparator" w:id="0">
    <w:p w14:paraId="141271AB" w14:textId="77777777" w:rsidR="00BE7DCB" w:rsidRDefault="00BE7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0D96" w14:textId="77777777" w:rsidR="00BF6F72" w:rsidRDefault="00000000">
    <w:pPr>
      <w:pStyle w:val="Zkladntext"/>
      <w:spacing w:line="14" w:lineRule="auto"/>
      <w:rPr>
        <w:sz w:val="20"/>
      </w:rPr>
    </w:pPr>
    <w:r>
      <w:pict w14:anchorId="7E573A3D">
        <v:shapetype id="_x0000_t202" coordsize="21600,21600" o:spt="202" path="m,l,21600r21600,l21600,xe">
          <v:stroke joinstyle="miter"/>
          <v:path gradientshapeok="t" o:connecttype="rect"/>
        </v:shapetype>
        <v:shape id="_x0000_s1025" type="#_x0000_t202" style="position:absolute;margin-left:16pt;margin-top:9.15pt;width:248.7pt;height:10.95pt;z-index:-251658752;mso-position-horizontal-relative:page;mso-position-vertical-relative:page" filled="f" stroked="f">
          <v:textbox inset="0,0,0,0">
            <w:txbxContent>
              <w:p w14:paraId="4EB77DCC" w14:textId="0073A7D0" w:rsidR="00BF6F72" w:rsidRDefault="00BF6F72">
                <w:pPr>
                  <w:spacing w:before="14"/>
                  <w:ind w:left="20"/>
                  <w:rPr>
                    <w:sz w:val="16"/>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87293"/>
    <w:multiLevelType w:val="hybridMultilevel"/>
    <w:tmpl w:val="99D88AEC"/>
    <w:lvl w:ilvl="0" w:tplc="26B2D300">
      <w:start w:val="1"/>
      <w:numFmt w:val="upperLetter"/>
      <w:lvlText w:val="%1."/>
      <w:lvlJc w:val="left"/>
      <w:pPr>
        <w:ind w:left="781" w:hanging="284"/>
        <w:jc w:val="left"/>
      </w:pPr>
      <w:rPr>
        <w:rFonts w:ascii="Arial" w:eastAsia="Arial" w:hAnsi="Arial" w:cs="Arial" w:hint="default"/>
        <w:color w:val="2E2E2E"/>
        <w:w w:val="105"/>
        <w:sz w:val="19"/>
        <w:szCs w:val="19"/>
      </w:rPr>
    </w:lvl>
    <w:lvl w:ilvl="1" w:tplc="6288820A">
      <w:start w:val="1"/>
      <w:numFmt w:val="decimal"/>
      <w:lvlText w:val="%2."/>
      <w:lvlJc w:val="left"/>
      <w:pPr>
        <w:ind w:left="1030" w:hanging="318"/>
        <w:jc w:val="left"/>
      </w:pPr>
      <w:rPr>
        <w:rFonts w:ascii="Arial" w:eastAsia="Arial" w:hAnsi="Arial" w:cs="Arial" w:hint="default"/>
        <w:i/>
        <w:color w:val="2E2E2E"/>
        <w:w w:val="99"/>
        <w:sz w:val="19"/>
        <w:szCs w:val="19"/>
      </w:rPr>
    </w:lvl>
    <w:lvl w:ilvl="2" w:tplc="34F2AA6E">
      <w:numFmt w:val="bullet"/>
      <w:lvlText w:val="•"/>
      <w:lvlJc w:val="left"/>
      <w:pPr>
        <w:ind w:left="918" w:hanging="318"/>
      </w:pPr>
      <w:rPr>
        <w:rFonts w:hint="default"/>
      </w:rPr>
    </w:lvl>
    <w:lvl w:ilvl="3" w:tplc="E17AA9FC">
      <w:numFmt w:val="bullet"/>
      <w:lvlText w:val="•"/>
      <w:lvlJc w:val="left"/>
      <w:pPr>
        <w:ind w:left="796" w:hanging="318"/>
      </w:pPr>
      <w:rPr>
        <w:rFonts w:hint="default"/>
      </w:rPr>
    </w:lvl>
    <w:lvl w:ilvl="4" w:tplc="CCD4583C">
      <w:numFmt w:val="bullet"/>
      <w:lvlText w:val="•"/>
      <w:lvlJc w:val="left"/>
      <w:pPr>
        <w:ind w:left="675" w:hanging="318"/>
      </w:pPr>
      <w:rPr>
        <w:rFonts w:hint="default"/>
      </w:rPr>
    </w:lvl>
    <w:lvl w:ilvl="5" w:tplc="73B43F7E">
      <w:numFmt w:val="bullet"/>
      <w:lvlText w:val="•"/>
      <w:lvlJc w:val="left"/>
      <w:pPr>
        <w:ind w:left="553" w:hanging="318"/>
      </w:pPr>
      <w:rPr>
        <w:rFonts w:hint="default"/>
      </w:rPr>
    </w:lvl>
    <w:lvl w:ilvl="6" w:tplc="28BAD7AC">
      <w:numFmt w:val="bullet"/>
      <w:lvlText w:val="•"/>
      <w:lvlJc w:val="left"/>
      <w:pPr>
        <w:ind w:left="431" w:hanging="318"/>
      </w:pPr>
      <w:rPr>
        <w:rFonts w:hint="default"/>
      </w:rPr>
    </w:lvl>
    <w:lvl w:ilvl="7" w:tplc="862CC5CC">
      <w:numFmt w:val="bullet"/>
      <w:lvlText w:val="•"/>
      <w:lvlJc w:val="left"/>
      <w:pPr>
        <w:ind w:left="310" w:hanging="318"/>
      </w:pPr>
      <w:rPr>
        <w:rFonts w:hint="default"/>
      </w:rPr>
    </w:lvl>
    <w:lvl w:ilvl="8" w:tplc="B86ED352">
      <w:numFmt w:val="bullet"/>
      <w:lvlText w:val="•"/>
      <w:lvlJc w:val="left"/>
      <w:pPr>
        <w:ind w:left="188" w:hanging="318"/>
      </w:pPr>
      <w:rPr>
        <w:rFonts w:hint="default"/>
      </w:rPr>
    </w:lvl>
  </w:abstractNum>
  <w:abstractNum w:abstractNumId="1" w15:restartNumberingAfterBreak="0">
    <w:nsid w:val="363E1C4B"/>
    <w:multiLevelType w:val="hybridMultilevel"/>
    <w:tmpl w:val="57D4EB0A"/>
    <w:lvl w:ilvl="0" w:tplc="6D90BD34">
      <w:start w:val="1"/>
      <w:numFmt w:val="decimal"/>
      <w:lvlText w:val="%1."/>
      <w:lvlJc w:val="left"/>
      <w:pPr>
        <w:ind w:left="796" w:hanging="284"/>
        <w:jc w:val="right"/>
      </w:pPr>
      <w:rPr>
        <w:rFonts w:hint="default"/>
        <w:w w:val="99"/>
      </w:rPr>
    </w:lvl>
    <w:lvl w:ilvl="1" w:tplc="0BECA984">
      <w:numFmt w:val="bullet"/>
      <w:lvlText w:val="•"/>
      <w:lvlJc w:val="left"/>
      <w:pPr>
        <w:ind w:left="1238" w:hanging="284"/>
      </w:pPr>
      <w:rPr>
        <w:rFonts w:hint="default"/>
      </w:rPr>
    </w:lvl>
    <w:lvl w:ilvl="2" w:tplc="B974485A">
      <w:numFmt w:val="bullet"/>
      <w:lvlText w:val="•"/>
      <w:lvlJc w:val="left"/>
      <w:pPr>
        <w:ind w:left="1676" w:hanging="284"/>
      </w:pPr>
      <w:rPr>
        <w:rFonts w:hint="default"/>
      </w:rPr>
    </w:lvl>
    <w:lvl w:ilvl="3" w:tplc="35CC35D2">
      <w:numFmt w:val="bullet"/>
      <w:lvlText w:val="•"/>
      <w:lvlJc w:val="left"/>
      <w:pPr>
        <w:ind w:left="2114" w:hanging="284"/>
      </w:pPr>
      <w:rPr>
        <w:rFonts w:hint="default"/>
      </w:rPr>
    </w:lvl>
    <w:lvl w:ilvl="4" w:tplc="4314A326">
      <w:numFmt w:val="bullet"/>
      <w:lvlText w:val="•"/>
      <w:lvlJc w:val="left"/>
      <w:pPr>
        <w:ind w:left="2552" w:hanging="284"/>
      </w:pPr>
      <w:rPr>
        <w:rFonts w:hint="default"/>
      </w:rPr>
    </w:lvl>
    <w:lvl w:ilvl="5" w:tplc="612667AC">
      <w:numFmt w:val="bullet"/>
      <w:lvlText w:val="•"/>
      <w:lvlJc w:val="left"/>
      <w:pPr>
        <w:ind w:left="2990" w:hanging="284"/>
      </w:pPr>
      <w:rPr>
        <w:rFonts w:hint="default"/>
      </w:rPr>
    </w:lvl>
    <w:lvl w:ilvl="6" w:tplc="A2C62960">
      <w:numFmt w:val="bullet"/>
      <w:lvlText w:val="•"/>
      <w:lvlJc w:val="left"/>
      <w:pPr>
        <w:ind w:left="3428" w:hanging="284"/>
      </w:pPr>
      <w:rPr>
        <w:rFonts w:hint="default"/>
      </w:rPr>
    </w:lvl>
    <w:lvl w:ilvl="7" w:tplc="D53E2450">
      <w:numFmt w:val="bullet"/>
      <w:lvlText w:val="•"/>
      <w:lvlJc w:val="left"/>
      <w:pPr>
        <w:ind w:left="3866" w:hanging="284"/>
      </w:pPr>
      <w:rPr>
        <w:rFonts w:hint="default"/>
      </w:rPr>
    </w:lvl>
    <w:lvl w:ilvl="8" w:tplc="76B815F4">
      <w:numFmt w:val="bullet"/>
      <w:lvlText w:val="•"/>
      <w:lvlJc w:val="left"/>
      <w:pPr>
        <w:ind w:left="4305" w:hanging="284"/>
      </w:pPr>
      <w:rPr>
        <w:rFonts w:hint="default"/>
      </w:rPr>
    </w:lvl>
  </w:abstractNum>
  <w:abstractNum w:abstractNumId="2" w15:restartNumberingAfterBreak="0">
    <w:nsid w:val="7D167BFF"/>
    <w:multiLevelType w:val="hybridMultilevel"/>
    <w:tmpl w:val="80A4B150"/>
    <w:lvl w:ilvl="0" w:tplc="BEEC032E">
      <w:start w:val="1"/>
      <w:numFmt w:val="upperLetter"/>
      <w:lvlText w:val="%1."/>
      <w:lvlJc w:val="left"/>
      <w:pPr>
        <w:ind w:left="1030" w:hanging="318"/>
        <w:jc w:val="left"/>
      </w:pPr>
      <w:rPr>
        <w:rFonts w:ascii="Arial" w:eastAsia="Arial" w:hAnsi="Arial" w:cs="Arial" w:hint="default"/>
        <w:color w:val="2E2E2E"/>
        <w:w w:val="105"/>
        <w:sz w:val="19"/>
        <w:szCs w:val="19"/>
      </w:rPr>
    </w:lvl>
    <w:lvl w:ilvl="1" w:tplc="5428F3A6">
      <w:numFmt w:val="bullet"/>
      <w:lvlText w:val="•"/>
      <w:lvlJc w:val="left"/>
      <w:pPr>
        <w:ind w:left="1495" w:hanging="318"/>
      </w:pPr>
      <w:rPr>
        <w:rFonts w:hint="default"/>
      </w:rPr>
    </w:lvl>
    <w:lvl w:ilvl="2" w:tplc="DEA635C0">
      <w:numFmt w:val="bullet"/>
      <w:lvlText w:val="•"/>
      <w:lvlJc w:val="left"/>
      <w:pPr>
        <w:ind w:left="1951" w:hanging="318"/>
      </w:pPr>
      <w:rPr>
        <w:rFonts w:hint="default"/>
      </w:rPr>
    </w:lvl>
    <w:lvl w:ilvl="3" w:tplc="710AEB60">
      <w:numFmt w:val="bullet"/>
      <w:lvlText w:val="•"/>
      <w:lvlJc w:val="left"/>
      <w:pPr>
        <w:ind w:left="2407" w:hanging="318"/>
      </w:pPr>
      <w:rPr>
        <w:rFonts w:hint="default"/>
      </w:rPr>
    </w:lvl>
    <w:lvl w:ilvl="4" w:tplc="820C9CAC">
      <w:numFmt w:val="bullet"/>
      <w:lvlText w:val="•"/>
      <w:lvlJc w:val="left"/>
      <w:pPr>
        <w:ind w:left="2863" w:hanging="318"/>
      </w:pPr>
      <w:rPr>
        <w:rFonts w:hint="default"/>
      </w:rPr>
    </w:lvl>
    <w:lvl w:ilvl="5" w:tplc="1690EF44">
      <w:numFmt w:val="bullet"/>
      <w:lvlText w:val="•"/>
      <w:lvlJc w:val="left"/>
      <w:pPr>
        <w:ind w:left="3319" w:hanging="318"/>
      </w:pPr>
      <w:rPr>
        <w:rFonts w:hint="default"/>
      </w:rPr>
    </w:lvl>
    <w:lvl w:ilvl="6" w:tplc="AF0030CC">
      <w:numFmt w:val="bullet"/>
      <w:lvlText w:val="•"/>
      <w:lvlJc w:val="left"/>
      <w:pPr>
        <w:ind w:left="3775" w:hanging="318"/>
      </w:pPr>
      <w:rPr>
        <w:rFonts w:hint="default"/>
      </w:rPr>
    </w:lvl>
    <w:lvl w:ilvl="7" w:tplc="84E01B8E">
      <w:numFmt w:val="bullet"/>
      <w:lvlText w:val="•"/>
      <w:lvlJc w:val="left"/>
      <w:pPr>
        <w:ind w:left="4231" w:hanging="318"/>
      </w:pPr>
      <w:rPr>
        <w:rFonts w:hint="default"/>
      </w:rPr>
    </w:lvl>
    <w:lvl w:ilvl="8" w:tplc="6A2EE28A">
      <w:numFmt w:val="bullet"/>
      <w:lvlText w:val="•"/>
      <w:lvlJc w:val="left"/>
      <w:pPr>
        <w:ind w:left="4687" w:hanging="318"/>
      </w:pPr>
      <w:rPr>
        <w:rFonts w:hint="default"/>
      </w:rPr>
    </w:lvl>
  </w:abstractNum>
  <w:num w:numId="1" w16cid:durableId="1020207503">
    <w:abstractNumId w:val="1"/>
  </w:num>
  <w:num w:numId="2" w16cid:durableId="1006978391">
    <w:abstractNumId w:val="0"/>
  </w:num>
  <w:num w:numId="3" w16cid:durableId="8962369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F6F72"/>
    <w:rsid w:val="001F78D9"/>
    <w:rsid w:val="004506D5"/>
    <w:rsid w:val="00BE7DCB"/>
    <w:rsid w:val="00BF6F72"/>
    <w:rsid w:val="00D419E7"/>
    <w:rsid w:val="00DF4369"/>
    <w:rsid w:val="00E126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72871DA3"/>
  <w15:docId w15:val="{99861A47-56E6-4CA3-9806-FE71ECEC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rPr>
  </w:style>
  <w:style w:type="paragraph" w:styleId="Nadpis1">
    <w:name w:val="heading 1"/>
    <w:basedOn w:val="Normln"/>
    <w:uiPriority w:val="9"/>
    <w:qFormat/>
    <w:pPr>
      <w:ind w:left="712"/>
      <w:jc w:val="center"/>
      <w:outlineLvl w:val="0"/>
    </w:pPr>
    <w:rPr>
      <w:rFonts w:ascii="Helvetica" w:eastAsia="Helvetica" w:hAnsi="Helvetica" w:cs="Helvetica"/>
      <w:sz w:val="21"/>
      <w:szCs w:val="21"/>
    </w:rPr>
  </w:style>
  <w:style w:type="paragraph" w:styleId="Nadpis2">
    <w:name w:val="heading 2"/>
    <w:basedOn w:val="Normln"/>
    <w:uiPriority w:val="9"/>
    <w:unhideWhenUsed/>
    <w:qFormat/>
    <w:pPr>
      <w:spacing w:before="94"/>
      <w:ind w:left="712"/>
      <w:outlineLvl w:val="1"/>
    </w:pPr>
    <w:rPr>
      <w:b/>
      <w:bCs/>
      <w:sz w:val="19"/>
      <w:szCs w:val="1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19"/>
      <w:szCs w:val="19"/>
    </w:rPr>
  </w:style>
  <w:style w:type="paragraph" w:styleId="Odstavecseseznamem">
    <w:name w:val="List Paragraph"/>
    <w:basedOn w:val="Normln"/>
    <w:uiPriority w:val="1"/>
    <w:qFormat/>
    <w:pPr>
      <w:ind w:left="1030" w:right="3" w:hanging="318"/>
      <w:jc w:val="both"/>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DF4369"/>
    <w:pPr>
      <w:tabs>
        <w:tab w:val="center" w:pos="4536"/>
        <w:tab w:val="right" w:pos="9072"/>
      </w:tabs>
    </w:pPr>
  </w:style>
  <w:style w:type="character" w:customStyle="1" w:styleId="ZhlavChar">
    <w:name w:val="Záhlaví Char"/>
    <w:basedOn w:val="Standardnpsmoodstavce"/>
    <w:link w:val="Zhlav"/>
    <w:uiPriority w:val="99"/>
    <w:rsid w:val="00DF4369"/>
    <w:rPr>
      <w:rFonts w:ascii="Arial" w:eastAsia="Arial" w:hAnsi="Arial" w:cs="Arial"/>
    </w:rPr>
  </w:style>
  <w:style w:type="paragraph" w:styleId="Zpat">
    <w:name w:val="footer"/>
    <w:basedOn w:val="Normln"/>
    <w:link w:val="ZpatChar"/>
    <w:uiPriority w:val="99"/>
    <w:unhideWhenUsed/>
    <w:rsid w:val="00DF4369"/>
    <w:pPr>
      <w:tabs>
        <w:tab w:val="center" w:pos="4536"/>
        <w:tab w:val="right" w:pos="9072"/>
      </w:tabs>
    </w:pPr>
  </w:style>
  <w:style w:type="character" w:customStyle="1" w:styleId="ZpatChar">
    <w:name w:val="Zápatí Char"/>
    <w:basedOn w:val="Standardnpsmoodstavce"/>
    <w:link w:val="Zpat"/>
    <w:uiPriority w:val="99"/>
    <w:rsid w:val="00DF4369"/>
    <w:rPr>
      <w:rFonts w:ascii="Arial" w:eastAsia="Arial" w:hAnsi="Arial" w:cs="Arial"/>
    </w:rPr>
  </w:style>
  <w:style w:type="character" w:styleId="Odkaznakoment">
    <w:name w:val="annotation reference"/>
    <w:basedOn w:val="Standardnpsmoodstavce"/>
    <w:uiPriority w:val="99"/>
    <w:semiHidden/>
    <w:unhideWhenUsed/>
    <w:rsid w:val="00DF4369"/>
    <w:rPr>
      <w:sz w:val="16"/>
      <w:szCs w:val="16"/>
    </w:rPr>
  </w:style>
  <w:style w:type="paragraph" w:styleId="Textkomente">
    <w:name w:val="annotation text"/>
    <w:basedOn w:val="Normln"/>
    <w:link w:val="TextkomenteChar"/>
    <w:uiPriority w:val="99"/>
    <w:semiHidden/>
    <w:unhideWhenUsed/>
    <w:rsid w:val="00DF4369"/>
    <w:rPr>
      <w:sz w:val="20"/>
      <w:szCs w:val="20"/>
    </w:rPr>
  </w:style>
  <w:style w:type="character" w:customStyle="1" w:styleId="TextkomenteChar">
    <w:name w:val="Text komentáře Char"/>
    <w:basedOn w:val="Standardnpsmoodstavce"/>
    <w:link w:val="Textkomente"/>
    <w:uiPriority w:val="99"/>
    <w:semiHidden/>
    <w:rsid w:val="00DF4369"/>
    <w:rPr>
      <w:rFonts w:ascii="Arial" w:eastAsia="Arial" w:hAnsi="Arial" w:cs="Arial"/>
      <w:sz w:val="20"/>
      <w:szCs w:val="20"/>
    </w:rPr>
  </w:style>
  <w:style w:type="paragraph" w:styleId="Pedmtkomente">
    <w:name w:val="annotation subject"/>
    <w:basedOn w:val="Textkomente"/>
    <w:next w:val="Textkomente"/>
    <w:link w:val="PedmtkomenteChar"/>
    <w:uiPriority w:val="99"/>
    <w:semiHidden/>
    <w:unhideWhenUsed/>
    <w:rsid w:val="00DF4369"/>
    <w:rPr>
      <w:b/>
      <w:bCs/>
    </w:rPr>
  </w:style>
  <w:style w:type="character" w:customStyle="1" w:styleId="PedmtkomenteChar">
    <w:name w:val="Předmět komentáře Char"/>
    <w:basedOn w:val="TextkomenteChar"/>
    <w:link w:val="Pedmtkomente"/>
    <w:uiPriority w:val="99"/>
    <w:semiHidden/>
    <w:rsid w:val="00DF4369"/>
    <w:rPr>
      <w:rFonts w:ascii="Arial" w:eastAsia="Arial" w:hAnsi="Arial" w:cs="Arial"/>
      <w:b/>
      <w:bCs/>
      <w:sz w:val="20"/>
      <w:szCs w:val="20"/>
    </w:rPr>
  </w:style>
  <w:style w:type="paragraph" w:styleId="Revize">
    <w:name w:val="Revision"/>
    <w:hidden/>
    <w:uiPriority w:val="99"/>
    <w:semiHidden/>
    <w:rsid w:val="00DF4369"/>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842</Words>
  <Characters>4970</Characters>
  <Application>Microsoft Office Word</Application>
  <DocSecurity>0</DocSecurity>
  <Lines>41</Lines>
  <Paragraphs>11</Paragraphs>
  <ScaleCrop>false</ScaleCrop>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Brozova/CZE</dc:creator>
  <cp:lastModifiedBy>Jana Mullerová</cp:lastModifiedBy>
  <cp:revision>5</cp:revision>
  <dcterms:created xsi:type="dcterms:W3CDTF">2024-03-28T17:30:00Z</dcterms:created>
  <dcterms:modified xsi:type="dcterms:W3CDTF">2024-04-03T14:45:00Z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2024-01-25T00:00:00Z</vt:filetime>
  </property>
  <property fmtid="{D5CDD505-2E9C-101B-9397-08002B2CF9AE}" pid="3" name="Creator">
    <vt:lpwstr>Microsoft® Word 2021</vt:lpwstr>
  </property>
  <property fmtid="{D5CDD505-2E9C-101B-9397-08002B2CF9AE}" pid="4" name="LastSaved">
    <vt:filetime>2024-03-28T00:00:00Z</vt:filetime>
  </property>
</Properties>
</file>