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B572" w14:textId="77777777" w:rsidR="00310598" w:rsidRDefault="00310598" w:rsidP="00310598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499" w:firstLine="79"/>
      </w:pPr>
      <w:bookmarkStart w:id="0" w:name="bookmark0"/>
      <w:bookmarkStart w:id="1" w:name="bookmark1"/>
      <w:r>
        <w:t xml:space="preserve">Krajská správa </w:t>
      </w:r>
    </w:p>
    <w:p w14:paraId="00091B0D" w14:textId="28D5BFA4" w:rsidR="004B56E7" w:rsidRDefault="00310598" w:rsidP="00310598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0"/>
        <w:ind w:left="499" w:firstLine="79"/>
      </w:pPr>
      <w:r>
        <w:t>a údržba silme Vysočiny</w:t>
      </w:r>
      <w:bookmarkEnd w:id="0"/>
      <w:bookmarkEnd w:id="1"/>
    </w:p>
    <w:p w14:paraId="608CA8B5" w14:textId="77777777" w:rsidR="00310598" w:rsidRDefault="0031059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</w:p>
    <w:p w14:paraId="785F811C" w14:textId="2234D99A" w:rsidR="004B56E7" w:rsidRDefault="00310598">
      <w:pPr>
        <w:pStyle w:val="Nadpis20"/>
        <w:keepNext/>
        <w:keepLines/>
        <w:shd w:val="clear" w:color="auto" w:fill="auto"/>
      </w:pPr>
      <w:r>
        <w:t>Smlouva o dílo na provádění letní údržby</w:t>
      </w:r>
      <w:bookmarkEnd w:id="2"/>
      <w:bookmarkEnd w:id="3"/>
    </w:p>
    <w:p w14:paraId="02E902A4" w14:textId="77777777" w:rsidR="004B56E7" w:rsidRDefault="0031059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4B56E7" w14:paraId="48860F0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0170B3F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F17362C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4B56E7" w14:paraId="47C9F07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9FA44BF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12C33BE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B56E7" w14:paraId="2EC72C0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91BDDFA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D1F8F3F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9F178C4" w14:textId="77777777" w:rsidR="004B56E7" w:rsidRDefault="004B56E7">
      <w:pPr>
        <w:spacing w:line="1" w:lineRule="exact"/>
      </w:pPr>
    </w:p>
    <w:p w14:paraId="2FB2B7B8" w14:textId="77777777" w:rsidR="004B56E7" w:rsidRDefault="00310598">
      <w:pPr>
        <w:pStyle w:val="Titulektabulky0"/>
        <w:shd w:val="clear" w:color="auto" w:fill="auto"/>
      </w:pPr>
      <w:r>
        <w:t>Bankovní spojení:</w:t>
      </w:r>
    </w:p>
    <w:p w14:paraId="763ED061" w14:textId="77777777" w:rsidR="004B56E7" w:rsidRDefault="00310598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4B56E7" w14:paraId="71F2EAD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2CCFE77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D4B045A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4B56E7" w14:paraId="031BF35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F27A3DB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EC5BE21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4B56E7" w14:paraId="222EEA2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2526A07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EBA7533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4B56E7" w14:paraId="75B6FF3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CDA0F6B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48E649F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86946C2" w14:textId="77777777" w:rsidR="004B56E7" w:rsidRDefault="00310598">
      <w:pPr>
        <w:pStyle w:val="Titulektabulky0"/>
        <w:shd w:val="clear" w:color="auto" w:fill="auto"/>
        <w:ind w:left="53"/>
      </w:pPr>
      <w:r>
        <w:t>(dále jen „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49CC4470" w14:textId="77777777" w:rsidR="004B56E7" w:rsidRDefault="004B56E7">
      <w:pPr>
        <w:spacing w:after="299" w:line="1" w:lineRule="exact"/>
      </w:pPr>
    </w:p>
    <w:p w14:paraId="3C6A4CDC" w14:textId="77777777" w:rsidR="004B56E7" w:rsidRDefault="004B56E7">
      <w:pPr>
        <w:spacing w:line="1" w:lineRule="exact"/>
      </w:pPr>
    </w:p>
    <w:p w14:paraId="55137B66" w14:textId="77777777" w:rsidR="004B56E7" w:rsidRDefault="00310598">
      <w:pPr>
        <w:pStyle w:val="Titulektabulky0"/>
        <w:shd w:val="clear" w:color="auto" w:fill="auto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4042"/>
      </w:tblGrid>
      <w:tr w:rsidR="004B56E7" w14:paraId="2148BD5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66" w:type="dxa"/>
            <w:shd w:val="clear" w:color="auto" w:fill="FFFFFF"/>
            <w:vAlign w:val="bottom"/>
          </w:tcPr>
          <w:p w14:paraId="6771CBF9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042" w:type="dxa"/>
            <w:shd w:val="clear" w:color="auto" w:fill="FFFFFF"/>
            <w:vAlign w:val="center"/>
          </w:tcPr>
          <w:p w14:paraId="13AAFA15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Obrataň</w:t>
            </w:r>
          </w:p>
        </w:tc>
      </w:tr>
      <w:tr w:rsidR="004B56E7" w14:paraId="2EF6CC67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66" w:type="dxa"/>
            <w:shd w:val="clear" w:color="auto" w:fill="FFFFFF"/>
            <w:vAlign w:val="bottom"/>
          </w:tcPr>
          <w:p w14:paraId="7E937D0D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042" w:type="dxa"/>
            <w:shd w:val="clear" w:color="auto" w:fill="FFFFFF"/>
            <w:vAlign w:val="bottom"/>
          </w:tcPr>
          <w:p w14:paraId="7B315780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 xml:space="preserve">Obrataň 204, 394 12 </w:t>
            </w:r>
            <w:r>
              <w:t>Obrataň</w:t>
            </w:r>
          </w:p>
        </w:tc>
      </w:tr>
      <w:tr w:rsidR="004B56E7" w14:paraId="22F17D4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66" w:type="dxa"/>
            <w:shd w:val="clear" w:color="auto" w:fill="FFFFFF"/>
            <w:vAlign w:val="bottom"/>
          </w:tcPr>
          <w:p w14:paraId="4D0C4B7B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042" w:type="dxa"/>
            <w:shd w:val="clear" w:color="auto" w:fill="FFFFFF"/>
            <w:vAlign w:val="bottom"/>
          </w:tcPr>
          <w:p w14:paraId="6BB89322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Alešem Komárkem, starostou obce</w:t>
            </w:r>
          </w:p>
        </w:tc>
      </w:tr>
      <w:tr w:rsidR="004B56E7" w14:paraId="05EAAD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6" w:type="dxa"/>
            <w:shd w:val="clear" w:color="auto" w:fill="FFFFFF"/>
            <w:vAlign w:val="bottom"/>
          </w:tcPr>
          <w:p w14:paraId="25610037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042" w:type="dxa"/>
            <w:shd w:val="clear" w:color="auto" w:fill="FFFFFF"/>
            <w:vAlign w:val="bottom"/>
          </w:tcPr>
          <w:p w14:paraId="15520085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00248746</w:t>
            </w:r>
          </w:p>
        </w:tc>
      </w:tr>
    </w:tbl>
    <w:p w14:paraId="1702A6C3" w14:textId="77777777" w:rsidR="004B56E7" w:rsidRDefault="00310598">
      <w:pPr>
        <w:pStyle w:val="Titulektabulky0"/>
        <w:shd w:val="clear" w:color="auto" w:fill="auto"/>
      </w:pPr>
      <w:r>
        <w:t>Telefon:</w:t>
      </w:r>
    </w:p>
    <w:p w14:paraId="6966EFBD" w14:textId="77777777" w:rsidR="00310598" w:rsidRDefault="00310598">
      <w:pPr>
        <w:pStyle w:val="Titulektabulky0"/>
        <w:shd w:val="clear" w:color="auto" w:fill="auto"/>
      </w:pPr>
      <w:r>
        <w:t xml:space="preserve">E-mail: @obecobratan.cz </w:t>
      </w:r>
    </w:p>
    <w:p w14:paraId="5BC453A4" w14:textId="0F3117B3" w:rsidR="004B56E7" w:rsidRDefault="00310598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 xml:space="preserve"> “)</w:t>
      </w:r>
    </w:p>
    <w:p w14:paraId="15C99B63" w14:textId="77777777" w:rsidR="004B56E7" w:rsidRDefault="004B56E7">
      <w:pPr>
        <w:spacing w:after="299" w:line="1" w:lineRule="exact"/>
      </w:pPr>
    </w:p>
    <w:p w14:paraId="725AF283" w14:textId="77777777" w:rsidR="004B56E7" w:rsidRDefault="00310598">
      <w:pPr>
        <w:pStyle w:val="Zkladntext1"/>
        <w:shd w:val="clear" w:color="auto" w:fill="auto"/>
        <w:spacing w:after="30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26168BB8" w14:textId="77777777" w:rsidR="004B56E7" w:rsidRDefault="00310598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Čl. I. Předmět díla</w:t>
      </w:r>
      <w:bookmarkEnd w:id="4"/>
      <w:bookmarkEnd w:id="5"/>
    </w:p>
    <w:p w14:paraId="49FADCB2" w14:textId="77777777" w:rsidR="004B56E7" w:rsidRDefault="0031059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37F1841D" w14:textId="77777777" w:rsidR="004B56E7" w:rsidRDefault="0031059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7661225" w14:textId="77777777" w:rsidR="004B56E7" w:rsidRDefault="00310598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2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31D2E577" w14:textId="77777777" w:rsidR="004B56E7" w:rsidRDefault="00310598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Čl. II. Místo plnění</w:t>
      </w:r>
      <w:bookmarkEnd w:id="6"/>
      <w:bookmarkEnd w:id="7"/>
    </w:p>
    <w:p w14:paraId="02B9DFC6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jc w:val="both"/>
      </w:pPr>
      <w:r>
        <w:t>Předmět díla bude zhotovitel provádět na pozemních komunikacích dle určení objednatele.</w:t>
      </w:r>
    </w:p>
    <w:p w14:paraId="2FCA64BB" w14:textId="77777777" w:rsidR="004B56E7" w:rsidRDefault="00310598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02871D73" w14:textId="77777777" w:rsidR="004B56E7" w:rsidRDefault="0031059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940"/>
        <w:ind w:left="380" w:hanging="380"/>
        <w:jc w:val="both"/>
      </w:pPr>
      <w:r>
        <w:t>Zhotovitel bude provádět práce specifikované v čl. I. v letním období roku 2024, a to od účinnosti smlouvy do 31. 12. 2024.</w:t>
      </w:r>
    </w:p>
    <w:p w14:paraId="14818226" w14:textId="77777777" w:rsidR="004B56E7" w:rsidRDefault="00310598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476A9637" w14:textId="77777777" w:rsidR="004B56E7" w:rsidRDefault="00310598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5F11A57A" w14:textId="77777777" w:rsidR="004B56E7" w:rsidRDefault="0031059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3062FEF" w14:textId="77777777" w:rsidR="004B56E7" w:rsidRDefault="00310598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F69ABE7" w14:textId="77777777" w:rsidR="004B56E7" w:rsidRDefault="00310598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73F4B314" w14:textId="77777777" w:rsidR="004B56E7" w:rsidRDefault="00310598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D86F144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Tato Smlouva je </w:t>
      </w:r>
      <w:r>
        <w:t>vyhotovena ve dvou stejnopisech, z nichž každá smluvní strana obdrží jedno vyhotovení.</w:t>
      </w:r>
    </w:p>
    <w:p w14:paraId="0CE27FDE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68502A08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669728F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765CC93D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0A11B93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FABBE55" w14:textId="77777777" w:rsidR="004B56E7" w:rsidRDefault="00310598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AB173E2" w14:textId="77777777" w:rsidR="004B56E7" w:rsidRDefault="00310598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letní údržbu pozemních komunikací</w:t>
      </w:r>
    </w:p>
    <w:p w14:paraId="24B77700" w14:textId="77777777" w:rsidR="004B56E7" w:rsidRDefault="00310598">
      <w:pPr>
        <w:pStyle w:val="Zkladntext1"/>
        <w:shd w:val="clear" w:color="auto" w:fill="auto"/>
        <w:spacing w:after="360" w:line="240" w:lineRule="auto"/>
        <w:ind w:left="3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12CBCE" wp14:editId="62218BC1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999490" cy="60642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A22CB" w14:textId="77777777" w:rsidR="004B56E7" w:rsidRDefault="00310598">
                            <w:pPr>
                              <w:pStyle w:val="Zkladntext1"/>
                              <w:shd w:val="clear" w:color="auto" w:fill="auto"/>
                              <w:spacing w:after="360" w:line="240" w:lineRule="auto"/>
                            </w:pPr>
                            <w:r>
                              <w:t>V Jihlavě dne:</w:t>
                            </w:r>
                          </w:p>
                          <w:p w14:paraId="0F7571F5" w14:textId="77777777" w:rsidR="004B56E7" w:rsidRDefault="0031059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1.pt;width:78.700000000000003pt;height:4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Obratani dne:</w:t>
      </w:r>
    </w:p>
    <w:p w14:paraId="2D5D02EF" w14:textId="77777777" w:rsidR="004B56E7" w:rsidRDefault="00310598">
      <w:pPr>
        <w:pStyle w:val="Zkladntext1"/>
        <w:shd w:val="clear" w:color="auto" w:fill="auto"/>
        <w:spacing w:after="1300" w:line="240" w:lineRule="auto"/>
        <w:ind w:left="3220"/>
      </w:pPr>
      <w:r>
        <w:t>Za Objednatele:</w:t>
      </w:r>
    </w:p>
    <w:p w14:paraId="64464CAF" w14:textId="77777777" w:rsidR="004B56E7" w:rsidRDefault="00310598">
      <w:pPr>
        <w:pStyle w:val="Zkladntext1"/>
        <w:shd w:val="clear" w:color="auto" w:fill="auto"/>
        <w:ind w:firstLine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BFB56F0" wp14:editId="3442F746">
                <wp:simplePos x="0" y="0"/>
                <wp:positionH relativeFrom="page">
                  <wp:posOffset>4057015</wp:posOffset>
                </wp:positionH>
                <wp:positionV relativeFrom="paragraph">
                  <wp:posOffset>12700</wp:posOffset>
                </wp:positionV>
                <wp:extent cx="951230" cy="4298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8B03B" w14:textId="77777777" w:rsidR="004B56E7" w:rsidRDefault="003105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Aleš Komárek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9.44999999999999pt;margin-top:1.pt;width:74.900000000000006pt;height:33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Aleš Komárek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Ing. Radovan Necid</w:t>
      </w:r>
    </w:p>
    <w:p w14:paraId="77F8C8D0" w14:textId="77777777" w:rsidR="004B56E7" w:rsidRDefault="00310598">
      <w:pPr>
        <w:pStyle w:val="Zkladntext1"/>
        <w:shd w:val="clear" w:color="auto" w:fill="auto"/>
        <w:ind w:firstLine="380"/>
      </w:pPr>
      <w:r>
        <w:t xml:space="preserve">ředitel </w:t>
      </w:r>
      <w:r>
        <w:t>organizace</w:t>
      </w:r>
    </w:p>
    <w:p w14:paraId="1E3CBB57" w14:textId="77777777" w:rsidR="004B56E7" w:rsidRDefault="00310598">
      <w:pPr>
        <w:pStyle w:val="Zkladntext1"/>
        <w:shd w:val="clear" w:color="auto" w:fill="auto"/>
        <w:ind w:left="380"/>
        <w:sectPr w:rsidR="004B56E7">
          <w:pgSz w:w="11900" w:h="16840"/>
          <w:pgMar w:top="1273" w:right="1373" w:bottom="1903" w:left="1013" w:header="845" w:footer="1475" w:gutter="0"/>
          <w:pgNumType w:start="1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1AEBC21D" w14:textId="77777777" w:rsidR="004B56E7" w:rsidRDefault="00310598">
      <w:pPr>
        <w:pStyle w:val="Zkladntext1"/>
        <w:shd w:val="clear" w:color="auto" w:fill="auto"/>
        <w:spacing w:after="560" w:line="240" w:lineRule="auto"/>
      </w:pPr>
      <w:r>
        <w:lastRenderedPageBreak/>
        <w:t>Příloha č. 1</w:t>
      </w:r>
    </w:p>
    <w:p w14:paraId="61828D47" w14:textId="77777777" w:rsidR="004B56E7" w:rsidRDefault="00310598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01.04.2024 do 31.12.2024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58"/>
      </w:tblGrid>
      <w:tr w:rsidR="004B56E7" w14:paraId="4CA086F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2C637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B1BA0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CF9555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4B56E7" w14:paraId="5015064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593B5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64E05D85" w14:textId="77777777" w:rsidR="004B56E7" w:rsidRDefault="00310598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09E32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1A6B4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4B56E7" w14:paraId="469EF66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DD4A9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2EF44A90" w14:textId="77777777" w:rsidR="004B56E7" w:rsidRDefault="00310598">
            <w:pPr>
              <w:pStyle w:val="Jin0"/>
              <w:shd w:val="clear" w:color="auto" w:fill="auto"/>
              <w:spacing w:line="18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D30C1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45006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4B56E7" w14:paraId="6DC932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EDF59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B39B0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10569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4B56E7" w14:paraId="0DAA320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2DD1A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90657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4ED8F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4B56E7" w14:paraId="1B91A35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E47C1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</w:t>
            </w:r>
            <w:r>
              <w:t>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391B4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97104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4B56E7" w14:paraId="01A5F1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4D265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3B98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2F3F5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4B56E7" w14:paraId="436AA13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31EA7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BC7DC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9F0408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4B56E7" w14:paraId="0E07988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6B010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D38CB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89BA3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4B56E7" w14:paraId="156135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3447D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75A42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E7091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4B56E7" w14:paraId="284392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6C7E1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ED4B6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31904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4B56E7" w14:paraId="6E40028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A4533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 xml:space="preserve">Doprava </w:t>
            </w:r>
            <w:r>
              <w:t>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D99C7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168D7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B56E7" w14:paraId="34804F5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EE491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36691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2A4FD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4B56E7" w14:paraId="120BF92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140E8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3DEDF" w14:textId="77777777" w:rsidR="004B56E7" w:rsidRDefault="00310598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9DBA5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4B56E7" w14:paraId="1458674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0EC3C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39FB3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27112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4B56E7" w14:paraId="04ACBC0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7DE66E" w14:textId="77777777" w:rsidR="004B56E7" w:rsidRDefault="00310598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DDE2E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16AD8" w14:textId="77777777" w:rsidR="004B56E7" w:rsidRDefault="00310598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71B65765" w14:textId="77777777" w:rsidR="004B56E7" w:rsidRDefault="004B56E7">
      <w:pPr>
        <w:spacing w:after="1359" w:line="1" w:lineRule="exact"/>
      </w:pPr>
    </w:p>
    <w:p w14:paraId="7B43AB62" w14:textId="77777777" w:rsidR="004B56E7" w:rsidRDefault="00310598">
      <w:pPr>
        <w:pStyle w:val="Zkladntext1"/>
        <w:shd w:val="clear" w:color="auto" w:fill="auto"/>
        <w:spacing w:line="240" w:lineRule="auto"/>
      </w:pPr>
      <w:r>
        <w:t xml:space="preserve">K jednotkovým cenám bude účtováno DPH platné v daném </w:t>
      </w:r>
      <w:r>
        <w:t>období.</w:t>
      </w:r>
    </w:p>
    <w:sectPr w:rsidR="004B56E7">
      <w:pgSz w:w="11900" w:h="16840"/>
      <w:pgMar w:top="1393" w:right="1014" w:bottom="1393" w:left="1373" w:header="965" w:footer="9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3EF7" w14:textId="77777777" w:rsidR="00310598" w:rsidRDefault="00310598">
      <w:r>
        <w:separator/>
      </w:r>
    </w:p>
  </w:endnote>
  <w:endnote w:type="continuationSeparator" w:id="0">
    <w:p w14:paraId="484B91EA" w14:textId="77777777" w:rsidR="00310598" w:rsidRDefault="003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B6508" w14:textId="77777777" w:rsidR="004B56E7" w:rsidRDefault="004B56E7"/>
  </w:footnote>
  <w:footnote w:type="continuationSeparator" w:id="0">
    <w:p w14:paraId="1D54B472" w14:textId="77777777" w:rsidR="004B56E7" w:rsidRDefault="004B5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B2D"/>
    <w:multiLevelType w:val="multilevel"/>
    <w:tmpl w:val="97645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F272B4"/>
    <w:multiLevelType w:val="multilevel"/>
    <w:tmpl w:val="5F2EE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102A29"/>
    <w:multiLevelType w:val="multilevel"/>
    <w:tmpl w:val="5E3A4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612439">
    <w:abstractNumId w:val="0"/>
  </w:num>
  <w:num w:numId="2" w16cid:durableId="1380666050">
    <w:abstractNumId w:val="2"/>
  </w:num>
  <w:num w:numId="3" w16cid:durableId="73971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E7"/>
    <w:rsid w:val="00310598"/>
    <w:rsid w:val="004B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C9B8"/>
  <w15:docId w15:val="{870B49C4-2D73-4353-B034-4B228BD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D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color w:val="38416D"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2024-04-03T13:29:00Z</dcterms:created>
  <dcterms:modified xsi:type="dcterms:W3CDTF">2024-04-03T13:30:00Z</dcterms:modified>
</cp:coreProperties>
</file>