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CAF3" w14:textId="77777777" w:rsidR="00DD7ED6" w:rsidRDefault="00DD7ED6">
      <w:pPr>
        <w:pStyle w:val="Zkladntext"/>
        <w:rPr>
          <w:rFonts w:ascii="Times New Roman"/>
          <w:sz w:val="20"/>
        </w:rPr>
      </w:pPr>
    </w:p>
    <w:p w14:paraId="562FA990" w14:textId="77777777" w:rsidR="00DD7ED6" w:rsidRDefault="00DD7ED6">
      <w:pPr>
        <w:pStyle w:val="Zkladntext"/>
        <w:rPr>
          <w:rFonts w:ascii="Times New Roman"/>
          <w:sz w:val="20"/>
        </w:rPr>
      </w:pPr>
    </w:p>
    <w:p w14:paraId="7D88D89E" w14:textId="77777777" w:rsidR="00DD7ED6" w:rsidRDefault="00DD7ED6">
      <w:pPr>
        <w:pStyle w:val="Zkladntext"/>
        <w:rPr>
          <w:rFonts w:ascii="Times New Roman"/>
          <w:sz w:val="20"/>
        </w:rPr>
      </w:pPr>
    </w:p>
    <w:p w14:paraId="05EB2767" w14:textId="77777777" w:rsidR="00DD7ED6" w:rsidRDefault="00DD7ED6">
      <w:pPr>
        <w:pStyle w:val="Zkladntext"/>
        <w:rPr>
          <w:rFonts w:ascii="Times New Roman"/>
          <w:sz w:val="20"/>
        </w:rPr>
      </w:pPr>
    </w:p>
    <w:p w14:paraId="29535397" w14:textId="77777777" w:rsidR="00DD7ED6" w:rsidRDefault="00DD7ED6">
      <w:pPr>
        <w:pStyle w:val="Zkladntext"/>
        <w:spacing w:before="3"/>
        <w:rPr>
          <w:rFonts w:ascii="Times New Roman"/>
          <w:sz w:val="18"/>
        </w:rPr>
      </w:pPr>
    </w:p>
    <w:p w14:paraId="7CBA9208" w14:textId="77777777" w:rsidR="00DD7ED6" w:rsidRDefault="00000000">
      <w:pPr>
        <w:spacing w:before="101"/>
        <w:ind w:left="1051"/>
        <w:rPr>
          <w:sz w:val="52"/>
        </w:rPr>
      </w:pPr>
      <w:r>
        <w:rPr>
          <w:sz w:val="52"/>
        </w:rPr>
        <w:t>Smlouva o dílo/Licenční smlouva</w:t>
      </w:r>
    </w:p>
    <w:p w14:paraId="1C81365E" w14:textId="77777777" w:rsidR="00DD7ED6" w:rsidRDefault="00DD7ED6">
      <w:pPr>
        <w:pStyle w:val="Zkladntext"/>
        <w:rPr>
          <w:sz w:val="20"/>
        </w:rPr>
      </w:pPr>
    </w:p>
    <w:p w14:paraId="240F788F" w14:textId="77777777" w:rsidR="00DD7ED6" w:rsidRDefault="00DD7ED6">
      <w:pPr>
        <w:pStyle w:val="Zkladntext"/>
        <w:rPr>
          <w:sz w:val="20"/>
        </w:rPr>
      </w:pPr>
    </w:p>
    <w:p w14:paraId="0090D993" w14:textId="77777777" w:rsidR="00DD7ED6" w:rsidRDefault="00000000">
      <w:pPr>
        <w:pStyle w:val="Zkladntext"/>
        <w:spacing w:before="5"/>
        <w:rPr>
          <w:sz w:val="24"/>
        </w:rPr>
      </w:pPr>
      <w:r>
        <w:rPr>
          <w:noProof/>
        </w:rPr>
        <w:drawing>
          <wp:anchor distT="0" distB="0" distL="0" distR="0" simplePos="0" relativeHeight="251658240" behindDoc="0" locked="0" layoutInCell="1" allowOverlap="1" wp14:anchorId="7EC9ED19" wp14:editId="2399C3E8">
            <wp:simplePos x="0" y="0"/>
            <wp:positionH relativeFrom="page">
              <wp:posOffset>2446020</wp:posOffset>
            </wp:positionH>
            <wp:positionV relativeFrom="paragraph">
              <wp:posOffset>219852</wp:posOffset>
            </wp:positionV>
            <wp:extent cx="3139776" cy="172212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139776" cy="1722120"/>
                    </a:xfrm>
                    <a:prstGeom prst="rect">
                      <a:avLst/>
                    </a:prstGeom>
                  </pic:spPr>
                </pic:pic>
              </a:graphicData>
            </a:graphic>
          </wp:anchor>
        </w:drawing>
      </w:r>
    </w:p>
    <w:p w14:paraId="4FF784CA" w14:textId="77777777" w:rsidR="00DD7ED6" w:rsidRDefault="00DD7ED6">
      <w:pPr>
        <w:rPr>
          <w:sz w:val="24"/>
        </w:rPr>
        <w:sectPr w:rsidR="00DD7ED6" w:rsidSect="00AA2D71">
          <w:type w:val="continuous"/>
          <w:pgSz w:w="11910" w:h="16840"/>
          <w:pgMar w:top="1580" w:right="1680" w:bottom="280" w:left="1680" w:header="708" w:footer="708" w:gutter="0"/>
          <w:cols w:space="708"/>
        </w:sectPr>
      </w:pPr>
    </w:p>
    <w:p w14:paraId="65AE0F8D" w14:textId="77777777" w:rsidR="00DD7ED6" w:rsidRDefault="00DD7ED6">
      <w:pPr>
        <w:pStyle w:val="Zkladntext"/>
        <w:spacing w:before="2"/>
        <w:rPr>
          <w:sz w:val="18"/>
        </w:rPr>
      </w:pPr>
    </w:p>
    <w:p w14:paraId="6197752E" w14:textId="77777777" w:rsidR="00DD7ED6" w:rsidRDefault="00000000">
      <w:pPr>
        <w:pStyle w:val="Nadpis2"/>
        <w:ind w:left="749" w:firstLine="0"/>
        <w:jc w:val="center"/>
      </w:pPr>
      <w:r>
        <w:rPr>
          <w:color w:val="0084B8"/>
        </w:rPr>
        <w:t>Smluvní strany</w:t>
      </w:r>
    </w:p>
    <w:p w14:paraId="0A774134" w14:textId="77777777" w:rsidR="00DD7ED6" w:rsidRDefault="00DD7ED6">
      <w:pPr>
        <w:pStyle w:val="Zkladntext"/>
        <w:rPr>
          <w:sz w:val="20"/>
        </w:rPr>
      </w:pPr>
    </w:p>
    <w:p w14:paraId="1C0D130D" w14:textId="77777777" w:rsidR="00DD7ED6" w:rsidRDefault="00000000">
      <w:pPr>
        <w:pStyle w:val="Nadpis3"/>
        <w:spacing w:before="240"/>
        <w:ind w:left="1711"/>
      </w:pPr>
      <w:r>
        <w:t>Západočeská univerzita v Plzni</w:t>
      </w:r>
    </w:p>
    <w:p w14:paraId="3CA0A52D" w14:textId="77777777" w:rsidR="00DD7ED6" w:rsidRDefault="00DD7ED6">
      <w:pPr>
        <w:pStyle w:val="Zkladntext"/>
        <w:spacing w:before="10"/>
        <w:rPr>
          <w:b/>
          <w:sz w:val="7"/>
        </w:rPr>
      </w:pPr>
    </w:p>
    <w:tbl>
      <w:tblPr>
        <w:tblStyle w:val="TableNormal"/>
        <w:tblW w:w="0" w:type="auto"/>
        <w:tblInd w:w="1538" w:type="dxa"/>
        <w:tblBorders>
          <w:top w:val="nil"/>
          <w:left w:val="nil"/>
          <w:bottom w:val="nil"/>
          <w:right w:val="nil"/>
          <w:insideH w:val="nil"/>
          <w:insideV w:val="nil"/>
        </w:tblBorders>
        <w:tblLayout w:type="fixed"/>
        <w:tblLook w:val="01E0" w:firstRow="1" w:lastRow="1" w:firstColumn="1" w:lastColumn="1" w:noHBand="0" w:noVBand="0"/>
      </w:tblPr>
      <w:tblGrid>
        <w:gridCol w:w="1913"/>
        <w:gridCol w:w="5183"/>
      </w:tblGrid>
      <w:tr w:rsidR="00DD7ED6" w14:paraId="580D168E" w14:textId="77777777">
        <w:trPr>
          <w:trHeight w:hRule="exact" w:val="342"/>
        </w:trPr>
        <w:tc>
          <w:tcPr>
            <w:tcW w:w="1913" w:type="dxa"/>
          </w:tcPr>
          <w:p w14:paraId="79ED85D0" w14:textId="77777777" w:rsidR="00DD7ED6" w:rsidRDefault="00000000">
            <w:pPr>
              <w:pStyle w:val="TableParagraph"/>
              <w:ind w:left="200"/>
            </w:pPr>
            <w:r>
              <w:t>IČ:</w:t>
            </w:r>
          </w:p>
        </w:tc>
        <w:tc>
          <w:tcPr>
            <w:tcW w:w="5183" w:type="dxa"/>
          </w:tcPr>
          <w:p w14:paraId="28336DEE" w14:textId="77777777" w:rsidR="00DD7ED6" w:rsidRDefault="00000000">
            <w:pPr>
              <w:pStyle w:val="TableParagraph"/>
              <w:ind w:left="555"/>
            </w:pPr>
            <w:r>
              <w:t>49777513</w:t>
            </w:r>
          </w:p>
        </w:tc>
      </w:tr>
      <w:tr w:rsidR="00DD7ED6" w14:paraId="66F5C3DA" w14:textId="77777777">
        <w:trPr>
          <w:trHeight w:hRule="exact" w:val="406"/>
        </w:trPr>
        <w:tc>
          <w:tcPr>
            <w:tcW w:w="1913" w:type="dxa"/>
          </w:tcPr>
          <w:p w14:paraId="0927304A" w14:textId="77777777" w:rsidR="00DD7ED6" w:rsidRDefault="00000000">
            <w:pPr>
              <w:pStyle w:val="TableParagraph"/>
              <w:spacing w:before="65"/>
              <w:ind w:left="200"/>
            </w:pPr>
            <w:r>
              <w:t>DIČ:</w:t>
            </w:r>
          </w:p>
        </w:tc>
        <w:tc>
          <w:tcPr>
            <w:tcW w:w="5183" w:type="dxa"/>
          </w:tcPr>
          <w:p w14:paraId="3F742D2C" w14:textId="77777777" w:rsidR="00DD7ED6" w:rsidRDefault="00000000">
            <w:pPr>
              <w:pStyle w:val="TableParagraph"/>
              <w:spacing w:before="65"/>
              <w:ind w:left="555"/>
            </w:pPr>
            <w:r>
              <w:t>CZ49777513</w:t>
            </w:r>
          </w:p>
        </w:tc>
      </w:tr>
      <w:tr w:rsidR="00DD7ED6" w14:paraId="3C9EE6DD" w14:textId="77777777">
        <w:trPr>
          <w:trHeight w:hRule="exact" w:val="406"/>
        </w:trPr>
        <w:tc>
          <w:tcPr>
            <w:tcW w:w="1913" w:type="dxa"/>
          </w:tcPr>
          <w:p w14:paraId="7D677E59" w14:textId="77777777" w:rsidR="00DD7ED6" w:rsidRDefault="00000000">
            <w:pPr>
              <w:pStyle w:val="TableParagraph"/>
              <w:spacing w:before="65"/>
              <w:ind w:left="200"/>
            </w:pPr>
            <w:r>
              <w:t>Sídlo firmy:</w:t>
            </w:r>
          </w:p>
        </w:tc>
        <w:tc>
          <w:tcPr>
            <w:tcW w:w="5183" w:type="dxa"/>
          </w:tcPr>
          <w:p w14:paraId="06671BB7" w14:textId="77777777" w:rsidR="00DD7ED6" w:rsidRDefault="00000000">
            <w:pPr>
              <w:pStyle w:val="TableParagraph"/>
              <w:spacing w:before="65"/>
              <w:ind w:left="555"/>
            </w:pPr>
            <w:r>
              <w:t>Univerzitní 2732/8, Jižní Předměstí, 301 00 Plzeň</w:t>
            </w:r>
          </w:p>
        </w:tc>
      </w:tr>
      <w:tr w:rsidR="00DD7ED6" w14:paraId="3BB4787D" w14:textId="77777777">
        <w:trPr>
          <w:trHeight w:hRule="exact" w:val="342"/>
        </w:trPr>
        <w:tc>
          <w:tcPr>
            <w:tcW w:w="1913" w:type="dxa"/>
          </w:tcPr>
          <w:p w14:paraId="370B8CA5" w14:textId="77777777" w:rsidR="00DD7ED6" w:rsidRDefault="00000000">
            <w:pPr>
              <w:pStyle w:val="TableParagraph"/>
              <w:spacing w:before="65"/>
              <w:ind w:left="200"/>
            </w:pPr>
            <w:r>
              <w:t>Zastoupena:</w:t>
            </w:r>
          </w:p>
        </w:tc>
        <w:tc>
          <w:tcPr>
            <w:tcW w:w="5183" w:type="dxa"/>
          </w:tcPr>
          <w:p w14:paraId="511F600B" w14:textId="77777777" w:rsidR="00DD7ED6" w:rsidRDefault="00000000">
            <w:pPr>
              <w:pStyle w:val="TableParagraph"/>
              <w:spacing w:before="69"/>
              <w:ind w:left="555"/>
              <w:rPr>
                <w:rFonts w:ascii="Calibri" w:hAnsi="Calibri"/>
              </w:rPr>
            </w:pPr>
            <w:r>
              <w:rPr>
                <w:rFonts w:ascii="Calibri" w:hAnsi="Calibri"/>
              </w:rPr>
              <w:t>Ing. Petrem Benešem, kvestorem</w:t>
            </w:r>
          </w:p>
        </w:tc>
      </w:tr>
    </w:tbl>
    <w:p w14:paraId="157F1BDE" w14:textId="77777777" w:rsidR="00DD7ED6" w:rsidRDefault="00000000">
      <w:pPr>
        <w:spacing w:before="98"/>
        <w:ind w:left="1711"/>
      </w:pPr>
      <w:r>
        <w:t xml:space="preserve">(dále jen </w:t>
      </w:r>
      <w:r>
        <w:rPr>
          <w:b/>
        </w:rPr>
        <w:t>„Objednatel</w:t>
      </w:r>
      <w:r>
        <w:t>“)</w:t>
      </w:r>
    </w:p>
    <w:p w14:paraId="485CDFED" w14:textId="77777777" w:rsidR="00DD7ED6" w:rsidRDefault="00DD7ED6">
      <w:pPr>
        <w:pStyle w:val="Zkladntext"/>
        <w:rPr>
          <w:sz w:val="31"/>
        </w:rPr>
      </w:pPr>
    </w:p>
    <w:p w14:paraId="2E075D7E" w14:textId="77777777" w:rsidR="00DD7ED6" w:rsidRDefault="00000000">
      <w:pPr>
        <w:pStyle w:val="Zkladntext"/>
        <w:ind w:left="1711"/>
      </w:pPr>
      <w:r>
        <w:rPr>
          <w:w w:val="101"/>
        </w:rPr>
        <w:t>a</w:t>
      </w:r>
    </w:p>
    <w:p w14:paraId="6B9A6ECE" w14:textId="77777777" w:rsidR="00DD7ED6" w:rsidRDefault="00DD7ED6">
      <w:pPr>
        <w:pStyle w:val="Zkladntext"/>
        <w:spacing w:before="7"/>
        <w:rPr>
          <w:sz w:val="28"/>
        </w:rPr>
      </w:pPr>
    </w:p>
    <w:p w14:paraId="1E99D258" w14:textId="77777777" w:rsidR="00DD7ED6" w:rsidRDefault="00000000">
      <w:pPr>
        <w:pStyle w:val="Nadpis3"/>
        <w:ind w:left="1711"/>
      </w:pPr>
      <w:r>
        <w:t>Educasoft s.r.o.</w:t>
      </w:r>
    </w:p>
    <w:p w14:paraId="0E27370A" w14:textId="77777777" w:rsidR="00DD7ED6" w:rsidRDefault="00DD7ED6">
      <w:pPr>
        <w:pStyle w:val="Zkladntext"/>
        <w:spacing w:before="7"/>
        <w:rPr>
          <w:b/>
          <w:sz w:val="5"/>
        </w:rPr>
      </w:pPr>
    </w:p>
    <w:tbl>
      <w:tblPr>
        <w:tblStyle w:val="TableNormal"/>
        <w:tblW w:w="0" w:type="auto"/>
        <w:tblInd w:w="1538" w:type="dxa"/>
        <w:tblBorders>
          <w:top w:val="nil"/>
          <w:left w:val="nil"/>
          <w:bottom w:val="nil"/>
          <w:right w:val="nil"/>
          <w:insideH w:val="nil"/>
          <w:insideV w:val="nil"/>
        </w:tblBorders>
        <w:tblLayout w:type="fixed"/>
        <w:tblLook w:val="01E0" w:firstRow="1" w:lastRow="1" w:firstColumn="1" w:lastColumn="1" w:noHBand="0" w:noVBand="0"/>
      </w:tblPr>
      <w:tblGrid>
        <w:gridCol w:w="1913"/>
        <w:gridCol w:w="4350"/>
      </w:tblGrid>
      <w:tr w:rsidR="00DD7ED6" w14:paraId="2B9048C8" w14:textId="77777777">
        <w:trPr>
          <w:trHeight w:hRule="exact" w:val="327"/>
        </w:trPr>
        <w:tc>
          <w:tcPr>
            <w:tcW w:w="1913" w:type="dxa"/>
          </w:tcPr>
          <w:p w14:paraId="11772F89" w14:textId="77777777" w:rsidR="00DD7ED6" w:rsidRDefault="00000000">
            <w:pPr>
              <w:pStyle w:val="TableParagraph"/>
              <w:ind w:left="200"/>
            </w:pPr>
            <w:r>
              <w:t>IČ:</w:t>
            </w:r>
          </w:p>
        </w:tc>
        <w:tc>
          <w:tcPr>
            <w:tcW w:w="4350" w:type="dxa"/>
          </w:tcPr>
          <w:p w14:paraId="24675763" w14:textId="77777777" w:rsidR="00DD7ED6" w:rsidRDefault="00000000">
            <w:pPr>
              <w:pStyle w:val="TableParagraph"/>
              <w:ind w:left="555"/>
            </w:pPr>
            <w:r>
              <w:t>02867133</w:t>
            </w:r>
          </w:p>
        </w:tc>
      </w:tr>
      <w:tr w:rsidR="00DD7ED6" w14:paraId="612D2C26" w14:textId="77777777">
        <w:trPr>
          <w:trHeight w:hRule="exact" w:val="378"/>
        </w:trPr>
        <w:tc>
          <w:tcPr>
            <w:tcW w:w="1913" w:type="dxa"/>
          </w:tcPr>
          <w:p w14:paraId="5944F600" w14:textId="77777777" w:rsidR="00DD7ED6" w:rsidRDefault="00000000">
            <w:pPr>
              <w:pStyle w:val="TableParagraph"/>
              <w:spacing w:before="50"/>
              <w:ind w:left="200"/>
            </w:pPr>
            <w:r>
              <w:t>DIČ:</w:t>
            </w:r>
          </w:p>
        </w:tc>
        <w:tc>
          <w:tcPr>
            <w:tcW w:w="4350" w:type="dxa"/>
          </w:tcPr>
          <w:p w14:paraId="459E3391" w14:textId="77777777" w:rsidR="00DD7ED6" w:rsidRDefault="00000000">
            <w:pPr>
              <w:pStyle w:val="TableParagraph"/>
              <w:spacing w:before="50"/>
              <w:ind w:left="555"/>
            </w:pPr>
            <w:r>
              <w:t>CZ02867133</w:t>
            </w:r>
          </w:p>
        </w:tc>
      </w:tr>
      <w:tr w:rsidR="00DD7ED6" w14:paraId="33877232" w14:textId="77777777">
        <w:trPr>
          <w:trHeight w:hRule="exact" w:val="378"/>
        </w:trPr>
        <w:tc>
          <w:tcPr>
            <w:tcW w:w="1913" w:type="dxa"/>
          </w:tcPr>
          <w:p w14:paraId="1D038BEB" w14:textId="77777777" w:rsidR="00DD7ED6" w:rsidRDefault="00000000">
            <w:pPr>
              <w:pStyle w:val="TableParagraph"/>
              <w:spacing w:before="51"/>
              <w:ind w:left="200"/>
            </w:pPr>
            <w:r>
              <w:t>Sídlo firmy:</w:t>
            </w:r>
          </w:p>
        </w:tc>
        <w:tc>
          <w:tcPr>
            <w:tcW w:w="4350" w:type="dxa"/>
          </w:tcPr>
          <w:p w14:paraId="2C1B6F3E" w14:textId="77777777" w:rsidR="00DD7ED6" w:rsidRDefault="00000000">
            <w:pPr>
              <w:pStyle w:val="TableParagraph"/>
              <w:spacing w:before="51"/>
              <w:ind w:left="555"/>
            </w:pPr>
            <w:r>
              <w:t>Nad Kazankou 649/46, 171 00 Praha 7</w:t>
            </w:r>
          </w:p>
        </w:tc>
      </w:tr>
      <w:tr w:rsidR="00DD7ED6" w14:paraId="07289A6E" w14:textId="77777777">
        <w:trPr>
          <w:trHeight w:hRule="exact" w:val="378"/>
        </w:trPr>
        <w:tc>
          <w:tcPr>
            <w:tcW w:w="1913" w:type="dxa"/>
          </w:tcPr>
          <w:p w14:paraId="6E34A561" w14:textId="77777777" w:rsidR="00DD7ED6" w:rsidRDefault="00000000">
            <w:pPr>
              <w:pStyle w:val="TableParagraph"/>
              <w:spacing w:before="50"/>
              <w:ind w:left="200"/>
            </w:pPr>
            <w:r>
              <w:t>Zastoupena:</w:t>
            </w:r>
          </w:p>
        </w:tc>
        <w:tc>
          <w:tcPr>
            <w:tcW w:w="4350" w:type="dxa"/>
          </w:tcPr>
          <w:p w14:paraId="74B9636F" w14:textId="77777777" w:rsidR="00DD7ED6" w:rsidRDefault="00000000">
            <w:pPr>
              <w:pStyle w:val="TableParagraph"/>
              <w:spacing w:before="50"/>
              <w:ind w:left="555"/>
            </w:pPr>
            <w:r>
              <w:t>Ing. Václavem Formánkem, jednatelem</w:t>
            </w:r>
          </w:p>
        </w:tc>
      </w:tr>
      <w:tr w:rsidR="00DD7ED6" w14:paraId="4816996E" w14:textId="77777777">
        <w:trPr>
          <w:trHeight w:hRule="exact" w:val="328"/>
        </w:trPr>
        <w:tc>
          <w:tcPr>
            <w:tcW w:w="6263" w:type="dxa"/>
            <w:gridSpan w:val="2"/>
          </w:tcPr>
          <w:p w14:paraId="3BB9203D" w14:textId="77777777" w:rsidR="00DD7ED6" w:rsidRDefault="00000000">
            <w:pPr>
              <w:pStyle w:val="TableParagraph"/>
              <w:spacing w:before="51"/>
              <w:ind w:left="200"/>
            </w:pPr>
            <w:r>
              <w:t>(dále jen „</w:t>
            </w:r>
            <w:r>
              <w:rPr>
                <w:b/>
              </w:rPr>
              <w:t>Dodavatel</w:t>
            </w:r>
            <w:r>
              <w:t>“)</w:t>
            </w:r>
          </w:p>
        </w:tc>
      </w:tr>
    </w:tbl>
    <w:p w14:paraId="2608DF90" w14:textId="77777777" w:rsidR="00DD7ED6" w:rsidRDefault="00DD7ED6">
      <w:pPr>
        <w:pStyle w:val="Zkladntext"/>
        <w:spacing w:before="11"/>
        <w:rPr>
          <w:b/>
          <w:sz w:val="30"/>
        </w:rPr>
      </w:pPr>
    </w:p>
    <w:p w14:paraId="3D755F8B" w14:textId="77777777" w:rsidR="00DD7ED6" w:rsidRDefault="00000000">
      <w:pPr>
        <w:pStyle w:val="Zkladntext"/>
        <w:ind w:left="1711"/>
      </w:pPr>
      <w:r>
        <w:t>(obě dále též společně jako „Smluvní strany“ či samostatně jako „Smluvní strana“)</w:t>
      </w:r>
    </w:p>
    <w:p w14:paraId="5ADF353B" w14:textId="77777777" w:rsidR="00DD7ED6" w:rsidRDefault="00DD7ED6">
      <w:pPr>
        <w:pStyle w:val="Zkladntext"/>
        <w:spacing w:before="7"/>
        <w:rPr>
          <w:sz w:val="28"/>
        </w:rPr>
      </w:pPr>
    </w:p>
    <w:p w14:paraId="4009FB30" w14:textId="77777777" w:rsidR="00DD7ED6" w:rsidRDefault="00000000">
      <w:pPr>
        <w:pStyle w:val="Zkladntext"/>
        <w:spacing w:line="276" w:lineRule="auto"/>
        <w:ind w:left="1351" w:right="960" w:firstLine="360"/>
        <w:jc w:val="both"/>
      </w:pPr>
      <w:r>
        <w:t>níže</w:t>
      </w:r>
      <w:r>
        <w:rPr>
          <w:spacing w:val="-11"/>
        </w:rPr>
        <w:t xml:space="preserve"> </w:t>
      </w:r>
      <w:r>
        <w:t>uvedeného</w:t>
      </w:r>
      <w:r>
        <w:rPr>
          <w:spacing w:val="-9"/>
        </w:rPr>
        <w:t xml:space="preserve"> </w:t>
      </w:r>
      <w:r>
        <w:t>dne,</w:t>
      </w:r>
      <w:r>
        <w:rPr>
          <w:spacing w:val="-12"/>
        </w:rPr>
        <w:t xml:space="preserve"> </w:t>
      </w:r>
      <w:r>
        <w:t>měsíce</w:t>
      </w:r>
      <w:r>
        <w:rPr>
          <w:spacing w:val="-9"/>
        </w:rPr>
        <w:t xml:space="preserve"> </w:t>
      </w:r>
      <w:r>
        <w:t>a</w:t>
      </w:r>
      <w:r>
        <w:rPr>
          <w:spacing w:val="-12"/>
        </w:rPr>
        <w:t xml:space="preserve"> </w:t>
      </w:r>
      <w:r>
        <w:t>roku</w:t>
      </w:r>
      <w:r>
        <w:rPr>
          <w:spacing w:val="-12"/>
        </w:rPr>
        <w:t xml:space="preserve"> </w:t>
      </w:r>
      <w:r>
        <w:t>uzavřely</w:t>
      </w:r>
      <w:r>
        <w:rPr>
          <w:spacing w:val="-9"/>
        </w:rPr>
        <w:t xml:space="preserve"> </w:t>
      </w:r>
      <w:r>
        <w:t>v</w:t>
      </w:r>
      <w:r>
        <w:rPr>
          <w:spacing w:val="-14"/>
        </w:rPr>
        <w:t xml:space="preserve"> </w:t>
      </w:r>
      <w:r>
        <w:t>souladu</w:t>
      </w:r>
      <w:r>
        <w:rPr>
          <w:spacing w:val="-9"/>
        </w:rPr>
        <w:t xml:space="preserve"> </w:t>
      </w:r>
      <w:r>
        <w:t>s</w:t>
      </w:r>
      <w:r>
        <w:rPr>
          <w:spacing w:val="2"/>
        </w:rPr>
        <w:t xml:space="preserve"> </w:t>
      </w:r>
      <w:r>
        <w:t>ustanoveními</w:t>
      </w:r>
      <w:r>
        <w:rPr>
          <w:spacing w:val="-12"/>
        </w:rPr>
        <w:t xml:space="preserve"> </w:t>
      </w:r>
      <w:r>
        <w:t>zák.</w:t>
      </w:r>
      <w:r>
        <w:rPr>
          <w:spacing w:val="-9"/>
        </w:rPr>
        <w:t xml:space="preserve"> </w:t>
      </w:r>
      <w:r>
        <w:t>č.</w:t>
      </w:r>
      <w:r>
        <w:rPr>
          <w:spacing w:val="-12"/>
        </w:rPr>
        <w:t xml:space="preserve"> </w:t>
      </w:r>
      <w:r>
        <w:t>89/2012</w:t>
      </w:r>
      <w:r>
        <w:rPr>
          <w:spacing w:val="-9"/>
        </w:rPr>
        <w:t xml:space="preserve"> </w:t>
      </w:r>
      <w:r>
        <w:t>Sb.,</w:t>
      </w:r>
      <w:r>
        <w:rPr>
          <w:spacing w:val="-11"/>
        </w:rPr>
        <w:t xml:space="preserve"> </w:t>
      </w:r>
      <w:r>
        <w:t>občanského zákoníku</w:t>
      </w:r>
      <w:r>
        <w:rPr>
          <w:spacing w:val="-6"/>
        </w:rPr>
        <w:t xml:space="preserve"> </w:t>
      </w:r>
      <w:r>
        <w:t>(dále</w:t>
      </w:r>
      <w:r>
        <w:rPr>
          <w:spacing w:val="-5"/>
        </w:rPr>
        <w:t xml:space="preserve"> </w:t>
      </w:r>
      <w:r>
        <w:t>jen</w:t>
      </w:r>
      <w:r>
        <w:rPr>
          <w:spacing w:val="-7"/>
        </w:rPr>
        <w:t xml:space="preserve"> </w:t>
      </w:r>
      <w:r>
        <w:t>„občanský</w:t>
      </w:r>
      <w:r>
        <w:rPr>
          <w:spacing w:val="-6"/>
        </w:rPr>
        <w:t xml:space="preserve"> </w:t>
      </w:r>
      <w:r>
        <w:t>zákoník“)</w:t>
      </w:r>
      <w:r>
        <w:rPr>
          <w:spacing w:val="-6"/>
        </w:rPr>
        <w:t xml:space="preserve"> </w:t>
      </w:r>
      <w:r>
        <w:t>a</w:t>
      </w:r>
      <w:r>
        <w:rPr>
          <w:spacing w:val="-6"/>
        </w:rPr>
        <w:t xml:space="preserve"> </w:t>
      </w:r>
      <w:r>
        <w:t>zák.</w:t>
      </w:r>
      <w:r>
        <w:rPr>
          <w:spacing w:val="-6"/>
        </w:rPr>
        <w:t xml:space="preserve"> </w:t>
      </w:r>
      <w:r>
        <w:t>č.</w:t>
      </w:r>
      <w:r>
        <w:rPr>
          <w:spacing w:val="-6"/>
        </w:rPr>
        <w:t xml:space="preserve"> </w:t>
      </w:r>
      <w:r>
        <w:t>121/2000</w:t>
      </w:r>
      <w:r>
        <w:rPr>
          <w:spacing w:val="-5"/>
        </w:rPr>
        <w:t xml:space="preserve"> </w:t>
      </w:r>
      <w:r>
        <w:t>Sb.,</w:t>
      </w:r>
      <w:r>
        <w:rPr>
          <w:spacing w:val="-6"/>
        </w:rPr>
        <w:t xml:space="preserve"> </w:t>
      </w:r>
      <w:r>
        <w:t>o</w:t>
      </w:r>
      <w:r>
        <w:rPr>
          <w:spacing w:val="-6"/>
        </w:rPr>
        <w:t xml:space="preserve"> </w:t>
      </w:r>
      <w:r>
        <w:t>právu</w:t>
      </w:r>
      <w:r>
        <w:rPr>
          <w:spacing w:val="-6"/>
        </w:rPr>
        <w:t xml:space="preserve"> </w:t>
      </w:r>
      <w:r>
        <w:t>autorském,</w:t>
      </w:r>
      <w:r>
        <w:rPr>
          <w:spacing w:val="-4"/>
        </w:rPr>
        <w:t xml:space="preserve"> </w:t>
      </w:r>
      <w:r>
        <w:t>o</w:t>
      </w:r>
      <w:r>
        <w:rPr>
          <w:spacing w:val="-6"/>
        </w:rPr>
        <w:t xml:space="preserve"> </w:t>
      </w:r>
      <w:r>
        <w:t>právech</w:t>
      </w:r>
      <w:r>
        <w:rPr>
          <w:spacing w:val="-8"/>
        </w:rPr>
        <w:t xml:space="preserve"> </w:t>
      </w:r>
      <w:r>
        <w:t xml:space="preserve">souvisejících s  právem autorským a o změně  některých zákonů (dále  jen „autorský zákon“),  tuto Smlouvu (dále   </w:t>
      </w:r>
      <w:r>
        <w:rPr>
          <w:spacing w:val="9"/>
        </w:rPr>
        <w:t xml:space="preserve"> </w:t>
      </w:r>
      <w:r>
        <w:t>jen</w:t>
      </w:r>
    </w:p>
    <w:p w14:paraId="59F649B6" w14:textId="77777777" w:rsidR="00DD7ED6" w:rsidRDefault="00000000">
      <w:pPr>
        <w:pStyle w:val="Zkladntext"/>
        <w:spacing w:before="1"/>
        <w:ind w:left="1351"/>
      </w:pPr>
      <w:r>
        <w:t>„Smlouva“):</w:t>
      </w:r>
    </w:p>
    <w:p w14:paraId="5876ACD3" w14:textId="77777777" w:rsidR="00DD7ED6" w:rsidRDefault="00DD7ED6">
      <w:pPr>
        <w:pStyle w:val="Zkladntext"/>
        <w:spacing w:before="5"/>
        <w:rPr>
          <w:sz w:val="20"/>
        </w:rPr>
      </w:pPr>
    </w:p>
    <w:p w14:paraId="5BD0EF18" w14:textId="77777777" w:rsidR="00DD7ED6" w:rsidRDefault="00DD7ED6">
      <w:pPr>
        <w:rPr>
          <w:sz w:val="20"/>
        </w:rPr>
        <w:sectPr w:rsidR="00DD7ED6" w:rsidSect="00AA2D71">
          <w:headerReference w:type="default" r:id="rId8"/>
          <w:footerReference w:type="default" r:id="rId9"/>
          <w:pgSz w:w="11910" w:h="16840"/>
          <w:pgMar w:top="1080" w:right="0" w:bottom="1220" w:left="0" w:header="420" w:footer="1033" w:gutter="0"/>
          <w:pgNumType w:start="1"/>
          <w:cols w:space="708"/>
        </w:sectPr>
      </w:pPr>
    </w:p>
    <w:p w14:paraId="797160C1" w14:textId="77777777" w:rsidR="00DD7ED6" w:rsidRDefault="00DD7ED6">
      <w:pPr>
        <w:pStyle w:val="Zkladntext"/>
        <w:rPr>
          <w:sz w:val="28"/>
        </w:rPr>
      </w:pPr>
    </w:p>
    <w:p w14:paraId="0D99C1AE" w14:textId="77777777" w:rsidR="00DD7ED6" w:rsidRDefault="00DD7ED6">
      <w:pPr>
        <w:pStyle w:val="Zkladntext"/>
      </w:pPr>
    </w:p>
    <w:p w14:paraId="5EA7E389" w14:textId="77777777" w:rsidR="00DD7ED6" w:rsidRDefault="00000000">
      <w:pPr>
        <w:pStyle w:val="Zkladntext"/>
        <w:ind w:left="1711"/>
      </w:pPr>
      <w:r>
        <w:t>Smluvní strany shodně konstatují:</w:t>
      </w:r>
    </w:p>
    <w:p w14:paraId="69D0E8DE" w14:textId="77777777" w:rsidR="00DD7ED6" w:rsidRDefault="00000000">
      <w:pPr>
        <w:pStyle w:val="Nadpis2"/>
        <w:ind w:left="796" w:firstLine="0"/>
      </w:pPr>
      <w:r>
        <w:br w:type="column"/>
      </w:r>
      <w:r>
        <w:rPr>
          <w:color w:val="0084B8"/>
        </w:rPr>
        <w:t>Preambule</w:t>
      </w:r>
    </w:p>
    <w:p w14:paraId="0E826E49" w14:textId="77777777" w:rsidR="00DD7ED6" w:rsidRDefault="00DD7ED6">
      <w:pPr>
        <w:sectPr w:rsidR="00DD7ED6" w:rsidSect="00AA2D71">
          <w:type w:val="continuous"/>
          <w:pgSz w:w="11910" w:h="16840"/>
          <w:pgMar w:top="1580" w:right="0" w:bottom="280" w:left="0" w:header="708" w:footer="708" w:gutter="0"/>
          <w:cols w:num="2" w:space="708" w:equalWidth="0">
            <w:col w:w="4845" w:space="40"/>
            <w:col w:w="7025"/>
          </w:cols>
        </w:sectPr>
      </w:pPr>
    </w:p>
    <w:p w14:paraId="3CCD8DA2" w14:textId="77777777" w:rsidR="00DD7ED6" w:rsidRDefault="00DD7ED6">
      <w:pPr>
        <w:pStyle w:val="Zkladntext"/>
        <w:spacing w:before="7"/>
        <w:rPr>
          <w:sz w:val="20"/>
        </w:rPr>
      </w:pPr>
    </w:p>
    <w:p w14:paraId="34BF52A6" w14:textId="77777777" w:rsidR="00DD7ED6" w:rsidRDefault="00000000">
      <w:pPr>
        <w:pStyle w:val="Odstavecseseznamem"/>
        <w:numPr>
          <w:ilvl w:val="0"/>
          <w:numId w:val="27"/>
        </w:numPr>
        <w:tabs>
          <w:tab w:val="left" w:pos="1352"/>
        </w:tabs>
        <w:spacing w:before="101"/>
        <w:ind w:hanging="360"/>
      </w:pPr>
      <w:r>
        <w:t>Objednatel je právnickou osobou a má zájem</w:t>
      </w:r>
      <w:r>
        <w:rPr>
          <w:spacing w:val="2"/>
        </w:rPr>
        <w:t xml:space="preserve"> </w:t>
      </w:r>
      <w:r>
        <w:t>o:</w:t>
      </w:r>
    </w:p>
    <w:p w14:paraId="2AD27922" w14:textId="77777777" w:rsidR="00DD7ED6" w:rsidRDefault="00000000">
      <w:pPr>
        <w:pStyle w:val="Odstavecseseznamem"/>
        <w:numPr>
          <w:ilvl w:val="1"/>
          <w:numId w:val="27"/>
        </w:numPr>
        <w:tabs>
          <w:tab w:val="left" w:pos="2072"/>
        </w:tabs>
        <w:spacing w:before="43"/>
      </w:pPr>
      <w:r>
        <w:t>Využívání systému Dodavatele a získání licence k tomuto účelu (ošetřeno v Sekci</w:t>
      </w:r>
      <w:r>
        <w:rPr>
          <w:spacing w:val="-14"/>
        </w:rPr>
        <w:t xml:space="preserve"> </w:t>
      </w:r>
      <w:r>
        <w:t>2)</w:t>
      </w:r>
    </w:p>
    <w:p w14:paraId="677DC41F" w14:textId="77777777" w:rsidR="00DD7ED6" w:rsidRDefault="00000000">
      <w:pPr>
        <w:pStyle w:val="Odstavecseseznamem"/>
        <w:numPr>
          <w:ilvl w:val="1"/>
          <w:numId w:val="27"/>
        </w:numPr>
        <w:tabs>
          <w:tab w:val="left" w:pos="2072"/>
        </w:tabs>
        <w:spacing w:before="40"/>
      </w:pPr>
      <w:r>
        <w:t>Zakázkové úpravy systému Dodavatele (ošetřeno v Sekci</w:t>
      </w:r>
      <w:r>
        <w:rPr>
          <w:spacing w:val="-6"/>
        </w:rPr>
        <w:t xml:space="preserve"> </w:t>
      </w:r>
      <w:r>
        <w:t>3)</w:t>
      </w:r>
    </w:p>
    <w:p w14:paraId="5ED9D0FF" w14:textId="77777777" w:rsidR="00DD7ED6" w:rsidRDefault="00000000">
      <w:pPr>
        <w:pStyle w:val="Odstavecseseznamem"/>
        <w:numPr>
          <w:ilvl w:val="1"/>
          <w:numId w:val="27"/>
        </w:numPr>
        <w:tabs>
          <w:tab w:val="left" w:pos="2071"/>
          <w:tab w:val="left" w:pos="2072"/>
        </w:tabs>
        <w:spacing w:before="42"/>
      </w:pPr>
      <w:r>
        <w:t>Využívání hotových školení Dodavatele (ošetřeno v Sekci</w:t>
      </w:r>
      <w:r>
        <w:rPr>
          <w:spacing w:val="-11"/>
        </w:rPr>
        <w:t xml:space="preserve"> </w:t>
      </w:r>
      <w:r>
        <w:t>4)</w:t>
      </w:r>
    </w:p>
    <w:p w14:paraId="6533AA84" w14:textId="77777777" w:rsidR="00DD7ED6" w:rsidRDefault="00000000">
      <w:pPr>
        <w:pStyle w:val="Odstavecseseznamem"/>
        <w:numPr>
          <w:ilvl w:val="1"/>
          <w:numId w:val="27"/>
        </w:numPr>
        <w:tabs>
          <w:tab w:val="left" w:pos="2072"/>
        </w:tabs>
        <w:spacing w:before="40"/>
      </w:pPr>
      <w:r>
        <w:t>Vytvoření a dodání díla, které je touto Smlouvou dále definováno (ošetřeno v Sekci</w:t>
      </w:r>
      <w:r>
        <w:rPr>
          <w:spacing w:val="-6"/>
        </w:rPr>
        <w:t xml:space="preserve"> </w:t>
      </w:r>
      <w:r>
        <w:t>5)</w:t>
      </w:r>
    </w:p>
    <w:p w14:paraId="0A2168AB" w14:textId="77777777" w:rsidR="00DD7ED6" w:rsidRDefault="00000000">
      <w:pPr>
        <w:pStyle w:val="Odstavecseseznamem"/>
        <w:numPr>
          <w:ilvl w:val="1"/>
          <w:numId w:val="27"/>
        </w:numPr>
        <w:tabs>
          <w:tab w:val="left" w:pos="2072"/>
        </w:tabs>
        <w:spacing w:before="43"/>
      </w:pPr>
      <w:r>
        <w:t>Využívání služeb Dodavatele (ošetřeno v Sekci</w:t>
      </w:r>
      <w:r>
        <w:rPr>
          <w:spacing w:val="-5"/>
        </w:rPr>
        <w:t xml:space="preserve"> </w:t>
      </w:r>
      <w:r>
        <w:t>6)</w:t>
      </w:r>
    </w:p>
    <w:p w14:paraId="3EB90C03" w14:textId="77777777" w:rsidR="00DD7ED6" w:rsidRDefault="00000000">
      <w:pPr>
        <w:pStyle w:val="Odstavecseseznamem"/>
        <w:numPr>
          <w:ilvl w:val="0"/>
          <w:numId w:val="27"/>
        </w:numPr>
        <w:tabs>
          <w:tab w:val="left" w:pos="1352"/>
        </w:tabs>
        <w:spacing w:before="40" w:line="276" w:lineRule="auto"/>
        <w:ind w:right="958" w:hanging="360"/>
        <w:jc w:val="both"/>
      </w:pPr>
      <w:r>
        <w:t>Dodavatel je obchodní společností, která je oprávněným provozovatelem a autorem poskytovaného systému, jehož dodání je předmětem této</w:t>
      </w:r>
      <w:r>
        <w:rPr>
          <w:spacing w:val="-5"/>
        </w:rPr>
        <w:t xml:space="preserve"> </w:t>
      </w:r>
      <w:r>
        <w:t>Smlouvy.</w:t>
      </w:r>
    </w:p>
    <w:p w14:paraId="5C0EA927" w14:textId="77777777" w:rsidR="00DD7ED6" w:rsidRDefault="00000000">
      <w:pPr>
        <w:pStyle w:val="Odstavecseseznamem"/>
        <w:numPr>
          <w:ilvl w:val="0"/>
          <w:numId w:val="27"/>
        </w:numPr>
        <w:tabs>
          <w:tab w:val="left" w:pos="1352"/>
        </w:tabs>
        <w:spacing w:line="276" w:lineRule="auto"/>
        <w:ind w:right="958" w:hanging="360"/>
        <w:jc w:val="both"/>
      </w:pPr>
      <w:r>
        <w:t>Na</w:t>
      </w:r>
      <w:r>
        <w:rPr>
          <w:spacing w:val="-7"/>
        </w:rPr>
        <w:t xml:space="preserve"> </w:t>
      </w:r>
      <w:r>
        <w:t>základě</w:t>
      </w:r>
      <w:r>
        <w:rPr>
          <w:spacing w:val="-7"/>
        </w:rPr>
        <w:t xml:space="preserve"> </w:t>
      </w:r>
      <w:r>
        <w:t>této</w:t>
      </w:r>
      <w:r>
        <w:rPr>
          <w:spacing w:val="-7"/>
        </w:rPr>
        <w:t xml:space="preserve"> </w:t>
      </w:r>
      <w:r>
        <w:t>Smlouvy</w:t>
      </w:r>
      <w:r>
        <w:rPr>
          <w:spacing w:val="-9"/>
        </w:rPr>
        <w:t xml:space="preserve"> </w:t>
      </w:r>
      <w:r>
        <w:t>Dodavatel</w:t>
      </w:r>
      <w:r>
        <w:rPr>
          <w:spacing w:val="-8"/>
        </w:rPr>
        <w:t xml:space="preserve"> </w:t>
      </w:r>
      <w:r>
        <w:t>poskytne</w:t>
      </w:r>
      <w:r>
        <w:rPr>
          <w:spacing w:val="-9"/>
        </w:rPr>
        <w:t xml:space="preserve"> </w:t>
      </w:r>
      <w:r>
        <w:t>Objednateli</w:t>
      </w:r>
      <w:r>
        <w:rPr>
          <w:spacing w:val="-6"/>
        </w:rPr>
        <w:t xml:space="preserve"> </w:t>
      </w:r>
      <w:r>
        <w:t>licenci</w:t>
      </w:r>
      <w:r>
        <w:rPr>
          <w:spacing w:val="-9"/>
        </w:rPr>
        <w:t xml:space="preserve"> </w:t>
      </w:r>
      <w:r>
        <w:t>k</w:t>
      </w:r>
      <w:r>
        <w:rPr>
          <w:spacing w:val="1"/>
        </w:rPr>
        <w:t xml:space="preserve"> </w:t>
      </w:r>
      <w:r>
        <w:t>systému,</w:t>
      </w:r>
      <w:r>
        <w:rPr>
          <w:spacing w:val="-7"/>
        </w:rPr>
        <w:t xml:space="preserve"> </w:t>
      </w:r>
      <w:r>
        <w:t>jak</w:t>
      </w:r>
      <w:r>
        <w:rPr>
          <w:spacing w:val="-9"/>
        </w:rPr>
        <w:t xml:space="preserve"> </w:t>
      </w:r>
      <w:r>
        <w:t>specifikováno</w:t>
      </w:r>
      <w:r>
        <w:rPr>
          <w:spacing w:val="-7"/>
        </w:rPr>
        <w:t xml:space="preserve"> </w:t>
      </w:r>
      <w:r>
        <w:t>níže,</w:t>
      </w:r>
      <w:r>
        <w:rPr>
          <w:spacing w:val="-9"/>
        </w:rPr>
        <w:t xml:space="preserve"> </w:t>
      </w:r>
      <w:r>
        <w:t>a</w:t>
      </w:r>
      <w:r>
        <w:rPr>
          <w:spacing w:val="-7"/>
        </w:rPr>
        <w:t xml:space="preserve"> </w:t>
      </w:r>
      <w:r>
        <w:t>jeho úpravám, tak jak jsou specifikovány. Dodavatel se zavazuje plnit povinnosti vyplývající z této Smlouvy řádně a s náležitou odbornou péčí. Smluvní strany mají zájem vystupovat a jednat tak, aby nedošlo k ohrožení nebo poškození dobré pověsti druhé Smluvní</w:t>
      </w:r>
      <w:r>
        <w:rPr>
          <w:spacing w:val="-7"/>
        </w:rPr>
        <w:t xml:space="preserve"> </w:t>
      </w:r>
      <w:r>
        <w:t>strany.</w:t>
      </w:r>
    </w:p>
    <w:p w14:paraId="397C23BF" w14:textId="77777777" w:rsidR="00DD7ED6" w:rsidRDefault="00DD7ED6">
      <w:pPr>
        <w:spacing w:line="276" w:lineRule="auto"/>
        <w:jc w:val="both"/>
        <w:sectPr w:rsidR="00DD7ED6" w:rsidSect="00AA2D71">
          <w:type w:val="continuous"/>
          <w:pgSz w:w="11910" w:h="16840"/>
          <w:pgMar w:top="1580" w:right="0" w:bottom="280" w:left="0" w:header="708" w:footer="708" w:gutter="0"/>
          <w:cols w:space="708"/>
        </w:sectPr>
      </w:pPr>
    </w:p>
    <w:p w14:paraId="6A742369" w14:textId="77777777" w:rsidR="00DD7ED6" w:rsidRDefault="00DD7ED6">
      <w:pPr>
        <w:pStyle w:val="Zkladntext"/>
        <w:spacing w:before="6"/>
        <w:rPr>
          <w:sz w:val="18"/>
        </w:rPr>
      </w:pPr>
    </w:p>
    <w:p w14:paraId="047F68DC" w14:textId="77777777" w:rsidR="00DD7ED6" w:rsidRDefault="00000000">
      <w:pPr>
        <w:pStyle w:val="Odstavecseseznamem"/>
        <w:numPr>
          <w:ilvl w:val="0"/>
          <w:numId w:val="27"/>
        </w:numPr>
        <w:tabs>
          <w:tab w:val="left" w:pos="1352"/>
        </w:tabs>
        <w:spacing w:before="101" w:line="276" w:lineRule="auto"/>
        <w:ind w:right="964" w:hanging="360"/>
        <w:jc w:val="both"/>
      </w:pPr>
      <w:r>
        <w:t>V souladu s požadavkem vzájemné právní jistoty, nevyhnutelnosti splnění závazků, zákonných podstatných</w:t>
      </w:r>
      <w:r>
        <w:rPr>
          <w:spacing w:val="-9"/>
        </w:rPr>
        <w:t xml:space="preserve"> </w:t>
      </w:r>
      <w:r>
        <w:t>náležitostí</w:t>
      </w:r>
      <w:r>
        <w:rPr>
          <w:spacing w:val="-9"/>
        </w:rPr>
        <w:t xml:space="preserve"> </w:t>
      </w:r>
      <w:r>
        <w:t>právních</w:t>
      </w:r>
      <w:r>
        <w:rPr>
          <w:spacing w:val="-12"/>
        </w:rPr>
        <w:t xml:space="preserve"> </w:t>
      </w:r>
      <w:r>
        <w:t>jednání</w:t>
      </w:r>
      <w:r>
        <w:rPr>
          <w:spacing w:val="-11"/>
        </w:rPr>
        <w:t xml:space="preserve"> </w:t>
      </w:r>
      <w:r>
        <w:t>a</w:t>
      </w:r>
      <w:r>
        <w:rPr>
          <w:spacing w:val="-10"/>
        </w:rPr>
        <w:t xml:space="preserve"> </w:t>
      </w:r>
      <w:r>
        <w:t>určitosti</w:t>
      </w:r>
      <w:r>
        <w:rPr>
          <w:spacing w:val="-11"/>
        </w:rPr>
        <w:t xml:space="preserve"> </w:t>
      </w:r>
      <w:r>
        <w:t>vymezení</w:t>
      </w:r>
      <w:r>
        <w:rPr>
          <w:spacing w:val="-9"/>
        </w:rPr>
        <w:t xml:space="preserve"> </w:t>
      </w:r>
      <w:r>
        <w:t>ujednaných</w:t>
      </w:r>
      <w:r>
        <w:rPr>
          <w:spacing w:val="-12"/>
        </w:rPr>
        <w:t xml:space="preserve"> </w:t>
      </w:r>
      <w:r>
        <w:t>plnění,</w:t>
      </w:r>
      <w:r>
        <w:rPr>
          <w:spacing w:val="-9"/>
        </w:rPr>
        <w:t xml:space="preserve"> </w:t>
      </w:r>
      <w:r>
        <w:t>Smluvní</w:t>
      </w:r>
      <w:r>
        <w:rPr>
          <w:spacing w:val="-11"/>
        </w:rPr>
        <w:t xml:space="preserve"> </w:t>
      </w:r>
      <w:r>
        <w:t>strany</w:t>
      </w:r>
      <w:r>
        <w:rPr>
          <w:spacing w:val="-12"/>
        </w:rPr>
        <w:t xml:space="preserve"> </w:t>
      </w:r>
      <w:r>
        <w:t>uzavírají tuto</w:t>
      </w:r>
      <w:r>
        <w:rPr>
          <w:spacing w:val="-1"/>
        </w:rPr>
        <w:t xml:space="preserve"> </w:t>
      </w:r>
      <w:r>
        <w:t>Smlouvu.</w:t>
      </w:r>
    </w:p>
    <w:p w14:paraId="26E6811D" w14:textId="77777777" w:rsidR="00DD7ED6" w:rsidRDefault="00000000">
      <w:pPr>
        <w:pStyle w:val="Odstavecseseznamem"/>
        <w:numPr>
          <w:ilvl w:val="0"/>
          <w:numId w:val="27"/>
        </w:numPr>
        <w:tabs>
          <w:tab w:val="left" w:pos="1352"/>
        </w:tabs>
        <w:spacing w:line="275" w:lineRule="exact"/>
        <w:ind w:hanging="360"/>
      </w:pPr>
      <w:r>
        <w:t>Účelem Smlouvy je nastavení práv a povinností Smluvních stran při plnění a čerpání výše</w:t>
      </w:r>
      <w:r>
        <w:rPr>
          <w:spacing w:val="-12"/>
        </w:rPr>
        <w:t xml:space="preserve"> </w:t>
      </w:r>
      <w:r>
        <w:t>uvedeného.</w:t>
      </w:r>
    </w:p>
    <w:p w14:paraId="73F3EA0F" w14:textId="77777777" w:rsidR="00DD7ED6" w:rsidRDefault="00000000">
      <w:pPr>
        <w:pStyle w:val="Odstavecseseznamem"/>
        <w:numPr>
          <w:ilvl w:val="0"/>
          <w:numId w:val="27"/>
        </w:numPr>
        <w:tabs>
          <w:tab w:val="left" w:pos="1352"/>
        </w:tabs>
        <w:spacing w:before="42" w:line="276" w:lineRule="auto"/>
        <w:ind w:right="963" w:hanging="360"/>
        <w:jc w:val="both"/>
      </w:pPr>
      <w:r>
        <w:t>Tato</w:t>
      </w:r>
      <w:r>
        <w:rPr>
          <w:spacing w:val="-7"/>
        </w:rPr>
        <w:t xml:space="preserve"> </w:t>
      </w:r>
      <w:r>
        <w:t>Smlouva</w:t>
      </w:r>
      <w:r>
        <w:rPr>
          <w:spacing w:val="-12"/>
        </w:rPr>
        <w:t xml:space="preserve"> </w:t>
      </w:r>
      <w:r>
        <w:t>je</w:t>
      </w:r>
      <w:r>
        <w:rPr>
          <w:spacing w:val="-9"/>
        </w:rPr>
        <w:t xml:space="preserve"> </w:t>
      </w:r>
      <w:r>
        <w:t>pro</w:t>
      </w:r>
      <w:r>
        <w:rPr>
          <w:spacing w:val="-7"/>
        </w:rPr>
        <w:t xml:space="preserve"> </w:t>
      </w:r>
      <w:r>
        <w:t>přehlednost</w:t>
      </w:r>
      <w:r>
        <w:rPr>
          <w:spacing w:val="-10"/>
        </w:rPr>
        <w:t xml:space="preserve"> </w:t>
      </w:r>
      <w:r>
        <w:t>členěna</w:t>
      </w:r>
      <w:r>
        <w:rPr>
          <w:spacing w:val="-10"/>
        </w:rPr>
        <w:t xml:space="preserve"> </w:t>
      </w:r>
      <w:r>
        <w:t>do</w:t>
      </w:r>
      <w:r>
        <w:rPr>
          <w:spacing w:val="-9"/>
        </w:rPr>
        <w:t xml:space="preserve"> </w:t>
      </w:r>
      <w:r>
        <w:t>sekcí.</w:t>
      </w:r>
      <w:r>
        <w:rPr>
          <w:spacing w:val="-9"/>
        </w:rPr>
        <w:t xml:space="preserve"> </w:t>
      </w:r>
      <w:r>
        <w:t>Sekce</w:t>
      </w:r>
      <w:r>
        <w:rPr>
          <w:spacing w:val="-11"/>
        </w:rPr>
        <w:t xml:space="preserve"> </w:t>
      </w:r>
      <w:r>
        <w:t>2,</w:t>
      </w:r>
      <w:r>
        <w:rPr>
          <w:spacing w:val="-9"/>
        </w:rPr>
        <w:t xml:space="preserve"> </w:t>
      </w:r>
      <w:r>
        <w:t>3,</w:t>
      </w:r>
      <w:r>
        <w:rPr>
          <w:spacing w:val="-9"/>
        </w:rPr>
        <w:t xml:space="preserve"> </w:t>
      </w:r>
      <w:r>
        <w:t>4</w:t>
      </w:r>
      <w:r>
        <w:rPr>
          <w:spacing w:val="-9"/>
        </w:rPr>
        <w:t xml:space="preserve"> </w:t>
      </w:r>
      <w:r>
        <w:t>a</w:t>
      </w:r>
      <w:r>
        <w:rPr>
          <w:spacing w:val="-12"/>
        </w:rPr>
        <w:t xml:space="preserve"> </w:t>
      </w:r>
      <w:r>
        <w:t>5</w:t>
      </w:r>
      <w:r>
        <w:rPr>
          <w:spacing w:val="-9"/>
        </w:rPr>
        <w:t xml:space="preserve"> </w:t>
      </w:r>
      <w:r>
        <w:t>jsou</w:t>
      </w:r>
      <w:r>
        <w:rPr>
          <w:spacing w:val="-9"/>
        </w:rPr>
        <w:t xml:space="preserve"> </w:t>
      </w:r>
      <w:r>
        <w:t>věnovány</w:t>
      </w:r>
      <w:r>
        <w:rPr>
          <w:spacing w:val="-7"/>
        </w:rPr>
        <w:t xml:space="preserve"> </w:t>
      </w:r>
      <w:r>
        <w:t>ustanovením,</w:t>
      </w:r>
      <w:r>
        <w:rPr>
          <w:spacing w:val="-12"/>
        </w:rPr>
        <w:t xml:space="preserve"> </w:t>
      </w:r>
      <w:r>
        <w:t>která</w:t>
      </w:r>
      <w:r>
        <w:rPr>
          <w:spacing w:val="-12"/>
        </w:rPr>
        <w:t xml:space="preserve"> </w:t>
      </w:r>
      <w:r>
        <w:t>jsou specifická pro jednotlivé služby a produkty. Sekce 1 a 6 pak tvoří společný úvod, respektive závěr a obsahují tedy ustanovení, která jsou společná všem poskytovaným službám a</w:t>
      </w:r>
      <w:r>
        <w:rPr>
          <w:spacing w:val="-2"/>
        </w:rPr>
        <w:t xml:space="preserve"> </w:t>
      </w:r>
      <w:r>
        <w:t>produktům.</w:t>
      </w:r>
    </w:p>
    <w:p w14:paraId="6F6727F3" w14:textId="77777777" w:rsidR="00DD7ED6" w:rsidRDefault="00DD7ED6">
      <w:pPr>
        <w:pStyle w:val="Zkladntext"/>
        <w:spacing w:before="1"/>
        <w:rPr>
          <w:sz w:val="25"/>
        </w:rPr>
      </w:pPr>
    </w:p>
    <w:p w14:paraId="637481B2" w14:textId="77777777" w:rsidR="00DD7ED6" w:rsidRDefault="00000000">
      <w:pPr>
        <w:pStyle w:val="Nadpis1"/>
        <w:ind w:left="920"/>
      </w:pPr>
      <w:r>
        <w:rPr>
          <w:color w:val="0084B8"/>
        </w:rPr>
        <w:t>Sekce 1:</w:t>
      </w:r>
    </w:p>
    <w:p w14:paraId="07A08393" w14:textId="77777777" w:rsidR="00DD7ED6" w:rsidRDefault="00000000">
      <w:pPr>
        <w:spacing w:before="73"/>
        <w:ind w:left="875"/>
        <w:jc w:val="center"/>
        <w:rPr>
          <w:b/>
          <w:sz w:val="38"/>
        </w:rPr>
      </w:pPr>
      <w:r>
        <w:rPr>
          <w:b/>
          <w:color w:val="0084B8"/>
          <w:sz w:val="38"/>
        </w:rPr>
        <w:t>Společný úvod</w:t>
      </w:r>
    </w:p>
    <w:p w14:paraId="33E4662F" w14:textId="77777777" w:rsidR="00DD7ED6" w:rsidRDefault="00000000">
      <w:pPr>
        <w:pStyle w:val="Nadpis2"/>
        <w:numPr>
          <w:ilvl w:val="0"/>
          <w:numId w:val="26"/>
        </w:numPr>
        <w:tabs>
          <w:tab w:val="left" w:pos="5621"/>
          <w:tab w:val="left" w:pos="5622"/>
        </w:tabs>
        <w:spacing w:before="388"/>
        <w:jc w:val="left"/>
      </w:pPr>
      <w:r>
        <w:rPr>
          <w:color w:val="0084B8"/>
        </w:rPr>
        <w:t>Definice</w:t>
      </w:r>
      <w:r>
        <w:rPr>
          <w:color w:val="0084B8"/>
          <w:spacing w:val="3"/>
        </w:rPr>
        <w:t xml:space="preserve"> </w:t>
      </w:r>
      <w:r>
        <w:rPr>
          <w:color w:val="0084B8"/>
        </w:rPr>
        <w:t>pojmů</w:t>
      </w:r>
    </w:p>
    <w:p w14:paraId="5C30F35D" w14:textId="77777777" w:rsidR="00DD7ED6" w:rsidRDefault="00000000">
      <w:pPr>
        <w:pStyle w:val="Odstavecseseznamem"/>
        <w:numPr>
          <w:ilvl w:val="0"/>
          <w:numId w:val="25"/>
        </w:numPr>
        <w:tabs>
          <w:tab w:val="left" w:pos="1352"/>
        </w:tabs>
        <w:spacing w:before="174" w:line="276" w:lineRule="auto"/>
        <w:ind w:right="1333" w:hanging="360"/>
      </w:pPr>
      <w:r>
        <w:rPr>
          <w:b/>
        </w:rPr>
        <w:t xml:space="preserve">Systém </w:t>
      </w:r>
      <w:r>
        <w:t xml:space="preserve">je informační systém správy vzdělávání a rozvoje zaměstnanců pod obchodním názvem LMS Competent. Objednatel se před podpisem Smlouvy se Systémem seznámil prostřednictvím jeho demoverze. Systém je definován svou dokumentací dostupnou na </w:t>
      </w:r>
      <w:hyperlink r:id="rId10">
        <w:r>
          <w:rPr>
            <w:color w:val="1154CC"/>
            <w:u w:val="single" w:color="1154CC"/>
          </w:rPr>
          <w:t>https://wiki.educasoft.cz/bin/view/Main/Official%20manuals/Competent%20-</w:t>
        </w:r>
      </w:hyperlink>
    </w:p>
    <w:p w14:paraId="5CF50BE7" w14:textId="77777777" w:rsidR="00DD7ED6" w:rsidRDefault="00000000">
      <w:pPr>
        <w:pStyle w:val="Zkladntext"/>
        <w:spacing w:line="275" w:lineRule="exact"/>
        <w:ind w:left="1351"/>
      </w:pPr>
      <w:hyperlink r:id="rId11">
        <w:r>
          <w:rPr>
            <w:color w:val="1154CC"/>
            <w:u w:val="single" w:color="1154CC"/>
          </w:rPr>
          <w:t>%20U%C5%BEivatelsk%C3%A1%20p%C5%99%C3%ADru%C4%8Dka/</w:t>
        </w:r>
        <w:r>
          <w:t>.</w:t>
        </w:r>
      </w:hyperlink>
    </w:p>
    <w:p w14:paraId="3FD683F2" w14:textId="77777777" w:rsidR="00DD7ED6" w:rsidRDefault="00000000">
      <w:pPr>
        <w:pStyle w:val="Odstavecseseznamem"/>
        <w:numPr>
          <w:ilvl w:val="0"/>
          <w:numId w:val="25"/>
        </w:numPr>
        <w:tabs>
          <w:tab w:val="left" w:pos="1352"/>
        </w:tabs>
        <w:spacing w:before="43" w:line="276" w:lineRule="auto"/>
        <w:ind w:right="2437" w:hanging="360"/>
      </w:pPr>
      <w:r>
        <w:rPr>
          <w:b/>
        </w:rPr>
        <w:t xml:space="preserve">Instance. </w:t>
      </w:r>
      <w:r>
        <w:t>Dodavatel připraví jednu instanci Systému. Instance bude dostupná na adrese https://zcu.competent.cz/.</w:t>
      </w:r>
    </w:p>
    <w:p w14:paraId="2390AB64" w14:textId="77777777" w:rsidR="00DD7ED6" w:rsidRDefault="00000000">
      <w:pPr>
        <w:pStyle w:val="Odstavecseseznamem"/>
        <w:numPr>
          <w:ilvl w:val="0"/>
          <w:numId w:val="25"/>
        </w:numPr>
        <w:tabs>
          <w:tab w:val="left" w:pos="1352"/>
        </w:tabs>
        <w:spacing w:line="275" w:lineRule="exact"/>
        <w:ind w:hanging="360"/>
      </w:pPr>
      <w:r>
        <w:rPr>
          <w:b/>
        </w:rPr>
        <w:t xml:space="preserve">Uživatel </w:t>
      </w:r>
      <w:r>
        <w:t>je fyzická osoba s přístupem do Systému s přiděleným rozsahem přístupových</w:t>
      </w:r>
      <w:r>
        <w:rPr>
          <w:spacing w:val="-5"/>
        </w:rPr>
        <w:t xml:space="preserve"> </w:t>
      </w:r>
      <w:r>
        <w:t>práv.</w:t>
      </w:r>
    </w:p>
    <w:p w14:paraId="000BD1F5" w14:textId="77777777" w:rsidR="00DD7ED6" w:rsidRDefault="00000000">
      <w:pPr>
        <w:pStyle w:val="Odstavecseseznamem"/>
        <w:numPr>
          <w:ilvl w:val="0"/>
          <w:numId w:val="25"/>
        </w:numPr>
        <w:tabs>
          <w:tab w:val="left" w:pos="1352"/>
        </w:tabs>
        <w:spacing w:before="42" w:line="276" w:lineRule="auto"/>
        <w:ind w:right="1623" w:hanging="360"/>
      </w:pPr>
      <w:r>
        <w:rPr>
          <w:b/>
        </w:rPr>
        <w:t xml:space="preserve">Uživatelský účet </w:t>
      </w:r>
      <w:r>
        <w:t>je sadou parametrů, které slouží k identifikaci Uživatele a definují jeho pracovní prostředí. Prostřednictvím Uživatelského účtu se Uživatel přihlašuje do</w:t>
      </w:r>
      <w:r>
        <w:rPr>
          <w:spacing w:val="-10"/>
        </w:rPr>
        <w:t xml:space="preserve"> </w:t>
      </w:r>
      <w:r>
        <w:t>Systému.</w:t>
      </w:r>
    </w:p>
    <w:p w14:paraId="60824113" w14:textId="77777777" w:rsidR="00DD7ED6" w:rsidRDefault="00000000">
      <w:pPr>
        <w:pStyle w:val="Odstavecseseznamem"/>
        <w:numPr>
          <w:ilvl w:val="0"/>
          <w:numId w:val="25"/>
        </w:numPr>
        <w:tabs>
          <w:tab w:val="left" w:pos="1352"/>
        </w:tabs>
        <w:ind w:hanging="360"/>
      </w:pPr>
      <w:r>
        <w:rPr>
          <w:b/>
        </w:rPr>
        <w:t xml:space="preserve">E-learningem </w:t>
      </w:r>
      <w:r>
        <w:t>se rozumí jakýkoli elektronický kurz nebo test ve formátu SCORM</w:t>
      </w:r>
      <w:r>
        <w:rPr>
          <w:spacing w:val="-17"/>
        </w:rPr>
        <w:t xml:space="preserve"> </w:t>
      </w:r>
      <w:r>
        <w:t>1.2.</w:t>
      </w:r>
    </w:p>
    <w:p w14:paraId="00076208" w14:textId="77777777" w:rsidR="00DD7ED6" w:rsidRDefault="00000000">
      <w:pPr>
        <w:pStyle w:val="Odstavecseseznamem"/>
        <w:numPr>
          <w:ilvl w:val="0"/>
          <w:numId w:val="25"/>
        </w:numPr>
        <w:tabs>
          <w:tab w:val="left" w:pos="1352"/>
        </w:tabs>
        <w:spacing w:before="40" w:line="276" w:lineRule="auto"/>
        <w:ind w:right="989" w:hanging="360"/>
      </w:pPr>
      <w:r>
        <w:rPr>
          <w:b/>
        </w:rPr>
        <w:t xml:space="preserve">Provozem </w:t>
      </w:r>
      <w:r>
        <w:t>se rozumí zajištění přístupnosti k uživatelskému rozhraní Systému skrze odkaz internetového prohlížeče. Dodavatel Systém provozuje na serverech dodavatele hostingových služeb a hosting poskytuje v rámci ceny za</w:t>
      </w:r>
      <w:r>
        <w:rPr>
          <w:spacing w:val="3"/>
        </w:rPr>
        <w:t xml:space="preserve"> </w:t>
      </w:r>
      <w:r>
        <w:t>Provoz.</w:t>
      </w:r>
    </w:p>
    <w:p w14:paraId="36486BC7" w14:textId="77777777" w:rsidR="00DD7ED6" w:rsidRDefault="00000000">
      <w:pPr>
        <w:pStyle w:val="Odstavecseseznamem"/>
        <w:numPr>
          <w:ilvl w:val="0"/>
          <w:numId w:val="25"/>
        </w:numPr>
        <w:tabs>
          <w:tab w:val="left" w:pos="1352"/>
        </w:tabs>
        <w:spacing w:before="1"/>
        <w:ind w:hanging="360"/>
      </w:pPr>
      <w:r>
        <w:rPr>
          <w:b/>
        </w:rPr>
        <w:t xml:space="preserve">Aktivním uživatelem </w:t>
      </w:r>
      <w:r>
        <w:t>se rozumí Uživatel, který se po dobu Trvání smlouvy alespoň jednou přihlásí</w:t>
      </w:r>
      <w:r>
        <w:rPr>
          <w:spacing w:val="-17"/>
        </w:rPr>
        <w:t xml:space="preserve"> </w:t>
      </w:r>
      <w:r>
        <w:t>do</w:t>
      </w:r>
    </w:p>
    <w:p w14:paraId="135B84D8" w14:textId="77777777" w:rsidR="00DD7ED6" w:rsidRDefault="00000000">
      <w:pPr>
        <w:pStyle w:val="Zkladntext"/>
        <w:spacing w:before="40"/>
        <w:ind w:left="1351"/>
      </w:pPr>
      <w:r>
        <w:t>Systému.</w:t>
      </w:r>
    </w:p>
    <w:p w14:paraId="39040186" w14:textId="77777777" w:rsidR="00DD7ED6" w:rsidRDefault="00000000">
      <w:pPr>
        <w:pStyle w:val="Odstavecseseznamem"/>
        <w:numPr>
          <w:ilvl w:val="0"/>
          <w:numId w:val="25"/>
        </w:numPr>
        <w:tabs>
          <w:tab w:val="left" w:pos="1352"/>
        </w:tabs>
        <w:spacing w:before="42" w:line="276" w:lineRule="auto"/>
        <w:ind w:right="1033" w:hanging="360"/>
      </w:pPr>
      <w:r>
        <w:rPr>
          <w:b/>
        </w:rPr>
        <w:t xml:space="preserve">Podpora. </w:t>
      </w:r>
      <w:r>
        <w:t>Poskytováním Podpory je rozuměno poskytování vzdálené poradenské a konzultační činnosti ve věci užívání Systému Dodavatele. Podporou není rozuměno oprava vad a poskytování vzdálené poradenské a konzultační činnosti ve věci užívání funkcí Systému Dodavatelem, které nejsou popsány v dokumentaci</w:t>
      </w:r>
      <w:r>
        <w:rPr>
          <w:spacing w:val="1"/>
        </w:rPr>
        <w:t xml:space="preserve"> </w:t>
      </w:r>
      <w:r>
        <w:t>Systému.</w:t>
      </w:r>
    </w:p>
    <w:p w14:paraId="69BB4E37" w14:textId="77777777" w:rsidR="00DD7ED6" w:rsidRDefault="00000000">
      <w:pPr>
        <w:pStyle w:val="Odstavecseseznamem"/>
        <w:numPr>
          <w:ilvl w:val="0"/>
          <w:numId w:val="25"/>
        </w:numPr>
        <w:tabs>
          <w:tab w:val="left" w:pos="1352"/>
        </w:tabs>
        <w:spacing w:before="1" w:line="276" w:lineRule="auto"/>
        <w:ind w:right="1154" w:hanging="360"/>
      </w:pPr>
      <w:r>
        <w:rPr>
          <w:b/>
        </w:rPr>
        <w:t xml:space="preserve">Zakázkové úpravy Systému </w:t>
      </w:r>
      <w:r>
        <w:t>jsou souborem technických znaků a postupů, podle kterých je pozměněn či rozšířen Systém. Cílem je přizpůsobení Systému uživatelskému prostředí a potřebám Objednatele. Zakázkové úpravy jsou specifikovány Přílohou č. 1: Specifikace zakázkových</w:t>
      </w:r>
      <w:r>
        <w:rPr>
          <w:spacing w:val="5"/>
        </w:rPr>
        <w:t xml:space="preserve"> </w:t>
      </w:r>
      <w:r>
        <w:t>úprav.</w:t>
      </w:r>
    </w:p>
    <w:p w14:paraId="51B47A55" w14:textId="77777777" w:rsidR="00DD7ED6" w:rsidRDefault="00000000">
      <w:pPr>
        <w:pStyle w:val="Odstavecseseznamem"/>
        <w:numPr>
          <w:ilvl w:val="0"/>
          <w:numId w:val="25"/>
        </w:numPr>
        <w:tabs>
          <w:tab w:val="left" w:pos="1352"/>
        </w:tabs>
        <w:spacing w:line="275" w:lineRule="exact"/>
        <w:ind w:hanging="360"/>
      </w:pPr>
      <w:r>
        <w:rPr>
          <w:b/>
        </w:rPr>
        <w:t xml:space="preserve">EDUportál </w:t>
      </w:r>
      <w:r>
        <w:t>je modul Systému, který nabízí Uživatelům zjednodušené uživatelské rozhraní pro přístup</w:t>
      </w:r>
      <w:r>
        <w:rPr>
          <w:spacing w:val="-17"/>
        </w:rPr>
        <w:t xml:space="preserve"> </w:t>
      </w:r>
      <w:r>
        <w:t>k</w:t>
      </w:r>
    </w:p>
    <w:p w14:paraId="13C5ED5E" w14:textId="77777777" w:rsidR="00DD7ED6" w:rsidRDefault="00000000">
      <w:pPr>
        <w:pStyle w:val="Zkladntext"/>
        <w:spacing w:before="42"/>
        <w:ind w:left="1351"/>
      </w:pPr>
      <w:r>
        <w:t>E-learningu.</w:t>
      </w:r>
    </w:p>
    <w:p w14:paraId="2B2FE480" w14:textId="77777777" w:rsidR="00DD7ED6" w:rsidRDefault="00000000">
      <w:pPr>
        <w:pStyle w:val="Odstavecseseznamem"/>
        <w:numPr>
          <w:ilvl w:val="0"/>
          <w:numId w:val="25"/>
        </w:numPr>
        <w:tabs>
          <w:tab w:val="left" w:pos="1352"/>
        </w:tabs>
        <w:spacing w:before="39" w:line="276" w:lineRule="auto"/>
        <w:ind w:right="1175" w:hanging="360"/>
      </w:pPr>
      <w:r>
        <w:rPr>
          <w:b/>
        </w:rPr>
        <w:t xml:space="preserve">Dílo </w:t>
      </w:r>
      <w:r>
        <w:t>je sadou e-learningových kurzů, které Dodavatel na základě této Smlouvy vytvoří pro Objednatele na zakázku. Dílo je specifikováno Přílohou č. 2: Specifikace</w:t>
      </w:r>
      <w:r>
        <w:rPr>
          <w:spacing w:val="-7"/>
        </w:rPr>
        <w:t xml:space="preserve"> </w:t>
      </w:r>
      <w:r>
        <w:t>Díla</w:t>
      </w:r>
    </w:p>
    <w:p w14:paraId="675DC290" w14:textId="77777777" w:rsidR="00DD7ED6" w:rsidRDefault="00DD7ED6">
      <w:pPr>
        <w:spacing w:line="276" w:lineRule="auto"/>
        <w:sectPr w:rsidR="00DD7ED6" w:rsidSect="00AA2D71">
          <w:pgSz w:w="11910" w:h="16840"/>
          <w:pgMar w:top="1080" w:right="0" w:bottom="1220" w:left="0" w:header="420" w:footer="1033" w:gutter="0"/>
          <w:cols w:space="708"/>
        </w:sectPr>
      </w:pPr>
    </w:p>
    <w:p w14:paraId="12FDF3C5" w14:textId="77777777" w:rsidR="00DD7ED6" w:rsidRDefault="00DD7ED6">
      <w:pPr>
        <w:pStyle w:val="Zkladntext"/>
        <w:spacing w:before="2"/>
        <w:rPr>
          <w:sz w:val="18"/>
        </w:rPr>
      </w:pPr>
    </w:p>
    <w:p w14:paraId="337D7DCC" w14:textId="77777777" w:rsidR="00DD7ED6" w:rsidRDefault="00000000">
      <w:pPr>
        <w:pStyle w:val="Nadpis2"/>
        <w:numPr>
          <w:ilvl w:val="0"/>
          <w:numId w:val="26"/>
        </w:numPr>
        <w:tabs>
          <w:tab w:val="left" w:pos="5477"/>
          <w:tab w:val="left" w:pos="5478"/>
        </w:tabs>
        <w:ind w:left="5477" w:hanging="576"/>
        <w:jc w:val="left"/>
      </w:pPr>
      <w:r>
        <w:rPr>
          <w:color w:val="0084B8"/>
        </w:rPr>
        <w:t>Oprávněné</w:t>
      </w:r>
      <w:r>
        <w:rPr>
          <w:color w:val="0084B8"/>
          <w:spacing w:val="-2"/>
        </w:rPr>
        <w:t xml:space="preserve"> </w:t>
      </w:r>
      <w:r>
        <w:rPr>
          <w:color w:val="0084B8"/>
        </w:rPr>
        <w:t>osoby</w:t>
      </w:r>
    </w:p>
    <w:p w14:paraId="704FBB8C" w14:textId="77777777" w:rsidR="00DD7ED6" w:rsidRDefault="00000000">
      <w:pPr>
        <w:pStyle w:val="Odstavecseseznamem"/>
        <w:numPr>
          <w:ilvl w:val="0"/>
          <w:numId w:val="24"/>
        </w:numPr>
        <w:tabs>
          <w:tab w:val="left" w:pos="1352"/>
        </w:tabs>
        <w:spacing w:before="175" w:line="276" w:lineRule="auto"/>
        <w:ind w:right="963" w:hanging="360"/>
        <w:jc w:val="both"/>
      </w:pPr>
      <w:r>
        <w:rPr>
          <w:b/>
        </w:rPr>
        <w:t xml:space="preserve">Oprávněné osoby. </w:t>
      </w:r>
      <w:r>
        <w:t>Vzájemný styk mezi Dodavatelem a Objednatelem bude probíhat prostřednictvím oprávněných</w:t>
      </w:r>
      <w:r>
        <w:rPr>
          <w:spacing w:val="1"/>
        </w:rPr>
        <w:t xml:space="preserve"> </w:t>
      </w:r>
      <w:r>
        <w:t>osob.</w:t>
      </w:r>
    </w:p>
    <w:p w14:paraId="3DDACBCB" w14:textId="444AAF7F" w:rsidR="00DD7ED6" w:rsidRDefault="00000000">
      <w:pPr>
        <w:pStyle w:val="Odstavecseseznamem"/>
        <w:numPr>
          <w:ilvl w:val="0"/>
          <w:numId w:val="24"/>
        </w:numPr>
        <w:tabs>
          <w:tab w:val="left" w:pos="1352"/>
        </w:tabs>
        <w:spacing w:line="275" w:lineRule="exact"/>
        <w:ind w:hanging="360"/>
      </w:pPr>
      <w:r>
        <w:rPr>
          <w:b/>
        </w:rPr>
        <w:t>Oprávněnou</w:t>
      </w:r>
      <w:r>
        <w:rPr>
          <w:b/>
          <w:spacing w:val="-5"/>
        </w:rPr>
        <w:t xml:space="preserve"> </w:t>
      </w:r>
      <w:r>
        <w:rPr>
          <w:b/>
        </w:rPr>
        <w:t>osobou</w:t>
      </w:r>
      <w:r>
        <w:rPr>
          <w:b/>
          <w:spacing w:val="-5"/>
        </w:rPr>
        <w:t xml:space="preserve"> </w:t>
      </w:r>
      <w:r>
        <w:rPr>
          <w:b/>
        </w:rPr>
        <w:t>za</w:t>
      </w:r>
      <w:r>
        <w:rPr>
          <w:b/>
          <w:spacing w:val="-6"/>
        </w:rPr>
        <w:t xml:space="preserve"> </w:t>
      </w:r>
      <w:r>
        <w:rPr>
          <w:b/>
        </w:rPr>
        <w:t>Dodavatele</w:t>
      </w:r>
      <w:r>
        <w:rPr>
          <w:b/>
          <w:spacing w:val="-3"/>
        </w:rPr>
        <w:t xml:space="preserve"> </w:t>
      </w:r>
      <w:r>
        <w:t>ve</w:t>
      </w:r>
      <w:r>
        <w:rPr>
          <w:spacing w:val="-4"/>
        </w:rPr>
        <w:t xml:space="preserve"> </w:t>
      </w:r>
      <w:r>
        <w:t>věcech</w:t>
      </w:r>
      <w:r>
        <w:rPr>
          <w:spacing w:val="-5"/>
        </w:rPr>
        <w:t xml:space="preserve"> </w:t>
      </w:r>
      <w:r>
        <w:t>komunikace</w:t>
      </w:r>
      <w:r>
        <w:rPr>
          <w:spacing w:val="-4"/>
        </w:rPr>
        <w:t xml:space="preserve"> </w:t>
      </w:r>
      <w:r>
        <w:t>a</w:t>
      </w:r>
      <w:r>
        <w:rPr>
          <w:spacing w:val="-5"/>
        </w:rPr>
        <w:t xml:space="preserve"> </w:t>
      </w:r>
      <w:r>
        <w:t>ve</w:t>
      </w:r>
      <w:r>
        <w:rPr>
          <w:spacing w:val="-4"/>
        </w:rPr>
        <w:t xml:space="preserve"> </w:t>
      </w:r>
      <w:r>
        <w:t>věcech</w:t>
      </w:r>
      <w:r>
        <w:rPr>
          <w:spacing w:val="-5"/>
        </w:rPr>
        <w:t xml:space="preserve"> </w:t>
      </w:r>
      <w:r>
        <w:t>obchodních</w:t>
      </w:r>
      <w:r>
        <w:rPr>
          <w:spacing w:val="-5"/>
        </w:rPr>
        <w:t xml:space="preserve"> </w:t>
      </w:r>
      <w:r>
        <w:t>je</w:t>
      </w:r>
      <w:r>
        <w:rPr>
          <w:spacing w:val="-4"/>
        </w:rPr>
        <w:t xml:space="preserve"> </w:t>
      </w:r>
      <w:r w:rsidR="00FB2541">
        <w:t>xxxxxxxx</w:t>
      </w:r>
      <w:r>
        <w:t>,</w:t>
      </w:r>
    </w:p>
    <w:p w14:paraId="0DC8EDCF" w14:textId="39891103" w:rsidR="00DD7ED6" w:rsidRDefault="00FB2541">
      <w:pPr>
        <w:pStyle w:val="Zkladntext"/>
        <w:spacing w:before="43"/>
        <w:ind w:left="1351"/>
      </w:pPr>
      <w:r>
        <w:t>xxxxxxxxxx</w:t>
      </w:r>
    </w:p>
    <w:p w14:paraId="7057E77A" w14:textId="2E84690C" w:rsidR="00DD7ED6" w:rsidRDefault="00000000">
      <w:pPr>
        <w:pStyle w:val="Odstavecseseznamem"/>
        <w:numPr>
          <w:ilvl w:val="0"/>
          <w:numId w:val="24"/>
        </w:numPr>
        <w:tabs>
          <w:tab w:val="left" w:pos="1352"/>
          <w:tab w:val="left" w:pos="2862"/>
          <w:tab w:val="left" w:pos="3877"/>
          <w:tab w:val="left" w:pos="4395"/>
          <w:tab w:val="left" w:pos="5813"/>
          <w:tab w:val="left" w:pos="6329"/>
          <w:tab w:val="left" w:pos="7274"/>
          <w:tab w:val="left" w:pos="8687"/>
          <w:tab w:val="left" w:pos="9157"/>
          <w:tab w:val="left" w:pos="9997"/>
        </w:tabs>
        <w:spacing w:before="42"/>
        <w:ind w:hanging="360"/>
      </w:pPr>
      <w:r>
        <w:rPr>
          <w:b/>
        </w:rPr>
        <w:t>Oprávněnou</w:t>
      </w:r>
      <w:r>
        <w:rPr>
          <w:b/>
        </w:rPr>
        <w:tab/>
        <w:t>osobou</w:t>
      </w:r>
      <w:r>
        <w:rPr>
          <w:b/>
        </w:rPr>
        <w:tab/>
        <w:t>za</w:t>
      </w:r>
      <w:r>
        <w:rPr>
          <w:b/>
        </w:rPr>
        <w:tab/>
        <w:t>Dodavatele</w:t>
      </w:r>
      <w:r>
        <w:rPr>
          <w:b/>
        </w:rPr>
        <w:tab/>
      </w:r>
      <w:r>
        <w:t>ve</w:t>
      </w:r>
      <w:r>
        <w:tab/>
        <w:t>věcech</w:t>
      </w:r>
      <w:r>
        <w:tab/>
        <w:t>technických</w:t>
      </w:r>
      <w:r>
        <w:tab/>
        <w:t>je</w:t>
      </w:r>
      <w:r>
        <w:tab/>
      </w:r>
      <w:r w:rsidR="00FB2541">
        <w:t>xxxxxxxx</w:t>
      </w:r>
      <w:r>
        <w:t>,</w:t>
      </w:r>
    </w:p>
    <w:p w14:paraId="775825E2" w14:textId="05E157D4" w:rsidR="00DD7ED6" w:rsidRDefault="00FB2541">
      <w:pPr>
        <w:pStyle w:val="Zkladntext"/>
        <w:spacing w:before="39"/>
        <w:ind w:left="1351"/>
      </w:pPr>
      <w:r>
        <w:t>xxxxxxxxxxxxxx</w:t>
      </w:r>
    </w:p>
    <w:p w14:paraId="0BB244F8" w14:textId="420AAA38" w:rsidR="00DD7ED6" w:rsidRDefault="00000000">
      <w:pPr>
        <w:pStyle w:val="Odstavecseseznamem"/>
        <w:numPr>
          <w:ilvl w:val="0"/>
          <w:numId w:val="24"/>
        </w:numPr>
        <w:tabs>
          <w:tab w:val="left" w:pos="1352"/>
        </w:tabs>
        <w:spacing w:before="42" w:line="276" w:lineRule="auto"/>
        <w:ind w:right="959" w:hanging="360"/>
        <w:jc w:val="both"/>
      </w:pPr>
      <w:r>
        <w:rPr>
          <w:b/>
        </w:rPr>
        <w:t xml:space="preserve">Oprávněnou osobou za Objednatele </w:t>
      </w:r>
      <w:r>
        <w:t xml:space="preserve">ve věcech komunikace a akceptace </w:t>
      </w:r>
      <w:r w:rsidR="00FB2541">
        <w:t>xxxxxxxx</w:t>
      </w:r>
      <w:r>
        <w:t xml:space="preserve">, </w:t>
      </w:r>
      <w:r w:rsidR="00FB2541">
        <w:t>xxxxxxxxxxxxxxx</w:t>
      </w:r>
    </w:p>
    <w:p w14:paraId="510C86EE" w14:textId="25134BA9" w:rsidR="00DD7ED6" w:rsidRDefault="00000000">
      <w:pPr>
        <w:pStyle w:val="Odstavecseseznamem"/>
        <w:numPr>
          <w:ilvl w:val="0"/>
          <w:numId w:val="24"/>
        </w:numPr>
        <w:tabs>
          <w:tab w:val="left" w:pos="1352"/>
        </w:tabs>
        <w:spacing w:before="1" w:line="276" w:lineRule="auto"/>
        <w:ind w:right="958" w:hanging="360"/>
        <w:jc w:val="both"/>
      </w:pPr>
      <w:r>
        <w:rPr>
          <w:b/>
        </w:rPr>
        <w:t xml:space="preserve">Oprávněnou osobou za Objednatele </w:t>
      </w:r>
      <w:r>
        <w:t xml:space="preserve">ve věcech technických je </w:t>
      </w:r>
      <w:r w:rsidR="00FB2541">
        <w:t>xxxxxx</w:t>
      </w:r>
      <w:r>
        <w:t xml:space="preserve">, </w:t>
      </w:r>
      <w:r w:rsidR="00FB2541">
        <w:t>xxxxxxxx</w:t>
      </w:r>
    </w:p>
    <w:p w14:paraId="68A13213" w14:textId="77777777" w:rsidR="00DD7ED6" w:rsidRDefault="00000000">
      <w:pPr>
        <w:pStyle w:val="Odstavecseseznamem"/>
        <w:numPr>
          <w:ilvl w:val="0"/>
          <w:numId w:val="24"/>
        </w:numPr>
        <w:tabs>
          <w:tab w:val="left" w:pos="1352"/>
        </w:tabs>
        <w:spacing w:before="1" w:line="276" w:lineRule="auto"/>
        <w:ind w:right="956" w:hanging="360"/>
        <w:jc w:val="both"/>
      </w:pPr>
      <w:r>
        <w:rPr>
          <w:b/>
        </w:rPr>
        <w:t xml:space="preserve">Aktualizace údajů oprávněných osob. </w:t>
      </w:r>
      <w:r>
        <w:t>V případě změny oprávněné osoby si Dodavatel a Objednatel vzájemně</w:t>
      </w:r>
      <w:r>
        <w:rPr>
          <w:spacing w:val="-5"/>
        </w:rPr>
        <w:t xml:space="preserve"> </w:t>
      </w:r>
      <w:r>
        <w:t>bez</w:t>
      </w:r>
      <w:r>
        <w:rPr>
          <w:spacing w:val="-6"/>
        </w:rPr>
        <w:t xml:space="preserve"> </w:t>
      </w:r>
      <w:r>
        <w:t>zbytečného</w:t>
      </w:r>
      <w:r>
        <w:rPr>
          <w:spacing w:val="-8"/>
        </w:rPr>
        <w:t xml:space="preserve"> </w:t>
      </w:r>
      <w:r>
        <w:t>odkladu</w:t>
      </w:r>
      <w:r>
        <w:rPr>
          <w:spacing w:val="-7"/>
        </w:rPr>
        <w:t xml:space="preserve"> </w:t>
      </w:r>
      <w:r>
        <w:t>písemně</w:t>
      </w:r>
      <w:r>
        <w:rPr>
          <w:spacing w:val="-8"/>
        </w:rPr>
        <w:t xml:space="preserve"> </w:t>
      </w:r>
      <w:r>
        <w:t>oznámí</w:t>
      </w:r>
      <w:r>
        <w:rPr>
          <w:spacing w:val="-5"/>
        </w:rPr>
        <w:t xml:space="preserve"> </w:t>
      </w:r>
      <w:r>
        <w:t>jméno</w:t>
      </w:r>
      <w:r>
        <w:rPr>
          <w:spacing w:val="-6"/>
        </w:rPr>
        <w:t xml:space="preserve"> </w:t>
      </w:r>
      <w:r>
        <w:t>a</w:t>
      </w:r>
      <w:r>
        <w:rPr>
          <w:spacing w:val="-9"/>
        </w:rPr>
        <w:t xml:space="preserve"> </w:t>
      </w:r>
      <w:r>
        <w:t>kontaktní</w:t>
      </w:r>
      <w:r>
        <w:rPr>
          <w:spacing w:val="-5"/>
        </w:rPr>
        <w:t xml:space="preserve"> </w:t>
      </w:r>
      <w:r>
        <w:t>údaje</w:t>
      </w:r>
      <w:r>
        <w:rPr>
          <w:spacing w:val="-5"/>
        </w:rPr>
        <w:t xml:space="preserve"> </w:t>
      </w:r>
      <w:r>
        <w:t>(telefonní</w:t>
      </w:r>
      <w:r>
        <w:rPr>
          <w:spacing w:val="-8"/>
        </w:rPr>
        <w:t xml:space="preserve"> </w:t>
      </w:r>
      <w:r>
        <w:t>číslo</w:t>
      </w:r>
      <w:r>
        <w:rPr>
          <w:spacing w:val="-6"/>
        </w:rPr>
        <w:t xml:space="preserve"> </w:t>
      </w:r>
      <w:r>
        <w:t>a</w:t>
      </w:r>
      <w:r>
        <w:rPr>
          <w:spacing w:val="-6"/>
        </w:rPr>
        <w:t xml:space="preserve"> </w:t>
      </w:r>
      <w:r>
        <w:t>e-mailovou adresu) nové oprávněné</w:t>
      </w:r>
      <w:r>
        <w:rPr>
          <w:spacing w:val="1"/>
        </w:rPr>
        <w:t xml:space="preserve"> </w:t>
      </w:r>
      <w:r>
        <w:t>osoby.</w:t>
      </w:r>
    </w:p>
    <w:p w14:paraId="0B0AE609" w14:textId="77777777" w:rsidR="00DD7ED6" w:rsidRDefault="00000000">
      <w:pPr>
        <w:pStyle w:val="Odstavecseseznamem"/>
        <w:numPr>
          <w:ilvl w:val="0"/>
          <w:numId w:val="24"/>
        </w:numPr>
        <w:tabs>
          <w:tab w:val="left" w:pos="1352"/>
        </w:tabs>
        <w:spacing w:line="276" w:lineRule="auto"/>
        <w:ind w:right="965" w:hanging="360"/>
        <w:jc w:val="both"/>
      </w:pPr>
      <w:r>
        <w:rPr>
          <w:b/>
        </w:rPr>
        <w:t>Odpovědné osoby</w:t>
      </w:r>
      <w:r>
        <w:t>. Oprávněné osoby mohou po upozornění emailem pro vzájemný styk zmocnit další osoby jako své zástupce (tj. odpovědné</w:t>
      </w:r>
      <w:r>
        <w:rPr>
          <w:spacing w:val="-1"/>
        </w:rPr>
        <w:t xml:space="preserve"> </w:t>
      </w:r>
      <w:r>
        <w:t>osoby).</w:t>
      </w:r>
    </w:p>
    <w:p w14:paraId="3C27A6A9" w14:textId="77777777" w:rsidR="00DD7ED6" w:rsidRDefault="00000000">
      <w:pPr>
        <w:pStyle w:val="Odstavecseseznamem"/>
        <w:numPr>
          <w:ilvl w:val="0"/>
          <w:numId w:val="24"/>
        </w:numPr>
        <w:tabs>
          <w:tab w:val="left" w:pos="1352"/>
        </w:tabs>
        <w:spacing w:before="1" w:line="275" w:lineRule="exact"/>
        <w:ind w:hanging="360"/>
      </w:pPr>
      <w:r>
        <w:rPr>
          <w:b/>
        </w:rPr>
        <w:t>Písemná</w:t>
      </w:r>
      <w:r>
        <w:rPr>
          <w:b/>
          <w:spacing w:val="14"/>
        </w:rPr>
        <w:t xml:space="preserve"> </w:t>
      </w:r>
      <w:r>
        <w:rPr>
          <w:b/>
        </w:rPr>
        <w:t>komunikace</w:t>
      </w:r>
      <w:r>
        <w:t>.</w:t>
      </w:r>
      <w:r>
        <w:rPr>
          <w:spacing w:val="16"/>
        </w:rPr>
        <w:t xml:space="preserve"> </w:t>
      </w:r>
      <w:r>
        <w:t>Za</w:t>
      </w:r>
      <w:r>
        <w:rPr>
          <w:spacing w:val="15"/>
        </w:rPr>
        <w:t xml:space="preserve"> </w:t>
      </w:r>
      <w:r>
        <w:t>písemnou</w:t>
      </w:r>
      <w:r>
        <w:rPr>
          <w:spacing w:val="16"/>
        </w:rPr>
        <w:t xml:space="preserve"> </w:t>
      </w:r>
      <w:r>
        <w:t>komunikaci</w:t>
      </w:r>
      <w:r>
        <w:rPr>
          <w:spacing w:val="16"/>
        </w:rPr>
        <w:t xml:space="preserve"> </w:t>
      </w:r>
      <w:r>
        <w:t>se</w:t>
      </w:r>
      <w:r>
        <w:rPr>
          <w:spacing w:val="14"/>
        </w:rPr>
        <w:t xml:space="preserve"> </w:t>
      </w:r>
      <w:r>
        <w:t>považuje</w:t>
      </w:r>
      <w:r>
        <w:rPr>
          <w:spacing w:val="18"/>
        </w:rPr>
        <w:t xml:space="preserve"> </w:t>
      </w:r>
      <w:r>
        <w:t>také</w:t>
      </w:r>
      <w:r>
        <w:rPr>
          <w:spacing w:val="16"/>
        </w:rPr>
        <w:t xml:space="preserve"> </w:t>
      </w:r>
      <w:r>
        <w:t>emailová</w:t>
      </w:r>
      <w:r>
        <w:rPr>
          <w:spacing w:val="18"/>
        </w:rPr>
        <w:t xml:space="preserve"> </w:t>
      </w:r>
      <w:r>
        <w:t>komunikace</w:t>
      </w:r>
      <w:r>
        <w:rPr>
          <w:spacing w:val="16"/>
        </w:rPr>
        <w:t xml:space="preserve"> </w:t>
      </w:r>
      <w:r>
        <w:t>Oprávněných</w:t>
      </w:r>
    </w:p>
    <w:p w14:paraId="58316E7F" w14:textId="77777777" w:rsidR="00DD7ED6" w:rsidRDefault="00000000">
      <w:pPr>
        <w:pStyle w:val="Zkladntext"/>
        <w:spacing w:before="42"/>
        <w:ind w:left="1351"/>
      </w:pPr>
      <w:r>
        <w:t>osob.</w:t>
      </w:r>
    </w:p>
    <w:p w14:paraId="7B68D473" w14:textId="77777777" w:rsidR="00DD7ED6" w:rsidRDefault="00DD7ED6">
      <w:pPr>
        <w:pStyle w:val="Zkladntext"/>
        <w:spacing w:before="7"/>
        <w:rPr>
          <w:sz w:val="20"/>
        </w:rPr>
      </w:pPr>
    </w:p>
    <w:p w14:paraId="7FAB4991" w14:textId="77777777" w:rsidR="00DD7ED6" w:rsidRDefault="00000000">
      <w:pPr>
        <w:pStyle w:val="Nadpis1"/>
        <w:spacing w:before="99"/>
        <w:ind w:left="877"/>
      </w:pPr>
      <w:r>
        <w:rPr>
          <w:color w:val="0084B8"/>
        </w:rPr>
        <w:t>Sekce 2:</w:t>
      </w:r>
    </w:p>
    <w:p w14:paraId="69324160" w14:textId="77777777" w:rsidR="00DD7ED6" w:rsidRDefault="00000000">
      <w:pPr>
        <w:spacing w:before="71"/>
        <w:ind w:left="3559"/>
        <w:rPr>
          <w:b/>
          <w:sz w:val="38"/>
        </w:rPr>
      </w:pPr>
      <w:r>
        <w:rPr>
          <w:b/>
          <w:color w:val="0084B8"/>
          <w:sz w:val="38"/>
        </w:rPr>
        <w:t>Specifické body týkající se Systému</w:t>
      </w:r>
    </w:p>
    <w:p w14:paraId="4802E9E6" w14:textId="77777777" w:rsidR="00DD7ED6" w:rsidRDefault="00000000">
      <w:pPr>
        <w:pStyle w:val="Nadpis2"/>
        <w:numPr>
          <w:ilvl w:val="1"/>
          <w:numId w:val="24"/>
        </w:numPr>
        <w:tabs>
          <w:tab w:val="left" w:pos="4205"/>
          <w:tab w:val="left" w:pos="4206"/>
        </w:tabs>
        <w:spacing w:before="391"/>
        <w:ind w:firstLine="2285"/>
        <w:jc w:val="left"/>
        <w:rPr>
          <w:color w:val="0084B8"/>
        </w:rPr>
      </w:pPr>
      <w:r>
        <w:rPr>
          <w:color w:val="0084B8"/>
        </w:rPr>
        <w:t>Optimalizace Systému a</w:t>
      </w:r>
      <w:r>
        <w:rPr>
          <w:color w:val="0084B8"/>
          <w:spacing w:val="-3"/>
        </w:rPr>
        <w:t xml:space="preserve"> </w:t>
      </w:r>
      <w:r>
        <w:rPr>
          <w:color w:val="0084B8"/>
        </w:rPr>
        <w:t>EDUportálu</w:t>
      </w:r>
    </w:p>
    <w:p w14:paraId="32D3F738" w14:textId="77777777" w:rsidR="00DD7ED6" w:rsidRDefault="00000000">
      <w:pPr>
        <w:pStyle w:val="Odstavecseseznamem"/>
        <w:numPr>
          <w:ilvl w:val="0"/>
          <w:numId w:val="23"/>
        </w:numPr>
        <w:tabs>
          <w:tab w:val="left" w:pos="1417"/>
        </w:tabs>
        <w:spacing w:before="254" w:line="259" w:lineRule="auto"/>
        <w:ind w:right="975"/>
        <w:jc w:val="both"/>
      </w:pPr>
      <w:r>
        <w:rPr>
          <w:b/>
        </w:rPr>
        <w:t>Optimalizace Systému</w:t>
      </w:r>
      <w:r>
        <w:t>. Grafické uživatelské rozhraní Systému, kromě EDUportálu, je optimalizováno pro zařízení s minimálním rozlišením displeje 1024 x 768 PX a zároveň s minimální úhlopříčkou 8 palců (20.32 cm) a pro prohlížeče Microsoft Edge, Google Chrome, Mozilla Firefox a Safari, a to s aktuálními verzemi těchto</w:t>
      </w:r>
      <w:r>
        <w:rPr>
          <w:spacing w:val="-6"/>
        </w:rPr>
        <w:t xml:space="preserve"> </w:t>
      </w:r>
      <w:r>
        <w:t>prohlížečů.</w:t>
      </w:r>
    </w:p>
    <w:p w14:paraId="08BFF0F2" w14:textId="77777777" w:rsidR="00DD7ED6" w:rsidRDefault="00000000">
      <w:pPr>
        <w:pStyle w:val="Odstavecseseznamem"/>
        <w:numPr>
          <w:ilvl w:val="0"/>
          <w:numId w:val="23"/>
        </w:numPr>
        <w:tabs>
          <w:tab w:val="left" w:pos="1417"/>
        </w:tabs>
        <w:spacing w:before="3" w:line="261" w:lineRule="auto"/>
        <w:ind w:right="978"/>
        <w:jc w:val="both"/>
      </w:pPr>
      <w:r>
        <w:rPr>
          <w:b/>
        </w:rPr>
        <w:t>Optimalizace EDUportálu pro počítače (stolní počítače a notebooky)</w:t>
      </w:r>
      <w:r>
        <w:t>. Grafické uživatelské rozhraní EDUportálu je optimalizováno pro zařízení s minimálním rozlišením displeje 1024 x 768 PX a zároveň s minimální</w:t>
      </w:r>
      <w:r>
        <w:rPr>
          <w:spacing w:val="-11"/>
        </w:rPr>
        <w:t xml:space="preserve"> </w:t>
      </w:r>
      <w:r>
        <w:t>úhlopříčkou</w:t>
      </w:r>
      <w:r>
        <w:rPr>
          <w:spacing w:val="-12"/>
        </w:rPr>
        <w:t xml:space="preserve"> </w:t>
      </w:r>
      <w:r>
        <w:t>8</w:t>
      </w:r>
      <w:r>
        <w:rPr>
          <w:spacing w:val="-14"/>
        </w:rPr>
        <w:t xml:space="preserve"> </w:t>
      </w:r>
      <w:r>
        <w:t>palců</w:t>
      </w:r>
      <w:r>
        <w:rPr>
          <w:spacing w:val="-12"/>
        </w:rPr>
        <w:t xml:space="preserve"> </w:t>
      </w:r>
      <w:r>
        <w:t>(20.32</w:t>
      </w:r>
      <w:r>
        <w:rPr>
          <w:spacing w:val="-11"/>
        </w:rPr>
        <w:t xml:space="preserve"> </w:t>
      </w:r>
      <w:r>
        <w:t>cm)</w:t>
      </w:r>
      <w:r>
        <w:rPr>
          <w:spacing w:val="-11"/>
        </w:rPr>
        <w:t xml:space="preserve"> </w:t>
      </w:r>
      <w:r>
        <w:t>a</w:t>
      </w:r>
      <w:r>
        <w:rPr>
          <w:spacing w:val="-12"/>
        </w:rPr>
        <w:t xml:space="preserve"> </w:t>
      </w:r>
      <w:r>
        <w:t>pro</w:t>
      </w:r>
      <w:r>
        <w:rPr>
          <w:spacing w:val="-11"/>
        </w:rPr>
        <w:t xml:space="preserve"> </w:t>
      </w:r>
      <w:r>
        <w:t>aktuální</w:t>
      </w:r>
      <w:r>
        <w:rPr>
          <w:spacing w:val="-11"/>
        </w:rPr>
        <w:t xml:space="preserve"> </w:t>
      </w:r>
      <w:r>
        <w:t>verze</w:t>
      </w:r>
      <w:r>
        <w:rPr>
          <w:spacing w:val="-14"/>
        </w:rPr>
        <w:t xml:space="preserve"> </w:t>
      </w:r>
      <w:r>
        <w:t>prohlížečů</w:t>
      </w:r>
      <w:r>
        <w:rPr>
          <w:spacing w:val="-12"/>
        </w:rPr>
        <w:t xml:space="preserve"> </w:t>
      </w:r>
      <w:r>
        <w:t>Microsoft</w:t>
      </w:r>
      <w:r>
        <w:rPr>
          <w:spacing w:val="-11"/>
        </w:rPr>
        <w:t xml:space="preserve"> </w:t>
      </w:r>
      <w:r>
        <w:t>Edge,</w:t>
      </w:r>
      <w:r>
        <w:rPr>
          <w:spacing w:val="-12"/>
        </w:rPr>
        <w:t xml:space="preserve"> </w:t>
      </w:r>
      <w:r>
        <w:t>Google</w:t>
      </w:r>
      <w:r>
        <w:rPr>
          <w:spacing w:val="-14"/>
        </w:rPr>
        <w:t xml:space="preserve"> </w:t>
      </w:r>
      <w:r>
        <w:t>Chrome, Mozilla Firefox a</w:t>
      </w:r>
      <w:r>
        <w:rPr>
          <w:spacing w:val="1"/>
        </w:rPr>
        <w:t xml:space="preserve"> </w:t>
      </w:r>
      <w:r>
        <w:t>Safari.</w:t>
      </w:r>
    </w:p>
    <w:p w14:paraId="468B1FF9" w14:textId="77777777" w:rsidR="00DD7ED6" w:rsidRDefault="00000000">
      <w:pPr>
        <w:pStyle w:val="Odstavecseseznamem"/>
        <w:numPr>
          <w:ilvl w:val="0"/>
          <w:numId w:val="23"/>
        </w:numPr>
        <w:tabs>
          <w:tab w:val="left" w:pos="1417"/>
        </w:tabs>
        <w:spacing w:line="261" w:lineRule="auto"/>
        <w:ind w:right="975"/>
        <w:jc w:val="both"/>
      </w:pPr>
      <w:r>
        <w:rPr>
          <w:b/>
        </w:rPr>
        <w:t>Optimalizace EDUportálu pro mobilní zařízení (mobilní telefony a tablety)</w:t>
      </w:r>
      <w:r>
        <w:t>. Grafické uživatelské rozhraní EDUportálu je optimalizováno pro zařízení s minimálním viewportem 360x640px a zároveň s minimální úhlopříčkou 5 palců (12.7 cm) a pro aktuální verze prohlížečů Google Chrome, Mozilla Firefox a</w:t>
      </w:r>
      <w:r>
        <w:rPr>
          <w:spacing w:val="5"/>
        </w:rPr>
        <w:t xml:space="preserve"> </w:t>
      </w:r>
      <w:r>
        <w:t>Safari.</w:t>
      </w:r>
    </w:p>
    <w:p w14:paraId="625665CD" w14:textId="77777777" w:rsidR="00DD7ED6" w:rsidRDefault="00DD7ED6">
      <w:pPr>
        <w:spacing w:line="261" w:lineRule="auto"/>
        <w:jc w:val="both"/>
        <w:sectPr w:rsidR="00DD7ED6" w:rsidSect="00AA2D71">
          <w:pgSz w:w="11910" w:h="16840"/>
          <w:pgMar w:top="1080" w:right="0" w:bottom="1220" w:left="0" w:header="420" w:footer="1033" w:gutter="0"/>
          <w:cols w:space="708"/>
        </w:sectPr>
      </w:pPr>
    </w:p>
    <w:p w14:paraId="278C5B37" w14:textId="77777777" w:rsidR="00DD7ED6" w:rsidRDefault="00DD7ED6">
      <w:pPr>
        <w:pStyle w:val="Zkladntext"/>
        <w:rPr>
          <w:sz w:val="20"/>
        </w:rPr>
      </w:pPr>
    </w:p>
    <w:p w14:paraId="4E941C7B" w14:textId="77777777" w:rsidR="00DD7ED6" w:rsidRDefault="00DD7ED6">
      <w:pPr>
        <w:pStyle w:val="Zkladntext"/>
        <w:rPr>
          <w:sz w:val="20"/>
        </w:rPr>
      </w:pPr>
    </w:p>
    <w:p w14:paraId="231569CF" w14:textId="77777777" w:rsidR="00DD7ED6" w:rsidRDefault="00DD7ED6">
      <w:pPr>
        <w:pStyle w:val="Zkladntext"/>
        <w:rPr>
          <w:sz w:val="20"/>
        </w:rPr>
      </w:pPr>
    </w:p>
    <w:p w14:paraId="0788FCD9" w14:textId="77777777" w:rsidR="00DD7ED6" w:rsidRDefault="00DD7ED6">
      <w:pPr>
        <w:pStyle w:val="Zkladntext"/>
        <w:spacing w:before="11"/>
        <w:rPr>
          <w:sz w:val="15"/>
        </w:rPr>
      </w:pPr>
    </w:p>
    <w:p w14:paraId="2D58D1B9" w14:textId="77777777" w:rsidR="00DD7ED6" w:rsidRDefault="00000000">
      <w:pPr>
        <w:pStyle w:val="Nadpis2"/>
        <w:numPr>
          <w:ilvl w:val="1"/>
          <w:numId w:val="24"/>
        </w:numPr>
        <w:tabs>
          <w:tab w:val="left" w:pos="4714"/>
          <w:tab w:val="left" w:pos="4715"/>
        </w:tabs>
        <w:ind w:left="4714" w:hanging="576"/>
        <w:jc w:val="left"/>
        <w:rPr>
          <w:color w:val="0084B8"/>
        </w:rPr>
      </w:pPr>
      <w:r>
        <w:rPr>
          <w:color w:val="0084B8"/>
        </w:rPr>
        <w:t>Vlastnická a autorská</w:t>
      </w:r>
      <w:r>
        <w:rPr>
          <w:color w:val="0084B8"/>
          <w:spacing w:val="10"/>
        </w:rPr>
        <w:t xml:space="preserve"> </w:t>
      </w:r>
      <w:r>
        <w:rPr>
          <w:color w:val="0084B8"/>
        </w:rPr>
        <w:t>práva</w:t>
      </w:r>
    </w:p>
    <w:p w14:paraId="43726539" w14:textId="77777777" w:rsidR="00DD7ED6" w:rsidRDefault="00000000">
      <w:pPr>
        <w:pStyle w:val="Odstavecseseznamem"/>
        <w:numPr>
          <w:ilvl w:val="0"/>
          <w:numId w:val="22"/>
        </w:numPr>
        <w:tabs>
          <w:tab w:val="left" w:pos="1417"/>
        </w:tabs>
        <w:spacing w:before="257" w:line="276" w:lineRule="auto"/>
        <w:ind w:right="960" w:hanging="360"/>
        <w:jc w:val="both"/>
      </w:pPr>
      <w:r>
        <w:rPr>
          <w:b/>
        </w:rPr>
        <w:t xml:space="preserve">Licence k Systému. </w:t>
      </w:r>
      <w:r>
        <w:t>Smluvní strany se dohodly, že Dodavatel poskytuje v rámci Provozu Objednateli nevýhradní licenci k Systému, a to v rozsahu Standardního uživatelského a administrátorského užití, jak specifikováno</w:t>
      </w:r>
      <w:r>
        <w:rPr>
          <w:spacing w:val="-2"/>
        </w:rPr>
        <w:t xml:space="preserve"> </w:t>
      </w:r>
      <w:r>
        <w:t>níže.</w:t>
      </w:r>
    </w:p>
    <w:p w14:paraId="16A20C55" w14:textId="77777777" w:rsidR="00DD7ED6" w:rsidRDefault="00000000">
      <w:pPr>
        <w:pStyle w:val="Odstavecseseznamem"/>
        <w:numPr>
          <w:ilvl w:val="0"/>
          <w:numId w:val="22"/>
        </w:numPr>
        <w:tabs>
          <w:tab w:val="left" w:pos="1417"/>
        </w:tabs>
        <w:spacing w:line="275" w:lineRule="exact"/>
        <w:ind w:hanging="360"/>
      </w:pPr>
      <w:r>
        <w:rPr>
          <w:b/>
        </w:rPr>
        <w:t>Standardní uživatelské užití</w:t>
      </w:r>
      <w:r>
        <w:rPr>
          <w:b/>
          <w:spacing w:val="-3"/>
        </w:rPr>
        <w:t xml:space="preserve"> </w:t>
      </w:r>
      <w:r>
        <w:t>odpovídá:</w:t>
      </w:r>
    </w:p>
    <w:p w14:paraId="61BFDD70" w14:textId="77777777" w:rsidR="00DD7ED6" w:rsidRDefault="00000000">
      <w:pPr>
        <w:pStyle w:val="Odstavecseseznamem"/>
        <w:numPr>
          <w:ilvl w:val="1"/>
          <w:numId w:val="22"/>
        </w:numPr>
        <w:tabs>
          <w:tab w:val="left" w:pos="2432"/>
        </w:tabs>
        <w:spacing w:before="42" w:line="276" w:lineRule="auto"/>
        <w:ind w:right="964"/>
      </w:pPr>
      <w:r>
        <w:t>přihlašování se do Systému a provádění akcí, které Systém umožňuje ve standardním uživatelském</w:t>
      </w:r>
      <w:r>
        <w:rPr>
          <w:spacing w:val="-2"/>
        </w:rPr>
        <w:t xml:space="preserve"> </w:t>
      </w:r>
      <w:r>
        <w:t>rozhraní;</w:t>
      </w:r>
    </w:p>
    <w:p w14:paraId="189EF33F" w14:textId="77777777" w:rsidR="00DD7ED6" w:rsidRDefault="00000000">
      <w:pPr>
        <w:pStyle w:val="Odstavecseseznamem"/>
        <w:numPr>
          <w:ilvl w:val="1"/>
          <w:numId w:val="22"/>
        </w:numPr>
        <w:tabs>
          <w:tab w:val="left" w:pos="2432"/>
        </w:tabs>
      </w:pPr>
      <w:r>
        <w:t>vstupování do uživatelského prostředí</w:t>
      </w:r>
      <w:r>
        <w:rPr>
          <w:spacing w:val="-8"/>
        </w:rPr>
        <w:t xml:space="preserve"> </w:t>
      </w:r>
      <w:r>
        <w:t>Systému;</w:t>
      </w:r>
    </w:p>
    <w:p w14:paraId="24E67E65" w14:textId="77777777" w:rsidR="00DD7ED6" w:rsidRDefault="00000000">
      <w:pPr>
        <w:pStyle w:val="Odstavecseseznamem"/>
        <w:numPr>
          <w:ilvl w:val="1"/>
          <w:numId w:val="22"/>
        </w:numPr>
        <w:tabs>
          <w:tab w:val="left" w:pos="2432"/>
        </w:tabs>
        <w:spacing w:before="39"/>
      </w:pPr>
      <w:r>
        <w:t>generování reportů prostřednictvím</w:t>
      </w:r>
      <w:r>
        <w:rPr>
          <w:spacing w:val="-11"/>
        </w:rPr>
        <w:t xml:space="preserve"> </w:t>
      </w:r>
      <w:r>
        <w:t>Systému;</w:t>
      </w:r>
    </w:p>
    <w:p w14:paraId="398BBF9C" w14:textId="77777777" w:rsidR="00DD7ED6" w:rsidRDefault="00000000">
      <w:pPr>
        <w:pStyle w:val="Odstavecseseznamem"/>
        <w:numPr>
          <w:ilvl w:val="1"/>
          <w:numId w:val="24"/>
        </w:numPr>
        <w:tabs>
          <w:tab w:val="left" w:pos="1416"/>
          <w:tab w:val="left" w:pos="1417"/>
        </w:tabs>
        <w:spacing w:before="42"/>
        <w:ind w:hanging="588"/>
        <w:jc w:val="left"/>
      </w:pPr>
      <w:r>
        <w:rPr>
          <w:b/>
        </w:rPr>
        <w:t xml:space="preserve">Standardní administrátorské </w:t>
      </w:r>
      <w:r>
        <w:t>užití</w:t>
      </w:r>
      <w:r>
        <w:rPr>
          <w:spacing w:val="-7"/>
        </w:rPr>
        <w:t xml:space="preserve"> </w:t>
      </w:r>
      <w:r>
        <w:t>odpovídá:</w:t>
      </w:r>
    </w:p>
    <w:p w14:paraId="4142921F" w14:textId="77777777" w:rsidR="00DD7ED6" w:rsidRDefault="00000000">
      <w:pPr>
        <w:pStyle w:val="Odstavecseseznamem"/>
        <w:numPr>
          <w:ilvl w:val="2"/>
          <w:numId w:val="24"/>
        </w:numPr>
        <w:tabs>
          <w:tab w:val="left" w:pos="2432"/>
        </w:tabs>
        <w:spacing w:before="40"/>
      </w:pPr>
      <w:r>
        <w:t>přihlašování se do Systému a provádění akcí, které Systém umožňuje v</w:t>
      </w:r>
      <w:r>
        <w:rPr>
          <w:spacing w:val="-7"/>
        </w:rPr>
        <w:t xml:space="preserve"> </w:t>
      </w:r>
      <w:r>
        <w:t>rozšířeném</w:t>
      </w:r>
    </w:p>
    <w:p w14:paraId="31EC8FEC" w14:textId="77777777" w:rsidR="00DD7ED6" w:rsidRDefault="00000000">
      <w:pPr>
        <w:pStyle w:val="Zkladntext"/>
        <w:spacing w:before="42"/>
        <w:ind w:left="2431"/>
      </w:pPr>
      <w:r>
        <w:t>administrátorském rozhraní;</w:t>
      </w:r>
    </w:p>
    <w:p w14:paraId="5B5A1059" w14:textId="77777777" w:rsidR="00DD7ED6" w:rsidRDefault="00000000">
      <w:pPr>
        <w:pStyle w:val="Odstavecseseznamem"/>
        <w:numPr>
          <w:ilvl w:val="2"/>
          <w:numId w:val="24"/>
        </w:numPr>
        <w:tabs>
          <w:tab w:val="left" w:pos="2432"/>
        </w:tabs>
        <w:spacing w:before="40" w:line="276" w:lineRule="auto"/>
        <w:ind w:right="1942"/>
      </w:pPr>
      <w:r>
        <w:t>vstupování do administrátorského prostředí a nastavování Systému skrze grafické uživatelské</w:t>
      </w:r>
      <w:r>
        <w:rPr>
          <w:spacing w:val="-1"/>
        </w:rPr>
        <w:t xml:space="preserve"> </w:t>
      </w:r>
      <w:r>
        <w:t>rozhraní;</w:t>
      </w:r>
    </w:p>
    <w:p w14:paraId="29320857" w14:textId="77777777" w:rsidR="00DD7ED6" w:rsidRDefault="00000000">
      <w:pPr>
        <w:pStyle w:val="Odstavecseseznamem"/>
        <w:numPr>
          <w:ilvl w:val="2"/>
          <w:numId w:val="24"/>
        </w:numPr>
        <w:tabs>
          <w:tab w:val="left" w:pos="2432"/>
        </w:tabs>
        <w:spacing w:line="275" w:lineRule="exact"/>
      </w:pPr>
      <w:r>
        <w:t>uživatelská administrace</w:t>
      </w:r>
      <w:r>
        <w:rPr>
          <w:spacing w:val="-4"/>
        </w:rPr>
        <w:t xml:space="preserve"> </w:t>
      </w:r>
      <w:r>
        <w:t>Systému;</w:t>
      </w:r>
    </w:p>
    <w:p w14:paraId="7F76BB8E" w14:textId="77777777" w:rsidR="00DD7ED6" w:rsidRDefault="00000000">
      <w:pPr>
        <w:pStyle w:val="Odstavecseseznamem"/>
        <w:numPr>
          <w:ilvl w:val="1"/>
          <w:numId w:val="24"/>
        </w:numPr>
        <w:tabs>
          <w:tab w:val="left" w:pos="1417"/>
        </w:tabs>
        <w:spacing w:before="43" w:line="276" w:lineRule="auto"/>
        <w:ind w:right="962" w:hanging="586"/>
        <w:jc w:val="both"/>
      </w:pPr>
      <w:r>
        <w:rPr>
          <w:b/>
        </w:rPr>
        <w:t>Interní</w:t>
      </w:r>
      <w:r>
        <w:rPr>
          <w:b/>
          <w:spacing w:val="-11"/>
        </w:rPr>
        <w:t xml:space="preserve"> </w:t>
      </w:r>
      <w:r>
        <w:rPr>
          <w:b/>
        </w:rPr>
        <w:t>užití.</w:t>
      </w:r>
      <w:r>
        <w:rPr>
          <w:b/>
          <w:spacing w:val="-6"/>
        </w:rPr>
        <w:t xml:space="preserve"> </w:t>
      </w:r>
      <w:r>
        <w:t>Objednatel</w:t>
      </w:r>
      <w:r>
        <w:rPr>
          <w:spacing w:val="-9"/>
        </w:rPr>
        <w:t xml:space="preserve"> </w:t>
      </w:r>
      <w:r>
        <w:t>není</w:t>
      </w:r>
      <w:r>
        <w:rPr>
          <w:spacing w:val="-7"/>
        </w:rPr>
        <w:t xml:space="preserve"> </w:t>
      </w:r>
      <w:r>
        <w:t>oprávněn</w:t>
      </w:r>
      <w:r>
        <w:rPr>
          <w:spacing w:val="-9"/>
        </w:rPr>
        <w:t xml:space="preserve"> </w:t>
      </w:r>
      <w:r>
        <w:t>zpřístupňovat</w:t>
      </w:r>
      <w:r>
        <w:rPr>
          <w:spacing w:val="-8"/>
        </w:rPr>
        <w:t xml:space="preserve"> </w:t>
      </w:r>
      <w:r>
        <w:t>v</w:t>
      </w:r>
      <w:r>
        <w:rPr>
          <w:spacing w:val="-8"/>
        </w:rPr>
        <w:t xml:space="preserve"> </w:t>
      </w:r>
      <w:r>
        <w:t>rámci</w:t>
      </w:r>
      <w:r>
        <w:rPr>
          <w:spacing w:val="-7"/>
        </w:rPr>
        <w:t xml:space="preserve"> </w:t>
      </w:r>
      <w:r>
        <w:t>sekce</w:t>
      </w:r>
      <w:r>
        <w:rPr>
          <w:spacing w:val="-7"/>
        </w:rPr>
        <w:t xml:space="preserve"> </w:t>
      </w:r>
      <w:r>
        <w:t>„Nastavení“</w:t>
      </w:r>
      <w:r>
        <w:rPr>
          <w:spacing w:val="-8"/>
        </w:rPr>
        <w:t xml:space="preserve"> </w:t>
      </w:r>
      <w:r>
        <w:t>v</w:t>
      </w:r>
      <w:r>
        <w:rPr>
          <w:spacing w:val="-8"/>
        </w:rPr>
        <w:t xml:space="preserve"> </w:t>
      </w:r>
      <w:r>
        <w:t>administraci</w:t>
      </w:r>
      <w:r>
        <w:rPr>
          <w:spacing w:val="-7"/>
        </w:rPr>
        <w:t xml:space="preserve"> </w:t>
      </w:r>
      <w:r>
        <w:t>Systému taby „Parametry“, „Subtypy  a  „Superadmin“  třetím  osobám,  zejména  potom  osobám, které  nejsou  k administraci Systému proškoleni</w:t>
      </w:r>
      <w:r>
        <w:rPr>
          <w:spacing w:val="-3"/>
        </w:rPr>
        <w:t xml:space="preserve"> </w:t>
      </w:r>
      <w:r>
        <w:t>Dodavatelem.</w:t>
      </w:r>
    </w:p>
    <w:p w14:paraId="09064182" w14:textId="77777777" w:rsidR="00DD7ED6" w:rsidRDefault="00DD7ED6">
      <w:pPr>
        <w:pStyle w:val="Zkladntext"/>
        <w:spacing w:before="2"/>
        <w:rPr>
          <w:sz w:val="25"/>
        </w:rPr>
      </w:pPr>
    </w:p>
    <w:p w14:paraId="500BC2B6" w14:textId="77777777" w:rsidR="00DD7ED6" w:rsidRDefault="00000000">
      <w:pPr>
        <w:pStyle w:val="Nadpis2"/>
        <w:numPr>
          <w:ilvl w:val="0"/>
          <w:numId w:val="21"/>
        </w:numPr>
        <w:tabs>
          <w:tab w:val="left" w:pos="5384"/>
          <w:tab w:val="left" w:pos="5385"/>
        </w:tabs>
        <w:spacing w:before="0"/>
        <w:jc w:val="left"/>
      </w:pPr>
      <w:r>
        <w:rPr>
          <w:color w:val="0084B8"/>
        </w:rPr>
        <w:t>Provoz</w:t>
      </w:r>
      <w:r>
        <w:rPr>
          <w:color w:val="0084B8"/>
          <w:spacing w:val="-3"/>
        </w:rPr>
        <w:t xml:space="preserve"> </w:t>
      </w:r>
      <w:r>
        <w:rPr>
          <w:color w:val="0084B8"/>
        </w:rPr>
        <w:t>Systému</w:t>
      </w:r>
    </w:p>
    <w:p w14:paraId="6E399994" w14:textId="77777777" w:rsidR="00DD7ED6" w:rsidRDefault="00000000">
      <w:pPr>
        <w:pStyle w:val="Odstavecseseznamem"/>
        <w:numPr>
          <w:ilvl w:val="0"/>
          <w:numId w:val="20"/>
        </w:numPr>
        <w:tabs>
          <w:tab w:val="left" w:pos="1417"/>
        </w:tabs>
        <w:spacing w:before="256" w:line="276" w:lineRule="auto"/>
        <w:ind w:right="965" w:hanging="360"/>
        <w:jc w:val="both"/>
      </w:pPr>
      <w:r>
        <w:rPr>
          <w:b/>
        </w:rPr>
        <w:t xml:space="preserve">Začátek Provozu. </w:t>
      </w:r>
      <w:r>
        <w:t>Provoz začne poté, co je v souladu s touto smlouvou akceptován Systém, Zakázkové práce a Dílo. Proces akceptace je popsán v Sekci 6, Oddílu</w:t>
      </w:r>
      <w:r>
        <w:rPr>
          <w:spacing w:val="-1"/>
        </w:rPr>
        <w:t xml:space="preserve"> </w:t>
      </w:r>
      <w:r>
        <w:t>I.</w:t>
      </w:r>
    </w:p>
    <w:p w14:paraId="32C5BE53" w14:textId="77777777" w:rsidR="00DD7ED6" w:rsidRDefault="00000000">
      <w:pPr>
        <w:pStyle w:val="Odstavecseseznamem"/>
        <w:numPr>
          <w:ilvl w:val="0"/>
          <w:numId w:val="20"/>
        </w:numPr>
        <w:tabs>
          <w:tab w:val="left" w:pos="1417"/>
        </w:tabs>
        <w:spacing w:line="276" w:lineRule="auto"/>
        <w:ind w:right="961" w:hanging="360"/>
        <w:jc w:val="both"/>
      </w:pPr>
      <w:r>
        <w:rPr>
          <w:b/>
        </w:rPr>
        <w:t xml:space="preserve">Aktualizace Systému. </w:t>
      </w:r>
      <w:r>
        <w:t>Aktualizace Systému jsou součástí Provozu a jsou poskytovány v rámci ceny Provozu.</w:t>
      </w:r>
    </w:p>
    <w:p w14:paraId="67233DDB" w14:textId="77777777" w:rsidR="00DD7ED6" w:rsidRDefault="00000000">
      <w:pPr>
        <w:pStyle w:val="Odstavecseseznamem"/>
        <w:numPr>
          <w:ilvl w:val="0"/>
          <w:numId w:val="20"/>
        </w:numPr>
        <w:tabs>
          <w:tab w:val="left" w:pos="1417"/>
        </w:tabs>
        <w:ind w:hanging="360"/>
      </w:pPr>
      <w:r>
        <w:rPr>
          <w:b/>
        </w:rPr>
        <w:t>Dostupnost Systému</w:t>
      </w:r>
      <w:r>
        <w:t>. Dostupnost Systému bude minimálně 98</w:t>
      </w:r>
      <w:r>
        <w:rPr>
          <w:spacing w:val="-9"/>
        </w:rPr>
        <w:t xml:space="preserve"> </w:t>
      </w:r>
      <w:r>
        <w:t>%.</w:t>
      </w:r>
    </w:p>
    <w:p w14:paraId="4E08F43E" w14:textId="77777777" w:rsidR="00DD7ED6" w:rsidRDefault="00000000">
      <w:pPr>
        <w:pStyle w:val="Odstavecseseznamem"/>
        <w:numPr>
          <w:ilvl w:val="0"/>
          <w:numId w:val="20"/>
        </w:numPr>
        <w:tabs>
          <w:tab w:val="left" w:pos="1417"/>
        </w:tabs>
        <w:spacing w:before="40" w:line="276" w:lineRule="auto"/>
        <w:ind w:right="963" w:hanging="360"/>
        <w:jc w:val="both"/>
      </w:pPr>
      <w:r>
        <w:rPr>
          <w:b/>
        </w:rPr>
        <w:t xml:space="preserve">Neplánované výpadky Systému. </w:t>
      </w:r>
      <w:r>
        <w:t>V době mezi 2:00 a 4:00 středoevropského času může dojít k aktualizaci Systému a k jejich krátkodobým výpadkům. Výpadky budou standardně v řádu 5 minut a nebudou delší než 30 min. K výpadkům může dojít i v jiných časech v souvislosti s odstraňováním nahlášených chyb kategorie A –</w:t>
      </w:r>
      <w:r>
        <w:rPr>
          <w:spacing w:val="4"/>
        </w:rPr>
        <w:t xml:space="preserve"> </w:t>
      </w:r>
      <w:r>
        <w:t>Blocker.</w:t>
      </w:r>
    </w:p>
    <w:p w14:paraId="488EC7C3" w14:textId="77777777" w:rsidR="00DD7ED6" w:rsidRDefault="00000000">
      <w:pPr>
        <w:pStyle w:val="Odstavecseseznamem"/>
        <w:numPr>
          <w:ilvl w:val="0"/>
          <w:numId w:val="20"/>
        </w:numPr>
        <w:tabs>
          <w:tab w:val="left" w:pos="1417"/>
        </w:tabs>
        <w:spacing w:line="276" w:lineRule="auto"/>
        <w:ind w:right="959" w:hanging="360"/>
        <w:jc w:val="both"/>
      </w:pPr>
      <w:r>
        <w:rPr>
          <w:b/>
        </w:rPr>
        <w:t xml:space="preserve">Plánované výpadky Systému. </w:t>
      </w:r>
      <w:r>
        <w:t>Plánované výpadky Systému z důvodu jeho údržby musí být ohlášeny e- mailem odpovědné osobě nejméně 3 pracovní dny předem a mohou probíhat v době mezi 21:00 a 7:00.  V</w:t>
      </w:r>
      <w:r>
        <w:rPr>
          <w:spacing w:val="-9"/>
        </w:rPr>
        <w:t xml:space="preserve"> </w:t>
      </w:r>
      <w:r>
        <w:t>rámci</w:t>
      </w:r>
      <w:r>
        <w:rPr>
          <w:spacing w:val="-8"/>
        </w:rPr>
        <w:t xml:space="preserve"> </w:t>
      </w:r>
      <w:r>
        <w:t>nahlášené</w:t>
      </w:r>
      <w:r>
        <w:rPr>
          <w:spacing w:val="-7"/>
        </w:rPr>
        <w:t xml:space="preserve"> </w:t>
      </w:r>
      <w:r>
        <w:t>doby,</w:t>
      </w:r>
      <w:r>
        <w:rPr>
          <w:spacing w:val="-10"/>
        </w:rPr>
        <w:t xml:space="preserve"> </w:t>
      </w:r>
      <w:r>
        <w:t>ve</w:t>
      </w:r>
      <w:r>
        <w:rPr>
          <w:spacing w:val="-8"/>
        </w:rPr>
        <w:t xml:space="preserve"> </w:t>
      </w:r>
      <w:r>
        <w:t>které</w:t>
      </w:r>
      <w:r>
        <w:rPr>
          <w:spacing w:val="-8"/>
        </w:rPr>
        <w:t xml:space="preserve"> </w:t>
      </w:r>
      <w:r>
        <w:t>má</w:t>
      </w:r>
      <w:r>
        <w:rPr>
          <w:spacing w:val="-9"/>
        </w:rPr>
        <w:t xml:space="preserve"> </w:t>
      </w:r>
      <w:r>
        <w:t>dojít</w:t>
      </w:r>
      <w:r>
        <w:rPr>
          <w:spacing w:val="-11"/>
        </w:rPr>
        <w:t xml:space="preserve"> </w:t>
      </w:r>
      <w:r>
        <w:t>k</w:t>
      </w:r>
      <w:r>
        <w:rPr>
          <w:spacing w:val="-8"/>
        </w:rPr>
        <w:t xml:space="preserve"> </w:t>
      </w:r>
      <w:r>
        <w:t>plánovanému</w:t>
      </w:r>
      <w:r>
        <w:rPr>
          <w:spacing w:val="-9"/>
        </w:rPr>
        <w:t xml:space="preserve"> </w:t>
      </w:r>
      <w:r>
        <w:t>výpadku,</w:t>
      </w:r>
      <w:r>
        <w:rPr>
          <w:spacing w:val="-11"/>
        </w:rPr>
        <w:t xml:space="preserve"> </w:t>
      </w:r>
      <w:r>
        <w:t>bude</w:t>
      </w:r>
      <w:r>
        <w:rPr>
          <w:spacing w:val="-10"/>
        </w:rPr>
        <w:t xml:space="preserve"> </w:t>
      </w:r>
      <w:r>
        <w:t>Dodavatel</w:t>
      </w:r>
      <w:r>
        <w:rPr>
          <w:spacing w:val="-9"/>
        </w:rPr>
        <w:t xml:space="preserve"> </w:t>
      </w:r>
      <w:r>
        <w:t>monitorovat</w:t>
      </w:r>
      <w:r>
        <w:rPr>
          <w:spacing w:val="-11"/>
        </w:rPr>
        <w:t xml:space="preserve"> </w:t>
      </w:r>
      <w:r>
        <w:t>aktivitu Uživatelů</w:t>
      </w:r>
      <w:r>
        <w:rPr>
          <w:spacing w:val="-11"/>
        </w:rPr>
        <w:t xml:space="preserve"> </w:t>
      </w:r>
      <w:r>
        <w:t>tak,</w:t>
      </w:r>
      <w:r>
        <w:rPr>
          <w:spacing w:val="-11"/>
        </w:rPr>
        <w:t xml:space="preserve"> </w:t>
      </w:r>
      <w:r>
        <w:t>aby</w:t>
      </w:r>
      <w:r>
        <w:rPr>
          <w:spacing w:val="-11"/>
        </w:rPr>
        <w:t xml:space="preserve"> </w:t>
      </w:r>
      <w:r>
        <w:t>plánovaný</w:t>
      </w:r>
      <w:r>
        <w:rPr>
          <w:spacing w:val="-8"/>
        </w:rPr>
        <w:t xml:space="preserve"> </w:t>
      </w:r>
      <w:r>
        <w:t>výpadek</w:t>
      </w:r>
      <w:r>
        <w:rPr>
          <w:spacing w:val="-10"/>
        </w:rPr>
        <w:t xml:space="preserve"> </w:t>
      </w:r>
      <w:r>
        <w:t>neproběhl</w:t>
      </w:r>
      <w:r>
        <w:rPr>
          <w:spacing w:val="-10"/>
        </w:rPr>
        <w:t xml:space="preserve"> </w:t>
      </w:r>
      <w:r>
        <w:t>v</w:t>
      </w:r>
      <w:r>
        <w:rPr>
          <w:spacing w:val="-11"/>
        </w:rPr>
        <w:t xml:space="preserve"> </w:t>
      </w:r>
      <w:r>
        <w:t>momentě,</w:t>
      </w:r>
      <w:r>
        <w:rPr>
          <w:spacing w:val="-13"/>
        </w:rPr>
        <w:t xml:space="preserve"> </w:t>
      </w:r>
      <w:r>
        <w:t>kdy</w:t>
      </w:r>
      <w:r>
        <w:rPr>
          <w:spacing w:val="-13"/>
        </w:rPr>
        <w:t xml:space="preserve"> </w:t>
      </w:r>
      <w:r>
        <w:t>je</w:t>
      </w:r>
      <w:r>
        <w:rPr>
          <w:spacing w:val="-10"/>
        </w:rPr>
        <w:t xml:space="preserve"> </w:t>
      </w:r>
      <w:r>
        <w:t>v</w:t>
      </w:r>
      <w:r>
        <w:rPr>
          <w:spacing w:val="-11"/>
        </w:rPr>
        <w:t xml:space="preserve"> </w:t>
      </w:r>
      <w:r>
        <w:t>Systému</w:t>
      </w:r>
      <w:r>
        <w:rPr>
          <w:spacing w:val="-12"/>
        </w:rPr>
        <w:t xml:space="preserve"> </w:t>
      </w:r>
      <w:r>
        <w:t>zvýšená</w:t>
      </w:r>
      <w:r>
        <w:rPr>
          <w:spacing w:val="-11"/>
        </w:rPr>
        <w:t xml:space="preserve"> </w:t>
      </w:r>
      <w:r>
        <w:t>aktivita</w:t>
      </w:r>
      <w:r>
        <w:rPr>
          <w:spacing w:val="-11"/>
        </w:rPr>
        <w:t xml:space="preserve"> </w:t>
      </w:r>
      <w:r>
        <w:t>Uživatelů.</w:t>
      </w:r>
    </w:p>
    <w:p w14:paraId="28926A7E" w14:textId="77777777" w:rsidR="00DD7ED6" w:rsidRDefault="00DD7ED6">
      <w:pPr>
        <w:spacing w:line="276" w:lineRule="auto"/>
        <w:jc w:val="both"/>
        <w:sectPr w:rsidR="00DD7ED6" w:rsidSect="00AA2D71">
          <w:pgSz w:w="11910" w:h="16840"/>
          <w:pgMar w:top="1080" w:right="0" w:bottom="1220" w:left="0" w:header="420" w:footer="1033" w:gutter="0"/>
          <w:cols w:space="708"/>
        </w:sectPr>
      </w:pPr>
    </w:p>
    <w:p w14:paraId="140C37C5" w14:textId="77777777" w:rsidR="00DD7ED6" w:rsidRDefault="00DD7ED6">
      <w:pPr>
        <w:pStyle w:val="Zkladntext"/>
        <w:spacing w:before="2"/>
        <w:rPr>
          <w:sz w:val="18"/>
        </w:rPr>
      </w:pPr>
    </w:p>
    <w:p w14:paraId="33C44BCC" w14:textId="77777777" w:rsidR="00DD7ED6" w:rsidRDefault="00000000">
      <w:pPr>
        <w:pStyle w:val="Nadpis2"/>
        <w:numPr>
          <w:ilvl w:val="0"/>
          <w:numId w:val="21"/>
        </w:numPr>
        <w:tabs>
          <w:tab w:val="left" w:pos="4392"/>
          <w:tab w:val="left" w:pos="4393"/>
        </w:tabs>
        <w:ind w:left="4393" w:hanging="648"/>
        <w:jc w:val="left"/>
      </w:pPr>
      <w:r>
        <w:rPr>
          <w:color w:val="0084B8"/>
        </w:rPr>
        <w:t>Cena za Provoz a licenci</w:t>
      </w:r>
      <w:r>
        <w:rPr>
          <w:color w:val="0084B8"/>
          <w:spacing w:val="-1"/>
        </w:rPr>
        <w:t xml:space="preserve"> </w:t>
      </w:r>
      <w:r>
        <w:rPr>
          <w:color w:val="0084B8"/>
        </w:rPr>
        <w:t>Systému</w:t>
      </w:r>
    </w:p>
    <w:p w14:paraId="0C9C92AD" w14:textId="77777777" w:rsidR="00DD7ED6" w:rsidRDefault="00000000">
      <w:pPr>
        <w:pStyle w:val="Odstavecseseznamem"/>
        <w:numPr>
          <w:ilvl w:val="0"/>
          <w:numId w:val="19"/>
        </w:numPr>
        <w:tabs>
          <w:tab w:val="left" w:pos="1352"/>
        </w:tabs>
        <w:spacing w:before="257" w:line="276" w:lineRule="auto"/>
        <w:ind w:right="965" w:hanging="360"/>
      </w:pPr>
      <w:r>
        <w:rPr>
          <w:b/>
        </w:rPr>
        <w:t xml:space="preserve">Cena za Provoz a licenci Systému. </w:t>
      </w:r>
      <w:r>
        <w:t>Cena se stanovuje na 10 000 Kč a je součástí Ceny realizace. Cena zahrnuje 500 aktivních uživatelů po dobu Trvání</w:t>
      </w:r>
      <w:r>
        <w:rPr>
          <w:spacing w:val="-1"/>
        </w:rPr>
        <w:t xml:space="preserve"> </w:t>
      </w:r>
      <w:r>
        <w:t>smlouvy.</w:t>
      </w:r>
    </w:p>
    <w:p w14:paraId="6DB3A7D9" w14:textId="77777777" w:rsidR="00DD7ED6" w:rsidRDefault="00DD7ED6">
      <w:pPr>
        <w:pStyle w:val="Zkladntext"/>
        <w:rPr>
          <w:sz w:val="28"/>
        </w:rPr>
      </w:pPr>
    </w:p>
    <w:p w14:paraId="203B2818" w14:textId="77777777" w:rsidR="00DD7ED6" w:rsidRDefault="00DD7ED6">
      <w:pPr>
        <w:pStyle w:val="Zkladntext"/>
        <w:spacing w:before="7"/>
      </w:pPr>
    </w:p>
    <w:p w14:paraId="187DE8BA" w14:textId="77777777" w:rsidR="00DD7ED6" w:rsidRDefault="00000000">
      <w:pPr>
        <w:pStyle w:val="Nadpis1"/>
      </w:pPr>
      <w:r>
        <w:rPr>
          <w:color w:val="0084B8"/>
        </w:rPr>
        <w:t>Sekce 3:</w:t>
      </w:r>
    </w:p>
    <w:p w14:paraId="3155F067" w14:textId="77777777" w:rsidR="00DD7ED6" w:rsidRDefault="00000000">
      <w:pPr>
        <w:spacing w:before="74"/>
        <w:ind w:left="2273"/>
        <w:rPr>
          <w:b/>
          <w:sz w:val="38"/>
        </w:rPr>
      </w:pPr>
      <w:r>
        <w:rPr>
          <w:b/>
          <w:color w:val="0084B8"/>
          <w:sz w:val="38"/>
        </w:rPr>
        <w:t>Specifické body týkající se Zakázkových úprav</w:t>
      </w:r>
    </w:p>
    <w:p w14:paraId="48F4682C" w14:textId="77777777" w:rsidR="00DD7ED6" w:rsidRDefault="00000000">
      <w:pPr>
        <w:pStyle w:val="Nadpis2"/>
        <w:numPr>
          <w:ilvl w:val="1"/>
          <w:numId w:val="19"/>
        </w:numPr>
        <w:tabs>
          <w:tab w:val="left" w:pos="4714"/>
          <w:tab w:val="left" w:pos="4715"/>
        </w:tabs>
        <w:spacing w:before="388"/>
        <w:jc w:val="left"/>
      </w:pPr>
      <w:r>
        <w:rPr>
          <w:color w:val="0084B8"/>
        </w:rPr>
        <w:t>Vlastnická a autorská</w:t>
      </w:r>
      <w:r>
        <w:rPr>
          <w:color w:val="0084B8"/>
          <w:spacing w:val="10"/>
        </w:rPr>
        <w:t xml:space="preserve"> </w:t>
      </w:r>
      <w:r>
        <w:rPr>
          <w:color w:val="0084B8"/>
        </w:rPr>
        <w:t>práva</w:t>
      </w:r>
    </w:p>
    <w:p w14:paraId="634D4822" w14:textId="77777777" w:rsidR="00DD7ED6" w:rsidRDefault="00000000">
      <w:pPr>
        <w:pStyle w:val="Zkladntext"/>
        <w:spacing w:before="256" w:line="276" w:lineRule="auto"/>
        <w:ind w:left="1416" w:right="1001" w:hanging="361"/>
      </w:pPr>
      <w:r>
        <w:t xml:space="preserve">1.  </w:t>
      </w:r>
      <w:r>
        <w:rPr>
          <w:b/>
        </w:rPr>
        <w:t>Licence</w:t>
      </w:r>
      <w:r>
        <w:t>. Zakázkové úpravy jsou takové úpravy, které modifikují Systém nebo umožňují napojení Systému na jiný software. Protože je výstup ze zakázkových úprav od Systému neoddělitelný, poskytuje Dodavatel Objednateli k těmto výstupům licenci ve stejném rozsahu jako k Systému.</w:t>
      </w:r>
    </w:p>
    <w:p w14:paraId="26D52CA0" w14:textId="77777777" w:rsidR="00DD7ED6" w:rsidRDefault="00000000">
      <w:pPr>
        <w:pStyle w:val="Nadpis2"/>
        <w:numPr>
          <w:ilvl w:val="1"/>
          <w:numId w:val="19"/>
        </w:numPr>
        <w:tabs>
          <w:tab w:val="left" w:pos="5139"/>
          <w:tab w:val="left" w:pos="5140"/>
        </w:tabs>
        <w:spacing w:before="196"/>
        <w:ind w:left="5139" w:hanging="576"/>
        <w:jc w:val="left"/>
      </w:pPr>
      <w:r>
        <w:rPr>
          <w:color w:val="0084B8"/>
        </w:rPr>
        <w:t>Cena za Zakázkové</w:t>
      </w:r>
      <w:r>
        <w:rPr>
          <w:color w:val="0084B8"/>
          <w:spacing w:val="6"/>
        </w:rPr>
        <w:t xml:space="preserve"> </w:t>
      </w:r>
      <w:r>
        <w:rPr>
          <w:color w:val="0084B8"/>
        </w:rPr>
        <w:t>úpravy</w:t>
      </w:r>
    </w:p>
    <w:p w14:paraId="5B1DBBA8" w14:textId="77777777" w:rsidR="00DD7ED6" w:rsidRDefault="00000000">
      <w:pPr>
        <w:pStyle w:val="Odstavecseseznamem"/>
        <w:numPr>
          <w:ilvl w:val="0"/>
          <w:numId w:val="18"/>
        </w:numPr>
        <w:tabs>
          <w:tab w:val="left" w:pos="1416"/>
          <w:tab w:val="left" w:pos="1417"/>
        </w:tabs>
        <w:spacing w:before="256"/>
        <w:ind w:hanging="425"/>
      </w:pPr>
      <w:r>
        <w:rPr>
          <w:b/>
        </w:rPr>
        <w:t xml:space="preserve">Hodinová sazba za Zakázkové  úpravy.  </w:t>
      </w:r>
      <w:r>
        <w:t xml:space="preserve">Pro  rok  2023  a 2024  se  hodinová  sazba  Zakázkových </w:t>
      </w:r>
      <w:r>
        <w:rPr>
          <w:spacing w:val="12"/>
        </w:rPr>
        <w:t xml:space="preserve"> </w:t>
      </w:r>
      <w:r>
        <w:t>úprav</w:t>
      </w:r>
    </w:p>
    <w:p w14:paraId="1EB50B74" w14:textId="77777777" w:rsidR="00DD7ED6" w:rsidRDefault="00000000">
      <w:pPr>
        <w:pStyle w:val="Zkladntext"/>
        <w:spacing w:before="40"/>
        <w:ind w:left="1416"/>
      </w:pPr>
      <w:r>
        <w:t>stanovuje na 1 000 Kč za 1 hodinu práce.</w:t>
      </w:r>
    </w:p>
    <w:p w14:paraId="22851871" w14:textId="77777777" w:rsidR="00DD7ED6" w:rsidRDefault="00000000">
      <w:pPr>
        <w:pStyle w:val="Odstavecseseznamem"/>
        <w:numPr>
          <w:ilvl w:val="0"/>
          <w:numId w:val="18"/>
        </w:numPr>
        <w:tabs>
          <w:tab w:val="left" w:pos="1416"/>
          <w:tab w:val="left" w:pos="1417"/>
        </w:tabs>
        <w:spacing w:before="42" w:line="276" w:lineRule="auto"/>
        <w:ind w:right="961" w:hanging="425"/>
      </w:pPr>
      <w:r>
        <w:rPr>
          <w:b/>
        </w:rPr>
        <w:t>Cena</w:t>
      </w:r>
      <w:r>
        <w:rPr>
          <w:b/>
          <w:spacing w:val="-12"/>
        </w:rPr>
        <w:t xml:space="preserve"> </w:t>
      </w:r>
      <w:r>
        <w:rPr>
          <w:b/>
        </w:rPr>
        <w:t>za</w:t>
      </w:r>
      <w:r>
        <w:rPr>
          <w:b/>
          <w:spacing w:val="-12"/>
        </w:rPr>
        <w:t xml:space="preserve"> </w:t>
      </w:r>
      <w:r>
        <w:rPr>
          <w:b/>
        </w:rPr>
        <w:t>Zakázkové</w:t>
      </w:r>
      <w:r>
        <w:rPr>
          <w:b/>
          <w:spacing w:val="-10"/>
        </w:rPr>
        <w:t xml:space="preserve"> </w:t>
      </w:r>
      <w:r>
        <w:rPr>
          <w:b/>
        </w:rPr>
        <w:t>úpravy.</w:t>
      </w:r>
      <w:r>
        <w:rPr>
          <w:b/>
          <w:spacing w:val="-9"/>
        </w:rPr>
        <w:t xml:space="preserve"> </w:t>
      </w:r>
      <w:r>
        <w:t>Cena</w:t>
      </w:r>
      <w:r>
        <w:rPr>
          <w:spacing w:val="-9"/>
        </w:rPr>
        <w:t xml:space="preserve"> </w:t>
      </w:r>
      <w:r>
        <w:t>za</w:t>
      </w:r>
      <w:r>
        <w:rPr>
          <w:spacing w:val="-11"/>
        </w:rPr>
        <w:t xml:space="preserve"> </w:t>
      </w:r>
      <w:r>
        <w:t>Zakázkové</w:t>
      </w:r>
      <w:r>
        <w:rPr>
          <w:spacing w:val="-8"/>
        </w:rPr>
        <w:t xml:space="preserve"> </w:t>
      </w:r>
      <w:r>
        <w:t>úpravy</w:t>
      </w:r>
      <w:r>
        <w:rPr>
          <w:spacing w:val="-8"/>
        </w:rPr>
        <w:t xml:space="preserve"> </w:t>
      </w:r>
      <w:r>
        <w:t>v</w:t>
      </w:r>
      <w:r>
        <w:rPr>
          <w:spacing w:val="-11"/>
        </w:rPr>
        <w:t xml:space="preserve"> </w:t>
      </w:r>
      <w:r>
        <w:t>rozsahu</w:t>
      </w:r>
      <w:r>
        <w:rPr>
          <w:spacing w:val="-11"/>
        </w:rPr>
        <w:t xml:space="preserve"> </w:t>
      </w:r>
      <w:r>
        <w:t>definovaném</w:t>
      </w:r>
      <w:r>
        <w:rPr>
          <w:spacing w:val="-12"/>
        </w:rPr>
        <w:t xml:space="preserve"> </w:t>
      </w:r>
      <w:r>
        <w:t>Přílohou</w:t>
      </w:r>
      <w:r>
        <w:rPr>
          <w:spacing w:val="-10"/>
        </w:rPr>
        <w:t xml:space="preserve"> </w:t>
      </w:r>
      <w:r>
        <w:t>č.</w:t>
      </w:r>
      <w:r>
        <w:rPr>
          <w:spacing w:val="-10"/>
        </w:rPr>
        <w:t xml:space="preserve"> </w:t>
      </w:r>
      <w:r>
        <w:t>1</w:t>
      </w:r>
      <w:r>
        <w:rPr>
          <w:spacing w:val="-10"/>
        </w:rPr>
        <w:t xml:space="preserve"> </w:t>
      </w:r>
      <w:r>
        <w:t>se</w:t>
      </w:r>
      <w:r>
        <w:rPr>
          <w:spacing w:val="-10"/>
        </w:rPr>
        <w:t xml:space="preserve"> </w:t>
      </w:r>
      <w:r>
        <w:t>stanovuje na 30 000 Kč a je součástí Ceny</w:t>
      </w:r>
      <w:r>
        <w:rPr>
          <w:spacing w:val="1"/>
        </w:rPr>
        <w:t xml:space="preserve"> </w:t>
      </w:r>
      <w:r>
        <w:t>realizace.</w:t>
      </w:r>
    </w:p>
    <w:p w14:paraId="67075C79" w14:textId="77777777" w:rsidR="00DD7ED6" w:rsidRDefault="00000000">
      <w:pPr>
        <w:pStyle w:val="Odstavecseseznamem"/>
        <w:numPr>
          <w:ilvl w:val="0"/>
          <w:numId w:val="18"/>
        </w:numPr>
        <w:tabs>
          <w:tab w:val="left" w:pos="1416"/>
          <w:tab w:val="left" w:pos="1417"/>
        </w:tabs>
        <w:ind w:hanging="425"/>
      </w:pPr>
      <w:r>
        <w:rPr>
          <w:b/>
        </w:rPr>
        <w:t xml:space="preserve">Fakturace Zakázkových úprav. </w:t>
      </w:r>
      <w:r>
        <w:t>Upravuje Sekce 6 Oddíl 4 Bod</w:t>
      </w:r>
      <w:r>
        <w:rPr>
          <w:spacing w:val="-10"/>
        </w:rPr>
        <w:t xml:space="preserve"> </w:t>
      </w:r>
      <w:r>
        <w:t>2.</w:t>
      </w:r>
    </w:p>
    <w:p w14:paraId="20737B5B" w14:textId="77777777" w:rsidR="00DD7ED6" w:rsidRDefault="00DD7ED6">
      <w:pPr>
        <w:pStyle w:val="Zkladntext"/>
        <w:rPr>
          <w:sz w:val="28"/>
        </w:rPr>
      </w:pPr>
    </w:p>
    <w:p w14:paraId="09500D08" w14:textId="77777777" w:rsidR="00DD7ED6" w:rsidRDefault="00DD7ED6">
      <w:pPr>
        <w:pStyle w:val="Zkladntext"/>
        <w:spacing w:before="10"/>
        <w:rPr>
          <w:sz w:val="25"/>
        </w:rPr>
      </w:pPr>
    </w:p>
    <w:p w14:paraId="5F109D82" w14:textId="77777777" w:rsidR="00DD7ED6" w:rsidRDefault="00000000">
      <w:pPr>
        <w:pStyle w:val="Nadpis1"/>
        <w:spacing w:line="276" w:lineRule="auto"/>
        <w:ind w:left="3576" w:right="3175" w:firstLine="2059"/>
        <w:jc w:val="left"/>
      </w:pPr>
      <w:r>
        <w:rPr>
          <w:color w:val="0084B8"/>
        </w:rPr>
        <w:t>Sekce 4: Specifické body týkající se Díla</w:t>
      </w:r>
    </w:p>
    <w:p w14:paraId="1B776782" w14:textId="77777777" w:rsidR="00DD7ED6" w:rsidRDefault="00000000">
      <w:pPr>
        <w:pStyle w:val="Nadpis2"/>
        <w:numPr>
          <w:ilvl w:val="1"/>
          <w:numId w:val="18"/>
        </w:numPr>
        <w:tabs>
          <w:tab w:val="left" w:pos="5074"/>
          <w:tab w:val="left" w:pos="5075"/>
        </w:tabs>
        <w:spacing w:before="318"/>
        <w:jc w:val="left"/>
      </w:pPr>
      <w:r>
        <w:rPr>
          <w:color w:val="0084B8"/>
        </w:rPr>
        <w:t>Vlastnická a autorská</w:t>
      </w:r>
      <w:r>
        <w:rPr>
          <w:color w:val="0084B8"/>
          <w:spacing w:val="10"/>
        </w:rPr>
        <w:t xml:space="preserve"> </w:t>
      </w:r>
      <w:r>
        <w:rPr>
          <w:color w:val="0084B8"/>
        </w:rPr>
        <w:t>práva</w:t>
      </w:r>
    </w:p>
    <w:p w14:paraId="4ECAB38D" w14:textId="77777777" w:rsidR="00DD7ED6" w:rsidRDefault="00000000">
      <w:pPr>
        <w:pStyle w:val="Odstavecseseznamem"/>
        <w:numPr>
          <w:ilvl w:val="0"/>
          <w:numId w:val="17"/>
        </w:numPr>
        <w:tabs>
          <w:tab w:val="left" w:pos="1417"/>
        </w:tabs>
        <w:spacing w:before="253" w:line="276" w:lineRule="auto"/>
        <w:ind w:right="1535" w:hanging="360"/>
      </w:pPr>
      <w:r>
        <w:t>Zhotovitel prohlašuje, že Dílo vytvořil na základě požadavku objednávku Objednatele jako Dílo na objednávku ve smyslu § 61 zákona č. 121/2000 Sb., autorský</w:t>
      </w:r>
      <w:r>
        <w:rPr>
          <w:spacing w:val="1"/>
        </w:rPr>
        <w:t xml:space="preserve"> </w:t>
      </w:r>
      <w:r>
        <w:t>zákon.</w:t>
      </w:r>
    </w:p>
    <w:p w14:paraId="51571372" w14:textId="77777777" w:rsidR="00DD7ED6" w:rsidRDefault="00000000">
      <w:pPr>
        <w:pStyle w:val="Odstavecseseznamem"/>
        <w:numPr>
          <w:ilvl w:val="0"/>
          <w:numId w:val="17"/>
        </w:numPr>
        <w:tabs>
          <w:tab w:val="left" w:pos="1417"/>
        </w:tabs>
        <w:spacing w:line="276" w:lineRule="auto"/>
        <w:ind w:right="1025" w:hanging="360"/>
      </w:pPr>
      <w:r>
        <w:t>Zhotovitel touto smlouvou poskytuje Objednateli výhradní oprávnění k užívání Díla všemi způsoby užití dle zákona č. 121/2000 Sb., pro potřeby Objednatele, a to</w:t>
      </w:r>
      <w:r>
        <w:rPr>
          <w:spacing w:val="2"/>
        </w:rPr>
        <w:t xml:space="preserve"> </w:t>
      </w:r>
      <w:r>
        <w:t>zejména:</w:t>
      </w:r>
    </w:p>
    <w:p w14:paraId="1491D37C" w14:textId="77777777" w:rsidR="00DD7ED6" w:rsidRDefault="00000000">
      <w:pPr>
        <w:pStyle w:val="Odstavecseseznamem"/>
        <w:numPr>
          <w:ilvl w:val="1"/>
          <w:numId w:val="17"/>
        </w:numPr>
        <w:tabs>
          <w:tab w:val="left" w:pos="2432"/>
        </w:tabs>
        <w:spacing w:line="276" w:lineRule="auto"/>
        <w:ind w:right="972"/>
      </w:pPr>
      <w:r>
        <w:t>k užití díla samostatně, ve spojení s jinými autorskými díly, značkami, logy, texty a jakýmikoli obdobnými prvky, včetně oprávnění dílo upravit, zpracovat, změnit, zařadit dílo, resp. výňatky z něj do jakéhokoli díla souborného či do díla</w:t>
      </w:r>
      <w:r>
        <w:rPr>
          <w:spacing w:val="-2"/>
        </w:rPr>
        <w:t xml:space="preserve"> </w:t>
      </w:r>
      <w:r>
        <w:t>audiovizuálního;</w:t>
      </w:r>
    </w:p>
    <w:p w14:paraId="396AF212" w14:textId="77777777" w:rsidR="00DD7ED6" w:rsidRDefault="00000000">
      <w:pPr>
        <w:pStyle w:val="Odstavecseseznamem"/>
        <w:numPr>
          <w:ilvl w:val="1"/>
          <w:numId w:val="17"/>
        </w:numPr>
        <w:tabs>
          <w:tab w:val="left" w:pos="2432"/>
        </w:tabs>
        <w:spacing w:line="276" w:lineRule="auto"/>
        <w:ind w:right="1371"/>
      </w:pPr>
      <w:r>
        <w:t>k užití díla v původní nebo upravené podobě jakýmkoli způsobem užití (rozmnožování, rozšiřování, půjčování, pronájem, vystavování, sdělování veřejnosti a jiné), bez omezení technologie, bez omezení počtu či množství užití, bez omezení účelu. (dále jen</w:t>
      </w:r>
      <w:r>
        <w:rPr>
          <w:spacing w:val="-10"/>
        </w:rPr>
        <w:t xml:space="preserve"> </w:t>
      </w:r>
      <w:r>
        <w:t>„licence“)</w:t>
      </w:r>
    </w:p>
    <w:p w14:paraId="56D574F4" w14:textId="77777777" w:rsidR="00DD7ED6" w:rsidRDefault="00000000">
      <w:pPr>
        <w:pStyle w:val="Odstavecseseznamem"/>
        <w:numPr>
          <w:ilvl w:val="0"/>
          <w:numId w:val="17"/>
        </w:numPr>
        <w:tabs>
          <w:tab w:val="left" w:pos="1417"/>
        </w:tabs>
        <w:spacing w:line="275" w:lineRule="exact"/>
        <w:ind w:hanging="360"/>
      </w:pPr>
      <w:r>
        <w:t>Územní, časový a množstevní rozsah licence Objednatele je</w:t>
      </w:r>
      <w:r>
        <w:rPr>
          <w:spacing w:val="-8"/>
        </w:rPr>
        <w:t xml:space="preserve"> </w:t>
      </w:r>
      <w:r>
        <w:t>neomezený.</w:t>
      </w:r>
    </w:p>
    <w:p w14:paraId="55F49B5E" w14:textId="77777777" w:rsidR="00DD7ED6" w:rsidRDefault="00000000">
      <w:pPr>
        <w:pStyle w:val="Odstavecseseznamem"/>
        <w:numPr>
          <w:ilvl w:val="0"/>
          <w:numId w:val="17"/>
        </w:numPr>
        <w:tabs>
          <w:tab w:val="left" w:pos="1417"/>
        </w:tabs>
        <w:spacing w:before="43"/>
        <w:ind w:hanging="360"/>
      </w:pPr>
      <w:r>
        <w:t>Objednatel není povinen licenci</w:t>
      </w:r>
      <w:r>
        <w:rPr>
          <w:spacing w:val="-7"/>
        </w:rPr>
        <w:t xml:space="preserve"> </w:t>
      </w:r>
      <w:r>
        <w:t>využít.</w:t>
      </w:r>
    </w:p>
    <w:p w14:paraId="23F9401D" w14:textId="77777777" w:rsidR="00DD7ED6" w:rsidRDefault="00DD7ED6">
      <w:pPr>
        <w:sectPr w:rsidR="00DD7ED6" w:rsidSect="00AA2D71">
          <w:pgSz w:w="11910" w:h="16840"/>
          <w:pgMar w:top="1080" w:right="0" w:bottom="1220" w:left="0" w:header="420" w:footer="1033" w:gutter="0"/>
          <w:cols w:space="708"/>
        </w:sectPr>
      </w:pPr>
    </w:p>
    <w:p w14:paraId="2C1D5FA5" w14:textId="77777777" w:rsidR="00DD7ED6" w:rsidRDefault="00DD7ED6">
      <w:pPr>
        <w:pStyle w:val="Zkladntext"/>
        <w:spacing w:before="6"/>
        <w:rPr>
          <w:sz w:val="18"/>
        </w:rPr>
      </w:pPr>
    </w:p>
    <w:p w14:paraId="7DEAFEE0" w14:textId="77777777" w:rsidR="00DD7ED6" w:rsidRDefault="00000000">
      <w:pPr>
        <w:pStyle w:val="Odstavecseseznamem"/>
        <w:numPr>
          <w:ilvl w:val="0"/>
          <w:numId w:val="17"/>
        </w:numPr>
        <w:tabs>
          <w:tab w:val="left" w:pos="1417"/>
        </w:tabs>
        <w:spacing w:before="101"/>
        <w:ind w:hanging="360"/>
      </w:pPr>
      <w:r>
        <w:t>Objednatel je oprávněn poskytnout oprávnění tvořící součást licence, nebo licenci třetím</w:t>
      </w:r>
      <w:r>
        <w:rPr>
          <w:spacing w:val="-9"/>
        </w:rPr>
        <w:t xml:space="preserve"> </w:t>
      </w:r>
      <w:r>
        <w:t>osobám.</w:t>
      </w:r>
    </w:p>
    <w:p w14:paraId="3B40D195" w14:textId="77777777" w:rsidR="00DD7ED6" w:rsidRDefault="00000000">
      <w:pPr>
        <w:pStyle w:val="Odstavecseseznamem"/>
        <w:numPr>
          <w:ilvl w:val="0"/>
          <w:numId w:val="17"/>
        </w:numPr>
        <w:tabs>
          <w:tab w:val="left" w:pos="1417"/>
        </w:tabs>
        <w:spacing w:before="40"/>
        <w:ind w:hanging="360"/>
      </w:pPr>
      <w:r>
        <w:t>Licence dle této Smlouvy přechází na právní nástupce</w:t>
      </w:r>
      <w:r>
        <w:rPr>
          <w:spacing w:val="-4"/>
        </w:rPr>
        <w:t xml:space="preserve"> </w:t>
      </w:r>
      <w:r>
        <w:t>Objednatele.</w:t>
      </w:r>
    </w:p>
    <w:p w14:paraId="40B524DC" w14:textId="77777777" w:rsidR="00DD7ED6" w:rsidRDefault="00000000">
      <w:pPr>
        <w:pStyle w:val="Odstavecseseznamem"/>
        <w:numPr>
          <w:ilvl w:val="0"/>
          <w:numId w:val="17"/>
        </w:numPr>
        <w:tabs>
          <w:tab w:val="left" w:pos="1417"/>
        </w:tabs>
        <w:spacing w:before="42"/>
        <w:ind w:hanging="360"/>
      </w:pPr>
      <w:r>
        <w:t>Odměna za poskytnutí licence je již zahrnuta do ceny uvedené v čl. V. této</w:t>
      </w:r>
      <w:r>
        <w:rPr>
          <w:spacing w:val="-8"/>
        </w:rPr>
        <w:t xml:space="preserve"> </w:t>
      </w:r>
      <w:r>
        <w:t>smlouvy.</w:t>
      </w:r>
    </w:p>
    <w:p w14:paraId="0053DCB3" w14:textId="77777777" w:rsidR="00DD7ED6" w:rsidRDefault="00000000">
      <w:pPr>
        <w:pStyle w:val="Odstavecseseznamem"/>
        <w:numPr>
          <w:ilvl w:val="0"/>
          <w:numId w:val="17"/>
        </w:numPr>
        <w:tabs>
          <w:tab w:val="left" w:pos="1417"/>
        </w:tabs>
        <w:spacing w:before="40"/>
        <w:ind w:hanging="360"/>
      </w:pPr>
      <w:r>
        <w:t>Oprávnění dle tohoto článku nabyl Objednatel okamžikem akceptace</w:t>
      </w:r>
      <w:r>
        <w:rPr>
          <w:spacing w:val="3"/>
        </w:rPr>
        <w:t xml:space="preserve"> </w:t>
      </w:r>
      <w:r>
        <w:t>Díla.</w:t>
      </w:r>
    </w:p>
    <w:p w14:paraId="2C466B29" w14:textId="77777777" w:rsidR="00DD7ED6" w:rsidRDefault="00000000">
      <w:pPr>
        <w:pStyle w:val="Odstavecseseznamem"/>
        <w:numPr>
          <w:ilvl w:val="0"/>
          <w:numId w:val="17"/>
        </w:numPr>
        <w:tabs>
          <w:tab w:val="left" w:pos="1417"/>
        </w:tabs>
        <w:spacing w:before="42" w:line="276" w:lineRule="auto"/>
        <w:ind w:right="963" w:hanging="360"/>
      </w:pPr>
      <w:r>
        <w:t>Zhotovitel prohlašuje, že veškerá majetková práva z duševního vlastnictví autorů k autorským dílům anebo průmyslová práva, která tvoří součást zhotoveného Díla je oprávněn užívat na základě licence poskytnuté jejich nositelem, z titulu díla vytvořeného na objednávku anebo z důvodu zaměstnaneckého díla a že je k těmto právům oprávněn poskytnout</w:t>
      </w:r>
      <w:r>
        <w:rPr>
          <w:spacing w:val="-6"/>
        </w:rPr>
        <w:t xml:space="preserve"> </w:t>
      </w:r>
      <w:r>
        <w:t>podlicenci.</w:t>
      </w:r>
    </w:p>
    <w:p w14:paraId="2489DD36" w14:textId="77777777" w:rsidR="00DD7ED6" w:rsidRDefault="00000000">
      <w:pPr>
        <w:pStyle w:val="Nadpis2"/>
        <w:numPr>
          <w:ilvl w:val="1"/>
          <w:numId w:val="18"/>
        </w:numPr>
        <w:tabs>
          <w:tab w:val="left" w:pos="5967"/>
          <w:tab w:val="left" w:pos="5968"/>
        </w:tabs>
        <w:spacing w:before="198"/>
        <w:ind w:left="5967" w:hanging="576"/>
        <w:jc w:val="left"/>
      </w:pPr>
      <w:r>
        <w:rPr>
          <w:color w:val="0084B8"/>
        </w:rPr>
        <w:t>Cena za</w:t>
      </w:r>
      <w:r>
        <w:rPr>
          <w:color w:val="0084B8"/>
          <w:spacing w:val="6"/>
        </w:rPr>
        <w:t xml:space="preserve"> </w:t>
      </w:r>
      <w:r>
        <w:rPr>
          <w:color w:val="0084B8"/>
        </w:rPr>
        <w:t>Dílo</w:t>
      </w:r>
    </w:p>
    <w:p w14:paraId="57F83642" w14:textId="77777777" w:rsidR="00DD7ED6" w:rsidRDefault="00000000">
      <w:pPr>
        <w:pStyle w:val="Odstavecseseznamem"/>
        <w:numPr>
          <w:ilvl w:val="0"/>
          <w:numId w:val="16"/>
        </w:numPr>
        <w:tabs>
          <w:tab w:val="left" w:pos="1417"/>
        </w:tabs>
        <w:spacing w:before="253"/>
        <w:ind w:hanging="360"/>
      </w:pPr>
      <w:r>
        <w:rPr>
          <w:b/>
        </w:rPr>
        <w:t xml:space="preserve">Hodinová sazba za práci na tvorbě Díla. </w:t>
      </w:r>
      <w:r>
        <w:t xml:space="preserve">Pro rok 2023 a 2024 se hodinová sazba stanovuje na 1 000  </w:t>
      </w:r>
      <w:r>
        <w:rPr>
          <w:spacing w:val="29"/>
        </w:rPr>
        <w:t xml:space="preserve"> </w:t>
      </w:r>
      <w:r>
        <w:t>Kč</w:t>
      </w:r>
    </w:p>
    <w:p w14:paraId="6846736A" w14:textId="77777777" w:rsidR="00DD7ED6" w:rsidRDefault="00000000">
      <w:pPr>
        <w:pStyle w:val="Zkladntext"/>
        <w:spacing w:before="42"/>
        <w:ind w:left="1416"/>
      </w:pPr>
      <w:r>
        <w:t>za 1 hodinu práce.</w:t>
      </w:r>
    </w:p>
    <w:p w14:paraId="71C6A9DB" w14:textId="77777777" w:rsidR="00DD7ED6" w:rsidRDefault="00000000">
      <w:pPr>
        <w:pStyle w:val="Odstavecseseznamem"/>
        <w:numPr>
          <w:ilvl w:val="0"/>
          <w:numId w:val="16"/>
        </w:numPr>
        <w:tabs>
          <w:tab w:val="left" w:pos="1417"/>
        </w:tabs>
        <w:spacing w:before="41"/>
        <w:ind w:hanging="360"/>
        <w:rPr>
          <w:rFonts w:ascii="Arial" w:hAnsi="Arial"/>
        </w:rPr>
      </w:pPr>
      <w:r>
        <w:rPr>
          <w:b/>
        </w:rPr>
        <w:t xml:space="preserve">Cena za Dílo. </w:t>
      </w:r>
      <w:r>
        <w:t xml:space="preserve">Cena za Dílo  v rozsahu definovaném Přílohou č. 2 se stanovuje na 30 000  </w:t>
      </w:r>
      <w:r>
        <w:rPr>
          <w:spacing w:val="39"/>
        </w:rPr>
        <w:t xml:space="preserve"> </w:t>
      </w:r>
      <w:r>
        <w:t>Kč a je součástí</w:t>
      </w:r>
    </w:p>
    <w:p w14:paraId="6D6F3C87" w14:textId="77777777" w:rsidR="00DD7ED6" w:rsidRDefault="00000000">
      <w:pPr>
        <w:pStyle w:val="Zkladntext"/>
        <w:spacing w:before="42"/>
        <w:ind w:left="1416"/>
      </w:pPr>
      <w:r>
        <w:t>Ceny realizace.</w:t>
      </w:r>
    </w:p>
    <w:p w14:paraId="5F71FE8D" w14:textId="77777777" w:rsidR="00DD7ED6" w:rsidRDefault="00000000">
      <w:pPr>
        <w:pStyle w:val="Odstavecseseznamem"/>
        <w:numPr>
          <w:ilvl w:val="0"/>
          <w:numId w:val="16"/>
        </w:numPr>
        <w:tabs>
          <w:tab w:val="left" w:pos="1417"/>
        </w:tabs>
        <w:spacing w:before="39"/>
        <w:ind w:hanging="360"/>
        <w:rPr>
          <w:rFonts w:ascii="Arial" w:hAnsi="Arial"/>
        </w:rPr>
      </w:pPr>
      <w:r>
        <w:rPr>
          <w:b/>
        </w:rPr>
        <w:t xml:space="preserve">Fakturaci Díla </w:t>
      </w:r>
      <w:r>
        <w:t>upravuje Sekce 6 Oddíl 4 Bod</w:t>
      </w:r>
      <w:r>
        <w:rPr>
          <w:spacing w:val="-7"/>
        </w:rPr>
        <w:t xml:space="preserve"> </w:t>
      </w:r>
      <w:r>
        <w:t>2.</w:t>
      </w:r>
    </w:p>
    <w:p w14:paraId="333F5CA3" w14:textId="77777777" w:rsidR="00DD7ED6" w:rsidRDefault="00DD7ED6">
      <w:pPr>
        <w:pStyle w:val="Zkladntext"/>
        <w:spacing w:before="7"/>
        <w:rPr>
          <w:sz w:val="28"/>
        </w:rPr>
      </w:pPr>
    </w:p>
    <w:p w14:paraId="20D1A4E5" w14:textId="77777777" w:rsidR="00DD7ED6" w:rsidRDefault="00000000">
      <w:pPr>
        <w:pStyle w:val="Nadpis1"/>
        <w:spacing w:before="1"/>
      </w:pPr>
      <w:r>
        <w:rPr>
          <w:color w:val="0084B8"/>
        </w:rPr>
        <w:t>Sekce 5:</w:t>
      </w:r>
    </w:p>
    <w:p w14:paraId="25AFAA34" w14:textId="77777777" w:rsidR="00DD7ED6" w:rsidRDefault="00000000">
      <w:pPr>
        <w:spacing w:before="72"/>
        <w:ind w:left="3341"/>
        <w:rPr>
          <w:b/>
          <w:sz w:val="38"/>
        </w:rPr>
      </w:pPr>
      <w:r>
        <w:rPr>
          <w:b/>
          <w:color w:val="0084B8"/>
          <w:sz w:val="38"/>
        </w:rPr>
        <w:t>Specifické body týkající se Služeb</w:t>
      </w:r>
    </w:p>
    <w:p w14:paraId="5F214B87" w14:textId="77777777" w:rsidR="00DD7ED6" w:rsidRDefault="00000000">
      <w:pPr>
        <w:pStyle w:val="Nadpis2"/>
        <w:numPr>
          <w:ilvl w:val="1"/>
          <w:numId w:val="16"/>
        </w:numPr>
        <w:tabs>
          <w:tab w:val="left" w:pos="4673"/>
          <w:tab w:val="left" w:pos="4674"/>
        </w:tabs>
        <w:spacing w:before="391"/>
        <w:jc w:val="left"/>
      </w:pPr>
      <w:r>
        <w:rPr>
          <w:color w:val="0084B8"/>
        </w:rPr>
        <w:t>Společné body všech</w:t>
      </w:r>
      <w:r>
        <w:rPr>
          <w:color w:val="0084B8"/>
          <w:spacing w:val="-4"/>
        </w:rPr>
        <w:t xml:space="preserve"> </w:t>
      </w:r>
      <w:r>
        <w:rPr>
          <w:color w:val="0084B8"/>
        </w:rPr>
        <w:t>Služeb</w:t>
      </w:r>
    </w:p>
    <w:p w14:paraId="1B5B748E" w14:textId="77777777" w:rsidR="00DD7ED6" w:rsidRDefault="00000000">
      <w:pPr>
        <w:pStyle w:val="Odstavecseseznamem"/>
        <w:numPr>
          <w:ilvl w:val="0"/>
          <w:numId w:val="15"/>
        </w:numPr>
        <w:tabs>
          <w:tab w:val="left" w:pos="1416"/>
          <w:tab w:val="left" w:pos="1417"/>
        </w:tabs>
        <w:spacing w:before="55"/>
      </w:pPr>
      <w:r>
        <w:rPr>
          <w:b/>
        </w:rPr>
        <w:t>Ceny</w:t>
      </w:r>
      <w:r>
        <w:t>. Ceny balíčků a hodinové sazby jsou platné po dobu Trvání</w:t>
      </w:r>
      <w:r>
        <w:rPr>
          <w:spacing w:val="-4"/>
        </w:rPr>
        <w:t xml:space="preserve"> </w:t>
      </w:r>
      <w:r>
        <w:t>smlouvy.</w:t>
      </w:r>
    </w:p>
    <w:p w14:paraId="1E931E64" w14:textId="77777777" w:rsidR="00DD7ED6" w:rsidRDefault="00000000">
      <w:pPr>
        <w:pStyle w:val="Odstavecseseznamem"/>
        <w:numPr>
          <w:ilvl w:val="0"/>
          <w:numId w:val="15"/>
        </w:numPr>
        <w:tabs>
          <w:tab w:val="left" w:pos="1416"/>
          <w:tab w:val="left" w:pos="1417"/>
        </w:tabs>
        <w:spacing w:before="40"/>
      </w:pPr>
      <w:r>
        <w:rPr>
          <w:b/>
        </w:rPr>
        <w:t>Minimální</w:t>
      </w:r>
      <w:r>
        <w:rPr>
          <w:b/>
          <w:spacing w:val="-7"/>
        </w:rPr>
        <w:t xml:space="preserve"> </w:t>
      </w:r>
      <w:r>
        <w:rPr>
          <w:b/>
        </w:rPr>
        <w:t>jednotka</w:t>
      </w:r>
      <w:r>
        <w:rPr>
          <w:b/>
          <w:spacing w:val="-7"/>
        </w:rPr>
        <w:t xml:space="preserve"> </w:t>
      </w:r>
      <w:r>
        <w:rPr>
          <w:b/>
        </w:rPr>
        <w:t>čerpání</w:t>
      </w:r>
      <w:r>
        <w:rPr>
          <w:b/>
          <w:spacing w:val="-7"/>
        </w:rPr>
        <w:t xml:space="preserve"> </w:t>
      </w:r>
      <w:r>
        <w:rPr>
          <w:b/>
        </w:rPr>
        <w:t>podpory.</w:t>
      </w:r>
      <w:r>
        <w:rPr>
          <w:b/>
          <w:spacing w:val="-2"/>
        </w:rPr>
        <w:t xml:space="preserve"> </w:t>
      </w:r>
      <w:r>
        <w:t>Při</w:t>
      </w:r>
      <w:r>
        <w:rPr>
          <w:spacing w:val="-5"/>
        </w:rPr>
        <w:t xml:space="preserve"> </w:t>
      </w:r>
      <w:r>
        <w:t>čerpání</w:t>
      </w:r>
      <w:r>
        <w:rPr>
          <w:spacing w:val="-5"/>
        </w:rPr>
        <w:t xml:space="preserve"> </w:t>
      </w:r>
      <w:r>
        <w:t>podpory</w:t>
      </w:r>
      <w:r>
        <w:rPr>
          <w:spacing w:val="-5"/>
        </w:rPr>
        <w:t xml:space="preserve"> </w:t>
      </w:r>
      <w:r>
        <w:t>se</w:t>
      </w:r>
      <w:r>
        <w:rPr>
          <w:spacing w:val="-3"/>
        </w:rPr>
        <w:t xml:space="preserve"> </w:t>
      </w:r>
      <w:r>
        <w:t>započítává</w:t>
      </w:r>
      <w:r>
        <w:rPr>
          <w:spacing w:val="-7"/>
        </w:rPr>
        <w:t xml:space="preserve"> </w:t>
      </w:r>
      <w:r>
        <w:t>každých</w:t>
      </w:r>
      <w:r>
        <w:rPr>
          <w:spacing w:val="-4"/>
        </w:rPr>
        <w:t xml:space="preserve"> </w:t>
      </w:r>
      <w:r>
        <w:t>započatých</w:t>
      </w:r>
      <w:r>
        <w:rPr>
          <w:spacing w:val="-6"/>
        </w:rPr>
        <w:t xml:space="preserve"> </w:t>
      </w:r>
      <w:r>
        <w:t>15</w:t>
      </w:r>
      <w:r>
        <w:rPr>
          <w:spacing w:val="-5"/>
        </w:rPr>
        <w:t xml:space="preserve"> </w:t>
      </w:r>
      <w:r>
        <w:t>minut.</w:t>
      </w:r>
    </w:p>
    <w:p w14:paraId="0D019BA7" w14:textId="77777777" w:rsidR="00DD7ED6" w:rsidRDefault="00000000">
      <w:pPr>
        <w:pStyle w:val="Nadpis2"/>
        <w:numPr>
          <w:ilvl w:val="1"/>
          <w:numId w:val="16"/>
        </w:numPr>
        <w:tabs>
          <w:tab w:val="left" w:pos="5033"/>
          <w:tab w:val="left" w:pos="5034"/>
        </w:tabs>
        <w:spacing w:before="240"/>
        <w:ind w:left="5033" w:hanging="576"/>
        <w:jc w:val="left"/>
      </w:pPr>
      <w:r>
        <w:rPr>
          <w:color w:val="0084B8"/>
        </w:rPr>
        <w:t>Jednorázová</w:t>
      </w:r>
      <w:r>
        <w:rPr>
          <w:color w:val="0084B8"/>
          <w:spacing w:val="3"/>
        </w:rPr>
        <w:t xml:space="preserve"> </w:t>
      </w:r>
      <w:r>
        <w:rPr>
          <w:color w:val="0084B8"/>
        </w:rPr>
        <w:t>podpora</w:t>
      </w:r>
    </w:p>
    <w:p w14:paraId="11BD076C" w14:textId="77777777" w:rsidR="00DD7ED6" w:rsidRDefault="00000000">
      <w:pPr>
        <w:pStyle w:val="Odstavecseseznamem"/>
        <w:numPr>
          <w:ilvl w:val="0"/>
          <w:numId w:val="14"/>
        </w:numPr>
        <w:tabs>
          <w:tab w:val="left" w:pos="1416"/>
          <w:tab w:val="left" w:pos="1417"/>
        </w:tabs>
        <w:spacing w:before="253" w:line="276" w:lineRule="auto"/>
        <w:ind w:right="960"/>
      </w:pPr>
      <w:r>
        <w:rPr>
          <w:b/>
        </w:rPr>
        <w:t>Jednorázová</w:t>
      </w:r>
      <w:r>
        <w:rPr>
          <w:b/>
          <w:spacing w:val="-11"/>
        </w:rPr>
        <w:t xml:space="preserve"> </w:t>
      </w:r>
      <w:r>
        <w:rPr>
          <w:b/>
        </w:rPr>
        <w:t>podpora.</w:t>
      </w:r>
      <w:r>
        <w:rPr>
          <w:b/>
          <w:spacing w:val="-8"/>
        </w:rPr>
        <w:t xml:space="preserve"> </w:t>
      </w:r>
      <w:r>
        <w:t>Pokud</w:t>
      </w:r>
      <w:r>
        <w:rPr>
          <w:spacing w:val="-7"/>
        </w:rPr>
        <w:t xml:space="preserve"> </w:t>
      </w:r>
      <w:r>
        <w:t>Objednatel</w:t>
      </w:r>
      <w:r>
        <w:rPr>
          <w:spacing w:val="-8"/>
        </w:rPr>
        <w:t xml:space="preserve"> </w:t>
      </w:r>
      <w:r>
        <w:t>nebude</w:t>
      </w:r>
      <w:r>
        <w:rPr>
          <w:spacing w:val="-6"/>
        </w:rPr>
        <w:t xml:space="preserve"> </w:t>
      </w:r>
      <w:r>
        <w:t>využívat</w:t>
      </w:r>
      <w:r>
        <w:rPr>
          <w:spacing w:val="-8"/>
        </w:rPr>
        <w:t xml:space="preserve"> </w:t>
      </w:r>
      <w:r>
        <w:t>podporu</w:t>
      </w:r>
      <w:r>
        <w:rPr>
          <w:spacing w:val="-9"/>
        </w:rPr>
        <w:t xml:space="preserve"> </w:t>
      </w:r>
      <w:r>
        <w:t>v</w:t>
      </w:r>
      <w:r>
        <w:rPr>
          <w:spacing w:val="2"/>
        </w:rPr>
        <w:t xml:space="preserve"> </w:t>
      </w:r>
      <w:r>
        <w:t>rámci</w:t>
      </w:r>
      <w:r>
        <w:rPr>
          <w:spacing w:val="-6"/>
        </w:rPr>
        <w:t xml:space="preserve"> </w:t>
      </w:r>
      <w:r>
        <w:t>balíčků</w:t>
      </w:r>
      <w:r>
        <w:rPr>
          <w:spacing w:val="-7"/>
        </w:rPr>
        <w:t xml:space="preserve"> </w:t>
      </w:r>
      <w:r>
        <w:t>nebo</w:t>
      </w:r>
      <w:r>
        <w:rPr>
          <w:spacing w:val="-7"/>
        </w:rPr>
        <w:t xml:space="preserve"> </w:t>
      </w:r>
      <w:r>
        <w:t>přečerpá</w:t>
      </w:r>
      <w:r>
        <w:rPr>
          <w:spacing w:val="-7"/>
        </w:rPr>
        <w:t xml:space="preserve"> </w:t>
      </w:r>
      <w:r>
        <w:t>limit stanovený balíčkem, může podporu využívat</w:t>
      </w:r>
      <w:r>
        <w:rPr>
          <w:spacing w:val="-1"/>
        </w:rPr>
        <w:t xml:space="preserve"> </w:t>
      </w:r>
      <w:r>
        <w:t>nárazově.</w:t>
      </w:r>
    </w:p>
    <w:p w14:paraId="1BD28517" w14:textId="77777777" w:rsidR="00DD7ED6" w:rsidRDefault="00000000">
      <w:pPr>
        <w:pStyle w:val="Odstavecseseznamem"/>
        <w:numPr>
          <w:ilvl w:val="0"/>
          <w:numId w:val="14"/>
        </w:numPr>
        <w:tabs>
          <w:tab w:val="left" w:pos="1416"/>
          <w:tab w:val="left" w:pos="1417"/>
        </w:tabs>
        <w:spacing w:line="275" w:lineRule="exact"/>
      </w:pPr>
      <w:r>
        <w:rPr>
          <w:b/>
        </w:rPr>
        <w:t>Hodinová sazba</w:t>
      </w:r>
      <w:r>
        <w:t>. Hodinová sazba se stanovuje na 1 100</w:t>
      </w:r>
      <w:r>
        <w:rPr>
          <w:spacing w:val="3"/>
        </w:rPr>
        <w:t xml:space="preserve"> </w:t>
      </w:r>
      <w:r>
        <w:t>Kč.</w:t>
      </w:r>
    </w:p>
    <w:p w14:paraId="76488870" w14:textId="77777777" w:rsidR="00DD7ED6" w:rsidRDefault="00000000">
      <w:pPr>
        <w:pStyle w:val="Odstavecseseznamem"/>
        <w:numPr>
          <w:ilvl w:val="0"/>
          <w:numId w:val="14"/>
        </w:numPr>
        <w:tabs>
          <w:tab w:val="left" w:pos="1416"/>
          <w:tab w:val="left" w:pos="1417"/>
        </w:tabs>
        <w:spacing w:before="43" w:line="276" w:lineRule="auto"/>
        <w:ind w:right="963"/>
      </w:pPr>
      <w:r>
        <w:rPr>
          <w:b/>
        </w:rPr>
        <w:t>Fakturace</w:t>
      </w:r>
      <w:r>
        <w:t>. Pokud bude jednorázová podpora Objednatelem čerpána, tak bude fakturována zpětně za kalendářní měsíc, ve kterém byla čerpána.</w:t>
      </w:r>
    </w:p>
    <w:p w14:paraId="57A71CA8" w14:textId="77777777" w:rsidR="00DD7ED6" w:rsidRDefault="00000000">
      <w:pPr>
        <w:pStyle w:val="Nadpis2"/>
        <w:numPr>
          <w:ilvl w:val="1"/>
          <w:numId w:val="16"/>
        </w:numPr>
        <w:tabs>
          <w:tab w:val="left" w:pos="2959"/>
          <w:tab w:val="left" w:pos="2960"/>
        </w:tabs>
        <w:spacing w:before="198"/>
        <w:ind w:left="2959" w:hanging="650"/>
        <w:jc w:val="left"/>
      </w:pPr>
      <w:r>
        <w:rPr>
          <w:color w:val="0084B8"/>
        </w:rPr>
        <w:t>Aktualizace Díla a tvorba nového e-learningového</w:t>
      </w:r>
      <w:r>
        <w:rPr>
          <w:color w:val="0084B8"/>
          <w:spacing w:val="7"/>
        </w:rPr>
        <w:t xml:space="preserve"> </w:t>
      </w:r>
      <w:r>
        <w:rPr>
          <w:color w:val="0084B8"/>
        </w:rPr>
        <w:t>obsahu</w:t>
      </w:r>
    </w:p>
    <w:p w14:paraId="41034F7E" w14:textId="77777777" w:rsidR="00DD7ED6" w:rsidRDefault="00000000">
      <w:pPr>
        <w:pStyle w:val="Odstavecseseznamem"/>
        <w:numPr>
          <w:ilvl w:val="0"/>
          <w:numId w:val="13"/>
        </w:numPr>
        <w:tabs>
          <w:tab w:val="left" w:pos="1416"/>
          <w:tab w:val="left" w:pos="1417"/>
        </w:tabs>
        <w:spacing w:before="253"/>
      </w:pPr>
      <w:r>
        <w:rPr>
          <w:b/>
        </w:rPr>
        <w:t>Hodinová sazba</w:t>
      </w:r>
      <w:r>
        <w:t>. Hodinová sazba se stanovuje na 1 100</w:t>
      </w:r>
      <w:r>
        <w:rPr>
          <w:spacing w:val="3"/>
        </w:rPr>
        <w:t xml:space="preserve"> </w:t>
      </w:r>
      <w:r>
        <w:t>Kč.</w:t>
      </w:r>
    </w:p>
    <w:p w14:paraId="370D7548" w14:textId="77777777" w:rsidR="00DD7ED6" w:rsidRDefault="00000000">
      <w:pPr>
        <w:pStyle w:val="Odstavecseseznamem"/>
        <w:numPr>
          <w:ilvl w:val="0"/>
          <w:numId w:val="13"/>
        </w:numPr>
        <w:tabs>
          <w:tab w:val="left" w:pos="1416"/>
          <w:tab w:val="left" w:pos="1417"/>
        </w:tabs>
        <w:spacing w:before="39" w:line="278" w:lineRule="auto"/>
        <w:ind w:right="965"/>
      </w:pPr>
      <w:r>
        <w:rPr>
          <w:b/>
        </w:rPr>
        <w:t>Fakturace</w:t>
      </w:r>
      <w:r>
        <w:t>. Pokud bude tato služba Objednatelem čerpána, tak bude fakturována zpětně za kalendářní měsíc, ve kterém byla</w:t>
      </w:r>
      <w:r>
        <w:rPr>
          <w:spacing w:val="-4"/>
        </w:rPr>
        <w:t xml:space="preserve"> </w:t>
      </w:r>
      <w:r>
        <w:t>čerpána.</w:t>
      </w:r>
    </w:p>
    <w:p w14:paraId="1A592333" w14:textId="77777777" w:rsidR="00DD7ED6" w:rsidRDefault="00DD7ED6">
      <w:pPr>
        <w:pStyle w:val="Zkladntext"/>
        <w:rPr>
          <w:sz w:val="28"/>
        </w:rPr>
      </w:pPr>
    </w:p>
    <w:p w14:paraId="68A81F69" w14:textId="77777777" w:rsidR="00DD7ED6" w:rsidRDefault="00DD7ED6">
      <w:pPr>
        <w:pStyle w:val="Zkladntext"/>
        <w:spacing w:before="4"/>
      </w:pPr>
    </w:p>
    <w:p w14:paraId="14C9EEB7" w14:textId="77777777" w:rsidR="00DD7ED6" w:rsidRDefault="00000000">
      <w:pPr>
        <w:pStyle w:val="Nadpis2"/>
        <w:numPr>
          <w:ilvl w:val="1"/>
          <w:numId w:val="16"/>
        </w:numPr>
        <w:tabs>
          <w:tab w:val="left" w:pos="2172"/>
          <w:tab w:val="left" w:pos="2173"/>
        </w:tabs>
        <w:spacing w:before="0"/>
        <w:ind w:left="2172" w:hanging="648"/>
        <w:jc w:val="left"/>
      </w:pPr>
      <w:r>
        <w:rPr>
          <w:color w:val="0084B8"/>
        </w:rPr>
        <w:t>Zakázkové práce a zakázkové úpravy Systému nad rámec této</w:t>
      </w:r>
      <w:r>
        <w:rPr>
          <w:color w:val="0084B8"/>
          <w:spacing w:val="3"/>
        </w:rPr>
        <w:t xml:space="preserve"> </w:t>
      </w:r>
      <w:r>
        <w:rPr>
          <w:color w:val="0084B8"/>
        </w:rPr>
        <w:t>Smlouvy</w:t>
      </w:r>
    </w:p>
    <w:p w14:paraId="21D7A7B7" w14:textId="77777777" w:rsidR="00DD7ED6" w:rsidRDefault="00000000">
      <w:pPr>
        <w:pStyle w:val="Odstavecseseznamem"/>
        <w:numPr>
          <w:ilvl w:val="0"/>
          <w:numId w:val="12"/>
        </w:numPr>
        <w:tabs>
          <w:tab w:val="left" w:pos="1416"/>
          <w:tab w:val="left" w:pos="1417"/>
        </w:tabs>
        <w:spacing w:before="254"/>
      </w:pPr>
      <w:r>
        <w:t>Smluvní strany se mohou dohodnout na zakázkových úpravách nad rámec této</w:t>
      </w:r>
      <w:r>
        <w:rPr>
          <w:spacing w:val="3"/>
        </w:rPr>
        <w:t xml:space="preserve"> </w:t>
      </w:r>
      <w:r>
        <w:t>Smlouvy.</w:t>
      </w:r>
    </w:p>
    <w:p w14:paraId="6949EB06" w14:textId="77777777" w:rsidR="00DD7ED6" w:rsidRDefault="00000000">
      <w:pPr>
        <w:pStyle w:val="Odstavecseseznamem"/>
        <w:numPr>
          <w:ilvl w:val="0"/>
          <w:numId w:val="12"/>
        </w:numPr>
        <w:tabs>
          <w:tab w:val="left" w:pos="1416"/>
          <w:tab w:val="left" w:pos="1417"/>
        </w:tabs>
        <w:spacing w:before="42"/>
      </w:pPr>
      <w:r>
        <w:rPr>
          <w:b/>
        </w:rPr>
        <w:t>Hodinová sazba</w:t>
      </w:r>
      <w:r>
        <w:t>. Hodinová sazba se stanovuje na 1 100</w:t>
      </w:r>
      <w:r>
        <w:rPr>
          <w:spacing w:val="3"/>
        </w:rPr>
        <w:t xml:space="preserve"> </w:t>
      </w:r>
      <w:r>
        <w:t>Kč.</w:t>
      </w:r>
    </w:p>
    <w:p w14:paraId="53CA3353" w14:textId="77777777" w:rsidR="00DD7ED6" w:rsidRDefault="00DD7ED6">
      <w:pPr>
        <w:sectPr w:rsidR="00DD7ED6" w:rsidSect="00AA2D71">
          <w:pgSz w:w="11910" w:h="16840"/>
          <w:pgMar w:top="1080" w:right="0" w:bottom="1220" w:left="0" w:header="420" w:footer="1033" w:gutter="0"/>
          <w:cols w:space="708"/>
        </w:sectPr>
      </w:pPr>
    </w:p>
    <w:p w14:paraId="0F1FD172" w14:textId="77777777" w:rsidR="00DD7ED6" w:rsidRDefault="00DD7ED6">
      <w:pPr>
        <w:pStyle w:val="Zkladntext"/>
        <w:spacing w:before="6"/>
        <w:rPr>
          <w:sz w:val="18"/>
        </w:rPr>
      </w:pPr>
    </w:p>
    <w:p w14:paraId="52B2B12B" w14:textId="77777777" w:rsidR="00DD7ED6" w:rsidRDefault="00000000">
      <w:pPr>
        <w:pStyle w:val="Odstavecseseznamem"/>
        <w:numPr>
          <w:ilvl w:val="0"/>
          <w:numId w:val="12"/>
        </w:numPr>
        <w:tabs>
          <w:tab w:val="left" w:pos="1416"/>
          <w:tab w:val="left" w:pos="1417"/>
        </w:tabs>
        <w:spacing w:before="101"/>
      </w:pPr>
      <w:r>
        <w:rPr>
          <w:b/>
        </w:rPr>
        <w:t>Fakturace</w:t>
      </w:r>
      <w:r>
        <w:t>.</w:t>
      </w:r>
      <w:r>
        <w:rPr>
          <w:spacing w:val="-9"/>
        </w:rPr>
        <w:t xml:space="preserve"> </w:t>
      </w:r>
      <w:r>
        <w:t>Způsob</w:t>
      </w:r>
      <w:r>
        <w:rPr>
          <w:spacing w:val="-9"/>
        </w:rPr>
        <w:t xml:space="preserve"> </w:t>
      </w:r>
      <w:r>
        <w:t>fakturace</w:t>
      </w:r>
      <w:r>
        <w:rPr>
          <w:spacing w:val="-9"/>
        </w:rPr>
        <w:t xml:space="preserve"> </w:t>
      </w:r>
      <w:r>
        <w:t>bude</w:t>
      </w:r>
      <w:r>
        <w:rPr>
          <w:spacing w:val="-11"/>
        </w:rPr>
        <w:t xml:space="preserve"> </w:t>
      </w:r>
      <w:r>
        <w:t>Smluvními</w:t>
      </w:r>
      <w:r>
        <w:rPr>
          <w:spacing w:val="-12"/>
        </w:rPr>
        <w:t xml:space="preserve"> </w:t>
      </w:r>
      <w:r>
        <w:t>stranami</w:t>
      </w:r>
      <w:r>
        <w:rPr>
          <w:spacing w:val="-9"/>
        </w:rPr>
        <w:t xml:space="preserve"> </w:t>
      </w:r>
      <w:r>
        <w:t>upřesněn</w:t>
      </w:r>
      <w:r>
        <w:rPr>
          <w:spacing w:val="-9"/>
        </w:rPr>
        <w:t xml:space="preserve"> </w:t>
      </w:r>
      <w:r>
        <w:t>na</w:t>
      </w:r>
      <w:r>
        <w:rPr>
          <w:spacing w:val="-12"/>
        </w:rPr>
        <w:t xml:space="preserve"> </w:t>
      </w:r>
      <w:r>
        <w:t>základě</w:t>
      </w:r>
      <w:r>
        <w:rPr>
          <w:spacing w:val="-9"/>
        </w:rPr>
        <w:t xml:space="preserve"> </w:t>
      </w:r>
      <w:r>
        <w:t>rozsahu</w:t>
      </w:r>
      <w:r>
        <w:rPr>
          <w:spacing w:val="-12"/>
        </w:rPr>
        <w:t xml:space="preserve"> </w:t>
      </w:r>
      <w:r>
        <w:t>zakázkových</w:t>
      </w:r>
      <w:r>
        <w:rPr>
          <w:spacing w:val="-12"/>
        </w:rPr>
        <w:t xml:space="preserve"> </w:t>
      </w:r>
      <w:r>
        <w:t>prací.</w:t>
      </w:r>
    </w:p>
    <w:p w14:paraId="2C43A5A6" w14:textId="77777777" w:rsidR="00DD7ED6" w:rsidRDefault="00DD7ED6">
      <w:pPr>
        <w:pStyle w:val="Zkladntext"/>
        <w:spacing w:before="6"/>
        <w:rPr>
          <w:sz w:val="28"/>
        </w:rPr>
      </w:pPr>
    </w:p>
    <w:p w14:paraId="3A36A1C7" w14:textId="77777777" w:rsidR="00DD7ED6" w:rsidRDefault="00000000">
      <w:pPr>
        <w:pStyle w:val="Nadpis1"/>
      </w:pPr>
      <w:r>
        <w:rPr>
          <w:color w:val="0084B8"/>
        </w:rPr>
        <w:t>Sekce 6:</w:t>
      </w:r>
    </w:p>
    <w:p w14:paraId="5CE92C47" w14:textId="77777777" w:rsidR="00DD7ED6" w:rsidRDefault="00000000">
      <w:pPr>
        <w:spacing w:before="74"/>
        <w:ind w:left="384"/>
        <w:jc w:val="center"/>
        <w:rPr>
          <w:b/>
          <w:sz w:val="38"/>
        </w:rPr>
      </w:pPr>
      <w:r>
        <w:rPr>
          <w:b/>
          <w:color w:val="0084B8"/>
          <w:sz w:val="38"/>
        </w:rPr>
        <w:t>Společný závěr</w:t>
      </w:r>
    </w:p>
    <w:p w14:paraId="78548997" w14:textId="77777777" w:rsidR="00DD7ED6" w:rsidRDefault="00000000">
      <w:pPr>
        <w:pStyle w:val="Nadpis2"/>
        <w:numPr>
          <w:ilvl w:val="1"/>
          <w:numId w:val="12"/>
        </w:numPr>
        <w:tabs>
          <w:tab w:val="left" w:pos="3605"/>
          <w:tab w:val="left" w:pos="3606"/>
        </w:tabs>
        <w:spacing w:before="389"/>
        <w:ind w:hanging="439"/>
        <w:jc w:val="left"/>
      </w:pPr>
      <w:r>
        <w:rPr>
          <w:color w:val="0084B8"/>
        </w:rPr>
        <w:t>Akceptace Systému včetně Zakázkových úprav a Díla</w:t>
      </w:r>
    </w:p>
    <w:p w14:paraId="5E2F51FA" w14:textId="77777777" w:rsidR="00DD7ED6" w:rsidRDefault="00000000">
      <w:pPr>
        <w:pStyle w:val="Odstavecseseznamem"/>
        <w:numPr>
          <w:ilvl w:val="0"/>
          <w:numId w:val="11"/>
        </w:numPr>
        <w:tabs>
          <w:tab w:val="left" w:pos="1417"/>
        </w:tabs>
        <w:spacing w:before="55" w:line="276" w:lineRule="auto"/>
        <w:ind w:right="961" w:hanging="425"/>
        <w:jc w:val="both"/>
      </w:pPr>
      <w:r>
        <w:rPr>
          <w:b/>
        </w:rPr>
        <w:t>Dodání</w:t>
      </w:r>
      <w:r>
        <w:t>.</w:t>
      </w:r>
      <w:r>
        <w:rPr>
          <w:spacing w:val="-11"/>
        </w:rPr>
        <w:t xml:space="preserve"> </w:t>
      </w:r>
      <w:r>
        <w:t>Dodavatel</w:t>
      </w:r>
      <w:r>
        <w:rPr>
          <w:spacing w:val="-12"/>
        </w:rPr>
        <w:t xml:space="preserve"> </w:t>
      </w:r>
      <w:r>
        <w:t>se</w:t>
      </w:r>
      <w:r>
        <w:rPr>
          <w:spacing w:val="-10"/>
        </w:rPr>
        <w:t xml:space="preserve"> </w:t>
      </w:r>
      <w:r>
        <w:t>zavazuje</w:t>
      </w:r>
      <w:r>
        <w:rPr>
          <w:spacing w:val="-10"/>
        </w:rPr>
        <w:t xml:space="preserve"> </w:t>
      </w:r>
      <w:r>
        <w:t>předat</w:t>
      </w:r>
      <w:r>
        <w:rPr>
          <w:spacing w:val="-9"/>
        </w:rPr>
        <w:t xml:space="preserve"> </w:t>
      </w:r>
      <w:r>
        <w:t>Objednateli</w:t>
      </w:r>
      <w:r>
        <w:rPr>
          <w:spacing w:val="-10"/>
        </w:rPr>
        <w:t xml:space="preserve"> </w:t>
      </w:r>
      <w:r>
        <w:t>k</w:t>
      </w:r>
      <w:r>
        <w:rPr>
          <w:spacing w:val="2"/>
        </w:rPr>
        <w:t xml:space="preserve"> </w:t>
      </w:r>
      <w:r>
        <w:t>užívání</w:t>
      </w:r>
      <w:r>
        <w:rPr>
          <w:spacing w:val="-10"/>
        </w:rPr>
        <w:t xml:space="preserve"> </w:t>
      </w:r>
      <w:r>
        <w:t>Systém</w:t>
      </w:r>
      <w:r>
        <w:rPr>
          <w:spacing w:val="-12"/>
        </w:rPr>
        <w:t xml:space="preserve"> </w:t>
      </w:r>
      <w:r>
        <w:t>včetně</w:t>
      </w:r>
      <w:r>
        <w:rPr>
          <w:spacing w:val="-10"/>
        </w:rPr>
        <w:t xml:space="preserve"> </w:t>
      </w:r>
      <w:r>
        <w:t>Zakázkových</w:t>
      </w:r>
      <w:r>
        <w:rPr>
          <w:spacing w:val="-8"/>
        </w:rPr>
        <w:t xml:space="preserve"> </w:t>
      </w:r>
      <w:r>
        <w:t>úprav</w:t>
      </w:r>
      <w:r>
        <w:rPr>
          <w:spacing w:val="-8"/>
        </w:rPr>
        <w:t xml:space="preserve"> </w:t>
      </w:r>
      <w:r>
        <w:t>a</w:t>
      </w:r>
      <w:r>
        <w:rPr>
          <w:spacing w:val="-11"/>
        </w:rPr>
        <w:t xml:space="preserve"> </w:t>
      </w:r>
      <w:r>
        <w:t>Dílo</w:t>
      </w:r>
      <w:r>
        <w:rPr>
          <w:spacing w:val="-10"/>
        </w:rPr>
        <w:t xml:space="preserve"> </w:t>
      </w:r>
      <w:r>
        <w:t>(vše dále</w:t>
      </w:r>
      <w:r>
        <w:rPr>
          <w:spacing w:val="-4"/>
        </w:rPr>
        <w:t xml:space="preserve"> </w:t>
      </w:r>
      <w:r>
        <w:t>jen</w:t>
      </w:r>
      <w:r>
        <w:rPr>
          <w:spacing w:val="-5"/>
        </w:rPr>
        <w:t xml:space="preserve"> </w:t>
      </w:r>
      <w:r>
        <w:t>jako</w:t>
      </w:r>
      <w:r>
        <w:rPr>
          <w:spacing w:val="-4"/>
        </w:rPr>
        <w:t xml:space="preserve"> </w:t>
      </w:r>
      <w:r>
        <w:t>“Dodávka”)</w:t>
      </w:r>
      <w:r>
        <w:rPr>
          <w:spacing w:val="-5"/>
        </w:rPr>
        <w:t xml:space="preserve"> </w:t>
      </w:r>
      <w:r>
        <w:t>nejpozději</w:t>
      </w:r>
      <w:r>
        <w:rPr>
          <w:spacing w:val="-4"/>
        </w:rPr>
        <w:t xml:space="preserve"> </w:t>
      </w:r>
      <w:r>
        <w:t>do</w:t>
      </w:r>
      <w:r>
        <w:rPr>
          <w:spacing w:val="-4"/>
        </w:rPr>
        <w:t xml:space="preserve"> </w:t>
      </w:r>
      <w:r>
        <w:t>60</w:t>
      </w:r>
      <w:r>
        <w:rPr>
          <w:spacing w:val="-4"/>
        </w:rPr>
        <w:t xml:space="preserve"> </w:t>
      </w:r>
      <w:r>
        <w:t>pracovních</w:t>
      </w:r>
      <w:r>
        <w:rPr>
          <w:spacing w:val="-5"/>
        </w:rPr>
        <w:t xml:space="preserve"> </w:t>
      </w:r>
      <w:r>
        <w:t>dnů</w:t>
      </w:r>
      <w:r>
        <w:rPr>
          <w:spacing w:val="-5"/>
        </w:rPr>
        <w:t xml:space="preserve"> </w:t>
      </w:r>
      <w:r>
        <w:t>od</w:t>
      </w:r>
      <w:r>
        <w:rPr>
          <w:spacing w:val="-4"/>
        </w:rPr>
        <w:t xml:space="preserve"> </w:t>
      </w:r>
      <w:r>
        <w:t>podpisu</w:t>
      </w:r>
      <w:r>
        <w:rPr>
          <w:spacing w:val="-5"/>
        </w:rPr>
        <w:t xml:space="preserve"> </w:t>
      </w:r>
      <w:r>
        <w:t>této</w:t>
      </w:r>
      <w:r>
        <w:rPr>
          <w:spacing w:val="-4"/>
        </w:rPr>
        <w:t xml:space="preserve"> </w:t>
      </w:r>
      <w:r>
        <w:t>Smlouvy</w:t>
      </w:r>
      <w:r>
        <w:rPr>
          <w:spacing w:val="-5"/>
        </w:rPr>
        <w:t xml:space="preserve"> </w:t>
      </w:r>
      <w:r>
        <w:t>(dále</w:t>
      </w:r>
      <w:r>
        <w:rPr>
          <w:spacing w:val="-4"/>
        </w:rPr>
        <w:t xml:space="preserve"> </w:t>
      </w:r>
      <w:r>
        <w:t>jen</w:t>
      </w:r>
      <w:r>
        <w:rPr>
          <w:spacing w:val="-6"/>
        </w:rPr>
        <w:t xml:space="preserve"> </w:t>
      </w:r>
      <w:r>
        <w:t>“Realizační doba”). Podmínkou dodání v rámci Realizační doby je dostatečná a včasná součinnost na straně Objednatele. Souhrnná doba, po kterou je práce na Díle, Zakázkových úpravách nebo nasazení Systému pozastavena nebo omezena čekáním na součinnost Objednatele, by neměla být delší než 10 pracovních dnů.</w:t>
      </w:r>
      <w:r>
        <w:rPr>
          <w:spacing w:val="33"/>
        </w:rPr>
        <w:t xml:space="preserve"> </w:t>
      </w:r>
      <w:r>
        <w:t>Pokud</w:t>
      </w:r>
      <w:r>
        <w:rPr>
          <w:spacing w:val="-9"/>
        </w:rPr>
        <w:t xml:space="preserve"> </w:t>
      </w:r>
      <w:r>
        <w:t>je</w:t>
      </w:r>
      <w:r>
        <w:rPr>
          <w:spacing w:val="-8"/>
        </w:rPr>
        <w:t xml:space="preserve"> </w:t>
      </w:r>
      <w:r>
        <w:t>tato</w:t>
      </w:r>
      <w:r>
        <w:rPr>
          <w:spacing w:val="-8"/>
        </w:rPr>
        <w:t xml:space="preserve"> </w:t>
      </w:r>
      <w:r>
        <w:t>souhrnná</w:t>
      </w:r>
      <w:r>
        <w:rPr>
          <w:spacing w:val="-6"/>
        </w:rPr>
        <w:t xml:space="preserve"> </w:t>
      </w:r>
      <w:r>
        <w:t>doba</w:t>
      </w:r>
      <w:r>
        <w:rPr>
          <w:spacing w:val="-6"/>
        </w:rPr>
        <w:t xml:space="preserve"> </w:t>
      </w:r>
      <w:r>
        <w:t>přesažena,</w:t>
      </w:r>
      <w:r>
        <w:rPr>
          <w:spacing w:val="-9"/>
        </w:rPr>
        <w:t xml:space="preserve"> </w:t>
      </w:r>
      <w:r>
        <w:t>prodlouží</w:t>
      </w:r>
      <w:r>
        <w:rPr>
          <w:spacing w:val="-6"/>
        </w:rPr>
        <w:t xml:space="preserve"> </w:t>
      </w:r>
      <w:r>
        <w:t>se</w:t>
      </w:r>
      <w:r>
        <w:rPr>
          <w:spacing w:val="-8"/>
        </w:rPr>
        <w:t xml:space="preserve"> </w:t>
      </w:r>
      <w:r>
        <w:t>o</w:t>
      </w:r>
      <w:r>
        <w:rPr>
          <w:spacing w:val="-6"/>
        </w:rPr>
        <w:t xml:space="preserve"> </w:t>
      </w:r>
      <w:r>
        <w:t>přesáhnutý</w:t>
      </w:r>
      <w:r>
        <w:rPr>
          <w:spacing w:val="-6"/>
        </w:rPr>
        <w:t xml:space="preserve"> </w:t>
      </w:r>
      <w:r>
        <w:t>počet</w:t>
      </w:r>
      <w:r>
        <w:rPr>
          <w:spacing w:val="-9"/>
        </w:rPr>
        <w:t xml:space="preserve"> </w:t>
      </w:r>
      <w:r>
        <w:t>pracovních</w:t>
      </w:r>
      <w:r>
        <w:rPr>
          <w:spacing w:val="-6"/>
        </w:rPr>
        <w:t xml:space="preserve"> </w:t>
      </w:r>
      <w:r>
        <w:t>dní</w:t>
      </w:r>
      <w:r>
        <w:rPr>
          <w:spacing w:val="-8"/>
        </w:rPr>
        <w:t xml:space="preserve"> </w:t>
      </w:r>
      <w:r>
        <w:t>Realizační doba.</w:t>
      </w:r>
    </w:p>
    <w:p w14:paraId="5868C1DB" w14:textId="77777777" w:rsidR="00DD7ED6" w:rsidRDefault="00000000">
      <w:pPr>
        <w:pStyle w:val="Odstavecseseznamem"/>
        <w:numPr>
          <w:ilvl w:val="0"/>
          <w:numId w:val="11"/>
        </w:numPr>
        <w:tabs>
          <w:tab w:val="left" w:pos="1417"/>
        </w:tabs>
        <w:spacing w:before="1" w:line="276" w:lineRule="auto"/>
        <w:ind w:right="965" w:hanging="425"/>
        <w:jc w:val="both"/>
      </w:pPr>
      <w:r>
        <w:rPr>
          <w:b/>
        </w:rPr>
        <w:t>Okamžik předání</w:t>
      </w:r>
      <w:r>
        <w:t>. Okamžikem předání se rozumí okamžik, kdy Dodavatel Objednateli zašle odkaz na instanci Systému včetně Zakázkových úprav. V Systému bude nahráno</w:t>
      </w:r>
      <w:r>
        <w:rPr>
          <w:spacing w:val="-2"/>
        </w:rPr>
        <w:t xml:space="preserve"> </w:t>
      </w:r>
      <w:r>
        <w:t>Dílo.</w:t>
      </w:r>
    </w:p>
    <w:p w14:paraId="45E1C6D3" w14:textId="77777777" w:rsidR="00DD7ED6" w:rsidRDefault="00000000">
      <w:pPr>
        <w:pStyle w:val="Odstavecseseznamem"/>
        <w:numPr>
          <w:ilvl w:val="0"/>
          <w:numId w:val="11"/>
        </w:numPr>
        <w:tabs>
          <w:tab w:val="left" w:pos="1417"/>
        </w:tabs>
        <w:spacing w:before="1" w:line="276" w:lineRule="auto"/>
        <w:ind w:right="965" w:hanging="425"/>
        <w:jc w:val="both"/>
      </w:pPr>
      <w:r>
        <w:rPr>
          <w:b/>
        </w:rPr>
        <w:t xml:space="preserve">Akceptací </w:t>
      </w:r>
      <w:r>
        <w:t>(přijetím) se rozumí potvrzení Objednatele o dostatečnosti vyhotovení Dodávky, a to formou vyplnění a podpisu akceptačního</w:t>
      </w:r>
      <w:r>
        <w:rPr>
          <w:spacing w:val="-3"/>
        </w:rPr>
        <w:t xml:space="preserve"> </w:t>
      </w:r>
      <w:r>
        <w:t>protokolu.</w:t>
      </w:r>
    </w:p>
    <w:p w14:paraId="01956572" w14:textId="77777777" w:rsidR="00DD7ED6" w:rsidRDefault="00000000">
      <w:pPr>
        <w:pStyle w:val="Odstavecseseznamem"/>
        <w:numPr>
          <w:ilvl w:val="0"/>
          <w:numId w:val="11"/>
        </w:numPr>
        <w:tabs>
          <w:tab w:val="left" w:pos="1416"/>
          <w:tab w:val="left" w:pos="1417"/>
        </w:tabs>
        <w:spacing w:before="1"/>
        <w:ind w:hanging="425"/>
      </w:pPr>
      <w:r>
        <w:rPr>
          <w:b/>
        </w:rPr>
        <w:t xml:space="preserve">Oprávnění. </w:t>
      </w:r>
      <w:r>
        <w:t>K předání a akceptaci Dodávky jsou pověřeny Oprávněné</w:t>
      </w:r>
      <w:r>
        <w:rPr>
          <w:spacing w:val="-8"/>
        </w:rPr>
        <w:t xml:space="preserve"> </w:t>
      </w:r>
      <w:r>
        <w:t>osoby.</w:t>
      </w:r>
    </w:p>
    <w:p w14:paraId="5B618341" w14:textId="77777777" w:rsidR="00DD7ED6" w:rsidRDefault="00000000">
      <w:pPr>
        <w:pStyle w:val="Odstavecseseznamem"/>
        <w:numPr>
          <w:ilvl w:val="0"/>
          <w:numId w:val="11"/>
        </w:numPr>
        <w:tabs>
          <w:tab w:val="left" w:pos="1417"/>
        </w:tabs>
        <w:spacing w:before="42" w:line="276" w:lineRule="auto"/>
        <w:ind w:right="959" w:hanging="425"/>
        <w:jc w:val="both"/>
      </w:pPr>
      <w:r>
        <w:rPr>
          <w:b/>
        </w:rPr>
        <w:t xml:space="preserve">Akceptační lhůta. </w:t>
      </w:r>
      <w:r>
        <w:t>Po předání Systému běží akceptační lhůta, která činí deset (10) pracovních dnů. Pokud se Objednatel během akceptační lhůty nevyjádří, Dodavatel je povinen písemně upozornit Objednatele na tuto skutečnost, akceptační lhůta se poté prodlužuje o dalších pět (5) pracovních dnů. Pokud</w:t>
      </w:r>
      <w:r>
        <w:rPr>
          <w:spacing w:val="-8"/>
        </w:rPr>
        <w:t xml:space="preserve"> </w:t>
      </w:r>
      <w:r>
        <w:t>se</w:t>
      </w:r>
      <w:r>
        <w:rPr>
          <w:spacing w:val="-4"/>
        </w:rPr>
        <w:t xml:space="preserve"> </w:t>
      </w:r>
      <w:r>
        <w:t>Dodavatel</w:t>
      </w:r>
      <w:r>
        <w:rPr>
          <w:spacing w:val="-6"/>
        </w:rPr>
        <w:t xml:space="preserve"> </w:t>
      </w:r>
      <w:r>
        <w:t>nevyjádří</w:t>
      </w:r>
      <w:r>
        <w:rPr>
          <w:spacing w:val="-5"/>
        </w:rPr>
        <w:t xml:space="preserve"> </w:t>
      </w:r>
      <w:r>
        <w:t>ani</w:t>
      </w:r>
      <w:r>
        <w:rPr>
          <w:spacing w:val="-4"/>
        </w:rPr>
        <w:t xml:space="preserve"> </w:t>
      </w:r>
      <w:r>
        <w:t>během</w:t>
      </w:r>
      <w:r>
        <w:rPr>
          <w:spacing w:val="-6"/>
        </w:rPr>
        <w:t xml:space="preserve"> </w:t>
      </w:r>
      <w:r>
        <w:t>této</w:t>
      </w:r>
      <w:r>
        <w:rPr>
          <w:spacing w:val="-5"/>
        </w:rPr>
        <w:t xml:space="preserve"> </w:t>
      </w:r>
      <w:r>
        <w:t>prodloužené</w:t>
      </w:r>
      <w:r>
        <w:rPr>
          <w:spacing w:val="-4"/>
        </w:rPr>
        <w:t xml:space="preserve"> </w:t>
      </w:r>
      <w:r>
        <w:t>lhůty,</w:t>
      </w:r>
      <w:r>
        <w:rPr>
          <w:spacing w:val="-8"/>
        </w:rPr>
        <w:t xml:space="preserve"> </w:t>
      </w:r>
      <w:r>
        <w:t>považuje</w:t>
      </w:r>
      <w:r>
        <w:rPr>
          <w:spacing w:val="-7"/>
        </w:rPr>
        <w:t xml:space="preserve"> </w:t>
      </w:r>
      <w:r>
        <w:t>se</w:t>
      </w:r>
      <w:r>
        <w:rPr>
          <w:spacing w:val="-7"/>
        </w:rPr>
        <w:t xml:space="preserve"> </w:t>
      </w:r>
      <w:r>
        <w:t>Dodávka</w:t>
      </w:r>
      <w:r>
        <w:rPr>
          <w:spacing w:val="-5"/>
        </w:rPr>
        <w:t xml:space="preserve"> </w:t>
      </w:r>
      <w:r>
        <w:t>za</w:t>
      </w:r>
      <w:r>
        <w:rPr>
          <w:spacing w:val="-5"/>
        </w:rPr>
        <w:t xml:space="preserve"> </w:t>
      </w:r>
      <w:r>
        <w:t>akceptovanou.</w:t>
      </w:r>
    </w:p>
    <w:p w14:paraId="46F54156" w14:textId="77777777" w:rsidR="00DD7ED6" w:rsidRDefault="00000000">
      <w:pPr>
        <w:pStyle w:val="Odstavecseseznamem"/>
        <w:numPr>
          <w:ilvl w:val="0"/>
          <w:numId w:val="11"/>
        </w:numPr>
        <w:tabs>
          <w:tab w:val="left" w:pos="1417"/>
        </w:tabs>
        <w:spacing w:line="276" w:lineRule="auto"/>
        <w:ind w:right="966" w:hanging="425"/>
        <w:jc w:val="both"/>
      </w:pPr>
      <w:r>
        <w:rPr>
          <w:b/>
        </w:rPr>
        <w:t xml:space="preserve">Akceptační test. </w:t>
      </w:r>
      <w:r>
        <w:t>Objednatel může během akceptační lhůty uskutečnit testování. Pro účely testování je stanoven limit testovacích Uživatelů  v Systému na</w:t>
      </w:r>
      <w:r>
        <w:rPr>
          <w:spacing w:val="-7"/>
        </w:rPr>
        <w:t xml:space="preserve"> </w:t>
      </w:r>
      <w:r>
        <w:t>30.</w:t>
      </w:r>
    </w:p>
    <w:p w14:paraId="49D854B0" w14:textId="77777777" w:rsidR="00DD7ED6" w:rsidRDefault="00000000">
      <w:pPr>
        <w:pStyle w:val="Odstavecseseznamem"/>
        <w:numPr>
          <w:ilvl w:val="0"/>
          <w:numId w:val="11"/>
        </w:numPr>
        <w:tabs>
          <w:tab w:val="left" w:pos="1417"/>
        </w:tabs>
        <w:spacing w:line="276" w:lineRule="auto"/>
        <w:ind w:right="963" w:hanging="425"/>
        <w:jc w:val="both"/>
      </w:pPr>
      <w:r>
        <w:rPr>
          <w:b/>
        </w:rPr>
        <w:t xml:space="preserve">Vyjádření Objednatele. </w:t>
      </w:r>
      <w:r>
        <w:t>Během testování vyplní Objednatel akceptační protokol, který zašle Dodavateli nejpozději do vypršení akceptační lhůty. Do tohoto protokolu uvede všechny vady, které během testování objevil včetně jejich kategorizace tak, jak je uvedena v bodě 11. tohoto</w:t>
      </w:r>
      <w:r>
        <w:rPr>
          <w:spacing w:val="-1"/>
        </w:rPr>
        <w:t xml:space="preserve"> </w:t>
      </w:r>
      <w:r>
        <w:t>odstavce.</w:t>
      </w:r>
    </w:p>
    <w:p w14:paraId="0B35B29E" w14:textId="77777777" w:rsidR="00DD7ED6" w:rsidRDefault="00000000">
      <w:pPr>
        <w:pStyle w:val="Odstavecseseznamem"/>
        <w:numPr>
          <w:ilvl w:val="0"/>
          <w:numId w:val="11"/>
        </w:numPr>
        <w:tabs>
          <w:tab w:val="left" w:pos="1417"/>
        </w:tabs>
        <w:spacing w:line="276" w:lineRule="auto"/>
        <w:ind w:right="963" w:hanging="425"/>
        <w:jc w:val="both"/>
      </w:pPr>
      <w:r>
        <w:rPr>
          <w:b/>
        </w:rPr>
        <w:t xml:space="preserve">Vyjádření Dodavatele. </w:t>
      </w:r>
      <w:r>
        <w:t>Dodavatel má právo na vyjádření ke kategorizaci vad zjištěných Objednatelem během</w:t>
      </w:r>
      <w:r>
        <w:rPr>
          <w:spacing w:val="-2"/>
        </w:rPr>
        <w:t xml:space="preserve"> </w:t>
      </w:r>
      <w:r>
        <w:t>testování.</w:t>
      </w:r>
    </w:p>
    <w:p w14:paraId="2612003C" w14:textId="77777777" w:rsidR="00DD7ED6" w:rsidRDefault="00000000">
      <w:pPr>
        <w:pStyle w:val="Odstavecseseznamem"/>
        <w:numPr>
          <w:ilvl w:val="0"/>
          <w:numId w:val="11"/>
        </w:numPr>
        <w:tabs>
          <w:tab w:val="left" w:pos="1417"/>
        </w:tabs>
        <w:spacing w:line="276" w:lineRule="auto"/>
        <w:ind w:right="961" w:hanging="425"/>
        <w:jc w:val="both"/>
      </w:pPr>
      <w:r>
        <w:rPr>
          <w:b/>
        </w:rPr>
        <w:t xml:space="preserve">Bezvýhradní akceptace. </w:t>
      </w:r>
      <w:r>
        <w:t>Smluvní strany mohou přeskočit akceptační testy v případě, že je testování bezpředmětné, což Smluvní strany stvrdí svými podpisy na akceptačním</w:t>
      </w:r>
      <w:r>
        <w:rPr>
          <w:spacing w:val="-14"/>
        </w:rPr>
        <w:t xml:space="preserve"> </w:t>
      </w:r>
      <w:r>
        <w:t>protokolu.</w:t>
      </w:r>
    </w:p>
    <w:p w14:paraId="1B9FD76A" w14:textId="77777777" w:rsidR="00DD7ED6" w:rsidRDefault="00000000">
      <w:pPr>
        <w:pStyle w:val="Odstavecseseznamem"/>
        <w:numPr>
          <w:ilvl w:val="0"/>
          <w:numId w:val="11"/>
        </w:numPr>
        <w:tabs>
          <w:tab w:val="left" w:pos="1417"/>
        </w:tabs>
        <w:spacing w:line="275" w:lineRule="exact"/>
        <w:ind w:hanging="425"/>
      </w:pPr>
      <w:r>
        <w:rPr>
          <w:b/>
        </w:rPr>
        <w:t xml:space="preserve">Definice vad. </w:t>
      </w:r>
      <w:r>
        <w:t>Vadou se rozumí</w:t>
      </w:r>
      <w:r>
        <w:rPr>
          <w:spacing w:val="-5"/>
        </w:rPr>
        <w:t xml:space="preserve"> </w:t>
      </w:r>
      <w:r>
        <w:t>pouze:</w:t>
      </w:r>
    </w:p>
    <w:p w14:paraId="5E17BA46" w14:textId="77777777" w:rsidR="00DD7ED6" w:rsidRDefault="00000000">
      <w:pPr>
        <w:pStyle w:val="Zkladntext"/>
        <w:spacing w:before="43" w:line="276" w:lineRule="auto"/>
        <w:ind w:left="1558" w:right="3152"/>
      </w:pPr>
      <w:r>
        <w:t xml:space="preserve">rozpor funkcionality Systému oproti jeho dokumentaci dostupné na </w:t>
      </w:r>
      <w:hyperlink r:id="rId12">
        <w:r>
          <w:rPr>
            <w:color w:val="1154CC"/>
            <w:u w:val="single" w:color="1154CC"/>
          </w:rPr>
          <w:t>https://wiki.educasoft.cz/bin/view/Main/Official%20manuals/Competent%20-</w:t>
        </w:r>
      </w:hyperlink>
    </w:p>
    <w:p w14:paraId="4F51F52F" w14:textId="77777777" w:rsidR="00DD7ED6" w:rsidRDefault="00000000">
      <w:pPr>
        <w:pStyle w:val="Zkladntext"/>
        <w:spacing w:before="1"/>
        <w:ind w:left="1558"/>
      </w:pPr>
      <w:hyperlink r:id="rId13">
        <w:r>
          <w:rPr>
            <w:color w:val="1154CC"/>
            <w:u w:val="single" w:color="1154CC"/>
          </w:rPr>
          <w:t xml:space="preserve">%20U%C5%BEivatelsk%C3%A1%20p%C5%99%C3%ADru%C4%8Dka/ </w:t>
        </w:r>
      </w:hyperlink>
      <w:r>
        <w:t>a oproti modifikacím vzniklým</w:t>
      </w:r>
    </w:p>
    <w:p w14:paraId="1637D92E" w14:textId="77777777" w:rsidR="00DD7ED6" w:rsidRDefault="00000000">
      <w:pPr>
        <w:pStyle w:val="Zkladntext"/>
        <w:spacing w:before="41"/>
        <w:ind w:left="1558"/>
      </w:pPr>
      <w:r>
        <w:t>Zakázkovými úpravami definovanými Přílohou č. 1</w:t>
      </w:r>
    </w:p>
    <w:p w14:paraId="779369A9" w14:textId="77777777" w:rsidR="00DD7ED6" w:rsidRDefault="00DD7ED6">
      <w:pPr>
        <w:pStyle w:val="Zkladntext"/>
        <w:spacing w:before="7"/>
        <w:rPr>
          <w:sz w:val="28"/>
        </w:rPr>
      </w:pPr>
    </w:p>
    <w:p w14:paraId="6D49822F" w14:textId="77777777" w:rsidR="00DD7ED6" w:rsidRDefault="00000000">
      <w:pPr>
        <w:pStyle w:val="Zkladntext"/>
        <w:ind w:left="1622"/>
      </w:pPr>
      <w:r>
        <w:t>nebo</w:t>
      </w:r>
    </w:p>
    <w:p w14:paraId="381446C7" w14:textId="77777777" w:rsidR="00DD7ED6" w:rsidRDefault="00DD7ED6">
      <w:pPr>
        <w:pStyle w:val="Zkladntext"/>
        <w:spacing w:before="7"/>
        <w:rPr>
          <w:sz w:val="28"/>
        </w:rPr>
      </w:pPr>
    </w:p>
    <w:p w14:paraId="7CEC03F3" w14:textId="77777777" w:rsidR="00DD7ED6" w:rsidRDefault="00000000">
      <w:pPr>
        <w:pStyle w:val="Zkladntext"/>
        <w:spacing w:line="276" w:lineRule="auto"/>
        <w:ind w:left="1558" w:right="1001"/>
      </w:pPr>
      <w:r>
        <w:t>rozpor podoby a funkcí Díla s jeho specifikací uvedené v Příloze č. 2, který zároveň vykazuje znaky některé z kategorií vad uvedených v následujícím bodě Smlouvě.</w:t>
      </w:r>
    </w:p>
    <w:p w14:paraId="0560824F" w14:textId="77777777" w:rsidR="00DD7ED6" w:rsidRDefault="00DD7ED6">
      <w:pPr>
        <w:spacing w:line="276" w:lineRule="auto"/>
        <w:sectPr w:rsidR="00DD7ED6" w:rsidSect="00AA2D71">
          <w:pgSz w:w="11910" w:h="16840"/>
          <w:pgMar w:top="1080" w:right="0" w:bottom="1220" w:left="0" w:header="420" w:footer="1033" w:gutter="0"/>
          <w:cols w:space="708"/>
        </w:sectPr>
      </w:pPr>
    </w:p>
    <w:p w14:paraId="6273BC15" w14:textId="77777777" w:rsidR="00DD7ED6" w:rsidRDefault="00DD7ED6">
      <w:pPr>
        <w:pStyle w:val="Zkladntext"/>
        <w:spacing w:before="6"/>
        <w:rPr>
          <w:sz w:val="18"/>
        </w:rPr>
      </w:pPr>
    </w:p>
    <w:p w14:paraId="0D0351FD" w14:textId="77777777" w:rsidR="00DD7ED6" w:rsidRDefault="00000000">
      <w:pPr>
        <w:pStyle w:val="Nadpis3"/>
        <w:numPr>
          <w:ilvl w:val="0"/>
          <w:numId w:val="11"/>
        </w:numPr>
        <w:tabs>
          <w:tab w:val="left" w:pos="1417"/>
        </w:tabs>
        <w:spacing w:before="101" w:after="38"/>
        <w:ind w:hanging="425"/>
      </w:pPr>
      <w:r>
        <w:t>Kategorie</w:t>
      </w:r>
      <w:r>
        <w:rPr>
          <w:spacing w:val="-3"/>
        </w:rPr>
        <w:t xml:space="preserve"> </w:t>
      </w:r>
      <w:r>
        <w:t>vad:</w:t>
      </w:r>
    </w:p>
    <w:tbl>
      <w:tblPr>
        <w:tblStyle w:val="TableNormal"/>
        <w:tblW w:w="0" w:type="auto"/>
        <w:tblInd w:w="1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0"/>
        <w:gridCol w:w="1441"/>
        <w:gridCol w:w="6795"/>
      </w:tblGrid>
      <w:tr w:rsidR="00DD7ED6" w14:paraId="3F0B64C5" w14:textId="77777777">
        <w:trPr>
          <w:trHeight w:hRule="exact" w:val="708"/>
        </w:trPr>
        <w:tc>
          <w:tcPr>
            <w:tcW w:w="1380" w:type="dxa"/>
          </w:tcPr>
          <w:p w14:paraId="536D2103" w14:textId="77777777" w:rsidR="00DD7ED6" w:rsidRDefault="00000000">
            <w:pPr>
              <w:pStyle w:val="TableParagraph"/>
              <w:spacing w:before="33" w:line="276" w:lineRule="auto"/>
              <w:ind w:left="674" w:right="21" w:firstLine="88"/>
              <w:rPr>
                <w:b/>
              </w:rPr>
            </w:pPr>
            <w:r>
              <w:rPr>
                <w:b/>
              </w:rPr>
              <w:t>Kateg orie</w:t>
            </w:r>
          </w:p>
        </w:tc>
        <w:tc>
          <w:tcPr>
            <w:tcW w:w="1441" w:type="dxa"/>
          </w:tcPr>
          <w:p w14:paraId="1C986295" w14:textId="77777777" w:rsidR="00DD7ED6" w:rsidRDefault="00000000">
            <w:pPr>
              <w:pStyle w:val="TableParagraph"/>
              <w:spacing w:before="33" w:line="276" w:lineRule="auto"/>
              <w:ind w:left="427" w:right="39" w:firstLine="352"/>
              <w:rPr>
                <w:b/>
              </w:rPr>
            </w:pPr>
            <w:r>
              <w:rPr>
                <w:b/>
              </w:rPr>
              <w:t>Název kategorie</w:t>
            </w:r>
          </w:p>
        </w:tc>
        <w:tc>
          <w:tcPr>
            <w:tcW w:w="6795" w:type="dxa"/>
          </w:tcPr>
          <w:p w14:paraId="1D0AB696" w14:textId="77777777" w:rsidR="00DD7ED6" w:rsidRDefault="00000000">
            <w:pPr>
              <w:pStyle w:val="TableParagraph"/>
              <w:spacing w:before="192"/>
              <w:ind w:left="2974" w:right="2253"/>
              <w:jc w:val="center"/>
              <w:rPr>
                <w:b/>
              </w:rPr>
            </w:pPr>
            <w:r>
              <w:rPr>
                <w:b/>
              </w:rPr>
              <w:t>Popis kategorie</w:t>
            </w:r>
          </w:p>
        </w:tc>
      </w:tr>
      <w:tr w:rsidR="00DD7ED6" w14:paraId="0AA6C81C" w14:textId="77777777">
        <w:trPr>
          <w:trHeight w:hRule="exact" w:val="1658"/>
        </w:trPr>
        <w:tc>
          <w:tcPr>
            <w:tcW w:w="1380" w:type="dxa"/>
          </w:tcPr>
          <w:p w14:paraId="3325AFF6" w14:textId="77777777" w:rsidR="00DD7ED6" w:rsidRDefault="00DD7ED6">
            <w:pPr>
              <w:pStyle w:val="TableParagraph"/>
              <w:rPr>
                <w:b/>
                <w:sz w:val="28"/>
              </w:rPr>
            </w:pPr>
          </w:p>
          <w:p w14:paraId="47DC3467" w14:textId="77777777" w:rsidR="00DD7ED6" w:rsidRDefault="00DD7ED6">
            <w:pPr>
              <w:pStyle w:val="TableParagraph"/>
              <w:rPr>
                <w:b/>
                <w:sz w:val="25"/>
              </w:rPr>
            </w:pPr>
          </w:p>
          <w:p w14:paraId="65D32A8F" w14:textId="77777777" w:rsidR="00DD7ED6" w:rsidRDefault="00000000">
            <w:pPr>
              <w:pStyle w:val="TableParagraph"/>
              <w:ind w:right="261"/>
              <w:jc w:val="right"/>
            </w:pPr>
            <w:r>
              <w:t>A</w:t>
            </w:r>
          </w:p>
        </w:tc>
        <w:tc>
          <w:tcPr>
            <w:tcW w:w="1441" w:type="dxa"/>
          </w:tcPr>
          <w:p w14:paraId="7114934D" w14:textId="77777777" w:rsidR="00DD7ED6" w:rsidRDefault="00DD7ED6">
            <w:pPr>
              <w:pStyle w:val="TableParagraph"/>
              <w:spacing w:before="5"/>
              <w:rPr>
                <w:b/>
                <w:sz w:val="40"/>
              </w:rPr>
            </w:pPr>
          </w:p>
          <w:p w14:paraId="3D63EBA1" w14:textId="77777777" w:rsidR="00DD7ED6" w:rsidRDefault="00000000">
            <w:pPr>
              <w:pStyle w:val="TableParagraph"/>
              <w:spacing w:line="276" w:lineRule="auto"/>
              <w:ind w:left="856" w:right="25" w:hanging="94"/>
            </w:pPr>
            <w:r>
              <w:t>Blocke r</w:t>
            </w:r>
          </w:p>
        </w:tc>
        <w:tc>
          <w:tcPr>
            <w:tcW w:w="6795" w:type="dxa"/>
          </w:tcPr>
          <w:p w14:paraId="3D5366AA" w14:textId="77777777" w:rsidR="00DD7ED6" w:rsidRDefault="00000000">
            <w:pPr>
              <w:pStyle w:val="TableParagraph"/>
              <w:spacing w:before="30" w:line="276" w:lineRule="auto"/>
              <w:ind w:left="386" w:right="331" w:firstLine="360"/>
            </w:pPr>
            <w:r>
              <w:t>Závažné chyby, které znemožňují funkci části Systému, včetně částí Systému modifikovaných Zakázkovými úpravami.</w:t>
            </w:r>
          </w:p>
          <w:p w14:paraId="4396662B" w14:textId="77777777" w:rsidR="00DD7ED6" w:rsidRDefault="00DD7ED6">
            <w:pPr>
              <w:pStyle w:val="TableParagraph"/>
              <w:spacing w:before="3"/>
              <w:rPr>
                <w:b/>
                <w:sz w:val="25"/>
              </w:rPr>
            </w:pPr>
          </w:p>
          <w:p w14:paraId="7BDA545D" w14:textId="77777777" w:rsidR="00DD7ED6" w:rsidRDefault="00000000">
            <w:pPr>
              <w:pStyle w:val="TableParagraph"/>
              <w:ind w:left="746"/>
            </w:pPr>
            <w:r>
              <w:t>Chyby na straně Díla znemožňující dokončení E-learningu, který</w:t>
            </w:r>
          </w:p>
          <w:p w14:paraId="01E35E56" w14:textId="77777777" w:rsidR="00DD7ED6" w:rsidRDefault="00000000">
            <w:pPr>
              <w:pStyle w:val="TableParagraph"/>
              <w:spacing w:before="40"/>
              <w:ind w:left="386"/>
            </w:pPr>
            <w:r>
              <w:t>je součástí Díla.</w:t>
            </w:r>
          </w:p>
        </w:tc>
      </w:tr>
      <w:tr w:rsidR="00DD7ED6" w14:paraId="20D7C1CB" w14:textId="77777777">
        <w:trPr>
          <w:trHeight w:hRule="exact" w:val="1025"/>
        </w:trPr>
        <w:tc>
          <w:tcPr>
            <w:tcW w:w="1380" w:type="dxa"/>
          </w:tcPr>
          <w:p w14:paraId="3B579CDC" w14:textId="77777777" w:rsidR="00DD7ED6" w:rsidRDefault="00DD7ED6">
            <w:pPr>
              <w:pStyle w:val="TableParagraph"/>
              <w:spacing w:before="10"/>
              <w:rPr>
                <w:b/>
                <w:sz w:val="27"/>
              </w:rPr>
            </w:pPr>
          </w:p>
          <w:p w14:paraId="2B2987B8" w14:textId="77777777" w:rsidR="00DD7ED6" w:rsidRDefault="00000000">
            <w:pPr>
              <w:pStyle w:val="TableParagraph"/>
              <w:ind w:right="256"/>
              <w:jc w:val="right"/>
            </w:pPr>
            <w:r>
              <w:t>B</w:t>
            </w:r>
          </w:p>
        </w:tc>
        <w:tc>
          <w:tcPr>
            <w:tcW w:w="1441" w:type="dxa"/>
          </w:tcPr>
          <w:p w14:paraId="7348664C" w14:textId="77777777" w:rsidR="00DD7ED6" w:rsidRDefault="00000000">
            <w:pPr>
              <w:pStyle w:val="TableParagraph"/>
              <w:spacing w:before="191" w:line="276" w:lineRule="auto"/>
              <w:ind w:left="849" w:right="38" w:hanging="72"/>
            </w:pPr>
            <w:r>
              <w:t>Seriou s</w:t>
            </w:r>
          </w:p>
        </w:tc>
        <w:tc>
          <w:tcPr>
            <w:tcW w:w="6795" w:type="dxa"/>
          </w:tcPr>
          <w:p w14:paraId="3B896440" w14:textId="77777777" w:rsidR="00DD7ED6" w:rsidRDefault="00000000">
            <w:pPr>
              <w:pStyle w:val="TableParagraph"/>
              <w:spacing w:before="33" w:line="276" w:lineRule="auto"/>
              <w:ind w:left="386" w:right="14" w:firstLine="360"/>
            </w:pPr>
            <w:r>
              <w:t>Závažné chyby, které znemožňují funkci dílčího plnění, u nichž lze snížit závažnost nalezením náhradního řešení pro dosažení očekávané funkce.</w:t>
            </w:r>
          </w:p>
        </w:tc>
      </w:tr>
      <w:tr w:rsidR="00DD7ED6" w14:paraId="76FE64C2" w14:textId="77777777">
        <w:trPr>
          <w:trHeight w:hRule="exact" w:val="901"/>
        </w:trPr>
        <w:tc>
          <w:tcPr>
            <w:tcW w:w="1380" w:type="dxa"/>
          </w:tcPr>
          <w:p w14:paraId="10325AB9" w14:textId="77777777" w:rsidR="00DD7ED6" w:rsidRDefault="00DD7ED6">
            <w:pPr>
              <w:pStyle w:val="TableParagraph"/>
              <w:spacing w:before="11"/>
              <w:rPr>
                <w:b/>
              </w:rPr>
            </w:pPr>
          </w:p>
          <w:p w14:paraId="76CF13BD" w14:textId="77777777" w:rsidR="00DD7ED6" w:rsidRDefault="00000000">
            <w:pPr>
              <w:pStyle w:val="TableParagraph"/>
              <w:ind w:right="258"/>
              <w:jc w:val="right"/>
            </w:pPr>
            <w:r>
              <w:t>C</w:t>
            </w:r>
          </w:p>
        </w:tc>
        <w:tc>
          <w:tcPr>
            <w:tcW w:w="1441" w:type="dxa"/>
          </w:tcPr>
          <w:p w14:paraId="01354422" w14:textId="77777777" w:rsidR="00DD7ED6" w:rsidRDefault="00DD7ED6">
            <w:pPr>
              <w:pStyle w:val="TableParagraph"/>
              <w:spacing w:before="11"/>
              <w:rPr>
                <w:b/>
              </w:rPr>
            </w:pPr>
          </w:p>
          <w:p w14:paraId="7383733D" w14:textId="77777777" w:rsidR="00DD7ED6" w:rsidRDefault="00000000">
            <w:pPr>
              <w:pStyle w:val="TableParagraph"/>
              <w:ind w:right="90"/>
              <w:jc w:val="right"/>
            </w:pPr>
            <w:r>
              <w:t>Major</w:t>
            </w:r>
          </w:p>
        </w:tc>
        <w:tc>
          <w:tcPr>
            <w:tcW w:w="6795" w:type="dxa"/>
          </w:tcPr>
          <w:p w14:paraId="14E8CF6B" w14:textId="77777777" w:rsidR="00DD7ED6" w:rsidRDefault="00000000">
            <w:pPr>
              <w:pStyle w:val="TableParagraph"/>
              <w:spacing w:before="129"/>
              <w:ind w:left="746"/>
            </w:pPr>
            <w:r>
              <w:t>Chyby, které ovlivňují výstup dílčího plnění, ale neznemožňují</w:t>
            </w:r>
          </w:p>
          <w:p w14:paraId="4269FC3C" w14:textId="77777777" w:rsidR="00DD7ED6" w:rsidRDefault="00000000">
            <w:pPr>
              <w:pStyle w:val="TableParagraph"/>
              <w:spacing w:before="40"/>
              <w:ind w:left="386"/>
            </w:pPr>
            <w:r>
              <w:t>jeho funkci.</w:t>
            </w:r>
          </w:p>
        </w:tc>
      </w:tr>
      <w:tr w:rsidR="00DD7ED6" w14:paraId="60264CFF" w14:textId="77777777">
        <w:trPr>
          <w:trHeight w:hRule="exact" w:val="900"/>
        </w:trPr>
        <w:tc>
          <w:tcPr>
            <w:tcW w:w="1380" w:type="dxa"/>
          </w:tcPr>
          <w:p w14:paraId="186C53F3" w14:textId="77777777" w:rsidR="00DD7ED6" w:rsidRDefault="00DD7ED6">
            <w:pPr>
              <w:pStyle w:val="TableParagraph"/>
              <w:spacing w:before="11"/>
              <w:rPr>
                <w:b/>
              </w:rPr>
            </w:pPr>
          </w:p>
          <w:p w14:paraId="0EDD534B" w14:textId="77777777" w:rsidR="00DD7ED6" w:rsidRDefault="00000000">
            <w:pPr>
              <w:pStyle w:val="TableParagraph"/>
              <w:ind w:right="253"/>
              <w:jc w:val="right"/>
            </w:pPr>
            <w:r>
              <w:t>D</w:t>
            </w:r>
          </w:p>
        </w:tc>
        <w:tc>
          <w:tcPr>
            <w:tcW w:w="1441" w:type="dxa"/>
          </w:tcPr>
          <w:p w14:paraId="5BD118B2" w14:textId="77777777" w:rsidR="00DD7ED6" w:rsidRDefault="00DD7ED6">
            <w:pPr>
              <w:pStyle w:val="TableParagraph"/>
              <w:spacing w:before="11"/>
              <w:rPr>
                <w:b/>
              </w:rPr>
            </w:pPr>
          </w:p>
          <w:p w14:paraId="7FAD4432" w14:textId="77777777" w:rsidR="00DD7ED6" w:rsidRDefault="00000000">
            <w:pPr>
              <w:pStyle w:val="TableParagraph"/>
              <w:ind w:right="85"/>
              <w:jc w:val="right"/>
            </w:pPr>
            <w:r>
              <w:t>Minor</w:t>
            </w:r>
          </w:p>
        </w:tc>
        <w:tc>
          <w:tcPr>
            <w:tcW w:w="6795" w:type="dxa"/>
          </w:tcPr>
          <w:p w14:paraId="351E22B5" w14:textId="77777777" w:rsidR="00DD7ED6" w:rsidRDefault="00000000">
            <w:pPr>
              <w:pStyle w:val="TableParagraph"/>
              <w:spacing w:before="129" w:line="276" w:lineRule="auto"/>
              <w:ind w:left="386" w:right="170" w:firstLine="360"/>
            </w:pPr>
            <w:r>
              <w:t>Ostatní chyby – obecně jde o chyby, které mohou znepříjemnit práci, ale lze je obejít nebo nemají vliv na funkčnost Systému či Díla.</w:t>
            </w:r>
          </w:p>
        </w:tc>
      </w:tr>
    </w:tbl>
    <w:p w14:paraId="3864CB46" w14:textId="77777777" w:rsidR="00DD7ED6" w:rsidRDefault="00DD7ED6">
      <w:pPr>
        <w:pStyle w:val="Zkladntext"/>
        <w:spacing w:before="6"/>
        <w:rPr>
          <w:b/>
          <w:sz w:val="25"/>
        </w:rPr>
      </w:pPr>
    </w:p>
    <w:p w14:paraId="0DD700D8" w14:textId="77777777" w:rsidR="00DD7ED6" w:rsidRDefault="00000000">
      <w:pPr>
        <w:pStyle w:val="Odstavecseseznamem"/>
        <w:numPr>
          <w:ilvl w:val="0"/>
          <w:numId w:val="11"/>
        </w:numPr>
        <w:tabs>
          <w:tab w:val="left" w:pos="1417"/>
        </w:tabs>
        <w:spacing w:before="1"/>
        <w:ind w:hanging="425"/>
      </w:pPr>
      <w:r>
        <w:rPr>
          <w:b/>
        </w:rPr>
        <w:t xml:space="preserve">Kritéria akceptace. </w:t>
      </w:r>
      <w:r>
        <w:t>Systém je akceptován, za splnění následující</w:t>
      </w:r>
      <w:r>
        <w:rPr>
          <w:spacing w:val="-10"/>
        </w:rPr>
        <w:t xml:space="preserve"> </w:t>
      </w:r>
      <w:r>
        <w:t>podmínky:</w:t>
      </w:r>
    </w:p>
    <w:p w14:paraId="0C480BBB" w14:textId="77777777" w:rsidR="00DD7ED6" w:rsidRDefault="00000000">
      <w:pPr>
        <w:pStyle w:val="Odstavecseseznamem"/>
        <w:numPr>
          <w:ilvl w:val="1"/>
          <w:numId w:val="11"/>
        </w:numPr>
        <w:tabs>
          <w:tab w:val="left" w:pos="1983"/>
        </w:tabs>
        <w:spacing w:before="40" w:line="276" w:lineRule="auto"/>
        <w:ind w:right="966"/>
      </w:pPr>
      <w:r>
        <w:t>Všechny výhrady a připomínky byly projednány a klasifikovány a Dodávka vykazuje nejvýše maximální míru vadnosti přípustnou pro</w:t>
      </w:r>
      <w:r>
        <w:rPr>
          <w:spacing w:val="-1"/>
        </w:rPr>
        <w:t xml:space="preserve"> </w:t>
      </w:r>
      <w:r>
        <w:t>akceptaci:</w:t>
      </w:r>
    </w:p>
    <w:p w14:paraId="42F6AD52" w14:textId="77777777" w:rsidR="00DD7ED6" w:rsidRDefault="00000000">
      <w:pPr>
        <w:pStyle w:val="Odstavecseseznamem"/>
        <w:numPr>
          <w:ilvl w:val="2"/>
          <w:numId w:val="11"/>
        </w:numPr>
        <w:tabs>
          <w:tab w:val="left" w:pos="2690"/>
          <w:tab w:val="left" w:pos="2691"/>
        </w:tabs>
        <w:spacing w:line="275" w:lineRule="exact"/>
      </w:pPr>
      <w:r>
        <w:t>V rámci akceptace byly odstraněny všechny případné chyby kategorie A, B a</w:t>
      </w:r>
      <w:r>
        <w:rPr>
          <w:spacing w:val="-3"/>
        </w:rPr>
        <w:t xml:space="preserve"> </w:t>
      </w:r>
      <w:r>
        <w:t>C;</w:t>
      </w:r>
    </w:p>
    <w:p w14:paraId="0C63F8F6" w14:textId="77777777" w:rsidR="00DD7ED6" w:rsidRDefault="00000000">
      <w:pPr>
        <w:pStyle w:val="Odstavecseseznamem"/>
        <w:numPr>
          <w:ilvl w:val="2"/>
          <w:numId w:val="11"/>
        </w:numPr>
        <w:tabs>
          <w:tab w:val="left" w:pos="2690"/>
          <w:tab w:val="left" w:pos="2691"/>
        </w:tabs>
        <w:spacing w:before="43"/>
        <w:ind w:hanging="523"/>
      </w:pPr>
      <w:r>
        <w:t>Neodstraněny zůstaly maximálně tři (3) případné chyby kategorie</w:t>
      </w:r>
      <w:r>
        <w:rPr>
          <w:spacing w:val="-7"/>
        </w:rPr>
        <w:t xml:space="preserve"> </w:t>
      </w:r>
      <w:r>
        <w:t>D;</w:t>
      </w:r>
    </w:p>
    <w:p w14:paraId="7252A47F" w14:textId="77777777" w:rsidR="00DD7ED6" w:rsidRDefault="00000000">
      <w:pPr>
        <w:pStyle w:val="Zkladntext"/>
        <w:spacing w:before="40" w:line="278" w:lineRule="auto"/>
        <w:ind w:left="1351" w:right="1001" w:firstLine="360"/>
      </w:pPr>
      <w:r>
        <w:t>U všech případných chyb kategorie D bylo naplánováno jejich vypořádání. Ve sporných případech rozhoduje schůzka Oprávněných osob Smluvních stran.</w:t>
      </w:r>
    </w:p>
    <w:p w14:paraId="677D7FA4" w14:textId="77777777" w:rsidR="00DD7ED6" w:rsidRDefault="00000000">
      <w:pPr>
        <w:pStyle w:val="Odstavecseseznamem"/>
        <w:numPr>
          <w:ilvl w:val="0"/>
          <w:numId w:val="11"/>
        </w:numPr>
        <w:tabs>
          <w:tab w:val="left" w:pos="1417"/>
        </w:tabs>
        <w:spacing w:line="276" w:lineRule="auto"/>
        <w:ind w:right="1884" w:hanging="425"/>
      </w:pPr>
      <w:r>
        <w:rPr>
          <w:b/>
        </w:rPr>
        <w:t xml:space="preserve">Vady po akceptaci. </w:t>
      </w:r>
      <w:r>
        <w:t>Vady Dodávky zjištěné Objednatelem po uplynutí akceptační lhůty budou Dodavatelem řešeny dle podmínek</w:t>
      </w:r>
      <w:r>
        <w:rPr>
          <w:spacing w:val="-3"/>
        </w:rPr>
        <w:t xml:space="preserve"> </w:t>
      </w:r>
      <w:r>
        <w:t>Záruky.</w:t>
      </w:r>
    </w:p>
    <w:p w14:paraId="549698CF" w14:textId="77777777" w:rsidR="00DD7ED6" w:rsidRDefault="00DD7ED6">
      <w:pPr>
        <w:pStyle w:val="Zkladntext"/>
        <w:rPr>
          <w:sz w:val="28"/>
        </w:rPr>
      </w:pPr>
    </w:p>
    <w:p w14:paraId="30711C0F" w14:textId="77777777" w:rsidR="00DD7ED6" w:rsidRDefault="00DD7ED6">
      <w:pPr>
        <w:pStyle w:val="Zkladntext"/>
        <w:spacing w:before="11"/>
      </w:pPr>
    </w:p>
    <w:p w14:paraId="7E4E43A3" w14:textId="77777777" w:rsidR="00DD7ED6" w:rsidRDefault="00000000">
      <w:pPr>
        <w:pStyle w:val="Nadpis2"/>
        <w:numPr>
          <w:ilvl w:val="1"/>
          <w:numId w:val="12"/>
        </w:numPr>
        <w:tabs>
          <w:tab w:val="left" w:pos="5259"/>
          <w:tab w:val="left" w:pos="5260"/>
        </w:tabs>
        <w:spacing w:before="0"/>
        <w:ind w:left="5259" w:hanging="576"/>
        <w:jc w:val="left"/>
      </w:pPr>
      <w:r>
        <w:rPr>
          <w:color w:val="0084B8"/>
        </w:rPr>
        <w:t>Záruka a odpovědnost za</w:t>
      </w:r>
      <w:r>
        <w:rPr>
          <w:color w:val="0084B8"/>
          <w:spacing w:val="5"/>
        </w:rPr>
        <w:t xml:space="preserve"> </w:t>
      </w:r>
      <w:r>
        <w:rPr>
          <w:color w:val="0084B8"/>
        </w:rPr>
        <w:t>vady</w:t>
      </w:r>
    </w:p>
    <w:p w14:paraId="1B85BC67" w14:textId="77777777" w:rsidR="00DD7ED6" w:rsidRDefault="00000000">
      <w:pPr>
        <w:pStyle w:val="Odstavecseseznamem"/>
        <w:numPr>
          <w:ilvl w:val="0"/>
          <w:numId w:val="10"/>
        </w:numPr>
        <w:tabs>
          <w:tab w:val="left" w:pos="1417"/>
        </w:tabs>
        <w:spacing w:before="254"/>
        <w:ind w:hanging="360"/>
      </w:pPr>
      <w:r>
        <w:rPr>
          <w:b/>
        </w:rPr>
        <w:t>Záruka  za  bezvadnost  Systému</w:t>
      </w:r>
      <w:r>
        <w:t xml:space="preserve">. Dodavatel  poskytuje  záruku  za  bezvadnost  Systému,  včetně </w:t>
      </w:r>
      <w:r>
        <w:rPr>
          <w:spacing w:val="5"/>
        </w:rPr>
        <w:t xml:space="preserve"> </w:t>
      </w:r>
      <w:r>
        <w:t>částí</w:t>
      </w:r>
    </w:p>
    <w:p w14:paraId="74997C61" w14:textId="77777777" w:rsidR="00DD7ED6" w:rsidRDefault="00000000">
      <w:pPr>
        <w:pStyle w:val="Zkladntext"/>
        <w:spacing w:before="38"/>
        <w:ind w:left="1416"/>
        <w:rPr>
          <w:rFonts w:ascii="Calibri" w:hAnsi="Calibri"/>
          <w:sz w:val="24"/>
        </w:rPr>
      </w:pPr>
      <w:r>
        <w:t>Systému modifikovaných Zakázkovými úpravami, po dobu trvání smlouvy</w:t>
      </w:r>
      <w:r>
        <w:rPr>
          <w:rFonts w:ascii="Calibri" w:hAnsi="Calibri"/>
          <w:color w:val="404040"/>
          <w:sz w:val="24"/>
        </w:rPr>
        <w:t>.</w:t>
      </w:r>
    </w:p>
    <w:p w14:paraId="3F458196" w14:textId="77777777" w:rsidR="00DD7ED6" w:rsidRDefault="00000000">
      <w:pPr>
        <w:pStyle w:val="Odstavecseseznamem"/>
        <w:numPr>
          <w:ilvl w:val="0"/>
          <w:numId w:val="10"/>
        </w:numPr>
        <w:tabs>
          <w:tab w:val="left" w:pos="1417"/>
        </w:tabs>
        <w:spacing w:before="48"/>
        <w:ind w:hanging="360"/>
      </w:pPr>
      <w:r>
        <w:rPr>
          <w:b/>
        </w:rPr>
        <w:t xml:space="preserve">Záruka za bezvadnost Díla. </w:t>
      </w:r>
      <w:r>
        <w:t>Dodavatel poskytuje záruku za bezvadnost Díla po dobu šesti (6) měsíců</w:t>
      </w:r>
      <w:r>
        <w:rPr>
          <w:spacing w:val="-26"/>
        </w:rPr>
        <w:t xml:space="preserve"> </w:t>
      </w:r>
      <w:r>
        <w:t>od</w:t>
      </w:r>
    </w:p>
    <w:p w14:paraId="68892424" w14:textId="77777777" w:rsidR="00DD7ED6" w:rsidRDefault="00000000">
      <w:pPr>
        <w:pStyle w:val="Zkladntext"/>
        <w:spacing w:before="40"/>
        <w:ind w:left="1416"/>
      </w:pPr>
      <w:r>
        <w:t>data Akceptace Díla.</w:t>
      </w:r>
    </w:p>
    <w:p w14:paraId="703C724F" w14:textId="77777777" w:rsidR="00DD7ED6" w:rsidRDefault="00000000">
      <w:pPr>
        <w:pStyle w:val="Odstavecseseznamem"/>
        <w:numPr>
          <w:ilvl w:val="0"/>
          <w:numId w:val="10"/>
        </w:numPr>
        <w:tabs>
          <w:tab w:val="left" w:pos="1417"/>
        </w:tabs>
        <w:spacing w:before="42" w:line="276" w:lineRule="auto"/>
        <w:ind w:right="959" w:hanging="360"/>
        <w:jc w:val="both"/>
      </w:pPr>
      <w:r>
        <w:rPr>
          <w:b/>
        </w:rPr>
        <w:t>Postup při odstraňování vad</w:t>
      </w:r>
      <w:r>
        <w:t>. Objednatel v telefonickém (pouze v případě Blocker a Serious) či e- mailovém</w:t>
      </w:r>
      <w:r>
        <w:rPr>
          <w:spacing w:val="-10"/>
        </w:rPr>
        <w:t xml:space="preserve"> </w:t>
      </w:r>
      <w:r>
        <w:t>oznámení</w:t>
      </w:r>
      <w:r>
        <w:rPr>
          <w:spacing w:val="-9"/>
        </w:rPr>
        <w:t xml:space="preserve"> </w:t>
      </w:r>
      <w:r>
        <w:t>o</w:t>
      </w:r>
      <w:r>
        <w:rPr>
          <w:spacing w:val="-9"/>
        </w:rPr>
        <w:t xml:space="preserve"> </w:t>
      </w:r>
      <w:r>
        <w:t>vadě</w:t>
      </w:r>
      <w:r>
        <w:rPr>
          <w:spacing w:val="-6"/>
        </w:rPr>
        <w:t xml:space="preserve"> </w:t>
      </w:r>
      <w:r>
        <w:t>vadu</w:t>
      </w:r>
      <w:r>
        <w:rPr>
          <w:spacing w:val="-10"/>
        </w:rPr>
        <w:t xml:space="preserve"> </w:t>
      </w:r>
      <w:r>
        <w:t>popíše</w:t>
      </w:r>
      <w:r>
        <w:rPr>
          <w:spacing w:val="-6"/>
        </w:rPr>
        <w:t xml:space="preserve"> </w:t>
      </w:r>
      <w:r>
        <w:t>a</w:t>
      </w:r>
      <w:r>
        <w:rPr>
          <w:spacing w:val="-10"/>
        </w:rPr>
        <w:t xml:space="preserve"> </w:t>
      </w:r>
      <w:r>
        <w:t>lokalizuje,</w:t>
      </w:r>
      <w:r>
        <w:rPr>
          <w:spacing w:val="-12"/>
        </w:rPr>
        <w:t xml:space="preserve"> </w:t>
      </w:r>
      <w:r>
        <w:t>ideálně</w:t>
      </w:r>
      <w:r>
        <w:rPr>
          <w:spacing w:val="-9"/>
        </w:rPr>
        <w:t xml:space="preserve"> </w:t>
      </w:r>
      <w:r>
        <w:t>popíše</w:t>
      </w:r>
      <w:r>
        <w:rPr>
          <w:spacing w:val="-9"/>
        </w:rPr>
        <w:t xml:space="preserve"> </w:t>
      </w:r>
      <w:r>
        <w:t>i</w:t>
      </w:r>
      <w:r>
        <w:rPr>
          <w:spacing w:val="-9"/>
        </w:rPr>
        <w:t xml:space="preserve"> </w:t>
      </w:r>
      <w:r>
        <w:t>postup,</w:t>
      </w:r>
      <w:r>
        <w:rPr>
          <w:spacing w:val="-10"/>
        </w:rPr>
        <w:t xml:space="preserve"> </w:t>
      </w:r>
      <w:r>
        <w:t>při</w:t>
      </w:r>
      <w:r>
        <w:rPr>
          <w:spacing w:val="-9"/>
        </w:rPr>
        <w:t xml:space="preserve"> </w:t>
      </w:r>
      <w:r>
        <w:t>kterém</w:t>
      </w:r>
      <w:r>
        <w:rPr>
          <w:spacing w:val="-10"/>
        </w:rPr>
        <w:t xml:space="preserve"> </w:t>
      </w:r>
      <w:r>
        <w:t>se</w:t>
      </w:r>
      <w:r>
        <w:rPr>
          <w:spacing w:val="-9"/>
        </w:rPr>
        <w:t xml:space="preserve"> </w:t>
      </w:r>
      <w:r>
        <w:t>vada</w:t>
      </w:r>
      <w:r>
        <w:rPr>
          <w:spacing w:val="-10"/>
        </w:rPr>
        <w:t xml:space="preserve"> </w:t>
      </w:r>
      <w:r>
        <w:t>objevuje a její zdůvodněnou kategorizaci. Není-li kategorie vady Objednatelem určena, má se za to, že se jedná o vadu</w:t>
      </w:r>
      <w:r>
        <w:rPr>
          <w:spacing w:val="-8"/>
        </w:rPr>
        <w:t xml:space="preserve"> </w:t>
      </w:r>
      <w:r>
        <w:t>kategorie</w:t>
      </w:r>
      <w:r>
        <w:rPr>
          <w:spacing w:val="-6"/>
        </w:rPr>
        <w:t xml:space="preserve"> </w:t>
      </w:r>
      <w:r>
        <w:t>minor.</w:t>
      </w:r>
      <w:r>
        <w:rPr>
          <w:spacing w:val="-7"/>
        </w:rPr>
        <w:t xml:space="preserve"> </w:t>
      </w:r>
      <w:r>
        <w:t>Podpora</w:t>
      </w:r>
      <w:r>
        <w:rPr>
          <w:spacing w:val="-7"/>
        </w:rPr>
        <w:t xml:space="preserve"> </w:t>
      </w:r>
      <w:r>
        <w:t>pro</w:t>
      </w:r>
      <w:r>
        <w:rPr>
          <w:spacing w:val="-7"/>
        </w:rPr>
        <w:t xml:space="preserve"> </w:t>
      </w:r>
      <w:r>
        <w:t>řešení</w:t>
      </w:r>
      <w:r>
        <w:rPr>
          <w:spacing w:val="-6"/>
        </w:rPr>
        <w:t xml:space="preserve"> </w:t>
      </w:r>
      <w:r>
        <w:t>vad</w:t>
      </w:r>
      <w:r>
        <w:rPr>
          <w:spacing w:val="-10"/>
        </w:rPr>
        <w:t xml:space="preserve"> </w:t>
      </w:r>
      <w:r>
        <w:t>je</w:t>
      </w:r>
      <w:r>
        <w:rPr>
          <w:spacing w:val="-6"/>
        </w:rPr>
        <w:t xml:space="preserve"> </w:t>
      </w:r>
      <w:r>
        <w:t>dostupná</w:t>
      </w:r>
      <w:r>
        <w:rPr>
          <w:spacing w:val="-5"/>
        </w:rPr>
        <w:t xml:space="preserve"> </w:t>
      </w:r>
      <w:r>
        <w:t>během</w:t>
      </w:r>
      <w:r>
        <w:rPr>
          <w:spacing w:val="-8"/>
        </w:rPr>
        <w:t xml:space="preserve"> </w:t>
      </w:r>
      <w:r>
        <w:t>pracovních</w:t>
      </w:r>
      <w:r>
        <w:rPr>
          <w:spacing w:val="-7"/>
        </w:rPr>
        <w:t xml:space="preserve"> </w:t>
      </w:r>
      <w:r>
        <w:t>dní</w:t>
      </w:r>
      <w:r>
        <w:rPr>
          <w:spacing w:val="-4"/>
        </w:rPr>
        <w:t xml:space="preserve"> </w:t>
      </w:r>
      <w:r>
        <w:t>denně</w:t>
      </w:r>
      <w:r>
        <w:rPr>
          <w:spacing w:val="-6"/>
        </w:rPr>
        <w:t xml:space="preserve"> </w:t>
      </w:r>
      <w:r>
        <w:t>od</w:t>
      </w:r>
      <w:r>
        <w:rPr>
          <w:spacing w:val="-9"/>
        </w:rPr>
        <w:t xml:space="preserve"> </w:t>
      </w:r>
      <w:r>
        <w:t>9:00</w:t>
      </w:r>
      <w:r>
        <w:rPr>
          <w:spacing w:val="-6"/>
        </w:rPr>
        <w:t xml:space="preserve"> </w:t>
      </w:r>
      <w:r>
        <w:t>do</w:t>
      </w:r>
      <w:r>
        <w:rPr>
          <w:spacing w:val="-7"/>
        </w:rPr>
        <w:t xml:space="preserve"> </w:t>
      </w:r>
      <w:r>
        <w:t xml:space="preserve">17:00 na e-mailové adrese </w:t>
      </w:r>
      <w:hyperlink r:id="rId14">
        <w:r>
          <w:rPr>
            <w:color w:val="1154CC"/>
            <w:u w:val="single" w:color="1154CC"/>
          </w:rPr>
          <w:t>podpora@educasoft.cz</w:t>
        </w:r>
        <w:r>
          <w:t>.</w:t>
        </w:r>
      </w:hyperlink>
      <w:r>
        <w:t xml:space="preserve"> V případě, že nahlášený incident nebude vadou funkčnosti, mohou se Dodavatel a Objednatel písemně domluvit na plnění technické podpory nad rámec</w:t>
      </w:r>
      <w:r>
        <w:rPr>
          <w:spacing w:val="-7"/>
        </w:rPr>
        <w:t xml:space="preserve"> </w:t>
      </w:r>
      <w:r>
        <w:t>Smlouvy.</w:t>
      </w:r>
    </w:p>
    <w:p w14:paraId="59FA3CDB" w14:textId="77777777" w:rsidR="00DD7ED6" w:rsidRDefault="00000000">
      <w:pPr>
        <w:pStyle w:val="Odstavecseseznamem"/>
        <w:numPr>
          <w:ilvl w:val="0"/>
          <w:numId w:val="10"/>
        </w:numPr>
        <w:tabs>
          <w:tab w:val="left" w:pos="1417"/>
        </w:tabs>
        <w:spacing w:before="1"/>
        <w:ind w:hanging="360"/>
      </w:pPr>
      <w:r>
        <w:rPr>
          <w:b/>
        </w:rPr>
        <w:t xml:space="preserve">Lhůta na odstranění vad. </w:t>
      </w:r>
      <w:r>
        <w:t>Lhůta pro odstranění vad se liší dle kategorie vady dle následující</w:t>
      </w:r>
      <w:r>
        <w:rPr>
          <w:spacing w:val="-12"/>
        </w:rPr>
        <w:t xml:space="preserve"> </w:t>
      </w:r>
      <w:r>
        <w:t>tabulky:</w:t>
      </w:r>
    </w:p>
    <w:p w14:paraId="6FFD76A5" w14:textId="77777777" w:rsidR="00DD7ED6" w:rsidRDefault="00DD7ED6">
      <w:pPr>
        <w:sectPr w:rsidR="00DD7ED6" w:rsidSect="00AA2D71">
          <w:pgSz w:w="11910" w:h="16840"/>
          <w:pgMar w:top="1080" w:right="0" w:bottom="1220" w:left="0" w:header="420" w:footer="1033" w:gutter="0"/>
          <w:cols w:space="708"/>
        </w:sectPr>
      </w:pPr>
    </w:p>
    <w:p w14:paraId="69BD9704" w14:textId="77777777" w:rsidR="00DD7ED6" w:rsidRDefault="00DD7ED6">
      <w:pPr>
        <w:pStyle w:val="Zkladntext"/>
        <w:spacing w:before="4"/>
        <w:rPr>
          <w:sz w:val="26"/>
        </w:rPr>
      </w:pPr>
    </w:p>
    <w:tbl>
      <w:tblPr>
        <w:tblStyle w:val="TableNormal"/>
        <w:tblW w:w="0" w:type="auto"/>
        <w:tblInd w:w="1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5"/>
        <w:gridCol w:w="4803"/>
      </w:tblGrid>
      <w:tr w:rsidR="00DD7ED6" w14:paraId="76C46947" w14:textId="77777777">
        <w:trPr>
          <w:trHeight w:hRule="exact" w:val="579"/>
        </w:trPr>
        <w:tc>
          <w:tcPr>
            <w:tcW w:w="4805" w:type="dxa"/>
          </w:tcPr>
          <w:p w14:paraId="2957770E" w14:textId="77777777" w:rsidR="00DD7ED6" w:rsidRDefault="00000000">
            <w:pPr>
              <w:pStyle w:val="TableParagraph"/>
              <w:spacing w:before="45"/>
              <w:ind w:left="1952" w:right="1230"/>
              <w:jc w:val="center"/>
              <w:rPr>
                <w:b/>
              </w:rPr>
            </w:pPr>
            <w:r>
              <w:rPr>
                <w:b/>
              </w:rPr>
              <w:t>Název kategorie</w:t>
            </w:r>
          </w:p>
        </w:tc>
        <w:tc>
          <w:tcPr>
            <w:tcW w:w="4803" w:type="dxa"/>
          </w:tcPr>
          <w:p w14:paraId="1B7F1E91" w14:textId="77777777" w:rsidR="00DD7ED6" w:rsidRDefault="00000000">
            <w:pPr>
              <w:pStyle w:val="TableParagraph"/>
              <w:spacing w:before="45"/>
              <w:ind w:left="1165" w:right="439"/>
              <w:jc w:val="center"/>
              <w:rPr>
                <w:b/>
              </w:rPr>
            </w:pPr>
            <w:r>
              <w:rPr>
                <w:b/>
              </w:rPr>
              <w:t>Vyřešení vady</w:t>
            </w:r>
          </w:p>
        </w:tc>
      </w:tr>
      <w:tr w:rsidR="00DD7ED6" w14:paraId="2A7D9B9D" w14:textId="77777777">
        <w:trPr>
          <w:trHeight w:hRule="exact" w:val="1346"/>
        </w:trPr>
        <w:tc>
          <w:tcPr>
            <w:tcW w:w="4805" w:type="dxa"/>
          </w:tcPr>
          <w:p w14:paraId="6807C95E" w14:textId="77777777" w:rsidR="00DD7ED6" w:rsidRDefault="00DD7ED6">
            <w:pPr>
              <w:pStyle w:val="TableParagraph"/>
              <w:spacing w:before="1"/>
              <w:rPr>
                <w:sz w:val="34"/>
              </w:rPr>
            </w:pPr>
          </w:p>
          <w:p w14:paraId="0DC50FAA" w14:textId="77777777" w:rsidR="00DD7ED6" w:rsidRDefault="00000000">
            <w:pPr>
              <w:pStyle w:val="TableParagraph"/>
              <w:ind w:left="1952" w:right="1228"/>
              <w:jc w:val="center"/>
            </w:pPr>
            <w:r>
              <w:t>Blocker</w:t>
            </w:r>
          </w:p>
        </w:tc>
        <w:tc>
          <w:tcPr>
            <w:tcW w:w="4803" w:type="dxa"/>
          </w:tcPr>
          <w:p w14:paraId="5BF6B18A" w14:textId="77777777" w:rsidR="00DD7ED6" w:rsidRDefault="00000000">
            <w:pPr>
              <w:pStyle w:val="TableParagraph"/>
              <w:spacing w:before="33"/>
              <w:ind w:left="1166" w:right="439"/>
              <w:jc w:val="center"/>
            </w:pPr>
            <w:r>
              <w:t>U Systému do konce následujícího</w:t>
            </w:r>
          </w:p>
          <w:p w14:paraId="2205F199" w14:textId="77777777" w:rsidR="00DD7ED6" w:rsidRDefault="00000000">
            <w:pPr>
              <w:pStyle w:val="TableParagraph"/>
              <w:spacing w:before="40"/>
              <w:ind w:left="2217"/>
            </w:pPr>
            <w:r>
              <w:t>pracovního dne</w:t>
            </w:r>
          </w:p>
          <w:p w14:paraId="591234BA" w14:textId="77777777" w:rsidR="00DD7ED6" w:rsidRDefault="00000000">
            <w:pPr>
              <w:pStyle w:val="TableParagraph"/>
              <w:spacing w:before="201"/>
              <w:ind w:left="1165" w:right="439"/>
              <w:jc w:val="center"/>
            </w:pPr>
            <w:r>
              <w:t>U Díla do 3 pracovní dnů</w:t>
            </w:r>
          </w:p>
        </w:tc>
      </w:tr>
      <w:tr w:rsidR="00DD7ED6" w14:paraId="15DF079C" w14:textId="77777777">
        <w:trPr>
          <w:trHeight w:hRule="exact" w:val="1502"/>
        </w:trPr>
        <w:tc>
          <w:tcPr>
            <w:tcW w:w="4805" w:type="dxa"/>
          </w:tcPr>
          <w:p w14:paraId="2FC799EC" w14:textId="77777777" w:rsidR="00DD7ED6" w:rsidRDefault="00DD7ED6">
            <w:pPr>
              <w:pStyle w:val="TableParagraph"/>
              <w:spacing w:before="3"/>
              <w:rPr>
                <w:sz w:val="40"/>
              </w:rPr>
            </w:pPr>
          </w:p>
          <w:p w14:paraId="1768BBF1" w14:textId="77777777" w:rsidR="00DD7ED6" w:rsidRDefault="00000000">
            <w:pPr>
              <w:pStyle w:val="TableParagraph"/>
              <w:ind w:left="1952" w:right="1229"/>
              <w:jc w:val="center"/>
            </w:pPr>
            <w:r>
              <w:t>Serious</w:t>
            </w:r>
          </w:p>
        </w:tc>
        <w:tc>
          <w:tcPr>
            <w:tcW w:w="4803" w:type="dxa"/>
          </w:tcPr>
          <w:p w14:paraId="27FED1C9" w14:textId="77777777" w:rsidR="00DD7ED6" w:rsidRDefault="00000000">
            <w:pPr>
              <w:pStyle w:val="TableParagraph"/>
              <w:spacing w:before="28"/>
              <w:ind w:left="1165" w:right="439"/>
              <w:jc w:val="center"/>
            </w:pPr>
            <w:r>
              <w:t>U Systému do 3 pracovních dnů</w:t>
            </w:r>
          </w:p>
          <w:p w14:paraId="75C2DF90" w14:textId="77777777" w:rsidR="00DD7ED6" w:rsidRDefault="00DD7ED6">
            <w:pPr>
              <w:pStyle w:val="TableParagraph"/>
              <w:rPr>
                <w:sz w:val="28"/>
              </w:rPr>
            </w:pPr>
          </w:p>
          <w:p w14:paraId="50078575" w14:textId="77777777" w:rsidR="00DD7ED6" w:rsidRDefault="00DD7ED6">
            <w:pPr>
              <w:pStyle w:val="TableParagraph"/>
              <w:spacing w:before="1"/>
              <w:rPr>
                <w:sz w:val="26"/>
              </w:rPr>
            </w:pPr>
          </w:p>
          <w:p w14:paraId="4B97B3F1" w14:textId="77777777" w:rsidR="00DD7ED6" w:rsidRDefault="00000000">
            <w:pPr>
              <w:pStyle w:val="TableParagraph"/>
              <w:spacing w:before="1"/>
              <w:ind w:left="1160" w:right="439"/>
              <w:jc w:val="center"/>
            </w:pPr>
            <w:r>
              <w:t>U Díla do 6 pracovních dnů</w:t>
            </w:r>
          </w:p>
        </w:tc>
      </w:tr>
      <w:tr w:rsidR="00DD7ED6" w14:paraId="6C5CDC7E" w14:textId="77777777">
        <w:trPr>
          <w:trHeight w:hRule="exact" w:val="581"/>
        </w:trPr>
        <w:tc>
          <w:tcPr>
            <w:tcW w:w="4805" w:type="dxa"/>
          </w:tcPr>
          <w:p w14:paraId="2833A418" w14:textId="77777777" w:rsidR="00DD7ED6" w:rsidRDefault="00000000">
            <w:pPr>
              <w:pStyle w:val="TableParagraph"/>
              <w:spacing w:before="47"/>
              <w:ind w:left="1952" w:right="1230"/>
              <w:jc w:val="center"/>
            </w:pPr>
            <w:r>
              <w:t>Major</w:t>
            </w:r>
          </w:p>
        </w:tc>
        <w:tc>
          <w:tcPr>
            <w:tcW w:w="4803" w:type="dxa"/>
          </w:tcPr>
          <w:p w14:paraId="602AFDF0" w14:textId="77777777" w:rsidR="00DD7ED6" w:rsidRDefault="00000000">
            <w:pPr>
              <w:pStyle w:val="TableParagraph"/>
              <w:spacing w:before="47"/>
              <w:ind w:left="1163" w:right="439"/>
              <w:jc w:val="center"/>
            </w:pPr>
            <w:r>
              <w:t>do 10 pracovních dnů</w:t>
            </w:r>
          </w:p>
        </w:tc>
      </w:tr>
      <w:tr w:rsidR="00DD7ED6" w14:paraId="7A3D32BF" w14:textId="77777777">
        <w:trPr>
          <w:trHeight w:hRule="exact" w:val="581"/>
        </w:trPr>
        <w:tc>
          <w:tcPr>
            <w:tcW w:w="4805" w:type="dxa"/>
          </w:tcPr>
          <w:p w14:paraId="4183B4BA" w14:textId="77777777" w:rsidR="00DD7ED6" w:rsidRDefault="00000000">
            <w:pPr>
              <w:pStyle w:val="TableParagraph"/>
              <w:spacing w:before="45"/>
              <w:ind w:left="1952" w:right="1228"/>
              <w:jc w:val="center"/>
            </w:pPr>
            <w:r>
              <w:t>Minor</w:t>
            </w:r>
          </w:p>
        </w:tc>
        <w:tc>
          <w:tcPr>
            <w:tcW w:w="4803" w:type="dxa"/>
          </w:tcPr>
          <w:p w14:paraId="74B90D39" w14:textId="77777777" w:rsidR="00DD7ED6" w:rsidRDefault="00000000">
            <w:pPr>
              <w:pStyle w:val="TableParagraph"/>
              <w:spacing w:before="45"/>
              <w:ind w:left="1163" w:right="439"/>
              <w:jc w:val="center"/>
            </w:pPr>
            <w:r>
              <w:t>do 30 pracovních dnů</w:t>
            </w:r>
          </w:p>
        </w:tc>
      </w:tr>
    </w:tbl>
    <w:p w14:paraId="18D0D116" w14:textId="77777777" w:rsidR="00DD7ED6" w:rsidRDefault="00DD7ED6">
      <w:pPr>
        <w:pStyle w:val="Zkladntext"/>
        <w:spacing w:before="4"/>
        <w:rPr>
          <w:sz w:val="17"/>
        </w:rPr>
      </w:pPr>
    </w:p>
    <w:p w14:paraId="1DF1EAAC" w14:textId="77777777" w:rsidR="00DD7ED6" w:rsidRDefault="00000000">
      <w:pPr>
        <w:pStyle w:val="Odstavecseseznamem"/>
        <w:numPr>
          <w:ilvl w:val="0"/>
          <w:numId w:val="10"/>
        </w:numPr>
        <w:tabs>
          <w:tab w:val="left" w:pos="1417"/>
        </w:tabs>
        <w:spacing w:before="101" w:line="276" w:lineRule="auto"/>
        <w:ind w:right="1036" w:hanging="360"/>
      </w:pPr>
      <w:r>
        <w:rPr>
          <w:b/>
        </w:rPr>
        <w:t xml:space="preserve">Doplnění k řešení vad Díla. </w:t>
      </w:r>
      <w:r>
        <w:t>V případě, že vada Díla vznikne změnami fungování programů třetích stran (autorských nástrojů nebo internetových prohlížečů) a Dodavatel bude takovou vadu moci opravit pouze tak, že zajistí funkčnost a zachová obsah Díla, ale upraví jeho formu, Objednatel takovou úpravu bude</w:t>
      </w:r>
      <w:r>
        <w:rPr>
          <w:spacing w:val="1"/>
        </w:rPr>
        <w:t xml:space="preserve"> </w:t>
      </w:r>
      <w:r>
        <w:t>akceptovat.</w:t>
      </w:r>
    </w:p>
    <w:p w14:paraId="64C48C5E" w14:textId="77777777" w:rsidR="00DD7ED6" w:rsidRDefault="00000000">
      <w:pPr>
        <w:pStyle w:val="Odstavecseseznamem"/>
        <w:numPr>
          <w:ilvl w:val="0"/>
          <w:numId w:val="10"/>
        </w:numPr>
        <w:tabs>
          <w:tab w:val="left" w:pos="1417"/>
        </w:tabs>
        <w:spacing w:line="276" w:lineRule="auto"/>
        <w:ind w:right="1102" w:hanging="360"/>
      </w:pPr>
      <w:r>
        <w:rPr>
          <w:b/>
        </w:rPr>
        <w:t xml:space="preserve">Výjimky z odpovědnosti. </w:t>
      </w:r>
      <w:r>
        <w:t>Dodavatel nenese odpovědnost, neposkytuje záruku za vady ani technickou podporu, jestliže tyto vady anebo nefunkčnost vzniknou v důsledku</w:t>
      </w:r>
      <w:r>
        <w:rPr>
          <w:spacing w:val="-12"/>
        </w:rPr>
        <w:t xml:space="preserve"> </w:t>
      </w:r>
      <w:r>
        <w:t>následujícího:</w:t>
      </w:r>
    </w:p>
    <w:p w14:paraId="6349E1B7" w14:textId="77777777" w:rsidR="00DD7ED6" w:rsidRDefault="00000000">
      <w:pPr>
        <w:pStyle w:val="Odstavecseseznamem"/>
        <w:numPr>
          <w:ilvl w:val="1"/>
          <w:numId w:val="10"/>
        </w:numPr>
        <w:tabs>
          <w:tab w:val="left" w:pos="1983"/>
        </w:tabs>
        <w:spacing w:line="276" w:lineRule="auto"/>
        <w:ind w:right="958"/>
        <w:jc w:val="both"/>
      </w:pPr>
      <w:r>
        <w:t>nesprávného používání, resp. provozování Systému v rozporu se specifikací, poskytnutou dokumentací a pokyny</w:t>
      </w:r>
      <w:r>
        <w:rPr>
          <w:spacing w:val="3"/>
        </w:rPr>
        <w:t xml:space="preserve"> </w:t>
      </w:r>
      <w:r>
        <w:t>Dodavatele;</w:t>
      </w:r>
    </w:p>
    <w:p w14:paraId="24651514" w14:textId="77777777" w:rsidR="00DD7ED6" w:rsidRDefault="00000000">
      <w:pPr>
        <w:pStyle w:val="Odstavecseseznamem"/>
        <w:numPr>
          <w:ilvl w:val="1"/>
          <w:numId w:val="10"/>
        </w:numPr>
        <w:tabs>
          <w:tab w:val="left" w:pos="1983"/>
        </w:tabs>
        <w:spacing w:line="276" w:lineRule="auto"/>
        <w:ind w:right="956"/>
        <w:jc w:val="both"/>
      </w:pPr>
      <w:r>
        <w:t>Objednatel   prokazatelně   nerespektuje    závazná    doporučení    v    souvislosti    s chybami    dříve prokazatelně oznámenými Dodavatelem Objednateli nebo prokazatelně neimplementuje Dodavatelem poskytnuté řešení těchto chyb a nedbá jiných pokynů</w:t>
      </w:r>
      <w:r>
        <w:rPr>
          <w:spacing w:val="-6"/>
        </w:rPr>
        <w:t xml:space="preserve"> </w:t>
      </w:r>
      <w:r>
        <w:t>Dodavatele;</w:t>
      </w:r>
    </w:p>
    <w:p w14:paraId="54E673CF" w14:textId="77777777" w:rsidR="00DD7ED6" w:rsidRDefault="00000000">
      <w:pPr>
        <w:pStyle w:val="Odstavecseseznamem"/>
        <w:numPr>
          <w:ilvl w:val="1"/>
          <w:numId w:val="10"/>
        </w:numPr>
        <w:tabs>
          <w:tab w:val="left" w:pos="1982"/>
          <w:tab w:val="left" w:pos="1983"/>
        </w:tabs>
        <w:spacing w:before="2"/>
      </w:pPr>
      <w:r>
        <w:t>vady</w:t>
      </w:r>
      <w:r>
        <w:rPr>
          <w:spacing w:val="-7"/>
        </w:rPr>
        <w:t xml:space="preserve"> </w:t>
      </w:r>
      <w:r>
        <w:t>vzniknou</w:t>
      </w:r>
      <w:r>
        <w:rPr>
          <w:spacing w:val="-9"/>
        </w:rPr>
        <w:t xml:space="preserve"> </w:t>
      </w:r>
      <w:r>
        <w:t>na</w:t>
      </w:r>
      <w:r>
        <w:rPr>
          <w:spacing w:val="-7"/>
        </w:rPr>
        <w:t xml:space="preserve"> </w:t>
      </w:r>
      <w:r>
        <w:t>částech</w:t>
      </w:r>
      <w:r>
        <w:rPr>
          <w:spacing w:val="-9"/>
        </w:rPr>
        <w:t xml:space="preserve"> </w:t>
      </w:r>
      <w:r>
        <w:t>Systému</w:t>
      </w:r>
      <w:r>
        <w:rPr>
          <w:spacing w:val="-7"/>
        </w:rPr>
        <w:t xml:space="preserve"> </w:t>
      </w:r>
      <w:r>
        <w:t>dodaných</w:t>
      </w:r>
      <w:r>
        <w:rPr>
          <w:spacing w:val="-7"/>
        </w:rPr>
        <w:t xml:space="preserve"> </w:t>
      </w:r>
      <w:r>
        <w:t>zvláštním</w:t>
      </w:r>
      <w:r>
        <w:rPr>
          <w:spacing w:val="-8"/>
        </w:rPr>
        <w:t xml:space="preserve"> </w:t>
      </w:r>
      <w:r>
        <w:t>subdodavatelem,</w:t>
      </w:r>
      <w:r>
        <w:rPr>
          <w:spacing w:val="-10"/>
        </w:rPr>
        <w:t xml:space="preserve"> </w:t>
      </w:r>
      <w:r>
        <w:t>určeným</w:t>
      </w:r>
      <w:r>
        <w:rPr>
          <w:spacing w:val="-8"/>
        </w:rPr>
        <w:t xml:space="preserve"> </w:t>
      </w:r>
      <w:r>
        <w:t>Objednatelem;</w:t>
      </w:r>
    </w:p>
    <w:p w14:paraId="27F5BA58" w14:textId="77777777" w:rsidR="00DD7ED6" w:rsidRDefault="00000000">
      <w:pPr>
        <w:pStyle w:val="Odstavecseseznamem"/>
        <w:numPr>
          <w:ilvl w:val="1"/>
          <w:numId w:val="10"/>
        </w:numPr>
        <w:tabs>
          <w:tab w:val="left" w:pos="1983"/>
        </w:tabs>
        <w:spacing w:before="40" w:line="276" w:lineRule="auto"/>
        <w:ind w:right="962"/>
        <w:jc w:val="both"/>
      </w:pPr>
      <w:r>
        <w:t>došlo k modifikaci Systému, nastavení Systému jakoukoliv jinou osobou než Dodavatelem a jeho zaměstnanci;</w:t>
      </w:r>
    </w:p>
    <w:p w14:paraId="18FA9C43" w14:textId="77777777" w:rsidR="00DD7ED6" w:rsidRDefault="00000000">
      <w:pPr>
        <w:pStyle w:val="Odstavecseseznamem"/>
        <w:numPr>
          <w:ilvl w:val="1"/>
          <w:numId w:val="10"/>
        </w:numPr>
        <w:tabs>
          <w:tab w:val="left" w:pos="1983"/>
        </w:tabs>
        <w:spacing w:line="276" w:lineRule="auto"/>
        <w:ind w:right="965"/>
        <w:jc w:val="both"/>
      </w:pPr>
      <w:r>
        <w:t>za vadu není považováno nefunkčnost nebo omezená funkčnost Systému či Díla na zařízeních a v prohlížečích, pro něž není Systém či Dílo optimalizováno. Parametry podporovaných zařízení a prohlížečů jsou popsány v Sekci 2, Oddílu 1, respektive v Příloze 2, Oddílu</w:t>
      </w:r>
      <w:r>
        <w:rPr>
          <w:spacing w:val="-7"/>
        </w:rPr>
        <w:t xml:space="preserve"> </w:t>
      </w:r>
      <w:r>
        <w:t>2.</w:t>
      </w:r>
    </w:p>
    <w:p w14:paraId="61496518" w14:textId="77777777" w:rsidR="00DD7ED6" w:rsidRDefault="00DD7ED6">
      <w:pPr>
        <w:pStyle w:val="Zkladntext"/>
        <w:spacing w:before="3"/>
        <w:rPr>
          <w:sz w:val="25"/>
        </w:rPr>
      </w:pPr>
    </w:p>
    <w:p w14:paraId="57B830BE" w14:textId="77777777" w:rsidR="00DD7ED6" w:rsidRDefault="00000000">
      <w:pPr>
        <w:pStyle w:val="Nadpis2"/>
        <w:numPr>
          <w:ilvl w:val="1"/>
          <w:numId w:val="12"/>
        </w:numPr>
        <w:tabs>
          <w:tab w:val="left" w:pos="5900"/>
          <w:tab w:val="left" w:pos="5901"/>
        </w:tabs>
        <w:spacing w:before="0"/>
        <w:ind w:left="5900" w:hanging="651"/>
        <w:jc w:val="left"/>
      </w:pPr>
      <w:r>
        <w:rPr>
          <w:color w:val="0084B8"/>
        </w:rPr>
        <w:t>Sankce</w:t>
      </w:r>
    </w:p>
    <w:p w14:paraId="5032DFDC" w14:textId="77777777" w:rsidR="00DD7ED6" w:rsidRDefault="00000000">
      <w:pPr>
        <w:pStyle w:val="Odstavecseseznamem"/>
        <w:numPr>
          <w:ilvl w:val="0"/>
          <w:numId w:val="9"/>
        </w:numPr>
        <w:tabs>
          <w:tab w:val="left" w:pos="1417"/>
        </w:tabs>
        <w:spacing w:before="54" w:line="276" w:lineRule="auto"/>
        <w:ind w:right="1023" w:hanging="360"/>
      </w:pPr>
      <w:r>
        <w:t>V případě, že se Dodavatel zpozdí s dodáním o více než 10 pracovních dnů, tak je za každý následující pracovní den (následující po 10 pracovních dnech od plánovaného data dodání) povinen uhradit sankci ve výši  0,25 % z ceny Realizace.</w:t>
      </w:r>
    </w:p>
    <w:p w14:paraId="4AC2D7E8" w14:textId="77777777" w:rsidR="00DD7ED6" w:rsidRDefault="00000000">
      <w:pPr>
        <w:pStyle w:val="Odstavecseseznamem"/>
        <w:numPr>
          <w:ilvl w:val="0"/>
          <w:numId w:val="9"/>
        </w:numPr>
        <w:tabs>
          <w:tab w:val="left" w:pos="1417"/>
        </w:tabs>
        <w:spacing w:line="276" w:lineRule="auto"/>
        <w:ind w:right="1278" w:hanging="360"/>
      </w:pPr>
      <w:r>
        <w:t>V případě, že se Objednatel zpozdí s platbou o více než 10 pracovních dnů, tak je za každý následující pracovní den (následující po 10 pracovních dnech od data splatnosti) povinen uhradit sankci ve výši 0,25 % z hodnoty faktury, s jejímž zaplacením se zpozdil.</w:t>
      </w:r>
    </w:p>
    <w:p w14:paraId="2FE1C915" w14:textId="77777777" w:rsidR="00DD7ED6" w:rsidRDefault="00000000">
      <w:pPr>
        <w:pStyle w:val="Odstavecseseznamem"/>
        <w:numPr>
          <w:ilvl w:val="0"/>
          <w:numId w:val="9"/>
        </w:numPr>
        <w:tabs>
          <w:tab w:val="left" w:pos="1417"/>
        </w:tabs>
        <w:spacing w:line="276" w:lineRule="auto"/>
        <w:ind w:right="1424" w:hanging="360"/>
      </w:pPr>
      <w:r>
        <w:t>V případě, že Dodavatel neodstraní vadu ve stanovené lhůtě, tak je za každý započatý pracovní den následující po lhůtě na vyřešení vady povinen uhradit  0,25 % z ceny</w:t>
      </w:r>
      <w:r>
        <w:rPr>
          <w:spacing w:val="-6"/>
        </w:rPr>
        <w:t xml:space="preserve"> </w:t>
      </w:r>
      <w:r>
        <w:t>realizace.</w:t>
      </w:r>
    </w:p>
    <w:p w14:paraId="03EBF064" w14:textId="77777777" w:rsidR="00DD7ED6" w:rsidRDefault="00DD7ED6">
      <w:pPr>
        <w:spacing w:line="276" w:lineRule="auto"/>
        <w:sectPr w:rsidR="00DD7ED6" w:rsidSect="00AA2D71">
          <w:pgSz w:w="11910" w:h="16840"/>
          <w:pgMar w:top="1080" w:right="0" w:bottom="1220" w:left="0" w:header="420" w:footer="1033" w:gutter="0"/>
          <w:cols w:space="708"/>
        </w:sectPr>
      </w:pPr>
    </w:p>
    <w:p w14:paraId="0D71E3EE" w14:textId="77777777" w:rsidR="00DD7ED6" w:rsidRDefault="00DD7ED6">
      <w:pPr>
        <w:pStyle w:val="Zkladntext"/>
        <w:spacing w:before="2"/>
        <w:rPr>
          <w:sz w:val="18"/>
        </w:rPr>
      </w:pPr>
    </w:p>
    <w:p w14:paraId="6541CC65" w14:textId="77777777" w:rsidR="00DD7ED6" w:rsidRDefault="00000000">
      <w:pPr>
        <w:pStyle w:val="Nadpis2"/>
        <w:numPr>
          <w:ilvl w:val="1"/>
          <w:numId w:val="12"/>
        </w:numPr>
        <w:tabs>
          <w:tab w:val="left" w:pos="5237"/>
          <w:tab w:val="left" w:pos="5238"/>
        </w:tabs>
        <w:ind w:left="5237" w:hanging="648"/>
        <w:jc w:val="left"/>
      </w:pPr>
      <w:r>
        <w:rPr>
          <w:color w:val="0084B8"/>
        </w:rPr>
        <w:t>Obecné náležitosti faktur a</w:t>
      </w:r>
      <w:r>
        <w:rPr>
          <w:color w:val="0084B8"/>
          <w:spacing w:val="3"/>
        </w:rPr>
        <w:t xml:space="preserve"> </w:t>
      </w:r>
      <w:r>
        <w:rPr>
          <w:color w:val="0084B8"/>
        </w:rPr>
        <w:t>cen</w:t>
      </w:r>
    </w:p>
    <w:p w14:paraId="284B1B9B" w14:textId="77777777" w:rsidR="00DD7ED6" w:rsidRDefault="00000000">
      <w:pPr>
        <w:pStyle w:val="Odstavecseseznamem"/>
        <w:numPr>
          <w:ilvl w:val="0"/>
          <w:numId w:val="8"/>
        </w:numPr>
        <w:tabs>
          <w:tab w:val="left" w:pos="1417"/>
        </w:tabs>
        <w:spacing w:before="257"/>
        <w:ind w:hanging="360"/>
      </w:pPr>
      <w:r>
        <w:rPr>
          <w:b/>
        </w:rPr>
        <w:t xml:space="preserve">Cena realizace </w:t>
      </w:r>
      <w:r>
        <w:t>je stanovena na 70 000 Kč a je tvořena součtem ceny díla a ceny zakázkových</w:t>
      </w:r>
      <w:r>
        <w:rPr>
          <w:spacing w:val="-1"/>
        </w:rPr>
        <w:t xml:space="preserve"> </w:t>
      </w:r>
      <w:r>
        <w:t>úprav.</w:t>
      </w:r>
    </w:p>
    <w:p w14:paraId="646EC5C6" w14:textId="77777777" w:rsidR="00DD7ED6" w:rsidRDefault="00000000">
      <w:pPr>
        <w:pStyle w:val="Odstavecseseznamem"/>
        <w:numPr>
          <w:ilvl w:val="0"/>
          <w:numId w:val="8"/>
        </w:numPr>
        <w:tabs>
          <w:tab w:val="left" w:pos="1417"/>
        </w:tabs>
        <w:spacing w:before="40" w:line="276" w:lineRule="auto"/>
        <w:ind w:right="964" w:hanging="360"/>
        <w:jc w:val="both"/>
      </w:pPr>
      <w:r>
        <w:rPr>
          <w:b/>
        </w:rPr>
        <w:t xml:space="preserve">Fakturace </w:t>
      </w:r>
      <w:r>
        <w:t>za Cenu realizace proběhne do 14 dnů od podepsání Smlouvy vystavením jedné faktury ve výši 70 000</w:t>
      </w:r>
      <w:r>
        <w:rPr>
          <w:spacing w:val="1"/>
        </w:rPr>
        <w:t xml:space="preserve"> </w:t>
      </w:r>
      <w:r>
        <w:t>Kč.</w:t>
      </w:r>
    </w:p>
    <w:p w14:paraId="08A62D2D" w14:textId="77777777" w:rsidR="00DD7ED6" w:rsidRDefault="00000000">
      <w:pPr>
        <w:pStyle w:val="Odstavecseseznamem"/>
        <w:numPr>
          <w:ilvl w:val="0"/>
          <w:numId w:val="8"/>
        </w:numPr>
        <w:tabs>
          <w:tab w:val="left" w:pos="1417"/>
        </w:tabs>
        <w:spacing w:line="276" w:lineRule="auto"/>
        <w:ind w:right="959" w:hanging="360"/>
        <w:jc w:val="both"/>
      </w:pPr>
      <w:r>
        <w:rPr>
          <w:b/>
        </w:rPr>
        <w:t xml:space="preserve">Splatnost. </w:t>
      </w:r>
      <w:r>
        <w:t>Splatnost faktury bude činit 14 dnů ode dne doručení faktury Objednateli. Úhrada bude prováděna v české měně z bankovního účtu Objednatele na základě fakturace Dodavatele. Úhrada je provedena dnem připsání částky na účet</w:t>
      </w:r>
      <w:r>
        <w:rPr>
          <w:spacing w:val="-3"/>
        </w:rPr>
        <w:t xml:space="preserve"> </w:t>
      </w:r>
      <w:r>
        <w:t>Dodavatele.</w:t>
      </w:r>
    </w:p>
    <w:p w14:paraId="6A1FCE91" w14:textId="77777777" w:rsidR="00DD7ED6" w:rsidRDefault="00000000">
      <w:pPr>
        <w:pStyle w:val="Odstavecseseznamem"/>
        <w:numPr>
          <w:ilvl w:val="0"/>
          <w:numId w:val="8"/>
        </w:numPr>
        <w:tabs>
          <w:tab w:val="left" w:pos="1417"/>
        </w:tabs>
        <w:spacing w:before="2"/>
        <w:ind w:hanging="360"/>
      </w:pPr>
      <w:r>
        <w:rPr>
          <w:b/>
        </w:rPr>
        <w:t xml:space="preserve">Náležitosti faktury. </w:t>
      </w:r>
      <w:r>
        <w:t xml:space="preserve">Faktura musí mít náležitosti účetního (dle § 11 zák. č. 563/91 Sb.) a daňového (§ </w:t>
      </w:r>
      <w:r>
        <w:rPr>
          <w:spacing w:val="7"/>
        </w:rPr>
        <w:t xml:space="preserve"> </w:t>
      </w:r>
      <w:r>
        <w:t>29</w:t>
      </w:r>
    </w:p>
    <w:p w14:paraId="61448BDB" w14:textId="77777777" w:rsidR="00DD7ED6" w:rsidRDefault="00000000">
      <w:pPr>
        <w:pStyle w:val="Zkladntext"/>
        <w:spacing w:before="39"/>
        <w:ind w:left="1416"/>
      </w:pPr>
      <w:r>
        <w:t>zák. č. 235/2004 Sb.) dokladu.</w:t>
      </w:r>
    </w:p>
    <w:p w14:paraId="1DB64214" w14:textId="77777777" w:rsidR="00DD7ED6" w:rsidRDefault="00000000">
      <w:pPr>
        <w:pStyle w:val="Odstavecseseznamem"/>
        <w:numPr>
          <w:ilvl w:val="0"/>
          <w:numId w:val="8"/>
        </w:numPr>
        <w:tabs>
          <w:tab w:val="left" w:pos="1417"/>
        </w:tabs>
        <w:spacing w:before="42" w:line="276" w:lineRule="auto"/>
        <w:ind w:right="960" w:hanging="360"/>
        <w:jc w:val="both"/>
      </w:pPr>
      <w:r>
        <w:rPr>
          <w:b/>
        </w:rPr>
        <w:t xml:space="preserve">Odmítnutí faktury. </w:t>
      </w:r>
      <w:r>
        <w:t>Objednatel není povinen uhradit fakturu, nesplňuje-li předepsané náležitosti, obsahuje-li nesprávné údaje, anebo byla-li vystavena v rozporu  se  Smlouvou  anebo  právními  předpisy. Lhůta pro splatnost v takovém případě běží od okamžiku doručení bezvadné</w:t>
      </w:r>
      <w:r>
        <w:rPr>
          <w:spacing w:val="-3"/>
        </w:rPr>
        <w:t xml:space="preserve"> </w:t>
      </w:r>
      <w:r>
        <w:t>faktury.</w:t>
      </w:r>
    </w:p>
    <w:p w14:paraId="7411B3DB" w14:textId="77777777" w:rsidR="00DD7ED6" w:rsidRDefault="00000000">
      <w:pPr>
        <w:pStyle w:val="Odstavecseseznamem"/>
        <w:numPr>
          <w:ilvl w:val="0"/>
          <w:numId w:val="8"/>
        </w:numPr>
        <w:tabs>
          <w:tab w:val="left" w:pos="1417"/>
        </w:tabs>
        <w:spacing w:line="276" w:lineRule="exact"/>
        <w:ind w:hanging="360"/>
        <w:rPr>
          <w:rFonts w:ascii="Arial" w:hAnsi="Arial"/>
          <w:sz w:val="21"/>
        </w:rPr>
      </w:pPr>
      <w:r>
        <w:rPr>
          <w:b/>
        </w:rPr>
        <w:t>DPH.</w:t>
      </w:r>
      <w:r>
        <w:rPr>
          <w:b/>
          <w:spacing w:val="-2"/>
        </w:rPr>
        <w:t xml:space="preserve"> </w:t>
      </w:r>
      <w:r>
        <w:rPr>
          <w:rFonts w:ascii="Noto Mono" w:hAnsi="Noto Mono"/>
          <w:color w:val="444646"/>
          <w:sz w:val="21"/>
        </w:rPr>
        <w:t>D</w:t>
      </w:r>
      <w:r>
        <w:rPr>
          <w:rFonts w:ascii="Arial" w:hAnsi="Arial"/>
          <w:color w:val="444646"/>
          <w:sz w:val="21"/>
        </w:rPr>
        <w:t>odavatel</w:t>
      </w:r>
      <w:r>
        <w:rPr>
          <w:rFonts w:ascii="Arial" w:hAnsi="Arial"/>
          <w:color w:val="444646"/>
          <w:spacing w:val="-10"/>
          <w:sz w:val="21"/>
        </w:rPr>
        <w:t xml:space="preserve"> </w:t>
      </w:r>
      <w:r>
        <w:rPr>
          <w:rFonts w:ascii="Arial" w:hAnsi="Arial"/>
          <w:color w:val="444646"/>
          <w:sz w:val="21"/>
        </w:rPr>
        <w:t>je</w:t>
      </w:r>
      <w:r>
        <w:rPr>
          <w:rFonts w:ascii="Arial" w:hAnsi="Arial"/>
          <w:color w:val="444646"/>
          <w:spacing w:val="-11"/>
          <w:sz w:val="21"/>
        </w:rPr>
        <w:t xml:space="preserve"> </w:t>
      </w:r>
      <w:r>
        <w:rPr>
          <w:rFonts w:ascii="Arial" w:hAnsi="Arial"/>
          <w:color w:val="444646"/>
          <w:sz w:val="21"/>
        </w:rPr>
        <w:t>neplátce</w:t>
      </w:r>
      <w:r>
        <w:rPr>
          <w:rFonts w:ascii="Arial" w:hAnsi="Arial"/>
          <w:color w:val="444646"/>
          <w:spacing w:val="-11"/>
          <w:sz w:val="21"/>
        </w:rPr>
        <w:t xml:space="preserve"> </w:t>
      </w:r>
      <w:r>
        <w:rPr>
          <w:rFonts w:ascii="Arial" w:hAnsi="Arial"/>
          <w:color w:val="444646"/>
          <w:sz w:val="21"/>
        </w:rPr>
        <w:t>DPH.</w:t>
      </w:r>
      <w:r>
        <w:rPr>
          <w:rFonts w:ascii="Arial" w:hAnsi="Arial"/>
          <w:color w:val="444646"/>
          <w:spacing w:val="-11"/>
          <w:sz w:val="21"/>
        </w:rPr>
        <w:t xml:space="preserve"> </w:t>
      </w:r>
      <w:r>
        <w:rPr>
          <w:rFonts w:ascii="Arial" w:hAnsi="Arial"/>
          <w:color w:val="444646"/>
          <w:sz w:val="21"/>
        </w:rPr>
        <w:t>Všechny</w:t>
      </w:r>
      <w:r>
        <w:rPr>
          <w:rFonts w:ascii="Arial" w:hAnsi="Arial"/>
          <w:color w:val="444646"/>
          <w:spacing w:val="-11"/>
          <w:sz w:val="21"/>
        </w:rPr>
        <w:t xml:space="preserve"> </w:t>
      </w:r>
      <w:r>
        <w:rPr>
          <w:rFonts w:ascii="Arial" w:hAnsi="Arial"/>
          <w:color w:val="444646"/>
          <w:sz w:val="21"/>
        </w:rPr>
        <w:t>ceny</w:t>
      </w:r>
      <w:r>
        <w:rPr>
          <w:rFonts w:ascii="Arial" w:hAnsi="Arial"/>
          <w:color w:val="444646"/>
          <w:spacing w:val="-11"/>
          <w:sz w:val="21"/>
        </w:rPr>
        <w:t xml:space="preserve"> </w:t>
      </w:r>
      <w:r>
        <w:rPr>
          <w:rFonts w:ascii="Arial" w:hAnsi="Arial"/>
          <w:color w:val="444646"/>
          <w:sz w:val="21"/>
        </w:rPr>
        <w:t>uvedené</w:t>
      </w:r>
      <w:r>
        <w:rPr>
          <w:rFonts w:ascii="Arial" w:hAnsi="Arial"/>
          <w:color w:val="444646"/>
          <w:spacing w:val="-11"/>
          <w:sz w:val="21"/>
        </w:rPr>
        <w:t xml:space="preserve"> </w:t>
      </w:r>
      <w:r>
        <w:rPr>
          <w:rFonts w:ascii="Arial" w:hAnsi="Arial"/>
          <w:color w:val="444646"/>
          <w:sz w:val="21"/>
        </w:rPr>
        <w:t>v</w:t>
      </w:r>
      <w:r>
        <w:rPr>
          <w:rFonts w:ascii="Arial" w:hAnsi="Arial"/>
          <w:color w:val="444646"/>
          <w:spacing w:val="-9"/>
          <w:sz w:val="21"/>
        </w:rPr>
        <w:t xml:space="preserve"> </w:t>
      </w:r>
      <w:r>
        <w:rPr>
          <w:rFonts w:ascii="Arial" w:hAnsi="Arial"/>
          <w:color w:val="444646"/>
          <w:sz w:val="21"/>
        </w:rPr>
        <w:t>této</w:t>
      </w:r>
      <w:r>
        <w:rPr>
          <w:rFonts w:ascii="Arial" w:hAnsi="Arial"/>
          <w:color w:val="444646"/>
          <w:spacing w:val="-12"/>
          <w:sz w:val="21"/>
        </w:rPr>
        <w:t xml:space="preserve"> </w:t>
      </w:r>
      <w:r>
        <w:rPr>
          <w:rFonts w:ascii="Arial" w:hAnsi="Arial"/>
          <w:color w:val="444646"/>
          <w:sz w:val="21"/>
        </w:rPr>
        <w:t>Smlouvě</w:t>
      </w:r>
      <w:r>
        <w:rPr>
          <w:rFonts w:ascii="Arial" w:hAnsi="Arial"/>
          <w:color w:val="444646"/>
          <w:spacing w:val="-11"/>
          <w:sz w:val="21"/>
        </w:rPr>
        <w:t xml:space="preserve"> </w:t>
      </w:r>
      <w:r>
        <w:rPr>
          <w:rFonts w:ascii="Arial" w:hAnsi="Arial"/>
          <w:color w:val="444646"/>
          <w:sz w:val="21"/>
        </w:rPr>
        <w:t>jsou</w:t>
      </w:r>
      <w:r>
        <w:rPr>
          <w:rFonts w:ascii="Arial" w:hAnsi="Arial"/>
          <w:color w:val="444646"/>
          <w:spacing w:val="-13"/>
          <w:sz w:val="21"/>
        </w:rPr>
        <w:t xml:space="preserve"> </w:t>
      </w:r>
      <w:r>
        <w:rPr>
          <w:rFonts w:ascii="Arial" w:hAnsi="Arial"/>
          <w:color w:val="444646"/>
          <w:sz w:val="21"/>
        </w:rPr>
        <w:t>tedy</w:t>
      </w:r>
      <w:r>
        <w:rPr>
          <w:rFonts w:ascii="Arial" w:hAnsi="Arial"/>
          <w:color w:val="444646"/>
          <w:spacing w:val="-11"/>
          <w:sz w:val="21"/>
        </w:rPr>
        <w:t xml:space="preserve"> </w:t>
      </w:r>
      <w:r>
        <w:rPr>
          <w:rFonts w:ascii="Arial" w:hAnsi="Arial"/>
          <w:color w:val="444646"/>
          <w:sz w:val="21"/>
        </w:rPr>
        <w:t>cenami</w:t>
      </w:r>
      <w:r>
        <w:rPr>
          <w:rFonts w:ascii="Arial" w:hAnsi="Arial"/>
          <w:color w:val="444646"/>
          <w:spacing w:val="-12"/>
          <w:sz w:val="21"/>
        </w:rPr>
        <w:t xml:space="preserve"> </w:t>
      </w:r>
      <w:r>
        <w:rPr>
          <w:rFonts w:ascii="Arial" w:hAnsi="Arial"/>
          <w:color w:val="444646"/>
          <w:sz w:val="21"/>
        </w:rPr>
        <w:t>konečnými.</w:t>
      </w:r>
    </w:p>
    <w:p w14:paraId="662DDA68" w14:textId="77777777" w:rsidR="00DD7ED6" w:rsidRDefault="00DD7ED6">
      <w:pPr>
        <w:pStyle w:val="Zkladntext"/>
        <w:rPr>
          <w:rFonts w:ascii="Arial"/>
          <w:sz w:val="28"/>
        </w:rPr>
      </w:pPr>
    </w:p>
    <w:p w14:paraId="0820BFBF" w14:textId="77777777" w:rsidR="00DD7ED6" w:rsidRDefault="00DD7ED6">
      <w:pPr>
        <w:pStyle w:val="Zkladntext"/>
        <w:spacing w:before="10"/>
        <w:rPr>
          <w:rFonts w:ascii="Arial"/>
          <w:sz w:val="30"/>
        </w:rPr>
      </w:pPr>
    </w:p>
    <w:p w14:paraId="6B68AE71" w14:textId="77777777" w:rsidR="00DD7ED6" w:rsidRDefault="00000000">
      <w:pPr>
        <w:pStyle w:val="Nadpis2"/>
        <w:numPr>
          <w:ilvl w:val="1"/>
          <w:numId w:val="12"/>
        </w:numPr>
        <w:tabs>
          <w:tab w:val="left" w:pos="3593"/>
          <w:tab w:val="left" w:pos="3594"/>
        </w:tabs>
        <w:spacing w:before="0"/>
        <w:ind w:left="3593" w:hanging="574"/>
        <w:jc w:val="left"/>
      </w:pPr>
      <w:r>
        <w:rPr>
          <w:color w:val="0084B8"/>
        </w:rPr>
        <w:t>Ochrana osobních údajů v souladu s nařízením</w:t>
      </w:r>
      <w:r>
        <w:rPr>
          <w:color w:val="0084B8"/>
          <w:spacing w:val="15"/>
        </w:rPr>
        <w:t xml:space="preserve"> </w:t>
      </w:r>
      <w:r>
        <w:rPr>
          <w:color w:val="0084B8"/>
        </w:rPr>
        <w:t>GDPR</w:t>
      </w:r>
    </w:p>
    <w:p w14:paraId="29F91DC3" w14:textId="77777777" w:rsidR="00DD7ED6" w:rsidRDefault="00000000">
      <w:pPr>
        <w:pStyle w:val="Odstavecseseznamem"/>
        <w:numPr>
          <w:ilvl w:val="0"/>
          <w:numId w:val="7"/>
        </w:numPr>
        <w:tabs>
          <w:tab w:val="left" w:pos="1417"/>
        </w:tabs>
        <w:spacing w:before="256" w:line="276" w:lineRule="auto"/>
        <w:ind w:right="962" w:hanging="360"/>
        <w:jc w:val="both"/>
      </w:pPr>
      <w:r>
        <w:t>Vzhledem k tomu že, v rámci plnění předmětu smlouvy dochází ke zpracování osobních údajů Dodavatelem jako zpracovatelem pro Objednatele jako správce, stanovuje se tímto,</w:t>
      </w:r>
      <w:r>
        <w:rPr>
          <w:spacing w:val="-9"/>
        </w:rPr>
        <w:t xml:space="preserve"> </w:t>
      </w:r>
      <w:r>
        <w:t>že:</w:t>
      </w:r>
    </w:p>
    <w:p w14:paraId="54F78D4B" w14:textId="77777777" w:rsidR="00DD7ED6" w:rsidRDefault="00000000">
      <w:pPr>
        <w:pStyle w:val="Odstavecseseznamem"/>
        <w:numPr>
          <w:ilvl w:val="1"/>
          <w:numId w:val="7"/>
        </w:numPr>
        <w:tabs>
          <w:tab w:val="left" w:pos="2432"/>
        </w:tabs>
        <w:spacing w:before="1"/>
      </w:pPr>
      <w:r>
        <w:t>doba trvání zpracování je: po dobu trvání</w:t>
      </w:r>
      <w:r>
        <w:rPr>
          <w:spacing w:val="3"/>
        </w:rPr>
        <w:t xml:space="preserve"> </w:t>
      </w:r>
      <w:r>
        <w:t>smlouvy</w:t>
      </w:r>
    </w:p>
    <w:p w14:paraId="37F44CB7" w14:textId="77777777" w:rsidR="00DD7ED6" w:rsidRDefault="00000000">
      <w:pPr>
        <w:pStyle w:val="Odstavecseseznamem"/>
        <w:numPr>
          <w:ilvl w:val="1"/>
          <w:numId w:val="7"/>
        </w:numPr>
        <w:tabs>
          <w:tab w:val="left" w:pos="2432"/>
        </w:tabs>
        <w:spacing w:before="40"/>
      </w:pPr>
      <w:r>
        <w:t>povaha a účel zpracování jsou: vedení a správa databáze účastníků e-learningové</w:t>
      </w:r>
      <w:r>
        <w:rPr>
          <w:spacing w:val="9"/>
        </w:rPr>
        <w:t xml:space="preserve"> </w:t>
      </w:r>
      <w:r>
        <w:t>školení;</w:t>
      </w:r>
    </w:p>
    <w:p w14:paraId="322FD37C" w14:textId="77777777" w:rsidR="00DD7ED6" w:rsidRDefault="00000000">
      <w:pPr>
        <w:pStyle w:val="Odstavecseseznamem"/>
        <w:numPr>
          <w:ilvl w:val="1"/>
          <w:numId w:val="7"/>
        </w:numPr>
        <w:tabs>
          <w:tab w:val="left" w:pos="2432"/>
        </w:tabs>
        <w:spacing w:before="42" w:line="276" w:lineRule="auto"/>
        <w:ind w:right="965"/>
        <w:jc w:val="both"/>
      </w:pPr>
      <w:r>
        <w:t>typ zpracovávaných osobních údajů je: jméno, příjmení a pracovní email zaměstnanců Objednatele případně zaměstnanců jeho dceřiných firem a smluvních</w:t>
      </w:r>
      <w:r>
        <w:rPr>
          <w:spacing w:val="-6"/>
        </w:rPr>
        <w:t xml:space="preserve"> </w:t>
      </w:r>
      <w:r>
        <w:t>partnerů;</w:t>
      </w:r>
    </w:p>
    <w:p w14:paraId="6FD10F11" w14:textId="77777777" w:rsidR="00DD7ED6" w:rsidRDefault="00000000">
      <w:pPr>
        <w:pStyle w:val="Odstavecseseznamem"/>
        <w:numPr>
          <w:ilvl w:val="1"/>
          <w:numId w:val="7"/>
        </w:numPr>
        <w:tabs>
          <w:tab w:val="left" w:pos="2432"/>
        </w:tabs>
        <w:spacing w:before="1" w:line="276" w:lineRule="auto"/>
        <w:ind w:right="964"/>
        <w:jc w:val="both"/>
      </w:pPr>
      <w:r>
        <w:t>kategorie subjektu zpracovávaných osobních údajů je: zaměstnanci Objednatele případně zaměstnanci jeho dceřiných firem a smluvních</w:t>
      </w:r>
      <w:r>
        <w:rPr>
          <w:spacing w:val="-10"/>
        </w:rPr>
        <w:t xml:space="preserve"> </w:t>
      </w:r>
      <w:r>
        <w:t>partnerů</w:t>
      </w:r>
    </w:p>
    <w:p w14:paraId="423BE2E8" w14:textId="77777777" w:rsidR="00DD7ED6" w:rsidRDefault="00000000">
      <w:pPr>
        <w:pStyle w:val="Odstavecseseznamem"/>
        <w:numPr>
          <w:ilvl w:val="0"/>
          <w:numId w:val="7"/>
        </w:numPr>
        <w:tabs>
          <w:tab w:val="left" w:pos="1417"/>
        </w:tabs>
        <w:spacing w:before="1" w:line="276" w:lineRule="auto"/>
        <w:ind w:right="962" w:hanging="360"/>
        <w:jc w:val="both"/>
      </w:pPr>
      <w:r>
        <w:t>Vzhledem k tomu, že v rámci plnění předmětu smlouvy dochází ke zpracování osobních údajů zpracovatelem pro správce, stanovuje se dále, že</w:t>
      </w:r>
      <w:r>
        <w:rPr>
          <w:spacing w:val="-4"/>
        </w:rPr>
        <w:t xml:space="preserve"> </w:t>
      </w:r>
      <w:r>
        <w:t>zpracovatel:</w:t>
      </w:r>
    </w:p>
    <w:p w14:paraId="0E7CAF22" w14:textId="77777777" w:rsidR="00DD7ED6" w:rsidRDefault="00000000">
      <w:pPr>
        <w:pStyle w:val="Odstavecseseznamem"/>
        <w:numPr>
          <w:ilvl w:val="1"/>
          <w:numId w:val="7"/>
        </w:numPr>
        <w:tabs>
          <w:tab w:val="left" w:pos="2432"/>
        </w:tabs>
        <w:spacing w:before="1"/>
      </w:pPr>
      <w:r>
        <w:t>zpracovává osobní údaje pouze na základě doložených pokynů</w:t>
      </w:r>
      <w:r>
        <w:rPr>
          <w:spacing w:val="3"/>
        </w:rPr>
        <w:t xml:space="preserve"> </w:t>
      </w:r>
      <w:r>
        <w:t>správce;</w:t>
      </w:r>
    </w:p>
    <w:p w14:paraId="60575E73" w14:textId="77777777" w:rsidR="00DD7ED6" w:rsidRDefault="00000000">
      <w:pPr>
        <w:pStyle w:val="Odstavecseseznamem"/>
        <w:numPr>
          <w:ilvl w:val="1"/>
          <w:numId w:val="7"/>
        </w:numPr>
        <w:tabs>
          <w:tab w:val="left" w:pos="2432"/>
        </w:tabs>
        <w:spacing w:before="40" w:line="276" w:lineRule="auto"/>
        <w:ind w:right="959"/>
        <w:jc w:val="both"/>
      </w:pPr>
      <w:r>
        <w:t>zajišťuje, aby se osoby oprávněné zpracovávat osobní údaje zavázaly k mlčenlivosti nebo aby se na ně vztahovala zákonná povinnost</w:t>
      </w:r>
      <w:r>
        <w:rPr>
          <w:spacing w:val="-1"/>
        </w:rPr>
        <w:t xml:space="preserve"> </w:t>
      </w:r>
      <w:r>
        <w:t>mlčenlivosti;</w:t>
      </w:r>
    </w:p>
    <w:p w14:paraId="12CF5D56" w14:textId="77777777" w:rsidR="00DD7ED6" w:rsidRDefault="00000000">
      <w:pPr>
        <w:pStyle w:val="Odstavecseseznamem"/>
        <w:numPr>
          <w:ilvl w:val="1"/>
          <w:numId w:val="7"/>
        </w:numPr>
        <w:tabs>
          <w:tab w:val="left" w:pos="2432"/>
        </w:tabs>
        <w:spacing w:line="276" w:lineRule="auto"/>
        <w:ind w:right="964"/>
        <w:jc w:val="both"/>
      </w:pPr>
      <w:r>
        <w:t>přijme všechna opatření pro zabezpečené zpracování prostřednictvím technických a organizačních opatření</w:t>
      </w:r>
      <w:r>
        <w:rPr>
          <w:spacing w:val="3"/>
        </w:rPr>
        <w:t xml:space="preserve"> </w:t>
      </w:r>
      <w:r>
        <w:t>zahrnující:</w:t>
      </w:r>
    </w:p>
    <w:p w14:paraId="383C73E0" w14:textId="77777777" w:rsidR="00DD7ED6" w:rsidRDefault="00000000">
      <w:pPr>
        <w:pStyle w:val="Odstavecseseznamem"/>
        <w:numPr>
          <w:ilvl w:val="2"/>
          <w:numId w:val="7"/>
        </w:numPr>
        <w:tabs>
          <w:tab w:val="left" w:pos="3151"/>
          <w:tab w:val="left" w:pos="3152"/>
        </w:tabs>
        <w:spacing w:before="1" w:line="275" w:lineRule="exact"/>
      </w:pPr>
      <w:r>
        <w:t xml:space="preserve">schopnost zajistit neustálou důvěrnost, integritu, dostupnost a odolnost Systému   </w:t>
      </w:r>
      <w:r>
        <w:rPr>
          <w:spacing w:val="19"/>
        </w:rPr>
        <w:t xml:space="preserve"> </w:t>
      </w:r>
      <w:r>
        <w:t>a</w:t>
      </w:r>
    </w:p>
    <w:p w14:paraId="023624BB" w14:textId="77777777" w:rsidR="00DD7ED6" w:rsidRDefault="00000000">
      <w:pPr>
        <w:pStyle w:val="Zkladntext"/>
        <w:spacing w:before="42"/>
        <w:ind w:left="3151"/>
      </w:pPr>
      <w:r>
        <w:t>služeb zpracování;</w:t>
      </w:r>
    </w:p>
    <w:p w14:paraId="722BD0EE" w14:textId="77777777" w:rsidR="00DD7ED6" w:rsidRDefault="00000000">
      <w:pPr>
        <w:pStyle w:val="Odstavecseseznamem"/>
        <w:numPr>
          <w:ilvl w:val="2"/>
          <w:numId w:val="7"/>
        </w:numPr>
        <w:tabs>
          <w:tab w:val="left" w:pos="3151"/>
          <w:tab w:val="left" w:pos="3152"/>
        </w:tabs>
        <w:spacing w:before="40" w:line="276" w:lineRule="auto"/>
        <w:ind w:right="959" w:hanging="523"/>
      </w:pPr>
      <w:r>
        <w:t>schopnost obnovit dostupnost osobních údajů a přístup k nim včas v případě fyzických a technických</w:t>
      </w:r>
      <w:r>
        <w:rPr>
          <w:spacing w:val="-5"/>
        </w:rPr>
        <w:t xml:space="preserve"> </w:t>
      </w:r>
      <w:r>
        <w:t>incidentů;</w:t>
      </w:r>
    </w:p>
    <w:p w14:paraId="15FB20BE" w14:textId="77777777" w:rsidR="00DD7ED6" w:rsidRDefault="00000000">
      <w:pPr>
        <w:pStyle w:val="Odstavecseseznamem"/>
        <w:numPr>
          <w:ilvl w:val="1"/>
          <w:numId w:val="7"/>
        </w:numPr>
        <w:tabs>
          <w:tab w:val="left" w:pos="2432"/>
        </w:tabs>
        <w:spacing w:line="276" w:lineRule="auto"/>
        <w:ind w:right="965"/>
        <w:jc w:val="both"/>
      </w:pPr>
      <w:r>
        <w:t>dodržuje podmínky pro zapojení dalšího zpracovatele znamenající nezapojení do zpracování dalšího zpracovatele bez předchozího konkrétního nebo obecného písemného povolení správce;</w:t>
      </w:r>
    </w:p>
    <w:p w14:paraId="5E23E12E" w14:textId="77777777" w:rsidR="00DD7ED6" w:rsidRDefault="00000000">
      <w:pPr>
        <w:pStyle w:val="Odstavecseseznamem"/>
        <w:numPr>
          <w:ilvl w:val="1"/>
          <w:numId w:val="7"/>
        </w:numPr>
        <w:tabs>
          <w:tab w:val="left" w:pos="2432"/>
        </w:tabs>
        <w:spacing w:before="2" w:line="276" w:lineRule="auto"/>
        <w:ind w:right="958"/>
        <w:jc w:val="both"/>
      </w:pPr>
      <w:r>
        <w:t>zohledňuje povahu zpracování a je správci nápomocen prostřednictvím vhodných organizačních a technických opatření, pokud je to možné, pro splnění správcovy povinnosti reagovat na žádosti o výkon následujících práv subjektu údajů, přičemž práva subjektu údajů jsou:</w:t>
      </w:r>
    </w:p>
    <w:p w14:paraId="2182787B" w14:textId="77777777" w:rsidR="00DD7ED6" w:rsidRDefault="00DD7ED6">
      <w:pPr>
        <w:spacing w:line="276" w:lineRule="auto"/>
        <w:jc w:val="both"/>
        <w:sectPr w:rsidR="00DD7ED6" w:rsidSect="00AA2D71">
          <w:footerReference w:type="default" r:id="rId15"/>
          <w:pgSz w:w="11910" w:h="16840"/>
          <w:pgMar w:top="1080" w:right="0" w:bottom="1220" w:left="0" w:header="420" w:footer="1033" w:gutter="0"/>
          <w:cols w:space="708"/>
        </w:sectPr>
      </w:pPr>
    </w:p>
    <w:p w14:paraId="2554C733" w14:textId="77777777" w:rsidR="00DD7ED6" w:rsidRDefault="00DD7ED6">
      <w:pPr>
        <w:pStyle w:val="Zkladntext"/>
        <w:spacing w:before="6"/>
        <w:rPr>
          <w:sz w:val="18"/>
        </w:rPr>
      </w:pPr>
    </w:p>
    <w:p w14:paraId="406AB210" w14:textId="77777777" w:rsidR="00DD7ED6" w:rsidRDefault="00000000">
      <w:pPr>
        <w:pStyle w:val="Odstavecseseznamem"/>
        <w:numPr>
          <w:ilvl w:val="2"/>
          <w:numId w:val="7"/>
        </w:numPr>
        <w:tabs>
          <w:tab w:val="left" w:pos="3151"/>
          <w:tab w:val="left" w:pos="3152"/>
        </w:tabs>
        <w:spacing w:before="101" w:line="276" w:lineRule="auto"/>
        <w:ind w:right="964"/>
      </w:pPr>
      <w:r>
        <w:t>právo na transparentní informace, sdělení a postupy pro výkon práv subjektu údajů (čl. 12 nařízení</w:t>
      </w:r>
      <w:r>
        <w:rPr>
          <w:spacing w:val="4"/>
        </w:rPr>
        <w:t xml:space="preserve"> </w:t>
      </w:r>
      <w:r>
        <w:t>GDPR);</w:t>
      </w:r>
    </w:p>
    <w:p w14:paraId="583DF50A" w14:textId="77777777" w:rsidR="00DD7ED6" w:rsidRDefault="00000000">
      <w:pPr>
        <w:pStyle w:val="Odstavecseseznamem"/>
        <w:numPr>
          <w:ilvl w:val="2"/>
          <w:numId w:val="7"/>
        </w:numPr>
        <w:tabs>
          <w:tab w:val="left" w:pos="3151"/>
          <w:tab w:val="left" w:pos="3152"/>
        </w:tabs>
        <w:spacing w:before="1" w:line="276" w:lineRule="auto"/>
        <w:ind w:right="961" w:hanging="523"/>
      </w:pPr>
      <w:r>
        <w:t>informace</w:t>
      </w:r>
      <w:r>
        <w:rPr>
          <w:spacing w:val="-11"/>
        </w:rPr>
        <w:t xml:space="preserve"> </w:t>
      </w:r>
      <w:r>
        <w:t>poskytované</w:t>
      </w:r>
      <w:r>
        <w:rPr>
          <w:spacing w:val="-12"/>
        </w:rPr>
        <w:t xml:space="preserve"> </w:t>
      </w:r>
      <w:r>
        <w:t>v</w:t>
      </w:r>
      <w:r>
        <w:rPr>
          <w:spacing w:val="-1"/>
        </w:rPr>
        <w:t xml:space="preserve"> </w:t>
      </w:r>
      <w:r>
        <w:t>případě,</w:t>
      </w:r>
      <w:r>
        <w:rPr>
          <w:spacing w:val="-9"/>
        </w:rPr>
        <w:t xml:space="preserve"> </w:t>
      </w:r>
      <w:r>
        <w:t>že</w:t>
      </w:r>
      <w:r>
        <w:rPr>
          <w:spacing w:val="-11"/>
        </w:rPr>
        <w:t xml:space="preserve"> </w:t>
      </w:r>
      <w:r>
        <w:t>osobní</w:t>
      </w:r>
      <w:r>
        <w:rPr>
          <w:spacing w:val="-12"/>
        </w:rPr>
        <w:t xml:space="preserve"> </w:t>
      </w:r>
      <w:r>
        <w:t>údaje</w:t>
      </w:r>
      <w:r>
        <w:rPr>
          <w:spacing w:val="-11"/>
        </w:rPr>
        <w:t xml:space="preserve"> </w:t>
      </w:r>
      <w:r>
        <w:t>jsou</w:t>
      </w:r>
      <w:r>
        <w:rPr>
          <w:spacing w:val="-9"/>
        </w:rPr>
        <w:t xml:space="preserve"> </w:t>
      </w:r>
      <w:r>
        <w:t>získávány</w:t>
      </w:r>
      <w:r>
        <w:rPr>
          <w:spacing w:val="-12"/>
        </w:rPr>
        <w:t xml:space="preserve"> </w:t>
      </w:r>
      <w:r>
        <w:t>nebo</w:t>
      </w:r>
      <w:r>
        <w:rPr>
          <w:spacing w:val="-12"/>
        </w:rPr>
        <w:t xml:space="preserve"> </w:t>
      </w:r>
      <w:r>
        <w:t>nebyly</w:t>
      </w:r>
      <w:r>
        <w:rPr>
          <w:spacing w:val="-9"/>
        </w:rPr>
        <w:t xml:space="preserve"> </w:t>
      </w:r>
      <w:r>
        <w:t>získány od subjektů údajů (čl. 13 a 14 nařízení</w:t>
      </w:r>
      <w:r>
        <w:rPr>
          <w:spacing w:val="1"/>
        </w:rPr>
        <w:t xml:space="preserve"> </w:t>
      </w:r>
      <w:r>
        <w:t>GDPR);</w:t>
      </w:r>
    </w:p>
    <w:p w14:paraId="5BEE69AE" w14:textId="77777777" w:rsidR="00DD7ED6" w:rsidRDefault="00000000">
      <w:pPr>
        <w:pStyle w:val="Odstavecseseznamem"/>
        <w:numPr>
          <w:ilvl w:val="2"/>
          <w:numId w:val="7"/>
        </w:numPr>
        <w:tabs>
          <w:tab w:val="left" w:pos="3151"/>
          <w:tab w:val="left" w:pos="3152"/>
        </w:tabs>
        <w:spacing w:before="1"/>
        <w:ind w:hanging="576"/>
      </w:pPr>
      <w:r>
        <w:t>právo na přístup k osobním údajům (čl. 15 nařízení</w:t>
      </w:r>
      <w:r>
        <w:rPr>
          <w:spacing w:val="4"/>
        </w:rPr>
        <w:t xml:space="preserve"> </w:t>
      </w:r>
      <w:r>
        <w:t>GDPR);</w:t>
      </w:r>
    </w:p>
    <w:p w14:paraId="64592B60" w14:textId="77777777" w:rsidR="00DD7ED6" w:rsidRDefault="00000000">
      <w:pPr>
        <w:pStyle w:val="Odstavecseseznamem"/>
        <w:numPr>
          <w:ilvl w:val="2"/>
          <w:numId w:val="7"/>
        </w:numPr>
        <w:tabs>
          <w:tab w:val="left" w:pos="3151"/>
          <w:tab w:val="left" w:pos="3152"/>
        </w:tabs>
        <w:spacing w:before="40"/>
        <w:ind w:hanging="571"/>
      </w:pPr>
      <w:r>
        <w:t>právo na opravu (čl. 16 nařízení</w:t>
      </w:r>
      <w:r>
        <w:rPr>
          <w:spacing w:val="7"/>
        </w:rPr>
        <w:t xml:space="preserve"> </w:t>
      </w:r>
      <w:r>
        <w:t>GDPR);</w:t>
      </w:r>
    </w:p>
    <w:p w14:paraId="4BE1E2AF" w14:textId="77777777" w:rsidR="00DD7ED6" w:rsidRDefault="00000000">
      <w:pPr>
        <w:pStyle w:val="Odstavecseseznamem"/>
        <w:numPr>
          <w:ilvl w:val="2"/>
          <w:numId w:val="7"/>
        </w:numPr>
        <w:tabs>
          <w:tab w:val="left" w:pos="3151"/>
          <w:tab w:val="left" w:pos="3152"/>
        </w:tabs>
        <w:spacing w:before="42"/>
        <w:ind w:hanging="518"/>
      </w:pPr>
      <w:r>
        <w:t>právo na výmaz (čl. 17 nařízení</w:t>
      </w:r>
      <w:r>
        <w:rPr>
          <w:spacing w:val="9"/>
        </w:rPr>
        <w:t xml:space="preserve"> </w:t>
      </w:r>
      <w:r>
        <w:t>GDPR);</w:t>
      </w:r>
    </w:p>
    <w:p w14:paraId="33C22120" w14:textId="77777777" w:rsidR="00DD7ED6" w:rsidRDefault="00000000">
      <w:pPr>
        <w:pStyle w:val="Odstavecseseznamem"/>
        <w:numPr>
          <w:ilvl w:val="2"/>
          <w:numId w:val="7"/>
        </w:numPr>
        <w:tabs>
          <w:tab w:val="left" w:pos="3151"/>
          <w:tab w:val="left" w:pos="3152"/>
        </w:tabs>
        <w:spacing w:before="40"/>
        <w:ind w:hanging="571"/>
      </w:pPr>
      <w:r>
        <w:t>právo na omezené zpracování (čl. 18 nařízení</w:t>
      </w:r>
      <w:r>
        <w:rPr>
          <w:spacing w:val="9"/>
        </w:rPr>
        <w:t xml:space="preserve"> </w:t>
      </w:r>
      <w:r>
        <w:t>GDPR);</w:t>
      </w:r>
    </w:p>
    <w:p w14:paraId="397DA264" w14:textId="77777777" w:rsidR="00DD7ED6" w:rsidRDefault="00000000">
      <w:pPr>
        <w:pStyle w:val="Odstavecseseznamem"/>
        <w:numPr>
          <w:ilvl w:val="2"/>
          <w:numId w:val="7"/>
        </w:numPr>
        <w:tabs>
          <w:tab w:val="left" w:pos="3151"/>
          <w:tab w:val="left" w:pos="3152"/>
        </w:tabs>
        <w:spacing w:before="42" w:line="276" w:lineRule="auto"/>
        <w:ind w:right="962" w:hanging="626"/>
      </w:pPr>
      <w:r>
        <w:t>oznamovací povinnost ohledně opravy nebo výmazu osobních údajů nebo omezení zpracování (čl. 19 nařízení</w:t>
      </w:r>
      <w:r>
        <w:rPr>
          <w:spacing w:val="8"/>
        </w:rPr>
        <w:t xml:space="preserve"> </w:t>
      </w:r>
      <w:r>
        <w:t>GDPR);</w:t>
      </w:r>
    </w:p>
    <w:p w14:paraId="23CBA109" w14:textId="77777777" w:rsidR="00DD7ED6" w:rsidRDefault="00000000">
      <w:pPr>
        <w:pStyle w:val="Odstavecseseznamem"/>
        <w:numPr>
          <w:ilvl w:val="2"/>
          <w:numId w:val="7"/>
        </w:numPr>
        <w:tabs>
          <w:tab w:val="left" w:pos="3151"/>
          <w:tab w:val="left" w:pos="3152"/>
        </w:tabs>
        <w:ind w:hanging="679"/>
      </w:pPr>
      <w:r>
        <w:t>právo na přenositelnost osobních údajů (čl. 20 nařízení</w:t>
      </w:r>
      <w:r>
        <w:rPr>
          <w:spacing w:val="6"/>
        </w:rPr>
        <w:t xml:space="preserve"> </w:t>
      </w:r>
      <w:r>
        <w:t>GDPR);</w:t>
      </w:r>
    </w:p>
    <w:p w14:paraId="55ED8D6A" w14:textId="77777777" w:rsidR="00DD7ED6" w:rsidRDefault="00000000">
      <w:pPr>
        <w:pStyle w:val="Odstavecseseznamem"/>
        <w:numPr>
          <w:ilvl w:val="2"/>
          <w:numId w:val="7"/>
        </w:numPr>
        <w:tabs>
          <w:tab w:val="left" w:pos="3151"/>
          <w:tab w:val="left" w:pos="3152"/>
        </w:tabs>
        <w:spacing w:before="40"/>
        <w:ind w:hanging="566"/>
      </w:pPr>
      <w:r>
        <w:t>právo vznést námitku (čl. 21 nařízení</w:t>
      </w:r>
      <w:r>
        <w:rPr>
          <w:spacing w:val="3"/>
        </w:rPr>
        <w:t xml:space="preserve"> </w:t>
      </w:r>
      <w:r>
        <w:t>GDPR);</w:t>
      </w:r>
    </w:p>
    <w:p w14:paraId="15570FB9" w14:textId="77777777" w:rsidR="00DD7ED6" w:rsidRDefault="00000000">
      <w:pPr>
        <w:pStyle w:val="Odstavecseseznamem"/>
        <w:numPr>
          <w:ilvl w:val="2"/>
          <w:numId w:val="7"/>
        </w:numPr>
        <w:tabs>
          <w:tab w:val="left" w:pos="3151"/>
          <w:tab w:val="left" w:pos="3152"/>
        </w:tabs>
        <w:spacing w:before="42"/>
        <w:ind w:hanging="513"/>
      </w:pPr>
      <w:r>
        <w:t>automatické individuální rozhodování, včetně profilování (čl. 22 nařízení</w:t>
      </w:r>
      <w:r>
        <w:rPr>
          <w:spacing w:val="3"/>
        </w:rPr>
        <w:t xml:space="preserve"> </w:t>
      </w:r>
      <w:r>
        <w:t>GDPR);</w:t>
      </w:r>
    </w:p>
    <w:p w14:paraId="4802FB7B" w14:textId="77777777" w:rsidR="00DD7ED6" w:rsidRDefault="00000000">
      <w:pPr>
        <w:pStyle w:val="Odstavecseseznamem"/>
        <w:numPr>
          <w:ilvl w:val="1"/>
          <w:numId w:val="7"/>
        </w:numPr>
        <w:tabs>
          <w:tab w:val="left" w:pos="2431"/>
          <w:tab w:val="left" w:pos="2432"/>
        </w:tabs>
        <w:spacing w:before="40"/>
      </w:pPr>
      <w:r>
        <w:t>je správci nápomocen při zajišťování souladu s těmito</w:t>
      </w:r>
      <w:r>
        <w:rPr>
          <w:spacing w:val="1"/>
        </w:rPr>
        <w:t xml:space="preserve"> </w:t>
      </w:r>
      <w:r>
        <w:t>povinnostmi:</w:t>
      </w:r>
    </w:p>
    <w:p w14:paraId="35767E44" w14:textId="77777777" w:rsidR="00DD7ED6" w:rsidRDefault="00000000">
      <w:pPr>
        <w:pStyle w:val="Odstavecseseznamem"/>
        <w:numPr>
          <w:ilvl w:val="2"/>
          <w:numId w:val="7"/>
        </w:numPr>
        <w:tabs>
          <w:tab w:val="left" w:pos="3151"/>
          <w:tab w:val="left" w:pos="3152"/>
        </w:tabs>
        <w:spacing w:before="42"/>
      </w:pPr>
      <w:r>
        <w:t>zabezpečování zpracování dle bodu 2.c.i a 2.c.II tohoto</w:t>
      </w:r>
      <w:r>
        <w:rPr>
          <w:spacing w:val="5"/>
        </w:rPr>
        <w:t xml:space="preserve"> </w:t>
      </w:r>
      <w:r>
        <w:t>oddílu;</w:t>
      </w:r>
    </w:p>
    <w:p w14:paraId="1DD6D5B7" w14:textId="77777777" w:rsidR="00DD7ED6" w:rsidRDefault="00000000">
      <w:pPr>
        <w:pStyle w:val="Odstavecseseznamem"/>
        <w:numPr>
          <w:ilvl w:val="2"/>
          <w:numId w:val="7"/>
        </w:numPr>
        <w:tabs>
          <w:tab w:val="left" w:pos="3151"/>
          <w:tab w:val="left" w:pos="3152"/>
        </w:tabs>
        <w:spacing w:before="39" w:line="276" w:lineRule="auto"/>
        <w:ind w:right="964" w:hanging="523"/>
      </w:pPr>
      <w:r>
        <w:t>ohlašování případů porušení zabezpečení osobních údajů dozorovému úřadu (čl. 33 nařízení</w:t>
      </w:r>
      <w:r>
        <w:rPr>
          <w:spacing w:val="5"/>
        </w:rPr>
        <w:t xml:space="preserve"> </w:t>
      </w:r>
      <w:r>
        <w:t>GDPR);</w:t>
      </w:r>
    </w:p>
    <w:p w14:paraId="55D18D3E" w14:textId="77777777" w:rsidR="00DD7ED6" w:rsidRDefault="00000000">
      <w:pPr>
        <w:pStyle w:val="Odstavecseseznamem"/>
        <w:numPr>
          <w:ilvl w:val="2"/>
          <w:numId w:val="7"/>
        </w:numPr>
        <w:tabs>
          <w:tab w:val="left" w:pos="3151"/>
          <w:tab w:val="left" w:pos="3152"/>
        </w:tabs>
        <w:spacing w:line="276" w:lineRule="auto"/>
        <w:ind w:right="965" w:hanging="576"/>
      </w:pPr>
      <w:r>
        <w:t>oznamování případů porušení zabezpečení osobních údajů subjektu údajů (čl. 34 nařízení</w:t>
      </w:r>
      <w:r>
        <w:rPr>
          <w:spacing w:val="5"/>
        </w:rPr>
        <w:t xml:space="preserve"> </w:t>
      </w:r>
      <w:r>
        <w:t>GDPR);</w:t>
      </w:r>
    </w:p>
    <w:p w14:paraId="63247377" w14:textId="77777777" w:rsidR="00DD7ED6" w:rsidRDefault="00000000">
      <w:pPr>
        <w:pStyle w:val="Odstavecseseznamem"/>
        <w:numPr>
          <w:ilvl w:val="1"/>
          <w:numId w:val="7"/>
        </w:numPr>
        <w:tabs>
          <w:tab w:val="left" w:pos="2432"/>
        </w:tabs>
        <w:spacing w:line="276" w:lineRule="auto"/>
        <w:ind w:right="958"/>
        <w:jc w:val="both"/>
      </w:pPr>
      <w:r>
        <w:t>v souladu s rozhodnutím správce všechny osobní údaje buď vymaže, nebo je vrátí správci po ukončení poskytování služeb spojených se zpracováním, a vymaže existující kopie, pokud právo</w:t>
      </w:r>
      <w:r>
        <w:rPr>
          <w:spacing w:val="-3"/>
        </w:rPr>
        <w:t xml:space="preserve"> </w:t>
      </w:r>
      <w:r>
        <w:t>Evropské</w:t>
      </w:r>
      <w:r>
        <w:rPr>
          <w:spacing w:val="-3"/>
        </w:rPr>
        <w:t xml:space="preserve"> </w:t>
      </w:r>
      <w:r>
        <w:t>unie</w:t>
      </w:r>
      <w:r>
        <w:rPr>
          <w:spacing w:val="-3"/>
        </w:rPr>
        <w:t xml:space="preserve"> </w:t>
      </w:r>
      <w:r>
        <w:t>nebo</w:t>
      </w:r>
      <w:r>
        <w:rPr>
          <w:spacing w:val="-6"/>
        </w:rPr>
        <w:t xml:space="preserve"> </w:t>
      </w:r>
      <w:r>
        <w:t>právo</w:t>
      </w:r>
      <w:r>
        <w:rPr>
          <w:spacing w:val="-3"/>
        </w:rPr>
        <w:t xml:space="preserve"> </w:t>
      </w:r>
      <w:r>
        <w:t>členského</w:t>
      </w:r>
      <w:r>
        <w:rPr>
          <w:spacing w:val="-6"/>
        </w:rPr>
        <w:t xml:space="preserve"> </w:t>
      </w:r>
      <w:r>
        <w:t>státu</w:t>
      </w:r>
      <w:r>
        <w:rPr>
          <w:spacing w:val="-4"/>
        </w:rPr>
        <w:t xml:space="preserve"> </w:t>
      </w:r>
      <w:r>
        <w:t>nepožaduje</w:t>
      </w:r>
      <w:r>
        <w:rPr>
          <w:spacing w:val="-3"/>
        </w:rPr>
        <w:t xml:space="preserve"> </w:t>
      </w:r>
      <w:r>
        <w:t>uložení</w:t>
      </w:r>
      <w:r>
        <w:rPr>
          <w:spacing w:val="-3"/>
        </w:rPr>
        <w:t xml:space="preserve"> </w:t>
      </w:r>
      <w:r>
        <w:t>daných</w:t>
      </w:r>
      <w:r>
        <w:rPr>
          <w:spacing w:val="-4"/>
        </w:rPr>
        <w:t xml:space="preserve"> </w:t>
      </w:r>
      <w:r>
        <w:t>osobních</w:t>
      </w:r>
      <w:r>
        <w:rPr>
          <w:spacing w:val="-4"/>
        </w:rPr>
        <w:t xml:space="preserve"> </w:t>
      </w:r>
      <w:r>
        <w:t>údajů;</w:t>
      </w:r>
    </w:p>
    <w:p w14:paraId="086E844F" w14:textId="77777777" w:rsidR="00DD7ED6" w:rsidRDefault="00000000">
      <w:pPr>
        <w:pStyle w:val="Odstavecseseznamem"/>
        <w:numPr>
          <w:ilvl w:val="1"/>
          <w:numId w:val="7"/>
        </w:numPr>
        <w:tabs>
          <w:tab w:val="left" w:pos="2432"/>
        </w:tabs>
        <w:spacing w:line="276" w:lineRule="auto"/>
        <w:ind w:right="962"/>
        <w:jc w:val="both"/>
      </w:pPr>
      <w:r>
        <w:t>poskytne</w:t>
      </w:r>
      <w:r>
        <w:rPr>
          <w:spacing w:val="-4"/>
        </w:rPr>
        <w:t xml:space="preserve"> </w:t>
      </w:r>
      <w:r>
        <w:t>správci</w:t>
      </w:r>
      <w:r>
        <w:rPr>
          <w:spacing w:val="-4"/>
        </w:rPr>
        <w:t xml:space="preserve"> </w:t>
      </w:r>
      <w:r>
        <w:t>veškeré</w:t>
      </w:r>
      <w:r>
        <w:rPr>
          <w:spacing w:val="-4"/>
        </w:rPr>
        <w:t xml:space="preserve"> </w:t>
      </w:r>
      <w:r>
        <w:t>informace</w:t>
      </w:r>
      <w:r>
        <w:rPr>
          <w:spacing w:val="-4"/>
        </w:rPr>
        <w:t xml:space="preserve"> </w:t>
      </w:r>
      <w:r>
        <w:t>potřebné</w:t>
      </w:r>
      <w:r>
        <w:rPr>
          <w:spacing w:val="-4"/>
        </w:rPr>
        <w:t xml:space="preserve"> </w:t>
      </w:r>
      <w:r>
        <w:t>k doložení</w:t>
      </w:r>
      <w:r>
        <w:rPr>
          <w:spacing w:val="-3"/>
        </w:rPr>
        <w:t xml:space="preserve"> </w:t>
      </w:r>
      <w:r>
        <w:t>toho,</w:t>
      </w:r>
      <w:r>
        <w:rPr>
          <w:spacing w:val="-3"/>
        </w:rPr>
        <w:t xml:space="preserve"> </w:t>
      </w:r>
      <w:r>
        <w:t>že</w:t>
      </w:r>
      <w:r>
        <w:rPr>
          <w:spacing w:val="-4"/>
        </w:rPr>
        <w:t xml:space="preserve"> </w:t>
      </w:r>
      <w:r>
        <w:t>splnil</w:t>
      </w:r>
      <w:r>
        <w:rPr>
          <w:spacing w:val="-3"/>
        </w:rPr>
        <w:t xml:space="preserve"> </w:t>
      </w:r>
      <w:r>
        <w:t>povinnosti</w:t>
      </w:r>
      <w:r>
        <w:rPr>
          <w:spacing w:val="-4"/>
        </w:rPr>
        <w:t xml:space="preserve"> </w:t>
      </w:r>
      <w:r>
        <w:t>stanovené zákonem</w:t>
      </w:r>
      <w:r>
        <w:rPr>
          <w:spacing w:val="-10"/>
        </w:rPr>
        <w:t xml:space="preserve"> </w:t>
      </w:r>
      <w:r>
        <w:t>nebo</w:t>
      </w:r>
      <w:r>
        <w:rPr>
          <w:spacing w:val="-9"/>
        </w:rPr>
        <w:t xml:space="preserve"> </w:t>
      </w:r>
      <w:r>
        <w:t>v</w:t>
      </w:r>
      <w:r>
        <w:rPr>
          <w:spacing w:val="2"/>
        </w:rPr>
        <w:t xml:space="preserve"> </w:t>
      </w:r>
      <w:r>
        <w:t>tomto</w:t>
      </w:r>
      <w:r>
        <w:rPr>
          <w:spacing w:val="-9"/>
        </w:rPr>
        <w:t xml:space="preserve"> </w:t>
      </w:r>
      <w:r>
        <w:t>odstavci,</w:t>
      </w:r>
      <w:r>
        <w:rPr>
          <w:spacing w:val="-7"/>
        </w:rPr>
        <w:t xml:space="preserve"> </w:t>
      </w:r>
      <w:r>
        <w:t>a</w:t>
      </w:r>
      <w:r>
        <w:rPr>
          <w:spacing w:val="-10"/>
        </w:rPr>
        <w:t xml:space="preserve"> </w:t>
      </w:r>
      <w:r>
        <w:t>umožní</w:t>
      </w:r>
      <w:r>
        <w:rPr>
          <w:spacing w:val="-6"/>
        </w:rPr>
        <w:t xml:space="preserve"> </w:t>
      </w:r>
      <w:r>
        <w:t>audity,</w:t>
      </w:r>
      <w:r>
        <w:rPr>
          <w:spacing w:val="-9"/>
        </w:rPr>
        <w:t xml:space="preserve"> </w:t>
      </w:r>
      <w:r>
        <w:t>včetně</w:t>
      </w:r>
      <w:r>
        <w:rPr>
          <w:spacing w:val="-9"/>
        </w:rPr>
        <w:t xml:space="preserve"> </w:t>
      </w:r>
      <w:r>
        <w:t>inspekcí,</w:t>
      </w:r>
      <w:r>
        <w:rPr>
          <w:spacing w:val="-9"/>
        </w:rPr>
        <w:t xml:space="preserve"> </w:t>
      </w:r>
      <w:r>
        <w:t>prováděné</w:t>
      </w:r>
      <w:r>
        <w:rPr>
          <w:spacing w:val="-9"/>
        </w:rPr>
        <w:t xml:space="preserve"> </w:t>
      </w:r>
      <w:r>
        <w:t>správcem</w:t>
      </w:r>
      <w:r>
        <w:rPr>
          <w:spacing w:val="-10"/>
        </w:rPr>
        <w:t xml:space="preserve"> </w:t>
      </w:r>
      <w:r>
        <w:t>nebo jiným auditorem, kterého správce pověřil, a k těmto auditům</w:t>
      </w:r>
      <w:r>
        <w:rPr>
          <w:spacing w:val="-3"/>
        </w:rPr>
        <w:t xml:space="preserve"> </w:t>
      </w:r>
      <w:r>
        <w:t>přispěje.</w:t>
      </w:r>
    </w:p>
    <w:p w14:paraId="12D689A4" w14:textId="77777777" w:rsidR="00DD7ED6" w:rsidRDefault="00000000">
      <w:pPr>
        <w:pStyle w:val="Odstavecseseznamem"/>
        <w:numPr>
          <w:ilvl w:val="0"/>
          <w:numId w:val="7"/>
        </w:numPr>
        <w:tabs>
          <w:tab w:val="left" w:pos="1712"/>
        </w:tabs>
        <w:spacing w:before="1" w:line="276" w:lineRule="auto"/>
        <w:ind w:left="1711" w:right="962" w:hanging="360"/>
        <w:jc w:val="both"/>
      </w:pPr>
      <w:r>
        <w:t>Zpracovatel správce informuje o veškerých zamýšlených změnách týkajících se přijetí dalších zpracovatelů nebo jejich nahrazení, a poskytne tak správci příležitost vyslovit vůči těmto změnám námitky.</w:t>
      </w:r>
    </w:p>
    <w:p w14:paraId="4B6B223B" w14:textId="77777777" w:rsidR="00DD7ED6" w:rsidRDefault="00DD7ED6">
      <w:pPr>
        <w:pStyle w:val="Zkladntext"/>
        <w:rPr>
          <w:sz w:val="28"/>
        </w:rPr>
      </w:pPr>
    </w:p>
    <w:p w14:paraId="680D207A" w14:textId="77777777" w:rsidR="00DD7ED6" w:rsidRDefault="00DD7ED6">
      <w:pPr>
        <w:pStyle w:val="Zkladntext"/>
        <w:spacing w:before="7"/>
      </w:pPr>
    </w:p>
    <w:p w14:paraId="5AA3C980" w14:textId="77777777" w:rsidR="00DD7ED6" w:rsidRDefault="00000000">
      <w:pPr>
        <w:pStyle w:val="Nadpis2"/>
        <w:numPr>
          <w:ilvl w:val="1"/>
          <w:numId w:val="12"/>
        </w:numPr>
        <w:tabs>
          <w:tab w:val="left" w:pos="5338"/>
          <w:tab w:val="left" w:pos="5339"/>
        </w:tabs>
        <w:spacing w:before="0"/>
        <w:ind w:left="5338" w:hanging="648"/>
        <w:jc w:val="left"/>
      </w:pPr>
      <w:r>
        <w:rPr>
          <w:color w:val="0084B8"/>
        </w:rPr>
        <w:t>Trvání a zánik</w:t>
      </w:r>
      <w:r>
        <w:rPr>
          <w:color w:val="0084B8"/>
          <w:spacing w:val="1"/>
        </w:rPr>
        <w:t xml:space="preserve"> </w:t>
      </w:r>
      <w:r>
        <w:rPr>
          <w:color w:val="0084B8"/>
        </w:rPr>
        <w:t>Smlouvy</w:t>
      </w:r>
    </w:p>
    <w:p w14:paraId="587623E4" w14:textId="77777777" w:rsidR="00DD7ED6" w:rsidRDefault="00000000">
      <w:pPr>
        <w:pStyle w:val="Odstavecseseznamem"/>
        <w:numPr>
          <w:ilvl w:val="0"/>
          <w:numId w:val="6"/>
        </w:numPr>
        <w:tabs>
          <w:tab w:val="left" w:pos="1417"/>
        </w:tabs>
        <w:spacing w:before="254"/>
        <w:ind w:hanging="360"/>
      </w:pPr>
      <w:r>
        <w:rPr>
          <w:b/>
        </w:rPr>
        <w:t xml:space="preserve">Trvání Smlouvy. </w:t>
      </w:r>
      <w:r>
        <w:t>Smlouva se uzavírá na dobu od podpisu smlouvy do 31. října 2027.</w:t>
      </w:r>
    </w:p>
    <w:p w14:paraId="474BCD5A" w14:textId="77777777" w:rsidR="00DD7ED6" w:rsidRDefault="00000000">
      <w:pPr>
        <w:pStyle w:val="Odstavecseseznamem"/>
        <w:numPr>
          <w:ilvl w:val="0"/>
          <w:numId w:val="6"/>
        </w:numPr>
        <w:tabs>
          <w:tab w:val="left" w:pos="1417"/>
        </w:tabs>
        <w:spacing w:before="40"/>
        <w:ind w:hanging="360"/>
      </w:pPr>
      <w:r>
        <w:rPr>
          <w:b/>
        </w:rPr>
        <w:t xml:space="preserve">Zánik   Smlouvy.   </w:t>
      </w:r>
      <w:r>
        <w:t xml:space="preserve">Smlouva   může   zaniknout   Dohodou   smluvních   stran,   případně   Výpovědí  </w:t>
      </w:r>
      <w:r>
        <w:rPr>
          <w:spacing w:val="7"/>
        </w:rPr>
        <w:t xml:space="preserve"> </w:t>
      </w:r>
      <w:r>
        <w:t>nebo</w:t>
      </w:r>
    </w:p>
    <w:p w14:paraId="4211C246" w14:textId="77777777" w:rsidR="00DD7ED6" w:rsidRDefault="00000000">
      <w:pPr>
        <w:pStyle w:val="Zkladntext"/>
        <w:spacing w:before="42"/>
        <w:ind w:left="1416"/>
      </w:pPr>
      <w:r>
        <w:t>Odstoupením jedné ze Smluvních stran.</w:t>
      </w:r>
    </w:p>
    <w:p w14:paraId="3E56C355" w14:textId="77777777" w:rsidR="00DD7ED6" w:rsidRDefault="00000000">
      <w:pPr>
        <w:pStyle w:val="Odstavecseseznamem"/>
        <w:numPr>
          <w:ilvl w:val="0"/>
          <w:numId w:val="6"/>
        </w:numPr>
        <w:tabs>
          <w:tab w:val="left" w:pos="1417"/>
        </w:tabs>
        <w:spacing w:before="39" w:line="276" w:lineRule="auto"/>
        <w:ind w:right="963" w:hanging="360"/>
      </w:pPr>
      <w:r>
        <w:rPr>
          <w:b/>
        </w:rPr>
        <w:t xml:space="preserve">Dohoda Smluvních stran. </w:t>
      </w:r>
      <w:r>
        <w:t>Při zániku dohodou se ukončení Smlouvy bude řídit podmínkami, které si v dané dohodě Smluvní strany</w:t>
      </w:r>
      <w:r>
        <w:rPr>
          <w:spacing w:val="-2"/>
        </w:rPr>
        <w:t xml:space="preserve"> </w:t>
      </w:r>
      <w:r>
        <w:t>stanoví.</w:t>
      </w:r>
    </w:p>
    <w:p w14:paraId="21906DCC" w14:textId="77777777" w:rsidR="00DD7ED6" w:rsidRDefault="00000000">
      <w:pPr>
        <w:pStyle w:val="Odstavecseseznamem"/>
        <w:numPr>
          <w:ilvl w:val="0"/>
          <w:numId w:val="6"/>
        </w:numPr>
        <w:tabs>
          <w:tab w:val="left" w:pos="1417"/>
        </w:tabs>
        <w:spacing w:line="276" w:lineRule="exact"/>
        <w:ind w:hanging="360"/>
      </w:pPr>
      <w:r>
        <w:rPr>
          <w:b/>
        </w:rPr>
        <w:t xml:space="preserve">Odstoupení Objednatele. </w:t>
      </w:r>
      <w:r>
        <w:t>Objednatel je oprávněn od Smlouvy odstoupit pouze v těchto</w:t>
      </w:r>
      <w:r>
        <w:rPr>
          <w:spacing w:val="-9"/>
        </w:rPr>
        <w:t xml:space="preserve"> </w:t>
      </w:r>
      <w:r>
        <w:t>případech:</w:t>
      </w:r>
    </w:p>
    <w:p w14:paraId="3CD0DD63" w14:textId="77777777" w:rsidR="00DD7ED6" w:rsidRDefault="00000000">
      <w:pPr>
        <w:pStyle w:val="Odstavecseseznamem"/>
        <w:numPr>
          <w:ilvl w:val="1"/>
          <w:numId w:val="6"/>
        </w:numPr>
        <w:tabs>
          <w:tab w:val="left" w:pos="2432"/>
        </w:tabs>
        <w:spacing w:before="43" w:line="276" w:lineRule="auto"/>
        <w:ind w:right="958"/>
        <w:jc w:val="both"/>
      </w:pPr>
      <w:r>
        <w:t>Dodavatel poruší svou povinnost zabezpečit provoz Systému bez vad v souladu s touto Smlouvou a Dodavatel toto prodlení nenapraví ani v Objednatelem písemně poskytnuté náhradní lhůtě, která nesmí být kratší než třicet (30) pracovních dnů od doručení písemné upomínky Objednatele. Vadami se v tomto bodě rozumí vady kategorie A, B a C</w:t>
      </w:r>
      <w:r>
        <w:rPr>
          <w:spacing w:val="-2"/>
        </w:rPr>
        <w:t xml:space="preserve"> </w:t>
      </w:r>
      <w:r>
        <w:t>;</w:t>
      </w:r>
    </w:p>
    <w:p w14:paraId="33C9F43C" w14:textId="77777777" w:rsidR="00DD7ED6" w:rsidRDefault="00000000">
      <w:pPr>
        <w:pStyle w:val="Odstavecseseznamem"/>
        <w:numPr>
          <w:ilvl w:val="0"/>
          <w:numId w:val="6"/>
        </w:numPr>
        <w:tabs>
          <w:tab w:val="left" w:pos="1417"/>
        </w:tabs>
        <w:ind w:hanging="360"/>
      </w:pPr>
      <w:r>
        <w:rPr>
          <w:b/>
        </w:rPr>
        <w:t xml:space="preserve">Odstoupení Dodavatele. </w:t>
      </w:r>
      <w:r>
        <w:t>Dodavatel je oprávněn od Smlouvy odstoupit pouze v těchto</w:t>
      </w:r>
      <w:r>
        <w:rPr>
          <w:spacing w:val="-6"/>
        </w:rPr>
        <w:t xml:space="preserve"> </w:t>
      </w:r>
      <w:r>
        <w:t>případech:</w:t>
      </w:r>
    </w:p>
    <w:p w14:paraId="65AB7065" w14:textId="77777777" w:rsidR="00DD7ED6" w:rsidRDefault="00DD7ED6">
      <w:pPr>
        <w:sectPr w:rsidR="00DD7ED6" w:rsidSect="00AA2D71">
          <w:footerReference w:type="default" r:id="rId16"/>
          <w:pgSz w:w="11910" w:h="16840"/>
          <w:pgMar w:top="1080" w:right="0" w:bottom="1220" w:left="0" w:header="420" w:footer="1033" w:gutter="0"/>
          <w:pgNumType w:start="11"/>
          <w:cols w:space="708"/>
        </w:sectPr>
      </w:pPr>
    </w:p>
    <w:p w14:paraId="7D03C148" w14:textId="77777777" w:rsidR="00DD7ED6" w:rsidRDefault="00DD7ED6">
      <w:pPr>
        <w:pStyle w:val="Zkladntext"/>
        <w:spacing w:before="6"/>
        <w:rPr>
          <w:sz w:val="18"/>
        </w:rPr>
      </w:pPr>
    </w:p>
    <w:p w14:paraId="141AEB42" w14:textId="77777777" w:rsidR="00DD7ED6" w:rsidRDefault="00000000">
      <w:pPr>
        <w:pStyle w:val="Odstavecseseznamem"/>
        <w:numPr>
          <w:ilvl w:val="1"/>
          <w:numId w:val="6"/>
        </w:numPr>
        <w:tabs>
          <w:tab w:val="left" w:pos="2408"/>
        </w:tabs>
        <w:spacing w:before="101" w:line="276" w:lineRule="auto"/>
        <w:ind w:left="2407" w:right="959"/>
        <w:jc w:val="both"/>
      </w:pPr>
      <w:r>
        <w:t>Objednatel je v prodlení se zaplacením ceny za Dodávku nebo její část a toto porušení nenapraví do třiceti (30) pracovních dnů od doručení písemné upomínky</w:t>
      </w:r>
      <w:r>
        <w:rPr>
          <w:spacing w:val="-4"/>
        </w:rPr>
        <w:t xml:space="preserve"> </w:t>
      </w:r>
      <w:r>
        <w:t>Dodavatele;</w:t>
      </w:r>
    </w:p>
    <w:p w14:paraId="67BFFF71" w14:textId="77777777" w:rsidR="00DD7ED6" w:rsidRDefault="00000000">
      <w:pPr>
        <w:pStyle w:val="Odstavecseseznamem"/>
        <w:numPr>
          <w:ilvl w:val="1"/>
          <w:numId w:val="6"/>
        </w:numPr>
        <w:tabs>
          <w:tab w:val="left" w:pos="2408"/>
        </w:tabs>
        <w:spacing w:before="1" w:line="276" w:lineRule="auto"/>
        <w:ind w:left="2407" w:right="960"/>
        <w:jc w:val="both"/>
      </w:pPr>
      <w:r>
        <w:t>Objednatel hrubě poruší povinnosti a práva při používání Systému, zejména pokud používá reverse engineering, dekompilaci, disassemble anebo jiný postup zpětné analýzy a zjištění algoritmu bez souhlasu</w:t>
      </w:r>
      <w:r>
        <w:rPr>
          <w:spacing w:val="2"/>
        </w:rPr>
        <w:t xml:space="preserve"> </w:t>
      </w:r>
      <w:r>
        <w:t>Dodavatele.</w:t>
      </w:r>
    </w:p>
    <w:p w14:paraId="4BB7824B" w14:textId="77777777" w:rsidR="00DD7ED6" w:rsidRDefault="00000000">
      <w:pPr>
        <w:pStyle w:val="Odstavecseseznamem"/>
        <w:numPr>
          <w:ilvl w:val="0"/>
          <w:numId w:val="6"/>
        </w:numPr>
        <w:tabs>
          <w:tab w:val="left" w:pos="1417"/>
        </w:tabs>
        <w:spacing w:line="276" w:lineRule="auto"/>
        <w:ind w:right="963" w:hanging="360"/>
        <w:jc w:val="both"/>
      </w:pPr>
      <w:r>
        <w:rPr>
          <w:b/>
        </w:rPr>
        <w:t>Oznámení</w:t>
      </w:r>
      <w:r>
        <w:rPr>
          <w:b/>
          <w:spacing w:val="-14"/>
        </w:rPr>
        <w:t xml:space="preserve"> </w:t>
      </w:r>
      <w:r>
        <w:rPr>
          <w:b/>
        </w:rPr>
        <w:t>o</w:t>
      </w:r>
      <w:r>
        <w:rPr>
          <w:b/>
          <w:spacing w:val="-13"/>
        </w:rPr>
        <w:t xml:space="preserve"> </w:t>
      </w:r>
      <w:r>
        <w:rPr>
          <w:b/>
        </w:rPr>
        <w:t>odstoupení.</w:t>
      </w:r>
      <w:r>
        <w:rPr>
          <w:b/>
          <w:spacing w:val="-11"/>
        </w:rPr>
        <w:t xml:space="preserve"> </w:t>
      </w:r>
      <w:r>
        <w:t>Oznámení</w:t>
      </w:r>
      <w:r>
        <w:rPr>
          <w:spacing w:val="-10"/>
        </w:rPr>
        <w:t xml:space="preserve"> </w:t>
      </w:r>
      <w:r>
        <w:t>o</w:t>
      </w:r>
      <w:r>
        <w:rPr>
          <w:spacing w:val="-13"/>
        </w:rPr>
        <w:t xml:space="preserve"> </w:t>
      </w:r>
      <w:r>
        <w:t>odstoupení</w:t>
      </w:r>
      <w:r>
        <w:rPr>
          <w:spacing w:val="-10"/>
        </w:rPr>
        <w:t xml:space="preserve"> </w:t>
      </w:r>
      <w:r>
        <w:t>je</w:t>
      </w:r>
      <w:r>
        <w:rPr>
          <w:spacing w:val="-13"/>
        </w:rPr>
        <w:t xml:space="preserve"> </w:t>
      </w:r>
      <w:r>
        <w:t>třeba</w:t>
      </w:r>
      <w:r>
        <w:rPr>
          <w:spacing w:val="-11"/>
        </w:rPr>
        <w:t xml:space="preserve"> </w:t>
      </w:r>
      <w:r>
        <w:t>zaslat</w:t>
      </w:r>
      <w:r>
        <w:rPr>
          <w:spacing w:val="-11"/>
        </w:rPr>
        <w:t xml:space="preserve"> </w:t>
      </w:r>
      <w:r>
        <w:t>doporučeným</w:t>
      </w:r>
      <w:r>
        <w:rPr>
          <w:spacing w:val="-14"/>
        </w:rPr>
        <w:t xml:space="preserve"> </w:t>
      </w:r>
      <w:r>
        <w:t>dopisem</w:t>
      </w:r>
      <w:r>
        <w:rPr>
          <w:spacing w:val="-12"/>
        </w:rPr>
        <w:t xml:space="preserve"> </w:t>
      </w:r>
      <w:r>
        <w:t>na</w:t>
      </w:r>
      <w:r>
        <w:rPr>
          <w:spacing w:val="-11"/>
        </w:rPr>
        <w:t xml:space="preserve"> </w:t>
      </w:r>
      <w:r>
        <w:t>adresu</w:t>
      </w:r>
      <w:r>
        <w:rPr>
          <w:spacing w:val="-11"/>
        </w:rPr>
        <w:t xml:space="preserve"> </w:t>
      </w:r>
      <w:r>
        <w:t>druhé Smluvní strany nebo do datové schránky druhé Smluvní strany. V oznámení musí být uveden důvod odstoupení.</w:t>
      </w:r>
    </w:p>
    <w:p w14:paraId="5A0E54D5" w14:textId="77777777" w:rsidR="00DD7ED6" w:rsidRDefault="00000000">
      <w:pPr>
        <w:pStyle w:val="Odstavecseseznamem"/>
        <w:numPr>
          <w:ilvl w:val="0"/>
          <w:numId w:val="6"/>
        </w:numPr>
        <w:tabs>
          <w:tab w:val="left" w:pos="1417"/>
        </w:tabs>
        <w:spacing w:before="2" w:line="276" w:lineRule="auto"/>
        <w:ind w:right="961" w:hanging="360"/>
        <w:jc w:val="both"/>
      </w:pPr>
      <w:r>
        <w:rPr>
          <w:b/>
        </w:rPr>
        <w:t>Výpověď</w:t>
      </w:r>
      <w:r>
        <w:t>.</w:t>
      </w:r>
      <w:r>
        <w:rPr>
          <w:spacing w:val="-11"/>
        </w:rPr>
        <w:t xml:space="preserve"> </w:t>
      </w:r>
      <w:r>
        <w:t>Každá</w:t>
      </w:r>
      <w:r>
        <w:rPr>
          <w:spacing w:val="-12"/>
        </w:rPr>
        <w:t xml:space="preserve"> </w:t>
      </w:r>
      <w:r>
        <w:t>ze</w:t>
      </w:r>
      <w:r>
        <w:rPr>
          <w:spacing w:val="-10"/>
        </w:rPr>
        <w:t xml:space="preserve"> </w:t>
      </w:r>
      <w:r>
        <w:t>Smluvních</w:t>
      </w:r>
      <w:r>
        <w:rPr>
          <w:spacing w:val="-11"/>
        </w:rPr>
        <w:t xml:space="preserve"> </w:t>
      </w:r>
      <w:r>
        <w:t>stran</w:t>
      </w:r>
      <w:r>
        <w:rPr>
          <w:spacing w:val="-12"/>
        </w:rPr>
        <w:t xml:space="preserve"> </w:t>
      </w:r>
      <w:r>
        <w:t>může</w:t>
      </w:r>
      <w:r>
        <w:rPr>
          <w:spacing w:val="-10"/>
        </w:rPr>
        <w:t xml:space="preserve"> </w:t>
      </w:r>
      <w:r>
        <w:t>Smlouvu</w:t>
      </w:r>
      <w:r>
        <w:rPr>
          <w:spacing w:val="-8"/>
        </w:rPr>
        <w:t xml:space="preserve"> </w:t>
      </w:r>
      <w:r>
        <w:t>ukončit</w:t>
      </w:r>
      <w:r>
        <w:rPr>
          <w:spacing w:val="-10"/>
        </w:rPr>
        <w:t xml:space="preserve"> </w:t>
      </w:r>
      <w:r>
        <w:t>výpovědí</w:t>
      </w:r>
      <w:r>
        <w:rPr>
          <w:spacing w:val="-10"/>
        </w:rPr>
        <w:t xml:space="preserve"> </w:t>
      </w:r>
      <w:r>
        <w:t>bez</w:t>
      </w:r>
      <w:r>
        <w:rPr>
          <w:spacing w:val="-9"/>
        </w:rPr>
        <w:t xml:space="preserve"> </w:t>
      </w:r>
      <w:r>
        <w:t>udání</w:t>
      </w:r>
      <w:r>
        <w:rPr>
          <w:spacing w:val="-12"/>
        </w:rPr>
        <w:t xml:space="preserve"> </w:t>
      </w:r>
      <w:r>
        <w:t>důvodu.</w:t>
      </w:r>
      <w:r>
        <w:rPr>
          <w:spacing w:val="-11"/>
        </w:rPr>
        <w:t xml:space="preserve"> </w:t>
      </w:r>
      <w:r>
        <w:t>Výpověď</w:t>
      </w:r>
      <w:r>
        <w:rPr>
          <w:spacing w:val="-13"/>
        </w:rPr>
        <w:t xml:space="preserve"> </w:t>
      </w:r>
      <w:r>
        <w:t>je</w:t>
      </w:r>
      <w:r>
        <w:rPr>
          <w:spacing w:val="-10"/>
        </w:rPr>
        <w:t xml:space="preserve"> </w:t>
      </w:r>
      <w:r>
        <w:t>třeba zaslat doporučeným dopisem na adresu druhé Smluvní strany nebo do datové schránky druhé Smluvní strany. Za datum výpovědi se považuje den doručení</w:t>
      </w:r>
      <w:r>
        <w:rPr>
          <w:spacing w:val="-5"/>
        </w:rPr>
        <w:t xml:space="preserve"> </w:t>
      </w:r>
      <w:r>
        <w:t>výpovědi.</w:t>
      </w:r>
    </w:p>
    <w:p w14:paraId="72D94432" w14:textId="77777777" w:rsidR="00DD7ED6" w:rsidRDefault="00000000">
      <w:pPr>
        <w:pStyle w:val="Odstavecseseznamem"/>
        <w:numPr>
          <w:ilvl w:val="0"/>
          <w:numId w:val="6"/>
        </w:numPr>
        <w:tabs>
          <w:tab w:val="left" w:pos="1417"/>
        </w:tabs>
        <w:spacing w:line="276" w:lineRule="auto"/>
        <w:ind w:right="959" w:hanging="360"/>
        <w:jc w:val="both"/>
      </w:pPr>
      <w:r>
        <w:rPr>
          <w:b/>
        </w:rPr>
        <w:t xml:space="preserve">Výpovědní lhůta. </w:t>
      </w:r>
      <w:r>
        <w:t>Výpovědní lhůta je stanovena na 3 měsíce a začíná běžet první den kalendářního měsíce následujícího po datu</w:t>
      </w:r>
      <w:r>
        <w:rPr>
          <w:spacing w:val="-4"/>
        </w:rPr>
        <w:t xml:space="preserve"> </w:t>
      </w:r>
      <w:r>
        <w:t>výpovědi.</w:t>
      </w:r>
    </w:p>
    <w:p w14:paraId="141A23AF" w14:textId="77777777" w:rsidR="00DD7ED6" w:rsidRDefault="00000000">
      <w:pPr>
        <w:pStyle w:val="Odstavecseseznamem"/>
        <w:numPr>
          <w:ilvl w:val="0"/>
          <w:numId w:val="6"/>
        </w:numPr>
        <w:tabs>
          <w:tab w:val="left" w:pos="1417"/>
        </w:tabs>
        <w:spacing w:before="1" w:line="276" w:lineRule="auto"/>
        <w:ind w:right="963" w:hanging="360"/>
        <w:jc w:val="both"/>
      </w:pPr>
      <w:r>
        <w:t>V případě zániku smlouvy Dohodou nebo Výpovědí není Dodavatel povinen vracet platbu za Objednatelem</w:t>
      </w:r>
      <w:r>
        <w:rPr>
          <w:spacing w:val="-8"/>
        </w:rPr>
        <w:t xml:space="preserve"> </w:t>
      </w:r>
      <w:r>
        <w:t>nevyužité</w:t>
      </w:r>
      <w:r>
        <w:rPr>
          <w:spacing w:val="-9"/>
        </w:rPr>
        <w:t xml:space="preserve"> </w:t>
      </w:r>
      <w:r>
        <w:t>Služby.</w:t>
      </w:r>
      <w:r>
        <w:rPr>
          <w:spacing w:val="-10"/>
        </w:rPr>
        <w:t xml:space="preserve"> </w:t>
      </w:r>
      <w:r>
        <w:t>Dodavateli</w:t>
      </w:r>
      <w:r>
        <w:rPr>
          <w:spacing w:val="-9"/>
        </w:rPr>
        <w:t xml:space="preserve"> </w:t>
      </w:r>
      <w:r>
        <w:t>také</w:t>
      </w:r>
      <w:r>
        <w:rPr>
          <w:spacing w:val="-6"/>
        </w:rPr>
        <w:t xml:space="preserve"> </w:t>
      </w:r>
      <w:r>
        <w:t>nezaniká</w:t>
      </w:r>
      <w:r>
        <w:rPr>
          <w:spacing w:val="-10"/>
        </w:rPr>
        <w:t xml:space="preserve"> </w:t>
      </w:r>
      <w:r>
        <w:t>nárok</w:t>
      </w:r>
      <w:r>
        <w:rPr>
          <w:spacing w:val="-6"/>
        </w:rPr>
        <w:t xml:space="preserve"> </w:t>
      </w:r>
      <w:r>
        <w:t>na</w:t>
      </w:r>
      <w:r>
        <w:rPr>
          <w:spacing w:val="-10"/>
        </w:rPr>
        <w:t xml:space="preserve"> </w:t>
      </w:r>
      <w:r>
        <w:t>dosud</w:t>
      </w:r>
      <w:r>
        <w:rPr>
          <w:spacing w:val="-7"/>
        </w:rPr>
        <w:t xml:space="preserve"> </w:t>
      </w:r>
      <w:r>
        <w:t>neprovedenou</w:t>
      </w:r>
      <w:r>
        <w:rPr>
          <w:spacing w:val="-7"/>
        </w:rPr>
        <w:t xml:space="preserve"> </w:t>
      </w:r>
      <w:r>
        <w:t>úhradu,</w:t>
      </w:r>
      <w:r>
        <w:rPr>
          <w:spacing w:val="-9"/>
        </w:rPr>
        <w:t xml:space="preserve"> </w:t>
      </w:r>
      <w:r>
        <w:t>pokud tento nárok dle podmínek Smlouvy</w:t>
      </w:r>
      <w:r>
        <w:rPr>
          <w:spacing w:val="-1"/>
        </w:rPr>
        <w:t xml:space="preserve"> </w:t>
      </w:r>
      <w:r>
        <w:t>má.</w:t>
      </w:r>
    </w:p>
    <w:p w14:paraId="49D7AB3E" w14:textId="77777777" w:rsidR="00DD7ED6" w:rsidRDefault="00000000">
      <w:pPr>
        <w:pStyle w:val="Odstavecseseznamem"/>
        <w:numPr>
          <w:ilvl w:val="0"/>
          <w:numId w:val="6"/>
        </w:numPr>
        <w:tabs>
          <w:tab w:val="left" w:pos="1417"/>
        </w:tabs>
        <w:spacing w:before="1" w:line="276" w:lineRule="auto"/>
        <w:ind w:right="959" w:hanging="360"/>
        <w:jc w:val="both"/>
      </w:pPr>
      <w:r>
        <w:t>Zanikne-li tato Smlouva, tak má Objednatel nárok na export E-learningu a dat ze Systému. E-learning a data, která bude možné vyexportovat prostřednictvím uživatelského rozhraní (GUI), vyexportuje Objednatel, a to buď během výpovědní lhůty nebo v dodatečné lhůtě 15 dnů po zániku smlouvy. Data, která nebude možné exportovat z uživatelského rozhraní, vyexportuje Dodavatel. V rozsahu 1 hodiny práce provádí Dodavatel tento export bezplatně, následně formou zakázkové práce. Pokud bude mít Objednatel nebo jím určený partner zřízený účet u společnosti Articulate, tak Dodavatel na tento účet převede zdrojový soubor (editační prostředí)</w:t>
      </w:r>
      <w:r>
        <w:rPr>
          <w:spacing w:val="-8"/>
        </w:rPr>
        <w:t xml:space="preserve"> </w:t>
      </w:r>
      <w:r>
        <w:t>Díla.</w:t>
      </w:r>
    </w:p>
    <w:p w14:paraId="71D14BFA" w14:textId="77777777" w:rsidR="00DD7ED6" w:rsidRDefault="00000000">
      <w:pPr>
        <w:pStyle w:val="Nadpis2"/>
        <w:numPr>
          <w:ilvl w:val="1"/>
          <w:numId w:val="12"/>
        </w:numPr>
        <w:tabs>
          <w:tab w:val="left" w:pos="5753"/>
          <w:tab w:val="left" w:pos="5754"/>
        </w:tabs>
        <w:spacing w:before="199"/>
        <w:ind w:left="5753" w:hanging="720"/>
        <w:jc w:val="left"/>
      </w:pPr>
      <w:r>
        <w:rPr>
          <w:color w:val="0084B8"/>
        </w:rPr>
        <w:t>Závěrečná</w:t>
      </w:r>
      <w:r>
        <w:rPr>
          <w:color w:val="0084B8"/>
          <w:spacing w:val="2"/>
        </w:rPr>
        <w:t xml:space="preserve"> </w:t>
      </w:r>
      <w:r>
        <w:rPr>
          <w:color w:val="0084B8"/>
        </w:rPr>
        <w:t>ustanovení</w:t>
      </w:r>
    </w:p>
    <w:p w14:paraId="055CA997" w14:textId="77777777" w:rsidR="00DD7ED6" w:rsidRDefault="00000000">
      <w:pPr>
        <w:pStyle w:val="Odstavecseseznamem"/>
        <w:numPr>
          <w:ilvl w:val="0"/>
          <w:numId w:val="5"/>
        </w:numPr>
        <w:tabs>
          <w:tab w:val="left" w:pos="1417"/>
        </w:tabs>
        <w:spacing w:before="254" w:line="276" w:lineRule="auto"/>
        <w:ind w:right="960" w:hanging="360"/>
        <w:jc w:val="both"/>
      </w:pPr>
      <w:r>
        <w:rPr>
          <w:b/>
        </w:rPr>
        <w:t xml:space="preserve">Salvátorská klauzule. </w:t>
      </w:r>
      <w:r>
        <w:t>V případě, že kterékoliv ustanovení této Smlouvy je nebo se kdykoliv stane či ukáže</w:t>
      </w:r>
      <w:r>
        <w:rPr>
          <w:spacing w:val="-9"/>
        </w:rPr>
        <w:t xml:space="preserve"> </w:t>
      </w:r>
      <w:r>
        <w:t>v</w:t>
      </w:r>
      <w:r>
        <w:rPr>
          <w:spacing w:val="-9"/>
        </w:rPr>
        <w:t xml:space="preserve"> </w:t>
      </w:r>
      <w:r>
        <w:t>jakémkoliv</w:t>
      </w:r>
      <w:r>
        <w:rPr>
          <w:spacing w:val="-9"/>
        </w:rPr>
        <w:t xml:space="preserve"> </w:t>
      </w:r>
      <w:r>
        <w:t>směru</w:t>
      </w:r>
      <w:r>
        <w:rPr>
          <w:spacing w:val="-9"/>
        </w:rPr>
        <w:t xml:space="preserve"> </w:t>
      </w:r>
      <w:r>
        <w:t>nezákonným,</w:t>
      </w:r>
      <w:r>
        <w:rPr>
          <w:spacing w:val="-7"/>
        </w:rPr>
        <w:t xml:space="preserve"> </w:t>
      </w:r>
      <w:r>
        <w:t>neplatným,</w:t>
      </w:r>
      <w:r>
        <w:rPr>
          <w:spacing w:val="-10"/>
        </w:rPr>
        <w:t xml:space="preserve"> </w:t>
      </w:r>
      <w:r>
        <w:t>neúčinným</w:t>
      </w:r>
      <w:r>
        <w:rPr>
          <w:spacing w:val="-10"/>
        </w:rPr>
        <w:t xml:space="preserve"> </w:t>
      </w:r>
      <w:r>
        <w:t>či</w:t>
      </w:r>
      <w:r>
        <w:rPr>
          <w:spacing w:val="-8"/>
        </w:rPr>
        <w:t xml:space="preserve"> </w:t>
      </w:r>
      <w:r>
        <w:t>nevykonatelným,</w:t>
      </w:r>
      <w:r>
        <w:rPr>
          <w:spacing w:val="-8"/>
        </w:rPr>
        <w:t xml:space="preserve"> </w:t>
      </w:r>
      <w:r>
        <w:t>zákonnost,</w:t>
      </w:r>
      <w:r>
        <w:rPr>
          <w:spacing w:val="-7"/>
        </w:rPr>
        <w:t xml:space="preserve"> </w:t>
      </w:r>
      <w:r>
        <w:t>platnost, účinnost či vykonatelnost zbývajících ustanovení této Smlouvy nebude dotčena. Smluvní strany se zavazují, že jakákoliv taková nezákonná, neplatná, neúčinná či nevykonatelná ustanovení nahradí ustanoveními novými, která budou takovým nezákonným, neplatným, neúčinným či nevymahatelným ustanovením svým významem co</w:t>
      </w:r>
      <w:r>
        <w:rPr>
          <w:spacing w:val="-5"/>
        </w:rPr>
        <w:t xml:space="preserve"> </w:t>
      </w:r>
      <w:r>
        <w:t>nejblíže.</w:t>
      </w:r>
    </w:p>
    <w:p w14:paraId="4EE2AB65" w14:textId="77777777" w:rsidR="00DD7ED6" w:rsidRDefault="00000000">
      <w:pPr>
        <w:pStyle w:val="Odstavecseseznamem"/>
        <w:numPr>
          <w:ilvl w:val="0"/>
          <w:numId w:val="5"/>
        </w:numPr>
        <w:tabs>
          <w:tab w:val="left" w:pos="1417"/>
        </w:tabs>
        <w:ind w:hanging="360"/>
      </w:pPr>
      <w:r>
        <w:rPr>
          <w:b/>
        </w:rPr>
        <w:t>Vyhotovení.</w:t>
      </w:r>
      <w:r>
        <w:rPr>
          <w:b/>
          <w:spacing w:val="-6"/>
        </w:rPr>
        <w:t xml:space="preserve"> </w:t>
      </w:r>
      <w:r>
        <w:t>Smlouva</w:t>
      </w:r>
      <w:r>
        <w:rPr>
          <w:spacing w:val="-7"/>
        </w:rPr>
        <w:t xml:space="preserve"> </w:t>
      </w:r>
      <w:r>
        <w:t>je</w:t>
      </w:r>
      <w:r>
        <w:rPr>
          <w:spacing w:val="-6"/>
        </w:rPr>
        <w:t xml:space="preserve"> </w:t>
      </w:r>
      <w:r>
        <w:t>vyhotovena</w:t>
      </w:r>
      <w:r>
        <w:rPr>
          <w:spacing w:val="-5"/>
        </w:rPr>
        <w:t xml:space="preserve"> </w:t>
      </w:r>
      <w:r>
        <w:t>ve</w:t>
      </w:r>
      <w:r>
        <w:rPr>
          <w:spacing w:val="-4"/>
        </w:rPr>
        <w:t xml:space="preserve"> </w:t>
      </w:r>
      <w:r>
        <w:t>dvou</w:t>
      </w:r>
      <w:r>
        <w:rPr>
          <w:spacing w:val="-4"/>
        </w:rPr>
        <w:t xml:space="preserve"> </w:t>
      </w:r>
      <w:r>
        <w:t>provedeních</w:t>
      </w:r>
      <w:r>
        <w:rPr>
          <w:spacing w:val="-7"/>
        </w:rPr>
        <w:t xml:space="preserve"> </w:t>
      </w:r>
      <w:r>
        <w:t>s</w:t>
      </w:r>
      <w:r>
        <w:rPr>
          <w:spacing w:val="-4"/>
        </w:rPr>
        <w:t xml:space="preserve"> </w:t>
      </w:r>
      <w:r>
        <w:t>platností</w:t>
      </w:r>
      <w:r>
        <w:rPr>
          <w:spacing w:val="-6"/>
        </w:rPr>
        <w:t xml:space="preserve"> </w:t>
      </w:r>
      <w:r>
        <w:t>originálu.</w:t>
      </w:r>
      <w:r>
        <w:rPr>
          <w:spacing w:val="-7"/>
        </w:rPr>
        <w:t xml:space="preserve"> </w:t>
      </w:r>
      <w:r>
        <w:t>Jedno</w:t>
      </w:r>
      <w:r>
        <w:rPr>
          <w:spacing w:val="-7"/>
        </w:rPr>
        <w:t xml:space="preserve"> </w:t>
      </w:r>
      <w:r>
        <w:t>vyhotovení</w:t>
      </w:r>
      <w:r>
        <w:rPr>
          <w:spacing w:val="-4"/>
        </w:rPr>
        <w:t xml:space="preserve"> </w:t>
      </w:r>
      <w:r>
        <w:t>obdrží</w:t>
      </w:r>
    </w:p>
    <w:p w14:paraId="68D61B9A" w14:textId="77777777" w:rsidR="00DD7ED6" w:rsidRDefault="00000000">
      <w:pPr>
        <w:pStyle w:val="Zkladntext"/>
        <w:spacing w:before="40"/>
        <w:ind w:left="1416"/>
      </w:pPr>
      <w:r>
        <w:t>Objednavatel a jedno Dodavatel.</w:t>
      </w:r>
    </w:p>
    <w:p w14:paraId="78EDE1F2" w14:textId="77777777" w:rsidR="00DD7ED6" w:rsidRDefault="00000000">
      <w:pPr>
        <w:pStyle w:val="Odstavecseseznamem"/>
        <w:numPr>
          <w:ilvl w:val="0"/>
          <w:numId w:val="5"/>
        </w:numPr>
        <w:tabs>
          <w:tab w:val="left" w:pos="1417"/>
        </w:tabs>
        <w:spacing w:before="43" w:line="276" w:lineRule="auto"/>
        <w:ind w:right="957" w:hanging="360"/>
        <w:jc w:val="both"/>
      </w:pPr>
      <w:r>
        <w:rPr>
          <w:b/>
        </w:rPr>
        <w:t xml:space="preserve">Platnost a účinnost Smlouvy. </w:t>
      </w:r>
      <w:r>
        <w:t>Tato Smlouva nabývá platnosti dnem podpisu poslední Smluvní stranou a účinnosti dnem jejího zveřejnění v registru smluv. Dodavatel bere na vědomí, že Objednatel je subjektem povinným uveřejňovat smlouvy dle zákona č. 340/2015 Sb., a pokud tato smlouva splňuje podmínky pro uveřejnění dané zákonem (pokud hodnota plnění dle této smlouvy přesáhne 50.000,- Kč bez DPH), Objenatel tuto smlouvu uveřejnění v registru</w:t>
      </w:r>
      <w:r>
        <w:rPr>
          <w:spacing w:val="-7"/>
        </w:rPr>
        <w:t xml:space="preserve"> </w:t>
      </w:r>
      <w:r>
        <w:t>smluv.</w:t>
      </w:r>
    </w:p>
    <w:p w14:paraId="5901FC8B" w14:textId="77777777" w:rsidR="00DD7ED6" w:rsidRDefault="00000000">
      <w:pPr>
        <w:pStyle w:val="Odstavecseseznamem"/>
        <w:numPr>
          <w:ilvl w:val="0"/>
          <w:numId w:val="5"/>
        </w:numPr>
        <w:tabs>
          <w:tab w:val="left" w:pos="1417"/>
        </w:tabs>
        <w:spacing w:line="275" w:lineRule="exact"/>
        <w:ind w:hanging="360"/>
      </w:pPr>
      <w:r>
        <w:rPr>
          <w:b/>
        </w:rPr>
        <w:t xml:space="preserve">Smírné řešení sporů. </w:t>
      </w:r>
      <w:r>
        <w:t xml:space="preserve">Smluvní strany se tímto zavazují, že vynaloží veškeré úsilí k urovnání všech </w:t>
      </w:r>
      <w:r>
        <w:rPr>
          <w:spacing w:val="4"/>
        </w:rPr>
        <w:t xml:space="preserve"> </w:t>
      </w:r>
      <w:r>
        <w:t>sporů</w:t>
      </w:r>
    </w:p>
    <w:p w14:paraId="3C42559C" w14:textId="77777777" w:rsidR="00DD7ED6" w:rsidRDefault="00000000">
      <w:pPr>
        <w:pStyle w:val="Zkladntext"/>
        <w:spacing w:before="42"/>
        <w:ind w:left="1416"/>
      </w:pPr>
      <w:r>
        <w:t>vzniklých z této Smlouvy smírnou cestou.</w:t>
      </w:r>
    </w:p>
    <w:p w14:paraId="57DB17D7" w14:textId="77777777" w:rsidR="00DD7ED6" w:rsidRDefault="00000000">
      <w:pPr>
        <w:pStyle w:val="Odstavecseseznamem"/>
        <w:numPr>
          <w:ilvl w:val="0"/>
          <w:numId w:val="5"/>
        </w:numPr>
        <w:tabs>
          <w:tab w:val="left" w:pos="1417"/>
        </w:tabs>
        <w:spacing w:before="39" w:line="276" w:lineRule="auto"/>
        <w:ind w:right="965" w:hanging="360"/>
        <w:jc w:val="both"/>
      </w:pPr>
      <w:r>
        <w:rPr>
          <w:b/>
        </w:rPr>
        <w:t xml:space="preserve">Změny Smlouvy. </w:t>
      </w:r>
      <w:r>
        <w:t>Tuto Smlouvu mohou Smluvní strany měnit jen písemnými vzájemně dohodnutými dodatky číslovanými v posloupné</w:t>
      </w:r>
      <w:r>
        <w:rPr>
          <w:spacing w:val="-2"/>
        </w:rPr>
        <w:t xml:space="preserve"> </w:t>
      </w:r>
      <w:r>
        <w:t>řadě.</w:t>
      </w:r>
    </w:p>
    <w:p w14:paraId="0B2E689A" w14:textId="77777777" w:rsidR="00DD7ED6" w:rsidRDefault="00DD7ED6">
      <w:pPr>
        <w:spacing w:line="276" w:lineRule="auto"/>
        <w:jc w:val="both"/>
        <w:sectPr w:rsidR="00DD7ED6" w:rsidSect="00AA2D71">
          <w:pgSz w:w="11910" w:h="16840"/>
          <w:pgMar w:top="1080" w:right="0" w:bottom="1220" w:left="0" w:header="420" w:footer="1033" w:gutter="0"/>
          <w:cols w:space="708"/>
        </w:sectPr>
      </w:pPr>
    </w:p>
    <w:p w14:paraId="0E6F9917" w14:textId="77777777" w:rsidR="00DD7ED6" w:rsidRDefault="00DD7ED6">
      <w:pPr>
        <w:pStyle w:val="Zkladntext"/>
        <w:spacing w:before="6"/>
        <w:rPr>
          <w:sz w:val="18"/>
        </w:rPr>
      </w:pPr>
    </w:p>
    <w:p w14:paraId="6A50C339" w14:textId="77777777" w:rsidR="00DD7ED6" w:rsidRDefault="00000000">
      <w:pPr>
        <w:pStyle w:val="Odstavecseseznamem"/>
        <w:numPr>
          <w:ilvl w:val="0"/>
          <w:numId w:val="5"/>
        </w:numPr>
        <w:tabs>
          <w:tab w:val="left" w:pos="1417"/>
        </w:tabs>
        <w:spacing w:before="101" w:line="276" w:lineRule="auto"/>
        <w:ind w:right="963" w:hanging="360"/>
        <w:jc w:val="both"/>
      </w:pPr>
      <w:r>
        <w:rPr>
          <w:b/>
        </w:rPr>
        <w:t>Informace třetím stranám</w:t>
      </w:r>
      <w:r>
        <w:t>. Smluvní strany se dohodly, že vyjma poskytnutí informací za účelem reference</w:t>
      </w:r>
      <w:r>
        <w:rPr>
          <w:spacing w:val="-6"/>
        </w:rPr>
        <w:t xml:space="preserve"> </w:t>
      </w:r>
      <w:r>
        <w:t>definované</w:t>
      </w:r>
      <w:r>
        <w:rPr>
          <w:spacing w:val="-9"/>
        </w:rPr>
        <w:t xml:space="preserve"> </w:t>
      </w:r>
      <w:r>
        <w:t>v</w:t>
      </w:r>
      <w:r>
        <w:rPr>
          <w:spacing w:val="-9"/>
        </w:rPr>
        <w:t xml:space="preserve"> </w:t>
      </w:r>
      <w:r>
        <w:t>odstavci</w:t>
      </w:r>
      <w:r>
        <w:rPr>
          <w:spacing w:val="-7"/>
        </w:rPr>
        <w:t xml:space="preserve"> </w:t>
      </w:r>
      <w:r>
        <w:t>10.</w:t>
      </w:r>
      <w:r>
        <w:rPr>
          <w:spacing w:val="-9"/>
        </w:rPr>
        <w:t xml:space="preserve"> </w:t>
      </w:r>
      <w:r>
        <w:t>tohoto</w:t>
      </w:r>
      <w:r>
        <w:rPr>
          <w:spacing w:val="-9"/>
        </w:rPr>
        <w:t xml:space="preserve"> </w:t>
      </w:r>
      <w:r>
        <w:t>článku</w:t>
      </w:r>
      <w:r>
        <w:rPr>
          <w:spacing w:val="-7"/>
        </w:rPr>
        <w:t xml:space="preserve"> </w:t>
      </w:r>
      <w:r>
        <w:t>neposkytnou</w:t>
      </w:r>
      <w:r>
        <w:rPr>
          <w:spacing w:val="-9"/>
        </w:rPr>
        <w:t xml:space="preserve"> </w:t>
      </w:r>
      <w:r>
        <w:t>třetím</w:t>
      </w:r>
      <w:r>
        <w:rPr>
          <w:spacing w:val="-10"/>
        </w:rPr>
        <w:t xml:space="preserve"> </w:t>
      </w:r>
      <w:r>
        <w:t>stranám</w:t>
      </w:r>
      <w:r>
        <w:rPr>
          <w:spacing w:val="-13"/>
        </w:rPr>
        <w:t xml:space="preserve"> </w:t>
      </w:r>
      <w:r>
        <w:t>žádné</w:t>
      </w:r>
      <w:r>
        <w:rPr>
          <w:spacing w:val="-9"/>
        </w:rPr>
        <w:t xml:space="preserve"> </w:t>
      </w:r>
      <w:r>
        <w:t>informace</w:t>
      </w:r>
      <w:r>
        <w:rPr>
          <w:spacing w:val="-9"/>
        </w:rPr>
        <w:t xml:space="preserve"> </w:t>
      </w:r>
      <w:r>
        <w:t>o</w:t>
      </w:r>
      <w:r>
        <w:rPr>
          <w:spacing w:val="-7"/>
        </w:rPr>
        <w:t xml:space="preserve"> </w:t>
      </w:r>
      <w:r>
        <w:t>tomto smluvnímu</w:t>
      </w:r>
      <w:r>
        <w:rPr>
          <w:spacing w:val="-9"/>
        </w:rPr>
        <w:t xml:space="preserve"> </w:t>
      </w:r>
      <w:r>
        <w:t>vztahu</w:t>
      </w:r>
      <w:r>
        <w:rPr>
          <w:spacing w:val="-8"/>
        </w:rPr>
        <w:t xml:space="preserve"> </w:t>
      </w:r>
      <w:r>
        <w:t>nebo</w:t>
      </w:r>
      <w:r>
        <w:rPr>
          <w:spacing w:val="-8"/>
        </w:rPr>
        <w:t xml:space="preserve"> </w:t>
      </w:r>
      <w:r>
        <w:t>jeho</w:t>
      </w:r>
      <w:r>
        <w:rPr>
          <w:spacing w:val="-5"/>
        </w:rPr>
        <w:t xml:space="preserve"> </w:t>
      </w:r>
      <w:r>
        <w:t>účastnících,</w:t>
      </w:r>
      <w:r>
        <w:rPr>
          <w:spacing w:val="-8"/>
        </w:rPr>
        <w:t xml:space="preserve"> </w:t>
      </w:r>
      <w:r>
        <w:t>které</w:t>
      </w:r>
      <w:r>
        <w:rPr>
          <w:spacing w:val="-7"/>
        </w:rPr>
        <w:t xml:space="preserve"> </w:t>
      </w:r>
      <w:r>
        <w:t>jim</w:t>
      </w:r>
      <w:r>
        <w:rPr>
          <w:spacing w:val="-9"/>
        </w:rPr>
        <w:t xml:space="preserve"> </w:t>
      </w:r>
      <w:r>
        <w:t>byly</w:t>
      </w:r>
      <w:r>
        <w:rPr>
          <w:spacing w:val="-6"/>
        </w:rPr>
        <w:t xml:space="preserve"> </w:t>
      </w:r>
      <w:r>
        <w:t>poskytnuty</w:t>
      </w:r>
      <w:r>
        <w:rPr>
          <w:spacing w:val="-8"/>
        </w:rPr>
        <w:t xml:space="preserve"> </w:t>
      </w:r>
      <w:r>
        <w:t>v</w:t>
      </w:r>
      <w:r>
        <w:rPr>
          <w:spacing w:val="-10"/>
        </w:rPr>
        <w:t xml:space="preserve"> </w:t>
      </w:r>
      <w:r>
        <w:t>souvislosti</w:t>
      </w:r>
      <w:r>
        <w:rPr>
          <w:spacing w:val="-7"/>
        </w:rPr>
        <w:t xml:space="preserve"> </w:t>
      </w:r>
      <w:r>
        <w:t>s</w:t>
      </w:r>
      <w:r>
        <w:rPr>
          <w:spacing w:val="-7"/>
        </w:rPr>
        <w:t xml:space="preserve"> </w:t>
      </w:r>
      <w:r>
        <w:t>plněním</w:t>
      </w:r>
      <w:r>
        <w:rPr>
          <w:spacing w:val="-9"/>
        </w:rPr>
        <w:t xml:space="preserve"> </w:t>
      </w:r>
      <w:r>
        <w:t>této</w:t>
      </w:r>
      <w:r>
        <w:rPr>
          <w:spacing w:val="-8"/>
        </w:rPr>
        <w:t xml:space="preserve"> </w:t>
      </w:r>
      <w:r>
        <w:t>Smlouvy, s výjimkou informací nutných k plnění závazků vyplývajících z této</w:t>
      </w:r>
      <w:r>
        <w:rPr>
          <w:spacing w:val="-3"/>
        </w:rPr>
        <w:t xml:space="preserve"> </w:t>
      </w:r>
      <w:r>
        <w:t>Smlouvy.</w:t>
      </w:r>
    </w:p>
    <w:p w14:paraId="375E4091" w14:textId="77777777" w:rsidR="00DD7ED6" w:rsidRDefault="00000000">
      <w:pPr>
        <w:pStyle w:val="Odstavecseseznamem"/>
        <w:numPr>
          <w:ilvl w:val="0"/>
          <w:numId w:val="5"/>
        </w:numPr>
        <w:tabs>
          <w:tab w:val="left" w:pos="1417"/>
        </w:tabs>
        <w:spacing w:before="1" w:line="276" w:lineRule="auto"/>
        <w:ind w:right="959" w:hanging="360"/>
        <w:jc w:val="both"/>
      </w:pPr>
      <w:r>
        <w:rPr>
          <w:b/>
        </w:rPr>
        <w:t xml:space="preserve">Informovanost. </w:t>
      </w:r>
      <w:r>
        <w:t>Objednatel i Dodavatel si budou vzájemně poskytovat součinnost a informace, jež jsou potřebné  ke  splnění  jejich  závazků  dle  této  Smlouvy,  a  to  v rozsahu  vyplývajícím  z této  Smlouvy.   V případě změny podstatných okolností, které mají nebo mohou mít vliv na plnění této Smlouvy, jsou Smluvní strany povinny se o takovéto změně informovat e-mailem bez zbytečného prodlení po vzniku takové změny.</w:t>
      </w:r>
    </w:p>
    <w:p w14:paraId="35DFD2DE" w14:textId="77777777" w:rsidR="00DD7ED6" w:rsidRDefault="00000000">
      <w:pPr>
        <w:pStyle w:val="Odstavecseseznamem"/>
        <w:numPr>
          <w:ilvl w:val="0"/>
          <w:numId w:val="5"/>
        </w:numPr>
        <w:tabs>
          <w:tab w:val="left" w:pos="1417"/>
        </w:tabs>
        <w:spacing w:line="276" w:lineRule="auto"/>
        <w:ind w:right="961" w:hanging="360"/>
        <w:jc w:val="both"/>
      </w:pPr>
      <w:r>
        <w:rPr>
          <w:b/>
        </w:rPr>
        <w:t>Závazek</w:t>
      </w:r>
      <w:r>
        <w:rPr>
          <w:b/>
          <w:spacing w:val="-11"/>
        </w:rPr>
        <w:t xml:space="preserve"> </w:t>
      </w:r>
      <w:r>
        <w:rPr>
          <w:b/>
        </w:rPr>
        <w:t>mlčenlivosti.</w:t>
      </w:r>
      <w:r>
        <w:rPr>
          <w:b/>
          <w:spacing w:val="-9"/>
        </w:rPr>
        <w:t xml:space="preserve"> </w:t>
      </w:r>
      <w:r>
        <w:t>Zhotovitel</w:t>
      </w:r>
      <w:r>
        <w:rPr>
          <w:spacing w:val="-8"/>
        </w:rPr>
        <w:t xml:space="preserve"> </w:t>
      </w:r>
      <w:r>
        <w:t>i</w:t>
      </w:r>
      <w:r>
        <w:rPr>
          <w:spacing w:val="-9"/>
        </w:rPr>
        <w:t xml:space="preserve"> </w:t>
      </w:r>
      <w:r>
        <w:t>Objednatel</w:t>
      </w:r>
      <w:r>
        <w:rPr>
          <w:spacing w:val="-10"/>
        </w:rPr>
        <w:t xml:space="preserve"> </w:t>
      </w:r>
      <w:r>
        <w:t>jsou</w:t>
      </w:r>
      <w:r>
        <w:rPr>
          <w:spacing w:val="-7"/>
        </w:rPr>
        <w:t xml:space="preserve"> </w:t>
      </w:r>
      <w:r>
        <w:t>povinni</w:t>
      </w:r>
      <w:r>
        <w:rPr>
          <w:spacing w:val="-6"/>
        </w:rPr>
        <w:t xml:space="preserve"> </w:t>
      </w:r>
      <w:r>
        <w:t>zachovat</w:t>
      </w:r>
      <w:r>
        <w:rPr>
          <w:spacing w:val="-10"/>
        </w:rPr>
        <w:t xml:space="preserve"> </w:t>
      </w:r>
      <w:r>
        <w:t>mlčenlivost</w:t>
      </w:r>
      <w:r>
        <w:rPr>
          <w:spacing w:val="-7"/>
        </w:rPr>
        <w:t xml:space="preserve"> </w:t>
      </w:r>
      <w:r>
        <w:t>o</w:t>
      </w:r>
      <w:r>
        <w:rPr>
          <w:spacing w:val="-9"/>
        </w:rPr>
        <w:t xml:space="preserve"> </w:t>
      </w:r>
      <w:r>
        <w:t>všech</w:t>
      </w:r>
      <w:r>
        <w:rPr>
          <w:spacing w:val="-9"/>
        </w:rPr>
        <w:t xml:space="preserve"> </w:t>
      </w:r>
      <w:r>
        <w:t>skutečnostech, údajích</w:t>
      </w:r>
      <w:r>
        <w:rPr>
          <w:spacing w:val="-4"/>
        </w:rPr>
        <w:t xml:space="preserve"> </w:t>
      </w:r>
      <w:r>
        <w:t>a</w:t>
      </w:r>
      <w:r>
        <w:rPr>
          <w:spacing w:val="-4"/>
        </w:rPr>
        <w:t xml:space="preserve"> </w:t>
      </w:r>
      <w:r>
        <w:t>informacích,</w:t>
      </w:r>
      <w:r>
        <w:rPr>
          <w:spacing w:val="-3"/>
        </w:rPr>
        <w:t xml:space="preserve"> </w:t>
      </w:r>
      <w:r>
        <w:t>týkajících</w:t>
      </w:r>
      <w:r>
        <w:rPr>
          <w:spacing w:val="-4"/>
        </w:rPr>
        <w:t xml:space="preserve"> </w:t>
      </w:r>
      <w:r>
        <w:t>se</w:t>
      </w:r>
      <w:r>
        <w:rPr>
          <w:spacing w:val="-3"/>
        </w:rPr>
        <w:t xml:space="preserve"> </w:t>
      </w:r>
      <w:r>
        <w:t>druhé</w:t>
      </w:r>
      <w:r>
        <w:rPr>
          <w:spacing w:val="-3"/>
        </w:rPr>
        <w:t xml:space="preserve"> </w:t>
      </w:r>
      <w:r>
        <w:t>smluvní</w:t>
      </w:r>
      <w:r>
        <w:rPr>
          <w:spacing w:val="-3"/>
        </w:rPr>
        <w:t xml:space="preserve"> </w:t>
      </w:r>
      <w:r>
        <w:t>strany,</w:t>
      </w:r>
      <w:r>
        <w:rPr>
          <w:spacing w:val="-3"/>
        </w:rPr>
        <w:t xml:space="preserve"> </w:t>
      </w:r>
      <w:r>
        <w:t>které</w:t>
      </w:r>
      <w:r>
        <w:rPr>
          <w:spacing w:val="-3"/>
        </w:rPr>
        <w:t xml:space="preserve"> </w:t>
      </w:r>
      <w:r>
        <w:t>mají</w:t>
      </w:r>
      <w:r>
        <w:rPr>
          <w:spacing w:val="-3"/>
        </w:rPr>
        <w:t xml:space="preserve"> </w:t>
      </w:r>
      <w:r>
        <w:t>povahu</w:t>
      </w:r>
      <w:r>
        <w:rPr>
          <w:spacing w:val="-4"/>
        </w:rPr>
        <w:t xml:space="preserve"> </w:t>
      </w:r>
      <w:r>
        <w:t>jejich</w:t>
      </w:r>
      <w:r>
        <w:rPr>
          <w:spacing w:val="-4"/>
        </w:rPr>
        <w:t xml:space="preserve"> </w:t>
      </w:r>
      <w:r>
        <w:t>obchodního</w:t>
      </w:r>
      <w:r>
        <w:rPr>
          <w:spacing w:val="-3"/>
        </w:rPr>
        <w:t xml:space="preserve"> </w:t>
      </w:r>
      <w:r>
        <w:t>tajemství v rozsahu a za podmínek § 504 OZ, a o kterých se dozví v souvislosti s plněním Smlouvy. Zhotovitel i Objednatel se zavazují, že tyto skutečnosti nesdělí ani jiným způsobem neposkytnout žádné třetí osobě a zajistí jejich přiměřenou ochranu a utajení. Za třetí osoby se nepovažují smluvní partneři Dodavatele, kteří se podílí na plnění předmětu této Smlouvy. Dodavatel se zavazuje mít s těmito partnery podepsanou smlouvu o mlčenlivosti, v níž se zavazují zachovávat mlčenlivost v souladu s touto Smlouvou.</w:t>
      </w:r>
    </w:p>
    <w:p w14:paraId="66A96078" w14:textId="77777777" w:rsidR="00DD7ED6" w:rsidRDefault="00000000">
      <w:pPr>
        <w:pStyle w:val="Odstavecseseznamem"/>
        <w:numPr>
          <w:ilvl w:val="0"/>
          <w:numId w:val="5"/>
        </w:numPr>
        <w:tabs>
          <w:tab w:val="left" w:pos="1417"/>
        </w:tabs>
        <w:spacing w:line="276" w:lineRule="auto"/>
        <w:ind w:right="965" w:hanging="360"/>
        <w:jc w:val="both"/>
      </w:pPr>
      <w:r>
        <w:rPr>
          <w:b/>
        </w:rPr>
        <w:t xml:space="preserve">Podklady. </w:t>
      </w:r>
      <w:r>
        <w:t>Dodavatel si je vědom, že podklady předané Objednatelem jsou důvěrné povahy. Dodavatel se zavazuje poskytovat tyto podklady pouze svým zaměstnancům a osobám, které pro Dodavatele na Díle pracují na základě podepsané Smlouvy o</w:t>
      </w:r>
      <w:r>
        <w:rPr>
          <w:spacing w:val="-4"/>
        </w:rPr>
        <w:t xml:space="preserve"> </w:t>
      </w:r>
      <w:r>
        <w:t>Dílo.</w:t>
      </w:r>
    </w:p>
    <w:p w14:paraId="0AE6C2EC" w14:textId="77777777" w:rsidR="00DD7ED6" w:rsidRDefault="00000000">
      <w:pPr>
        <w:pStyle w:val="Odstavecseseznamem"/>
        <w:numPr>
          <w:ilvl w:val="0"/>
          <w:numId w:val="5"/>
        </w:numPr>
        <w:tabs>
          <w:tab w:val="left" w:pos="1417"/>
        </w:tabs>
        <w:spacing w:before="1" w:line="276" w:lineRule="auto"/>
        <w:ind w:right="958" w:hanging="360"/>
        <w:jc w:val="both"/>
      </w:pPr>
      <w:r>
        <w:rPr>
          <w:b/>
        </w:rPr>
        <w:t xml:space="preserve">Reference. </w:t>
      </w:r>
      <w:r>
        <w:t>Objednatel souhlasí s tím, že Dodavatel je oprávněn uvádět Objednatele jako referenci pro třetí osoby i pro veřejnou prezentaci Dodavatele. Toto platí i pro jednotlivé dceřiné společnosti Objednatele, které budou Systém nebo Služby Dodavatele využívat.</w:t>
      </w:r>
    </w:p>
    <w:p w14:paraId="51D09DB7" w14:textId="77777777" w:rsidR="00DD7ED6" w:rsidRDefault="00000000">
      <w:pPr>
        <w:pStyle w:val="Odstavecseseznamem"/>
        <w:numPr>
          <w:ilvl w:val="0"/>
          <w:numId w:val="5"/>
        </w:numPr>
        <w:tabs>
          <w:tab w:val="left" w:pos="1417"/>
        </w:tabs>
        <w:spacing w:before="1" w:line="276" w:lineRule="auto"/>
        <w:ind w:right="965" w:hanging="360"/>
        <w:jc w:val="both"/>
      </w:pPr>
      <w:r>
        <w:rPr>
          <w:b/>
        </w:rPr>
        <w:t xml:space="preserve">Spoluautorství. </w:t>
      </w:r>
      <w:r>
        <w:t>Dodavatel i Objednatel se zavazují, že při jakékoliv veřejné prezentaci Portálu budou uvádět druhou smluvní stranu jako</w:t>
      </w:r>
      <w:r>
        <w:rPr>
          <w:spacing w:val="2"/>
        </w:rPr>
        <w:t xml:space="preserve"> </w:t>
      </w:r>
      <w:r>
        <w:t>spoluautora.</w:t>
      </w:r>
    </w:p>
    <w:p w14:paraId="4B3F6858" w14:textId="77777777" w:rsidR="00DD7ED6" w:rsidRDefault="00000000">
      <w:pPr>
        <w:pStyle w:val="Odstavecseseznamem"/>
        <w:numPr>
          <w:ilvl w:val="0"/>
          <w:numId w:val="5"/>
        </w:numPr>
        <w:tabs>
          <w:tab w:val="left" w:pos="1417"/>
        </w:tabs>
        <w:spacing w:before="1" w:line="276" w:lineRule="auto"/>
        <w:ind w:right="955" w:hanging="360"/>
        <w:jc w:val="both"/>
      </w:pPr>
      <w:r>
        <w:rPr>
          <w:b/>
        </w:rPr>
        <w:t xml:space="preserve">Omezení odpovědnosti za újmu. </w:t>
      </w:r>
      <w:r>
        <w:t>Smluvní strany tímto ujednávají, že Dodavatel odpovídá Objednateli za případnou škodu pouze do výše, v jaké bude škoda kryta pojištěním odpovědnosti za škodu Dodavatele.</w:t>
      </w:r>
      <w:r>
        <w:rPr>
          <w:spacing w:val="-7"/>
        </w:rPr>
        <w:t xml:space="preserve"> </w:t>
      </w:r>
      <w:r>
        <w:t>Uvedené</w:t>
      </w:r>
      <w:r>
        <w:rPr>
          <w:spacing w:val="-6"/>
        </w:rPr>
        <w:t xml:space="preserve"> </w:t>
      </w:r>
      <w:r>
        <w:t>omezení</w:t>
      </w:r>
      <w:r>
        <w:rPr>
          <w:spacing w:val="-7"/>
        </w:rPr>
        <w:t xml:space="preserve"> </w:t>
      </w:r>
      <w:r>
        <w:t>neplatí</w:t>
      </w:r>
      <w:r>
        <w:rPr>
          <w:spacing w:val="-6"/>
        </w:rPr>
        <w:t xml:space="preserve"> </w:t>
      </w:r>
      <w:r>
        <w:t>v</w:t>
      </w:r>
      <w:r>
        <w:rPr>
          <w:spacing w:val="3"/>
        </w:rPr>
        <w:t xml:space="preserve"> </w:t>
      </w:r>
      <w:r>
        <w:t>případě</w:t>
      </w:r>
      <w:r>
        <w:rPr>
          <w:spacing w:val="-6"/>
        </w:rPr>
        <w:t xml:space="preserve"> </w:t>
      </w:r>
      <w:r>
        <w:t>úmyslu</w:t>
      </w:r>
      <w:r>
        <w:rPr>
          <w:spacing w:val="-7"/>
        </w:rPr>
        <w:t xml:space="preserve"> </w:t>
      </w:r>
      <w:r>
        <w:t>nebo</w:t>
      </w:r>
      <w:r>
        <w:rPr>
          <w:spacing w:val="-7"/>
        </w:rPr>
        <w:t xml:space="preserve"> </w:t>
      </w:r>
      <w:r>
        <w:t>hrubé</w:t>
      </w:r>
      <w:r>
        <w:rPr>
          <w:spacing w:val="-6"/>
        </w:rPr>
        <w:t xml:space="preserve"> </w:t>
      </w:r>
      <w:r>
        <w:t>nedbalosti,</w:t>
      </w:r>
      <w:r>
        <w:rPr>
          <w:spacing w:val="-9"/>
        </w:rPr>
        <w:t xml:space="preserve"> </w:t>
      </w:r>
      <w:r>
        <w:t>kdy</w:t>
      </w:r>
      <w:r>
        <w:rPr>
          <w:spacing w:val="-9"/>
        </w:rPr>
        <w:t xml:space="preserve"> </w:t>
      </w:r>
      <w:r>
        <w:t>Dodavatel</w:t>
      </w:r>
      <w:r>
        <w:rPr>
          <w:spacing w:val="-8"/>
        </w:rPr>
        <w:t xml:space="preserve"> </w:t>
      </w:r>
      <w:r>
        <w:t>odpovídá za případnou škodu v plné výši (za hrubou nedbalost se považuje např. porušení závazných pravidel nakládání s osobními údaji). Dodavatel se zavazuje po dobu trvání Smlouvy udržovat platné pojištění odpovědnosti za škodu alespoň do výše pojistného plnění 3 000 000,-</w:t>
      </w:r>
      <w:r>
        <w:rPr>
          <w:spacing w:val="-6"/>
        </w:rPr>
        <w:t xml:space="preserve"> </w:t>
      </w:r>
      <w:r>
        <w:t>Kč.</w:t>
      </w:r>
    </w:p>
    <w:p w14:paraId="5A92E344" w14:textId="77777777" w:rsidR="00DD7ED6" w:rsidRDefault="00000000">
      <w:pPr>
        <w:pStyle w:val="Odstavecseseznamem"/>
        <w:numPr>
          <w:ilvl w:val="0"/>
          <w:numId w:val="5"/>
        </w:numPr>
        <w:tabs>
          <w:tab w:val="left" w:pos="1417"/>
        </w:tabs>
        <w:spacing w:before="1" w:line="276" w:lineRule="auto"/>
        <w:ind w:right="963" w:hanging="360"/>
        <w:jc w:val="both"/>
      </w:pPr>
      <w:r>
        <w:rPr>
          <w:b/>
        </w:rPr>
        <w:t xml:space="preserve">Smluvní strany </w:t>
      </w:r>
      <w:r>
        <w:t>prohlašují, že si tuto Smlouvu přečetly, souhlasí s jejím obsahem, že tato byla sepsána na základě pravdivých údajů a jejich pravé a svobodné vůle a nebyla ujednána v tísni, ani za jinak jednostranně nevýhodných podmínek, což stvrzují svými</w:t>
      </w:r>
      <w:r>
        <w:rPr>
          <w:spacing w:val="-11"/>
        </w:rPr>
        <w:t xml:space="preserve"> </w:t>
      </w:r>
      <w:r>
        <w:t>podpisy.</w:t>
      </w:r>
    </w:p>
    <w:p w14:paraId="502585BD" w14:textId="77777777" w:rsidR="00DD7ED6" w:rsidRDefault="00DD7ED6">
      <w:pPr>
        <w:spacing w:line="276" w:lineRule="auto"/>
        <w:jc w:val="both"/>
        <w:sectPr w:rsidR="00DD7ED6" w:rsidSect="00AA2D71">
          <w:pgSz w:w="11910" w:h="16840"/>
          <w:pgMar w:top="1080" w:right="0" w:bottom="1220" w:left="0" w:header="420" w:footer="1033" w:gutter="0"/>
          <w:cols w:space="708"/>
        </w:sectPr>
      </w:pPr>
    </w:p>
    <w:p w14:paraId="4A887BED" w14:textId="4A759DA2" w:rsidR="00DD7ED6" w:rsidRDefault="00FB2541">
      <w:pPr>
        <w:pStyle w:val="Zkladntext"/>
        <w:rPr>
          <w:sz w:val="20"/>
        </w:rPr>
      </w:pPr>
      <w:r>
        <w:rPr>
          <w:noProof/>
        </w:rPr>
        <w:lastRenderedPageBreak/>
        <mc:AlternateContent>
          <mc:Choice Requires="wps">
            <w:drawing>
              <wp:anchor distT="0" distB="0" distL="114300" distR="114300" simplePos="0" relativeHeight="503298944" behindDoc="1" locked="0" layoutInCell="1" allowOverlap="1" wp14:anchorId="5CFD5D71" wp14:editId="328C4667">
                <wp:simplePos x="0" y="0"/>
                <wp:positionH relativeFrom="page">
                  <wp:posOffset>5327650</wp:posOffset>
                </wp:positionH>
                <wp:positionV relativeFrom="page">
                  <wp:posOffset>3626485</wp:posOffset>
                </wp:positionV>
                <wp:extent cx="749935" cy="744855"/>
                <wp:effectExtent l="3175" t="6985" r="8890" b="635"/>
                <wp:wrapNone/>
                <wp:docPr id="120758965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935" cy="744855"/>
                        </a:xfrm>
                        <a:custGeom>
                          <a:avLst/>
                          <a:gdLst>
                            <a:gd name="T0" fmla="+- 0 8400 8390"/>
                            <a:gd name="T1" fmla="*/ T0 w 1181"/>
                            <a:gd name="T2" fmla="+- 0 6823 5711"/>
                            <a:gd name="T3" fmla="*/ 6823 h 1173"/>
                            <a:gd name="T4" fmla="+- 0 8484 8390"/>
                            <a:gd name="T5" fmla="*/ T4 w 1181"/>
                            <a:gd name="T6" fmla="+- 0 6883 5711"/>
                            <a:gd name="T7" fmla="*/ 6883 h 1173"/>
                            <a:gd name="T8" fmla="+- 0 8462 8390"/>
                            <a:gd name="T9" fmla="*/ T8 w 1181"/>
                            <a:gd name="T10" fmla="+- 0 6775 5711"/>
                            <a:gd name="T11" fmla="*/ 6775 h 1173"/>
                            <a:gd name="T12" fmla="+- 0 8872 8390"/>
                            <a:gd name="T13" fmla="*/ T12 w 1181"/>
                            <a:gd name="T14" fmla="+- 0 5727 5711"/>
                            <a:gd name="T15" fmla="*/ 5727 h 1173"/>
                            <a:gd name="T16" fmla="+- 0 8855 8390"/>
                            <a:gd name="T17" fmla="*/ T16 w 1181"/>
                            <a:gd name="T18" fmla="+- 0 5860 5711"/>
                            <a:gd name="T19" fmla="*/ 5860 h 1173"/>
                            <a:gd name="T20" fmla="+- 0 8872 8390"/>
                            <a:gd name="T21" fmla="*/ T20 w 1181"/>
                            <a:gd name="T22" fmla="+- 0 5982 5711"/>
                            <a:gd name="T23" fmla="*/ 5982 h 1173"/>
                            <a:gd name="T24" fmla="+- 0 8890 8390"/>
                            <a:gd name="T25" fmla="*/ T24 w 1181"/>
                            <a:gd name="T26" fmla="+- 0 6106 5711"/>
                            <a:gd name="T27" fmla="*/ 6106 h 1173"/>
                            <a:gd name="T28" fmla="+- 0 8783 8390"/>
                            <a:gd name="T29" fmla="*/ T28 w 1181"/>
                            <a:gd name="T30" fmla="+- 0 6373 5711"/>
                            <a:gd name="T31" fmla="*/ 6373 h 1173"/>
                            <a:gd name="T32" fmla="+- 0 8597 8390"/>
                            <a:gd name="T33" fmla="*/ T32 w 1181"/>
                            <a:gd name="T34" fmla="+- 0 6713 5711"/>
                            <a:gd name="T35" fmla="*/ 6713 h 1173"/>
                            <a:gd name="T36" fmla="+- 0 8413 8390"/>
                            <a:gd name="T37" fmla="*/ T36 w 1181"/>
                            <a:gd name="T38" fmla="+- 0 6881 5711"/>
                            <a:gd name="T39" fmla="*/ 6881 h 1173"/>
                            <a:gd name="T40" fmla="+- 0 8646 8390"/>
                            <a:gd name="T41" fmla="*/ T40 w 1181"/>
                            <a:gd name="T42" fmla="+- 0 6705 5711"/>
                            <a:gd name="T43" fmla="*/ 6705 h 1173"/>
                            <a:gd name="T44" fmla="+- 0 8779 8390"/>
                            <a:gd name="T45" fmla="*/ T44 w 1181"/>
                            <a:gd name="T46" fmla="+- 0 6475 5711"/>
                            <a:gd name="T47" fmla="*/ 6475 h 1173"/>
                            <a:gd name="T48" fmla="+- 0 8904 8390"/>
                            <a:gd name="T49" fmla="*/ T48 w 1181"/>
                            <a:gd name="T50" fmla="+- 0 6191 5711"/>
                            <a:gd name="T51" fmla="*/ 6191 h 1173"/>
                            <a:gd name="T52" fmla="+- 0 8933 8390"/>
                            <a:gd name="T53" fmla="*/ T52 w 1181"/>
                            <a:gd name="T54" fmla="+- 0 6076 5711"/>
                            <a:gd name="T55" fmla="*/ 6076 h 1173"/>
                            <a:gd name="T56" fmla="+- 0 8894 8390"/>
                            <a:gd name="T57" fmla="*/ T56 w 1181"/>
                            <a:gd name="T58" fmla="+- 0 5911 5711"/>
                            <a:gd name="T59" fmla="*/ 5911 h 1173"/>
                            <a:gd name="T60" fmla="+- 0 8890 8390"/>
                            <a:gd name="T61" fmla="*/ T60 w 1181"/>
                            <a:gd name="T62" fmla="+- 0 5771 5711"/>
                            <a:gd name="T63" fmla="*/ 5771 h 1173"/>
                            <a:gd name="T64" fmla="+- 0 8926 8390"/>
                            <a:gd name="T65" fmla="*/ T64 w 1181"/>
                            <a:gd name="T66" fmla="+- 0 5712 5711"/>
                            <a:gd name="T67" fmla="*/ 5712 h 1173"/>
                            <a:gd name="T68" fmla="+- 0 9521 8390"/>
                            <a:gd name="T69" fmla="*/ T68 w 1181"/>
                            <a:gd name="T70" fmla="+- 0 6590 5711"/>
                            <a:gd name="T71" fmla="*/ 6590 h 1173"/>
                            <a:gd name="T72" fmla="+- 0 9526 8390"/>
                            <a:gd name="T73" fmla="*/ T72 w 1181"/>
                            <a:gd name="T74" fmla="+- 0 6638 5711"/>
                            <a:gd name="T75" fmla="*/ 6638 h 1173"/>
                            <a:gd name="T76" fmla="+- 0 9529 8390"/>
                            <a:gd name="T77" fmla="*/ T76 w 1181"/>
                            <a:gd name="T78" fmla="+- 0 6632 5711"/>
                            <a:gd name="T79" fmla="*/ 6632 h 1173"/>
                            <a:gd name="T80" fmla="+- 0 9560 8390"/>
                            <a:gd name="T81" fmla="*/ T80 w 1181"/>
                            <a:gd name="T82" fmla="+- 0 6587 5711"/>
                            <a:gd name="T83" fmla="*/ 6587 h 1173"/>
                            <a:gd name="T84" fmla="+- 0 9556 8390"/>
                            <a:gd name="T85" fmla="*/ T84 w 1181"/>
                            <a:gd name="T86" fmla="+- 0 6587 5711"/>
                            <a:gd name="T87" fmla="*/ 6587 h 1173"/>
                            <a:gd name="T88" fmla="+- 0 9560 8390"/>
                            <a:gd name="T89" fmla="*/ T88 w 1181"/>
                            <a:gd name="T90" fmla="+- 0 6632 5711"/>
                            <a:gd name="T91" fmla="*/ 6632 h 1173"/>
                            <a:gd name="T92" fmla="+- 0 9569 8390"/>
                            <a:gd name="T93" fmla="*/ T92 w 1181"/>
                            <a:gd name="T94" fmla="+- 0 6599 5711"/>
                            <a:gd name="T95" fmla="*/ 6599 h 1173"/>
                            <a:gd name="T96" fmla="+- 0 9530 8390"/>
                            <a:gd name="T97" fmla="*/ T96 w 1181"/>
                            <a:gd name="T98" fmla="+- 0 6591 5711"/>
                            <a:gd name="T99" fmla="*/ 6591 h 1173"/>
                            <a:gd name="T100" fmla="+- 0 9552 8390"/>
                            <a:gd name="T101" fmla="*/ T100 w 1181"/>
                            <a:gd name="T102" fmla="+- 0 6613 5711"/>
                            <a:gd name="T103" fmla="*/ 6613 h 1173"/>
                            <a:gd name="T104" fmla="+- 0 9536 8390"/>
                            <a:gd name="T105" fmla="*/ T104 w 1181"/>
                            <a:gd name="T106" fmla="+- 0 6608 5711"/>
                            <a:gd name="T107" fmla="*/ 6608 h 1173"/>
                            <a:gd name="T108" fmla="+- 0 9550 8390"/>
                            <a:gd name="T109" fmla="*/ T108 w 1181"/>
                            <a:gd name="T110" fmla="+- 0 6591 5711"/>
                            <a:gd name="T111" fmla="*/ 6591 h 1173"/>
                            <a:gd name="T112" fmla="+- 0 9547 8390"/>
                            <a:gd name="T113" fmla="*/ T112 w 1181"/>
                            <a:gd name="T114" fmla="+- 0 6620 5711"/>
                            <a:gd name="T115" fmla="*/ 6620 h 1173"/>
                            <a:gd name="T116" fmla="+- 0 9553 8390"/>
                            <a:gd name="T117" fmla="*/ T116 w 1181"/>
                            <a:gd name="T118" fmla="+- 0 6615 5711"/>
                            <a:gd name="T119" fmla="*/ 6615 h 1173"/>
                            <a:gd name="T120" fmla="+- 0 9547 8390"/>
                            <a:gd name="T121" fmla="*/ T120 w 1181"/>
                            <a:gd name="T122" fmla="+- 0 6599 5711"/>
                            <a:gd name="T123" fmla="*/ 6599 h 1173"/>
                            <a:gd name="T124" fmla="+- 0 9554 8390"/>
                            <a:gd name="T125" fmla="*/ T124 w 1181"/>
                            <a:gd name="T126" fmla="+- 0 6603 5711"/>
                            <a:gd name="T127" fmla="*/ 6603 h 1173"/>
                            <a:gd name="T128" fmla="+- 0 8969 8390"/>
                            <a:gd name="T129" fmla="*/ T128 w 1181"/>
                            <a:gd name="T130" fmla="+- 0 6254 5711"/>
                            <a:gd name="T131" fmla="*/ 6254 h 1173"/>
                            <a:gd name="T132" fmla="+- 0 9164 8390"/>
                            <a:gd name="T133" fmla="*/ T132 w 1181"/>
                            <a:gd name="T134" fmla="+- 0 6455 5711"/>
                            <a:gd name="T135" fmla="*/ 6455 h 1173"/>
                            <a:gd name="T136" fmla="+- 0 8867 8390"/>
                            <a:gd name="T137" fmla="*/ T136 w 1181"/>
                            <a:gd name="T138" fmla="+- 0 6528 5711"/>
                            <a:gd name="T139" fmla="*/ 6528 h 1173"/>
                            <a:gd name="T140" fmla="+- 0 8792 8390"/>
                            <a:gd name="T141" fmla="*/ T140 w 1181"/>
                            <a:gd name="T142" fmla="+- 0 6564 5711"/>
                            <a:gd name="T143" fmla="*/ 6564 h 1173"/>
                            <a:gd name="T144" fmla="+- 0 9124 8390"/>
                            <a:gd name="T145" fmla="*/ T144 w 1181"/>
                            <a:gd name="T146" fmla="+- 0 6495 5711"/>
                            <a:gd name="T147" fmla="*/ 6495 h 1173"/>
                            <a:gd name="T148" fmla="+- 0 9361 8390"/>
                            <a:gd name="T149" fmla="*/ T148 w 1181"/>
                            <a:gd name="T150" fmla="+- 0 6473 5711"/>
                            <a:gd name="T151" fmla="*/ 6473 h 1173"/>
                            <a:gd name="T152" fmla="+- 0 9226 8390"/>
                            <a:gd name="T153" fmla="*/ T152 w 1181"/>
                            <a:gd name="T154" fmla="+- 0 6447 5711"/>
                            <a:gd name="T155" fmla="*/ 6447 h 1173"/>
                            <a:gd name="T156" fmla="+- 0 9118 8390"/>
                            <a:gd name="T157" fmla="*/ T156 w 1181"/>
                            <a:gd name="T158" fmla="+- 0 6377 5711"/>
                            <a:gd name="T159" fmla="*/ 6377 h 1173"/>
                            <a:gd name="T160" fmla="+- 0 8959 8390"/>
                            <a:gd name="T161" fmla="*/ T160 w 1181"/>
                            <a:gd name="T162" fmla="+- 0 6146 5711"/>
                            <a:gd name="T163" fmla="*/ 6146 h 1173"/>
                            <a:gd name="T164" fmla="+- 0 9365 8390"/>
                            <a:gd name="T165" fmla="*/ T164 w 1181"/>
                            <a:gd name="T166" fmla="+- 0 6548 5711"/>
                            <a:gd name="T167" fmla="*/ 6548 h 1173"/>
                            <a:gd name="T168" fmla="+- 0 9540 8390"/>
                            <a:gd name="T169" fmla="*/ T168 w 1181"/>
                            <a:gd name="T170" fmla="+- 0 6564 5711"/>
                            <a:gd name="T171" fmla="*/ 6564 h 1173"/>
                            <a:gd name="T172" fmla="+- 0 9474 8390"/>
                            <a:gd name="T173" fmla="*/ T172 w 1181"/>
                            <a:gd name="T174" fmla="+- 0 6546 5711"/>
                            <a:gd name="T175" fmla="*/ 6546 h 1173"/>
                            <a:gd name="T176" fmla="+- 0 9559 8390"/>
                            <a:gd name="T177" fmla="*/ T176 w 1181"/>
                            <a:gd name="T178" fmla="+- 0 6543 5711"/>
                            <a:gd name="T179" fmla="*/ 6543 h 1173"/>
                            <a:gd name="T180" fmla="+- 0 9559 8390"/>
                            <a:gd name="T181" fmla="*/ T180 w 1181"/>
                            <a:gd name="T182" fmla="+- 0 6543 5711"/>
                            <a:gd name="T183" fmla="*/ 6543 h 1173"/>
                            <a:gd name="T184" fmla="+- 0 9533 8390"/>
                            <a:gd name="T185" fmla="*/ T184 w 1181"/>
                            <a:gd name="T186" fmla="+- 0 6492 5711"/>
                            <a:gd name="T187" fmla="*/ 6492 h 1173"/>
                            <a:gd name="T188" fmla="+- 0 9571 8390"/>
                            <a:gd name="T189" fmla="*/ T188 w 1181"/>
                            <a:gd name="T190" fmla="+- 0 6509 5711"/>
                            <a:gd name="T191" fmla="*/ 6509 h 1173"/>
                            <a:gd name="T192" fmla="+- 0 9338 8390"/>
                            <a:gd name="T193" fmla="*/ T192 w 1181"/>
                            <a:gd name="T194" fmla="+- 0 6439 5711"/>
                            <a:gd name="T195" fmla="*/ 6439 h 1173"/>
                            <a:gd name="T196" fmla="+- 0 9452 8390"/>
                            <a:gd name="T197" fmla="*/ T196 w 1181"/>
                            <a:gd name="T198" fmla="+- 0 6443 5711"/>
                            <a:gd name="T199" fmla="*/ 6443 h 1173"/>
                            <a:gd name="T200" fmla="+- 0 8939 8390"/>
                            <a:gd name="T201" fmla="*/ T200 w 1181"/>
                            <a:gd name="T202" fmla="+- 0 5891 5711"/>
                            <a:gd name="T203" fmla="*/ 5891 h 1173"/>
                            <a:gd name="T204" fmla="+- 0 8942 8390"/>
                            <a:gd name="T205" fmla="*/ T204 w 1181"/>
                            <a:gd name="T206" fmla="+- 0 6007 5711"/>
                            <a:gd name="T207" fmla="*/ 6007 h 1173"/>
                            <a:gd name="T208" fmla="+- 0 8942 8390"/>
                            <a:gd name="T209" fmla="*/ T208 w 1181"/>
                            <a:gd name="T210" fmla="+- 0 5718 5711"/>
                            <a:gd name="T211" fmla="*/ 5718 h 1173"/>
                            <a:gd name="T212" fmla="+- 0 8948 8390"/>
                            <a:gd name="T213" fmla="*/ T212 w 1181"/>
                            <a:gd name="T214" fmla="+- 0 5759 5711"/>
                            <a:gd name="T215" fmla="*/ 5759 h 1173"/>
                            <a:gd name="T216" fmla="+- 0 8942 8390"/>
                            <a:gd name="T217" fmla="*/ T216 w 1181"/>
                            <a:gd name="T218" fmla="+- 0 5718 5711"/>
                            <a:gd name="T219" fmla="*/ 5718 h 1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181" h="1173">
                              <a:moveTo>
                                <a:pt x="213" y="925"/>
                              </a:moveTo>
                              <a:lnTo>
                                <a:pt x="110" y="991"/>
                              </a:lnTo>
                              <a:lnTo>
                                <a:pt x="45" y="1056"/>
                              </a:lnTo>
                              <a:lnTo>
                                <a:pt x="10" y="1112"/>
                              </a:lnTo>
                              <a:lnTo>
                                <a:pt x="0" y="1153"/>
                              </a:lnTo>
                              <a:lnTo>
                                <a:pt x="8" y="1168"/>
                              </a:lnTo>
                              <a:lnTo>
                                <a:pt x="15" y="1172"/>
                              </a:lnTo>
                              <a:lnTo>
                                <a:pt x="94" y="1172"/>
                              </a:lnTo>
                              <a:lnTo>
                                <a:pt x="97" y="1170"/>
                              </a:lnTo>
                              <a:lnTo>
                                <a:pt x="23" y="1170"/>
                              </a:lnTo>
                              <a:lnTo>
                                <a:pt x="34" y="1126"/>
                              </a:lnTo>
                              <a:lnTo>
                                <a:pt x="72" y="1064"/>
                              </a:lnTo>
                              <a:lnTo>
                                <a:pt x="134" y="994"/>
                              </a:lnTo>
                              <a:lnTo>
                                <a:pt x="213" y="925"/>
                              </a:lnTo>
                              <a:close/>
                              <a:moveTo>
                                <a:pt x="505" y="0"/>
                              </a:moveTo>
                              <a:lnTo>
                                <a:pt x="482" y="16"/>
                              </a:lnTo>
                              <a:lnTo>
                                <a:pt x="470" y="52"/>
                              </a:lnTo>
                              <a:lnTo>
                                <a:pt x="465" y="93"/>
                              </a:lnTo>
                              <a:lnTo>
                                <a:pt x="465" y="122"/>
                              </a:lnTo>
                              <a:lnTo>
                                <a:pt x="465" y="149"/>
                              </a:lnTo>
                              <a:lnTo>
                                <a:pt x="468" y="178"/>
                              </a:lnTo>
                              <a:lnTo>
                                <a:pt x="472" y="208"/>
                              </a:lnTo>
                              <a:lnTo>
                                <a:pt x="477" y="239"/>
                              </a:lnTo>
                              <a:lnTo>
                                <a:pt x="482" y="271"/>
                              </a:lnTo>
                              <a:lnTo>
                                <a:pt x="489" y="303"/>
                              </a:lnTo>
                              <a:lnTo>
                                <a:pt x="497" y="336"/>
                              </a:lnTo>
                              <a:lnTo>
                                <a:pt x="505" y="369"/>
                              </a:lnTo>
                              <a:lnTo>
                                <a:pt x="500" y="395"/>
                              </a:lnTo>
                              <a:lnTo>
                                <a:pt x="485" y="442"/>
                              </a:lnTo>
                              <a:lnTo>
                                <a:pt x="461" y="504"/>
                              </a:lnTo>
                              <a:lnTo>
                                <a:pt x="430" y="579"/>
                              </a:lnTo>
                              <a:lnTo>
                                <a:pt x="393" y="662"/>
                              </a:lnTo>
                              <a:lnTo>
                                <a:pt x="350" y="750"/>
                              </a:lnTo>
                              <a:lnTo>
                                <a:pt x="305" y="838"/>
                              </a:lnTo>
                              <a:lnTo>
                                <a:pt x="256" y="924"/>
                              </a:lnTo>
                              <a:lnTo>
                                <a:pt x="207" y="1002"/>
                              </a:lnTo>
                              <a:lnTo>
                                <a:pt x="158" y="1070"/>
                              </a:lnTo>
                              <a:lnTo>
                                <a:pt x="110" y="1123"/>
                              </a:lnTo>
                              <a:lnTo>
                                <a:pt x="65" y="1157"/>
                              </a:lnTo>
                              <a:lnTo>
                                <a:pt x="23" y="1170"/>
                              </a:lnTo>
                              <a:lnTo>
                                <a:pt x="97" y="1170"/>
                              </a:lnTo>
                              <a:lnTo>
                                <a:pt x="137" y="1141"/>
                              </a:lnTo>
                              <a:lnTo>
                                <a:pt x="192" y="1081"/>
                              </a:lnTo>
                              <a:lnTo>
                                <a:pt x="256" y="994"/>
                              </a:lnTo>
                              <a:lnTo>
                                <a:pt x="329" y="876"/>
                              </a:lnTo>
                              <a:lnTo>
                                <a:pt x="340" y="873"/>
                              </a:lnTo>
                              <a:lnTo>
                                <a:pt x="329" y="873"/>
                              </a:lnTo>
                              <a:lnTo>
                                <a:pt x="389" y="764"/>
                              </a:lnTo>
                              <a:lnTo>
                                <a:pt x="436" y="673"/>
                              </a:lnTo>
                              <a:lnTo>
                                <a:pt x="471" y="597"/>
                              </a:lnTo>
                              <a:lnTo>
                                <a:pt x="496" y="533"/>
                              </a:lnTo>
                              <a:lnTo>
                                <a:pt x="514" y="480"/>
                              </a:lnTo>
                              <a:lnTo>
                                <a:pt x="527" y="435"/>
                              </a:lnTo>
                              <a:lnTo>
                                <a:pt x="569" y="435"/>
                              </a:lnTo>
                              <a:lnTo>
                                <a:pt x="568" y="434"/>
                              </a:lnTo>
                              <a:lnTo>
                                <a:pt x="543" y="365"/>
                              </a:lnTo>
                              <a:lnTo>
                                <a:pt x="551" y="304"/>
                              </a:lnTo>
                              <a:lnTo>
                                <a:pt x="527" y="304"/>
                              </a:lnTo>
                              <a:lnTo>
                                <a:pt x="513" y="251"/>
                              </a:lnTo>
                              <a:lnTo>
                                <a:pt x="504" y="200"/>
                              </a:lnTo>
                              <a:lnTo>
                                <a:pt x="499" y="152"/>
                              </a:lnTo>
                              <a:lnTo>
                                <a:pt x="497" y="109"/>
                              </a:lnTo>
                              <a:lnTo>
                                <a:pt x="497" y="91"/>
                              </a:lnTo>
                              <a:lnTo>
                                <a:pt x="500" y="60"/>
                              </a:lnTo>
                              <a:lnTo>
                                <a:pt x="508" y="29"/>
                              </a:lnTo>
                              <a:lnTo>
                                <a:pt x="522" y="7"/>
                              </a:lnTo>
                              <a:lnTo>
                                <a:pt x="552" y="7"/>
                              </a:lnTo>
                              <a:lnTo>
                                <a:pt x="536" y="1"/>
                              </a:lnTo>
                              <a:lnTo>
                                <a:pt x="505" y="0"/>
                              </a:lnTo>
                              <a:close/>
                              <a:moveTo>
                                <a:pt x="1151" y="870"/>
                              </a:moveTo>
                              <a:lnTo>
                                <a:pt x="1140" y="873"/>
                              </a:lnTo>
                              <a:lnTo>
                                <a:pt x="1131" y="879"/>
                              </a:lnTo>
                              <a:lnTo>
                                <a:pt x="1125" y="888"/>
                              </a:lnTo>
                              <a:lnTo>
                                <a:pt x="1122" y="899"/>
                              </a:lnTo>
                              <a:lnTo>
                                <a:pt x="1122" y="915"/>
                              </a:lnTo>
                              <a:lnTo>
                                <a:pt x="1136" y="927"/>
                              </a:lnTo>
                              <a:lnTo>
                                <a:pt x="1151" y="927"/>
                              </a:lnTo>
                              <a:lnTo>
                                <a:pt x="1163" y="925"/>
                              </a:lnTo>
                              <a:lnTo>
                                <a:pt x="1170" y="921"/>
                              </a:lnTo>
                              <a:lnTo>
                                <a:pt x="1139" y="921"/>
                              </a:lnTo>
                              <a:lnTo>
                                <a:pt x="1128" y="911"/>
                              </a:lnTo>
                              <a:lnTo>
                                <a:pt x="1128" y="886"/>
                              </a:lnTo>
                              <a:lnTo>
                                <a:pt x="1139" y="876"/>
                              </a:lnTo>
                              <a:lnTo>
                                <a:pt x="1170" y="876"/>
                              </a:lnTo>
                              <a:lnTo>
                                <a:pt x="1163" y="873"/>
                              </a:lnTo>
                              <a:lnTo>
                                <a:pt x="1151" y="870"/>
                              </a:lnTo>
                              <a:close/>
                              <a:moveTo>
                                <a:pt x="1170" y="876"/>
                              </a:moveTo>
                              <a:lnTo>
                                <a:pt x="1166" y="876"/>
                              </a:lnTo>
                              <a:lnTo>
                                <a:pt x="1174" y="886"/>
                              </a:lnTo>
                              <a:lnTo>
                                <a:pt x="1174" y="911"/>
                              </a:lnTo>
                              <a:lnTo>
                                <a:pt x="1166" y="921"/>
                              </a:lnTo>
                              <a:lnTo>
                                <a:pt x="1170" y="921"/>
                              </a:lnTo>
                              <a:lnTo>
                                <a:pt x="1173" y="919"/>
                              </a:lnTo>
                              <a:lnTo>
                                <a:pt x="1179" y="910"/>
                              </a:lnTo>
                              <a:lnTo>
                                <a:pt x="1181" y="899"/>
                              </a:lnTo>
                              <a:lnTo>
                                <a:pt x="1179" y="888"/>
                              </a:lnTo>
                              <a:lnTo>
                                <a:pt x="1173" y="879"/>
                              </a:lnTo>
                              <a:lnTo>
                                <a:pt x="1170" y="876"/>
                              </a:lnTo>
                              <a:close/>
                              <a:moveTo>
                                <a:pt x="1160" y="880"/>
                              </a:moveTo>
                              <a:lnTo>
                                <a:pt x="1140" y="880"/>
                              </a:lnTo>
                              <a:lnTo>
                                <a:pt x="1140" y="915"/>
                              </a:lnTo>
                              <a:lnTo>
                                <a:pt x="1146" y="915"/>
                              </a:lnTo>
                              <a:lnTo>
                                <a:pt x="1146" y="902"/>
                              </a:lnTo>
                              <a:lnTo>
                                <a:pt x="1162" y="902"/>
                              </a:lnTo>
                              <a:lnTo>
                                <a:pt x="1161" y="900"/>
                              </a:lnTo>
                              <a:lnTo>
                                <a:pt x="1157" y="899"/>
                              </a:lnTo>
                              <a:lnTo>
                                <a:pt x="1164" y="897"/>
                              </a:lnTo>
                              <a:lnTo>
                                <a:pt x="1146" y="897"/>
                              </a:lnTo>
                              <a:lnTo>
                                <a:pt x="1146" y="887"/>
                              </a:lnTo>
                              <a:lnTo>
                                <a:pt x="1164" y="887"/>
                              </a:lnTo>
                              <a:lnTo>
                                <a:pt x="1163" y="885"/>
                              </a:lnTo>
                              <a:lnTo>
                                <a:pt x="1160" y="880"/>
                              </a:lnTo>
                              <a:close/>
                              <a:moveTo>
                                <a:pt x="1162" y="902"/>
                              </a:moveTo>
                              <a:lnTo>
                                <a:pt x="1154" y="902"/>
                              </a:lnTo>
                              <a:lnTo>
                                <a:pt x="1156" y="905"/>
                              </a:lnTo>
                              <a:lnTo>
                                <a:pt x="1157" y="909"/>
                              </a:lnTo>
                              <a:lnTo>
                                <a:pt x="1158" y="915"/>
                              </a:lnTo>
                              <a:lnTo>
                                <a:pt x="1164" y="915"/>
                              </a:lnTo>
                              <a:lnTo>
                                <a:pt x="1163" y="909"/>
                              </a:lnTo>
                              <a:lnTo>
                                <a:pt x="1163" y="904"/>
                              </a:lnTo>
                              <a:lnTo>
                                <a:pt x="1162" y="902"/>
                              </a:lnTo>
                              <a:close/>
                              <a:moveTo>
                                <a:pt x="1164" y="887"/>
                              </a:moveTo>
                              <a:lnTo>
                                <a:pt x="1155" y="887"/>
                              </a:lnTo>
                              <a:lnTo>
                                <a:pt x="1157" y="888"/>
                              </a:lnTo>
                              <a:lnTo>
                                <a:pt x="1157" y="896"/>
                              </a:lnTo>
                              <a:lnTo>
                                <a:pt x="1154" y="897"/>
                              </a:lnTo>
                              <a:lnTo>
                                <a:pt x="1164" y="897"/>
                              </a:lnTo>
                              <a:lnTo>
                                <a:pt x="1164" y="892"/>
                              </a:lnTo>
                              <a:lnTo>
                                <a:pt x="1164" y="887"/>
                              </a:lnTo>
                              <a:close/>
                              <a:moveTo>
                                <a:pt x="569" y="435"/>
                              </a:moveTo>
                              <a:lnTo>
                                <a:pt x="527" y="435"/>
                              </a:lnTo>
                              <a:lnTo>
                                <a:pt x="579" y="543"/>
                              </a:lnTo>
                              <a:lnTo>
                                <a:pt x="633" y="623"/>
                              </a:lnTo>
                              <a:lnTo>
                                <a:pt x="685" y="680"/>
                              </a:lnTo>
                              <a:lnTo>
                                <a:pt x="734" y="719"/>
                              </a:lnTo>
                              <a:lnTo>
                                <a:pt x="774" y="744"/>
                              </a:lnTo>
                              <a:lnTo>
                                <a:pt x="702" y="758"/>
                              </a:lnTo>
                              <a:lnTo>
                                <a:pt x="628" y="774"/>
                              </a:lnTo>
                              <a:lnTo>
                                <a:pt x="553" y="794"/>
                              </a:lnTo>
                              <a:lnTo>
                                <a:pt x="477" y="817"/>
                              </a:lnTo>
                              <a:lnTo>
                                <a:pt x="402" y="843"/>
                              </a:lnTo>
                              <a:lnTo>
                                <a:pt x="329" y="873"/>
                              </a:lnTo>
                              <a:lnTo>
                                <a:pt x="340" y="873"/>
                              </a:lnTo>
                              <a:lnTo>
                                <a:pt x="402" y="853"/>
                              </a:lnTo>
                              <a:lnTo>
                                <a:pt x="481" y="832"/>
                              </a:lnTo>
                              <a:lnTo>
                                <a:pt x="564" y="813"/>
                              </a:lnTo>
                              <a:lnTo>
                                <a:pt x="649" y="797"/>
                              </a:lnTo>
                              <a:lnTo>
                                <a:pt x="734" y="784"/>
                              </a:lnTo>
                              <a:lnTo>
                                <a:pt x="818" y="774"/>
                              </a:lnTo>
                              <a:lnTo>
                                <a:pt x="908" y="774"/>
                              </a:lnTo>
                              <a:lnTo>
                                <a:pt x="889" y="766"/>
                              </a:lnTo>
                              <a:lnTo>
                                <a:pt x="971" y="762"/>
                              </a:lnTo>
                              <a:lnTo>
                                <a:pt x="1157" y="762"/>
                              </a:lnTo>
                              <a:lnTo>
                                <a:pt x="1125" y="745"/>
                              </a:lnTo>
                              <a:lnTo>
                                <a:pt x="1081" y="736"/>
                              </a:lnTo>
                              <a:lnTo>
                                <a:pt x="836" y="736"/>
                              </a:lnTo>
                              <a:lnTo>
                                <a:pt x="808" y="720"/>
                              </a:lnTo>
                              <a:lnTo>
                                <a:pt x="781" y="703"/>
                              </a:lnTo>
                              <a:lnTo>
                                <a:pt x="754" y="685"/>
                              </a:lnTo>
                              <a:lnTo>
                                <a:pt x="728" y="666"/>
                              </a:lnTo>
                              <a:lnTo>
                                <a:pt x="679" y="619"/>
                              </a:lnTo>
                              <a:lnTo>
                                <a:pt x="637" y="563"/>
                              </a:lnTo>
                              <a:lnTo>
                                <a:pt x="599" y="501"/>
                              </a:lnTo>
                              <a:lnTo>
                                <a:pt x="569" y="435"/>
                              </a:lnTo>
                              <a:close/>
                              <a:moveTo>
                                <a:pt x="908" y="774"/>
                              </a:moveTo>
                              <a:lnTo>
                                <a:pt x="818" y="774"/>
                              </a:lnTo>
                              <a:lnTo>
                                <a:pt x="897" y="810"/>
                              </a:lnTo>
                              <a:lnTo>
                                <a:pt x="975" y="837"/>
                              </a:lnTo>
                              <a:lnTo>
                                <a:pt x="1047" y="854"/>
                              </a:lnTo>
                              <a:lnTo>
                                <a:pt x="1107" y="860"/>
                              </a:lnTo>
                              <a:lnTo>
                                <a:pt x="1132" y="858"/>
                              </a:lnTo>
                              <a:lnTo>
                                <a:pt x="1150" y="853"/>
                              </a:lnTo>
                              <a:lnTo>
                                <a:pt x="1163" y="844"/>
                              </a:lnTo>
                              <a:lnTo>
                                <a:pt x="1165" y="840"/>
                              </a:lnTo>
                              <a:lnTo>
                                <a:pt x="1132" y="840"/>
                              </a:lnTo>
                              <a:lnTo>
                                <a:pt x="1084" y="835"/>
                              </a:lnTo>
                              <a:lnTo>
                                <a:pt x="1025" y="820"/>
                              </a:lnTo>
                              <a:lnTo>
                                <a:pt x="959" y="796"/>
                              </a:lnTo>
                              <a:lnTo>
                                <a:pt x="908" y="774"/>
                              </a:lnTo>
                              <a:close/>
                              <a:moveTo>
                                <a:pt x="1169" y="832"/>
                              </a:moveTo>
                              <a:lnTo>
                                <a:pt x="1161" y="836"/>
                              </a:lnTo>
                              <a:lnTo>
                                <a:pt x="1148" y="840"/>
                              </a:lnTo>
                              <a:lnTo>
                                <a:pt x="1165" y="840"/>
                              </a:lnTo>
                              <a:lnTo>
                                <a:pt x="1169" y="832"/>
                              </a:lnTo>
                              <a:close/>
                              <a:moveTo>
                                <a:pt x="1157" y="762"/>
                              </a:moveTo>
                              <a:lnTo>
                                <a:pt x="971" y="762"/>
                              </a:lnTo>
                              <a:lnTo>
                                <a:pt x="1065" y="765"/>
                              </a:lnTo>
                              <a:lnTo>
                                <a:pt x="1143" y="781"/>
                              </a:lnTo>
                              <a:lnTo>
                                <a:pt x="1174" y="819"/>
                              </a:lnTo>
                              <a:lnTo>
                                <a:pt x="1178" y="810"/>
                              </a:lnTo>
                              <a:lnTo>
                                <a:pt x="1181" y="807"/>
                              </a:lnTo>
                              <a:lnTo>
                                <a:pt x="1181" y="798"/>
                              </a:lnTo>
                              <a:lnTo>
                                <a:pt x="1167" y="767"/>
                              </a:lnTo>
                              <a:lnTo>
                                <a:pt x="1157" y="762"/>
                              </a:lnTo>
                              <a:close/>
                              <a:moveTo>
                                <a:pt x="980" y="727"/>
                              </a:moveTo>
                              <a:lnTo>
                                <a:pt x="948" y="728"/>
                              </a:lnTo>
                              <a:lnTo>
                                <a:pt x="913" y="730"/>
                              </a:lnTo>
                              <a:lnTo>
                                <a:pt x="836" y="736"/>
                              </a:lnTo>
                              <a:lnTo>
                                <a:pt x="1081" y="736"/>
                              </a:lnTo>
                              <a:lnTo>
                                <a:pt x="1062" y="732"/>
                              </a:lnTo>
                              <a:lnTo>
                                <a:pt x="980" y="727"/>
                              </a:lnTo>
                              <a:close/>
                              <a:moveTo>
                                <a:pt x="563" y="98"/>
                              </a:moveTo>
                              <a:lnTo>
                                <a:pt x="557" y="134"/>
                              </a:lnTo>
                              <a:lnTo>
                                <a:pt x="549" y="180"/>
                              </a:lnTo>
                              <a:lnTo>
                                <a:pt x="540" y="236"/>
                              </a:lnTo>
                              <a:lnTo>
                                <a:pt x="527" y="304"/>
                              </a:lnTo>
                              <a:lnTo>
                                <a:pt x="551" y="304"/>
                              </a:lnTo>
                              <a:lnTo>
                                <a:pt x="552" y="296"/>
                              </a:lnTo>
                              <a:lnTo>
                                <a:pt x="558" y="230"/>
                              </a:lnTo>
                              <a:lnTo>
                                <a:pt x="561" y="165"/>
                              </a:lnTo>
                              <a:lnTo>
                                <a:pt x="563" y="98"/>
                              </a:lnTo>
                              <a:close/>
                              <a:moveTo>
                                <a:pt x="552" y="7"/>
                              </a:moveTo>
                              <a:lnTo>
                                <a:pt x="522" y="7"/>
                              </a:lnTo>
                              <a:lnTo>
                                <a:pt x="535" y="15"/>
                              </a:lnTo>
                              <a:lnTo>
                                <a:pt x="548" y="28"/>
                              </a:lnTo>
                              <a:lnTo>
                                <a:pt x="558" y="48"/>
                              </a:lnTo>
                              <a:lnTo>
                                <a:pt x="563" y="77"/>
                              </a:lnTo>
                              <a:lnTo>
                                <a:pt x="568" y="32"/>
                              </a:lnTo>
                              <a:lnTo>
                                <a:pt x="558" y="9"/>
                              </a:lnTo>
                              <a:lnTo>
                                <a:pt x="552"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6B472" id="AutoShape 3" o:spid="_x0000_s1026" style="position:absolute;margin-left:419.5pt;margin-top:285.55pt;width:59.05pt;height:58.65pt;z-index:-1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81,1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" path="m213,925l110,991r-65,65l10,1112,,1153r8,15l15,1172r79,l97,1170r-74,l34,1126r38,-62l134,994r79,-69xm505,l482,16,470,52r-5,41l465,122r,27l468,178r4,30l477,239r5,32l489,303r8,33l505,369r-5,26l485,442r-24,62l430,579r-37,83l350,750r-45,88l256,924r-49,78l158,1070r-48,53l65,1157r-42,13l97,1170r40,-29l192,1081r64,-87l329,876r11,-3l329,873,389,764r47,-91l471,597r25,-64l514,480r13,-45l569,435r-1,-1l543,365r8,-61l527,304,513,251r-9,-51l499,152r-2,-43l497,91r3,-31l508,29,522,7r30,l536,1,505,xm1151,870r-11,3l1131,879r-6,9l1122,899r,16l1136,927r15,l1163,925r7,-4l1139,921r-11,-10l1128,886r11,-10l1170,876r-7,-3l1151,870xm1170,876r-4,l1174,886r,25l1166,921r4,l1173,919r6,-9l1181,899r-2,-11l1173,879r-3,-3xm1160,880r-20,l1140,915r6,l1146,902r16,l1161,900r-4,-1l1164,897r-18,l1146,887r18,l1163,885r-3,-5xm1162,902r-8,l1156,905r1,4l1158,915r6,l1163,909r,-5l1162,902xm1164,887r-9,l1157,888r,8l1154,897r10,l1164,892r,-5xm569,435r-42,l579,543r54,80l685,680r49,39l774,744r-72,14l628,774r-75,20l477,817r-75,26l329,873r11,l402,853r79,-21l564,813r85,-16l734,784r84,-10l908,774r-19,-8l971,762r186,l1125,745r-44,-9l836,736,808,720,781,703,754,685,728,666,679,619,637,563,599,501,569,435xm908,774r-90,l897,810r78,27l1047,854r60,6l1132,858r18,-5l1163,844r2,-4l1132,840r-48,-5l1025,820,959,796,908,774xm1169,832r-8,4l1148,840r17,l1169,832xm1157,762r-186,l1065,765r78,16l1174,819r4,-9l1181,807r,-9l1167,767r-10,-5xm980,727r-32,1l913,730r-77,6l1081,736r-19,-4l980,727xm563,98r-6,36l549,180r-9,56l527,304r24,l552,296r6,-66l561,165r2,-67xm552,7r-30,l535,15r13,13l558,48r5,29l568,32,558,9,552,7xe" fillcolor="#ffd8d8" stroked="f">
                <v:path arrowok="t" o:connecttype="custom" o:connectlocs="6350,4332605;59690,4370705;45720,4302125;306070,3636645;295275,3721100;306070,3798570;317500,3877310;249555,4046855;131445,4262755;14605,4369435;162560,4257675;247015,4111625;326390,3931285;344805,3858260;320040,3753485;317500,3664585;340360,3627120;718185,4184650;721360,4215130;723265,4211320;742950,4182745;740410,4182745;742950,4211320;748665,4190365;723900,4185285;737870,4199255;727710,4196080;736600,4185285;734695,4203700;738505,4200525;734695,4190365;739140,4192905;367665,3971290;491490,4098925;302895,4145280;255270,4168140;466090,4124325;616585,4110355;530860,4093845;462280,4049395;361315,3902710;619125,4157980;730250,4168140;688340,4156710;742315,4154805;742315,4154805;725805,4122420;749935,4133215;601980,4088765;674370,4091305;348615,3740785;350520,3814445;350520,3630930;354330,3656965;350520,3630930" o:connectangles="0,0,0,0,0,0,0,0,0,0,0,0,0,0,0,0,0,0,0,0,0,0,0,0,0,0,0,0,0,0,0,0,0,0,0,0,0,0,0,0,0,0,0,0,0,0,0,0,0,0,0,0,0,0,0"/>
                <w10:wrap anchorx="page" anchory="page"/>
              </v:shape>
            </w:pict>
          </mc:Fallback>
        </mc:AlternateContent>
      </w:r>
      <w:r>
        <w:rPr>
          <w:noProof/>
        </w:rPr>
        <mc:AlternateContent>
          <mc:Choice Requires="wps">
            <w:drawing>
              <wp:anchor distT="0" distB="0" distL="114300" distR="114300" simplePos="0" relativeHeight="503298968" behindDoc="1" locked="0" layoutInCell="1" allowOverlap="1" wp14:anchorId="7EF6A0CC" wp14:editId="6334FDF9">
                <wp:simplePos x="0" y="0"/>
                <wp:positionH relativeFrom="page">
                  <wp:posOffset>2071370</wp:posOffset>
                </wp:positionH>
                <wp:positionV relativeFrom="page">
                  <wp:posOffset>3750310</wp:posOffset>
                </wp:positionV>
                <wp:extent cx="652780" cy="648335"/>
                <wp:effectExtent l="4445" t="6985" r="0" b="1905"/>
                <wp:wrapNone/>
                <wp:docPr id="194836260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780" cy="648335"/>
                        </a:xfrm>
                        <a:custGeom>
                          <a:avLst/>
                          <a:gdLst>
                            <a:gd name="T0" fmla="+- 0 3271 3262"/>
                            <a:gd name="T1" fmla="*/ T0 w 1028"/>
                            <a:gd name="T2" fmla="+- 0 6874 5906"/>
                            <a:gd name="T3" fmla="*/ 6874 h 1021"/>
                            <a:gd name="T4" fmla="+- 0 3344 3262"/>
                            <a:gd name="T5" fmla="*/ T4 w 1028"/>
                            <a:gd name="T6" fmla="+- 0 6926 5906"/>
                            <a:gd name="T7" fmla="*/ 6926 h 1021"/>
                            <a:gd name="T8" fmla="+- 0 3325 3262"/>
                            <a:gd name="T9" fmla="*/ T8 w 1028"/>
                            <a:gd name="T10" fmla="+- 0 6832 5906"/>
                            <a:gd name="T11" fmla="*/ 6832 h 1021"/>
                            <a:gd name="T12" fmla="+- 0 3681 3262"/>
                            <a:gd name="T13" fmla="*/ T12 w 1028"/>
                            <a:gd name="T14" fmla="+- 0 5920 5906"/>
                            <a:gd name="T15" fmla="*/ 5920 h 1021"/>
                            <a:gd name="T16" fmla="+- 0 3667 3262"/>
                            <a:gd name="T17" fmla="*/ T16 w 1028"/>
                            <a:gd name="T18" fmla="+- 0 6036 5906"/>
                            <a:gd name="T19" fmla="*/ 6036 h 1021"/>
                            <a:gd name="T20" fmla="+- 0 3682 3262"/>
                            <a:gd name="T21" fmla="*/ T20 w 1028"/>
                            <a:gd name="T22" fmla="+- 0 6142 5906"/>
                            <a:gd name="T23" fmla="*/ 6142 h 1021"/>
                            <a:gd name="T24" fmla="+- 0 3695 3262"/>
                            <a:gd name="T25" fmla="*/ T24 w 1028"/>
                            <a:gd name="T26" fmla="+- 0 6256 5906"/>
                            <a:gd name="T27" fmla="*/ 6256 h 1021"/>
                            <a:gd name="T28" fmla="+- 0 3570 3262"/>
                            <a:gd name="T29" fmla="*/ T28 w 1028"/>
                            <a:gd name="T30" fmla="+- 0 6551 5906"/>
                            <a:gd name="T31" fmla="*/ 6551 h 1021"/>
                            <a:gd name="T32" fmla="+- 0 3373 3262"/>
                            <a:gd name="T33" fmla="*/ T32 w 1028"/>
                            <a:gd name="T34" fmla="+- 0 6868 5906"/>
                            <a:gd name="T35" fmla="*/ 6868 h 1021"/>
                            <a:gd name="T36" fmla="+- 0 3381 3262"/>
                            <a:gd name="T37" fmla="*/ T36 w 1028"/>
                            <a:gd name="T38" fmla="+- 0 6899 5906"/>
                            <a:gd name="T39" fmla="*/ 6899 h 1021"/>
                            <a:gd name="T40" fmla="+- 0 3558 3262"/>
                            <a:gd name="T41" fmla="*/ T40 w 1028"/>
                            <a:gd name="T42" fmla="+- 0 6666 5906"/>
                            <a:gd name="T43" fmla="*/ 6666 h 1021"/>
                            <a:gd name="T44" fmla="+- 0 3686 3262"/>
                            <a:gd name="T45" fmla="*/ T44 w 1028"/>
                            <a:gd name="T46" fmla="+- 0 6391 5906"/>
                            <a:gd name="T47" fmla="*/ 6391 h 1021"/>
                            <a:gd name="T48" fmla="+- 0 3734 3262"/>
                            <a:gd name="T49" fmla="*/ T48 w 1028"/>
                            <a:gd name="T50" fmla="+- 0 6224 5906"/>
                            <a:gd name="T51" fmla="*/ 6224 h 1021"/>
                            <a:gd name="T52" fmla="+- 0 3700 3262"/>
                            <a:gd name="T53" fmla="*/ T52 w 1028"/>
                            <a:gd name="T54" fmla="+- 0 6080 5906"/>
                            <a:gd name="T55" fmla="*/ 6080 h 1021"/>
                            <a:gd name="T56" fmla="+- 0 3697 3262"/>
                            <a:gd name="T57" fmla="*/ T56 w 1028"/>
                            <a:gd name="T58" fmla="+- 0 5959 5906"/>
                            <a:gd name="T59" fmla="*/ 5959 h 1021"/>
                            <a:gd name="T60" fmla="+- 0 3728 3262"/>
                            <a:gd name="T61" fmla="*/ T60 w 1028"/>
                            <a:gd name="T62" fmla="+- 0 5907 5906"/>
                            <a:gd name="T63" fmla="*/ 5907 h 1021"/>
                            <a:gd name="T64" fmla="+- 0 4238 3262"/>
                            <a:gd name="T65" fmla="*/ T64 w 1028"/>
                            <a:gd name="T66" fmla="+- 0 6674 5906"/>
                            <a:gd name="T67" fmla="*/ 6674 h 1021"/>
                            <a:gd name="T68" fmla="+- 0 4284 3262"/>
                            <a:gd name="T69" fmla="*/ T68 w 1028"/>
                            <a:gd name="T70" fmla="+- 0 6707 5906"/>
                            <a:gd name="T71" fmla="*/ 6707 h 1021"/>
                            <a:gd name="T72" fmla="+- 0 4253 3262"/>
                            <a:gd name="T73" fmla="*/ T72 w 1028"/>
                            <a:gd name="T74" fmla="+- 0 6669 5906"/>
                            <a:gd name="T75" fmla="*/ 6669 h 1021"/>
                            <a:gd name="T76" fmla="+- 0 4276 3262"/>
                            <a:gd name="T77" fmla="*/ T76 w 1028"/>
                            <a:gd name="T78" fmla="+- 0 6669 5906"/>
                            <a:gd name="T79" fmla="*/ 6669 h 1021"/>
                            <a:gd name="T80" fmla="+- 0 4284 3262"/>
                            <a:gd name="T81" fmla="*/ T80 w 1028"/>
                            <a:gd name="T82" fmla="+- 0 6707 5906"/>
                            <a:gd name="T83" fmla="*/ 6707 h 1021"/>
                            <a:gd name="T84" fmla="+- 0 4271 3262"/>
                            <a:gd name="T85" fmla="*/ T84 w 1028"/>
                            <a:gd name="T86" fmla="+- 0 6672 5906"/>
                            <a:gd name="T87" fmla="*/ 6672 h 1021"/>
                            <a:gd name="T88" fmla="+- 0 4259 3262"/>
                            <a:gd name="T89" fmla="*/ T88 w 1028"/>
                            <a:gd name="T90" fmla="+- 0 6691 5906"/>
                            <a:gd name="T91" fmla="*/ 6691 h 1021"/>
                            <a:gd name="T92" fmla="+- 0 4275 3262"/>
                            <a:gd name="T93" fmla="*/ T92 w 1028"/>
                            <a:gd name="T94" fmla="+- 0 6686 5906"/>
                            <a:gd name="T95" fmla="*/ 6686 h 1021"/>
                            <a:gd name="T96" fmla="+- 0 4274 3262"/>
                            <a:gd name="T97" fmla="*/ T96 w 1028"/>
                            <a:gd name="T98" fmla="+- 0 6676 5906"/>
                            <a:gd name="T99" fmla="*/ 6676 h 1021"/>
                            <a:gd name="T100" fmla="+- 0 4268 3262"/>
                            <a:gd name="T101" fmla="*/ T100 w 1028"/>
                            <a:gd name="T102" fmla="+- 0 6694 5906"/>
                            <a:gd name="T103" fmla="*/ 6694 h 1021"/>
                            <a:gd name="T104" fmla="+- 0 4274 3262"/>
                            <a:gd name="T105" fmla="*/ T104 w 1028"/>
                            <a:gd name="T106" fmla="+- 0 6697 5906"/>
                            <a:gd name="T107" fmla="*/ 6697 h 1021"/>
                            <a:gd name="T108" fmla="+- 0 4267 3262"/>
                            <a:gd name="T109" fmla="*/ T108 w 1028"/>
                            <a:gd name="T110" fmla="+- 0 6678 5906"/>
                            <a:gd name="T111" fmla="*/ 6678 h 1021"/>
                            <a:gd name="T112" fmla="+- 0 4275 3262"/>
                            <a:gd name="T113" fmla="*/ T112 w 1028"/>
                            <a:gd name="T114" fmla="+- 0 6686 5906"/>
                            <a:gd name="T115" fmla="*/ 6686 h 1021"/>
                            <a:gd name="T116" fmla="+- 0 3721 3262"/>
                            <a:gd name="T117" fmla="*/ T116 w 1028"/>
                            <a:gd name="T118" fmla="+- 0 6285 5906"/>
                            <a:gd name="T119" fmla="*/ 6285 h 1021"/>
                            <a:gd name="T120" fmla="+- 0 3900 3262"/>
                            <a:gd name="T121" fmla="*/ T120 w 1028"/>
                            <a:gd name="T122" fmla="+- 0 6532 5906"/>
                            <a:gd name="T123" fmla="*/ 6532 h 1021"/>
                            <a:gd name="T124" fmla="+- 0 3703 3262"/>
                            <a:gd name="T125" fmla="*/ T124 w 1028"/>
                            <a:gd name="T126" fmla="+- 0 6609 5906"/>
                            <a:gd name="T127" fmla="*/ 6609 h 1021"/>
                            <a:gd name="T128" fmla="+- 0 3625 3262"/>
                            <a:gd name="T129" fmla="*/ T128 w 1028"/>
                            <a:gd name="T130" fmla="+- 0 6644 5906"/>
                            <a:gd name="T131" fmla="*/ 6644 h 1021"/>
                            <a:gd name="T132" fmla="+- 0 3974 3262"/>
                            <a:gd name="T133" fmla="*/ T132 w 1028"/>
                            <a:gd name="T134" fmla="+- 0 6580 5906"/>
                            <a:gd name="T135" fmla="*/ 6580 h 1021"/>
                            <a:gd name="T136" fmla="+- 0 4268 3262"/>
                            <a:gd name="T137" fmla="*/ T136 w 1028"/>
                            <a:gd name="T138" fmla="+- 0 6569 5906"/>
                            <a:gd name="T139" fmla="*/ 6569 h 1021"/>
                            <a:gd name="T140" fmla="+- 0 3965 3262"/>
                            <a:gd name="T141" fmla="*/ T140 w 1028"/>
                            <a:gd name="T142" fmla="+- 0 6532 5906"/>
                            <a:gd name="T143" fmla="*/ 6532 h 1021"/>
                            <a:gd name="T144" fmla="+- 0 3843 3262"/>
                            <a:gd name="T145" fmla="*/ T144 w 1028"/>
                            <a:gd name="T146" fmla="+- 0 6433 5906"/>
                            <a:gd name="T147" fmla="*/ 6433 h 1021"/>
                            <a:gd name="T148" fmla="+- 0 4052 3262"/>
                            <a:gd name="T149" fmla="*/ T148 w 1028"/>
                            <a:gd name="T150" fmla="+- 0 6580 5906"/>
                            <a:gd name="T151" fmla="*/ 6580 h 1021"/>
                            <a:gd name="T152" fmla="+- 0 4173 3262"/>
                            <a:gd name="T153" fmla="*/ T152 w 1028"/>
                            <a:gd name="T154" fmla="+- 0 6649 5906"/>
                            <a:gd name="T155" fmla="*/ 6649 h 1021"/>
                            <a:gd name="T156" fmla="+- 0 4274 3262"/>
                            <a:gd name="T157" fmla="*/ T156 w 1028"/>
                            <a:gd name="T158" fmla="+- 0 6641 5906"/>
                            <a:gd name="T159" fmla="*/ 6641 h 1021"/>
                            <a:gd name="T160" fmla="+- 0 4154 3262"/>
                            <a:gd name="T161" fmla="*/ T160 w 1028"/>
                            <a:gd name="T162" fmla="+- 0 6619 5906"/>
                            <a:gd name="T163" fmla="*/ 6619 h 1021"/>
                            <a:gd name="T164" fmla="+- 0 4272 3262"/>
                            <a:gd name="T165" fmla="*/ T164 w 1028"/>
                            <a:gd name="T166" fmla="+- 0 6633 5906"/>
                            <a:gd name="T167" fmla="*/ 6633 h 1021"/>
                            <a:gd name="T168" fmla="+- 0 4268 3262"/>
                            <a:gd name="T169" fmla="*/ T168 w 1028"/>
                            <a:gd name="T170" fmla="+- 0 6569 5906"/>
                            <a:gd name="T171" fmla="*/ 6569 h 1021"/>
                            <a:gd name="T172" fmla="+- 0 4283 3262"/>
                            <a:gd name="T173" fmla="*/ T172 w 1028"/>
                            <a:gd name="T174" fmla="+- 0 6618 5906"/>
                            <a:gd name="T175" fmla="*/ 6618 h 1021"/>
                            <a:gd name="T176" fmla="+- 0 4277 3262"/>
                            <a:gd name="T177" fmla="*/ T176 w 1028"/>
                            <a:gd name="T178" fmla="+- 0 6574 5906"/>
                            <a:gd name="T179" fmla="*/ 6574 h 1021"/>
                            <a:gd name="T180" fmla="+- 0 4057 3262"/>
                            <a:gd name="T181" fmla="*/ T180 w 1028"/>
                            <a:gd name="T182" fmla="+- 0 6541 5906"/>
                            <a:gd name="T183" fmla="*/ 6541 h 1021"/>
                            <a:gd name="T184" fmla="+- 0 4115 3262"/>
                            <a:gd name="T185" fmla="*/ T184 w 1028"/>
                            <a:gd name="T186" fmla="+- 0 6539 5906"/>
                            <a:gd name="T187" fmla="*/ 6539 h 1021"/>
                            <a:gd name="T188" fmla="+- 0 3732 3262"/>
                            <a:gd name="T189" fmla="*/ T188 w 1028"/>
                            <a:gd name="T190" fmla="+- 0 6111 5906"/>
                            <a:gd name="T191" fmla="*/ 6111 h 1021"/>
                            <a:gd name="T192" fmla="+- 0 3747 3262"/>
                            <a:gd name="T193" fmla="*/ T192 w 1028"/>
                            <a:gd name="T194" fmla="+- 0 6106 5906"/>
                            <a:gd name="T195" fmla="*/ 6106 h 1021"/>
                            <a:gd name="T196" fmla="+- 0 3716 3262"/>
                            <a:gd name="T197" fmla="*/ T196 w 1028"/>
                            <a:gd name="T198" fmla="+- 0 5912 5906"/>
                            <a:gd name="T199" fmla="*/ 5912 h 1021"/>
                            <a:gd name="T200" fmla="+- 0 3752 3262"/>
                            <a:gd name="T201" fmla="*/ T200 w 1028"/>
                            <a:gd name="T202" fmla="+- 0 5973 5906"/>
                            <a:gd name="T203" fmla="*/ 5973 h 10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28" h="1021">
                              <a:moveTo>
                                <a:pt x="186" y="804"/>
                              </a:moveTo>
                              <a:lnTo>
                                <a:pt x="96" y="863"/>
                              </a:lnTo>
                              <a:lnTo>
                                <a:pt x="39" y="919"/>
                              </a:lnTo>
                              <a:lnTo>
                                <a:pt x="9" y="968"/>
                              </a:lnTo>
                              <a:lnTo>
                                <a:pt x="0" y="1003"/>
                              </a:lnTo>
                              <a:lnTo>
                                <a:pt x="7" y="1017"/>
                              </a:lnTo>
                              <a:lnTo>
                                <a:pt x="13" y="1020"/>
                              </a:lnTo>
                              <a:lnTo>
                                <a:pt x="82" y="1020"/>
                              </a:lnTo>
                              <a:lnTo>
                                <a:pt x="85" y="1018"/>
                              </a:lnTo>
                              <a:lnTo>
                                <a:pt x="20" y="1018"/>
                              </a:lnTo>
                              <a:lnTo>
                                <a:pt x="29" y="980"/>
                              </a:lnTo>
                              <a:lnTo>
                                <a:pt x="63" y="926"/>
                              </a:lnTo>
                              <a:lnTo>
                                <a:pt x="116" y="865"/>
                              </a:lnTo>
                              <a:lnTo>
                                <a:pt x="186" y="804"/>
                              </a:lnTo>
                              <a:close/>
                              <a:moveTo>
                                <a:pt x="440" y="0"/>
                              </a:moveTo>
                              <a:lnTo>
                                <a:pt x="419" y="14"/>
                              </a:lnTo>
                              <a:lnTo>
                                <a:pt x="409" y="45"/>
                              </a:lnTo>
                              <a:lnTo>
                                <a:pt x="405" y="81"/>
                              </a:lnTo>
                              <a:lnTo>
                                <a:pt x="404" y="107"/>
                              </a:lnTo>
                              <a:lnTo>
                                <a:pt x="405" y="130"/>
                              </a:lnTo>
                              <a:lnTo>
                                <a:pt x="407" y="155"/>
                              </a:lnTo>
                              <a:lnTo>
                                <a:pt x="410" y="181"/>
                              </a:lnTo>
                              <a:lnTo>
                                <a:pt x="415" y="208"/>
                              </a:lnTo>
                              <a:lnTo>
                                <a:pt x="420" y="236"/>
                              </a:lnTo>
                              <a:lnTo>
                                <a:pt x="426" y="264"/>
                              </a:lnTo>
                              <a:lnTo>
                                <a:pt x="432" y="293"/>
                              </a:lnTo>
                              <a:lnTo>
                                <a:pt x="440" y="321"/>
                              </a:lnTo>
                              <a:lnTo>
                                <a:pt x="433" y="350"/>
                              </a:lnTo>
                              <a:lnTo>
                                <a:pt x="415" y="403"/>
                              </a:lnTo>
                              <a:lnTo>
                                <a:pt x="387" y="473"/>
                              </a:lnTo>
                              <a:lnTo>
                                <a:pt x="351" y="556"/>
                              </a:lnTo>
                              <a:lnTo>
                                <a:pt x="308" y="645"/>
                              </a:lnTo>
                              <a:lnTo>
                                <a:pt x="261" y="736"/>
                              </a:lnTo>
                              <a:lnTo>
                                <a:pt x="211" y="823"/>
                              </a:lnTo>
                              <a:lnTo>
                                <a:pt x="161" y="900"/>
                              </a:lnTo>
                              <a:lnTo>
                                <a:pt x="111" y="962"/>
                              </a:lnTo>
                              <a:lnTo>
                                <a:pt x="63" y="1003"/>
                              </a:lnTo>
                              <a:lnTo>
                                <a:pt x="20" y="1018"/>
                              </a:lnTo>
                              <a:lnTo>
                                <a:pt x="85" y="1018"/>
                              </a:lnTo>
                              <a:lnTo>
                                <a:pt x="119" y="993"/>
                              </a:lnTo>
                              <a:lnTo>
                                <a:pt x="167" y="941"/>
                              </a:lnTo>
                              <a:lnTo>
                                <a:pt x="223" y="865"/>
                              </a:lnTo>
                              <a:lnTo>
                                <a:pt x="286" y="763"/>
                              </a:lnTo>
                              <a:lnTo>
                                <a:pt x="296" y="760"/>
                              </a:lnTo>
                              <a:lnTo>
                                <a:pt x="286" y="760"/>
                              </a:lnTo>
                              <a:lnTo>
                                <a:pt x="347" y="648"/>
                              </a:lnTo>
                              <a:lnTo>
                                <a:pt x="392" y="558"/>
                              </a:lnTo>
                              <a:lnTo>
                                <a:pt x="424" y="485"/>
                              </a:lnTo>
                              <a:lnTo>
                                <a:pt x="445" y="426"/>
                              </a:lnTo>
                              <a:lnTo>
                                <a:pt x="459" y="379"/>
                              </a:lnTo>
                              <a:lnTo>
                                <a:pt x="495" y="379"/>
                              </a:lnTo>
                              <a:lnTo>
                                <a:pt x="472" y="318"/>
                              </a:lnTo>
                              <a:lnTo>
                                <a:pt x="480" y="265"/>
                              </a:lnTo>
                              <a:lnTo>
                                <a:pt x="459" y="265"/>
                              </a:lnTo>
                              <a:lnTo>
                                <a:pt x="447" y="219"/>
                              </a:lnTo>
                              <a:lnTo>
                                <a:pt x="438" y="174"/>
                              </a:lnTo>
                              <a:lnTo>
                                <a:pt x="434" y="133"/>
                              </a:lnTo>
                              <a:lnTo>
                                <a:pt x="432" y="95"/>
                              </a:lnTo>
                              <a:lnTo>
                                <a:pt x="433" y="79"/>
                              </a:lnTo>
                              <a:lnTo>
                                <a:pt x="435" y="53"/>
                              </a:lnTo>
                              <a:lnTo>
                                <a:pt x="442" y="25"/>
                              </a:lnTo>
                              <a:lnTo>
                                <a:pt x="454" y="6"/>
                              </a:lnTo>
                              <a:lnTo>
                                <a:pt x="480" y="6"/>
                              </a:lnTo>
                              <a:lnTo>
                                <a:pt x="466" y="1"/>
                              </a:lnTo>
                              <a:lnTo>
                                <a:pt x="440" y="0"/>
                              </a:lnTo>
                              <a:close/>
                              <a:moveTo>
                                <a:pt x="1017" y="757"/>
                              </a:moveTo>
                              <a:lnTo>
                                <a:pt x="988" y="757"/>
                              </a:lnTo>
                              <a:lnTo>
                                <a:pt x="976" y="768"/>
                              </a:lnTo>
                              <a:lnTo>
                                <a:pt x="976" y="796"/>
                              </a:lnTo>
                              <a:lnTo>
                                <a:pt x="988" y="807"/>
                              </a:lnTo>
                              <a:lnTo>
                                <a:pt x="1017" y="807"/>
                              </a:lnTo>
                              <a:lnTo>
                                <a:pt x="1022" y="801"/>
                              </a:lnTo>
                              <a:lnTo>
                                <a:pt x="991" y="801"/>
                              </a:lnTo>
                              <a:lnTo>
                                <a:pt x="982" y="793"/>
                              </a:lnTo>
                              <a:lnTo>
                                <a:pt x="982" y="771"/>
                              </a:lnTo>
                              <a:lnTo>
                                <a:pt x="991" y="763"/>
                              </a:lnTo>
                              <a:lnTo>
                                <a:pt x="1022" y="763"/>
                              </a:lnTo>
                              <a:lnTo>
                                <a:pt x="1017" y="757"/>
                              </a:lnTo>
                              <a:close/>
                              <a:moveTo>
                                <a:pt x="1022" y="763"/>
                              </a:moveTo>
                              <a:lnTo>
                                <a:pt x="1014" y="763"/>
                              </a:lnTo>
                              <a:lnTo>
                                <a:pt x="1021" y="771"/>
                              </a:lnTo>
                              <a:lnTo>
                                <a:pt x="1021" y="793"/>
                              </a:lnTo>
                              <a:lnTo>
                                <a:pt x="1014" y="801"/>
                              </a:lnTo>
                              <a:lnTo>
                                <a:pt x="1022" y="801"/>
                              </a:lnTo>
                              <a:lnTo>
                                <a:pt x="1028" y="796"/>
                              </a:lnTo>
                              <a:lnTo>
                                <a:pt x="1028" y="768"/>
                              </a:lnTo>
                              <a:lnTo>
                                <a:pt x="1022" y="763"/>
                              </a:lnTo>
                              <a:close/>
                              <a:moveTo>
                                <a:pt x="1009" y="766"/>
                              </a:moveTo>
                              <a:lnTo>
                                <a:pt x="992" y="766"/>
                              </a:lnTo>
                              <a:lnTo>
                                <a:pt x="992" y="796"/>
                              </a:lnTo>
                              <a:lnTo>
                                <a:pt x="997" y="796"/>
                              </a:lnTo>
                              <a:lnTo>
                                <a:pt x="997" y="785"/>
                              </a:lnTo>
                              <a:lnTo>
                                <a:pt x="1011" y="785"/>
                              </a:lnTo>
                              <a:lnTo>
                                <a:pt x="1010" y="784"/>
                              </a:lnTo>
                              <a:lnTo>
                                <a:pt x="1007" y="783"/>
                              </a:lnTo>
                              <a:lnTo>
                                <a:pt x="1013" y="780"/>
                              </a:lnTo>
                              <a:lnTo>
                                <a:pt x="997" y="780"/>
                              </a:lnTo>
                              <a:lnTo>
                                <a:pt x="997" y="772"/>
                              </a:lnTo>
                              <a:lnTo>
                                <a:pt x="1012" y="772"/>
                              </a:lnTo>
                              <a:lnTo>
                                <a:pt x="1012" y="770"/>
                              </a:lnTo>
                              <a:lnTo>
                                <a:pt x="1009" y="766"/>
                              </a:lnTo>
                              <a:close/>
                              <a:moveTo>
                                <a:pt x="1011" y="785"/>
                              </a:moveTo>
                              <a:lnTo>
                                <a:pt x="1004" y="785"/>
                              </a:lnTo>
                              <a:lnTo>
                                <a:pt x="1006" y="788"/>
                              </a:lnTo>
                              <a:lnTo>
                                <a:pt x="1007" y="791"/>
                              </a:lnTo>
                              <a:lnTo>
                                <a:pt x="1008" y="796"/>
                              </a:lnTo>
                              <a:lnTo>
                                <a:pt x="1013" y="796"/>
                              </a:lnTo>
                              <a:lnTo>
                                <a:pt x="1012" y="791"/>
                              </a:lnTo>
                              <a:lnTo>
                                <a:pt x="1012" y="787"/>
                              </a:lnTo>
                              <a:lnTo>
                                <a:pt x="1011" y="785"/>
                              </a:lnTo>
                              <a:close/>
                              <a:moveTo>
                                <a:pt x="1012" y="772"/>
                              </a:moveTo>
                              <a:lnTo>
                                <a:pt x="1005" y="772"/>
                              </a:lnTo>
                              <a:lnTo>
                                <a:pt x="1007" y="773"/>
                              </a:lnTo>
                              <a:lnTo>
                                <a:pt x="1007" y="779"/>
                              </a:lnTo>
                              <a:lnTo>
                                <a:pt x="1004" y="780"/>
                              </a:lnTo>
                              <a:lnTo>
                                <a:pt x="1013" y="780"/>
                              </a:lnTo>
                              <a:lnTo>
                                <a:pt x="1013" y="776"/>
                              </a:lnTo>
                              <a:lnTo>
                                <a:pt x="1012" y="772"/>
                              </a:lnTo>
                              <a:close/>
                              <a:moveTo>
                                <a:pt x="495" y="379"/>
                              </a:moveTo>
                              <a:lnTo>
                                <a:pt x="459" y="379"/>
                              </a:lnTo>
                              <a:lnTo>
                                <a:pt x="503" y="473"/>
                              </a:lnTo>
                              <a:lnTo>
                                <a:pt x="550" y="542"/>
                              </a:lnTo>
                              <a:lnTo>
                                <a:pt x="596" y="592"/>
                              </a:lnTo>
                              <a:lnTo>
                                <a:pt x="638" y="626"/>
                              </a:lnTo>
                              <a:lnTo>
                                <a:pt x="673" y="648"/>
                              </a:lnTo>
                              <a:lnTo>
                                <a:pt x="598" y="662"/>
                              </a:lnTo>
                              <a:lnTo>
                                <a:pt x="521" y="680"/>
                              </a:lnTo>
                              <a:lnTo>
                                <a:pt x="441" y="703"/>
                              </a:lnTo>
                              <a:lnTo>
                                <a:pt x="363" y="729"/>
                              </a:lnTo>
                              <a:lnTo>
                                <a:pt x="286" y="760"/>
                              </a:lnTo>
                              <a:lnTo>
                                <a:pt x="296" y="760"/>
                              </a:lnTo>
                              <a:lnTo>
                                <a:pt x="363" y="738"/>
                              </a:lnTo>
                              <a:lnTo>
                                <a:pt x="447" y="717"/>
                              </a:lnTo>
                              <a:lnTo>
                                <a:pt x="535" y="699"/>
                              </a:lnTo>
                              <a:lnTo>
                                <a:pt x="624" y="684"/>
                              </a:lnTo>
                              <a:lnTo>
                                <a:pt x="712" y="674"/>
                              </a:lnTo>
                              <a:lnTo>
                                <a:pt x="790" y="674"/>
                              </a:lnTo>
                              <a:lnTo>
                                <a:pt x="773" y="666"/>
                              </a:lnTo>
                              <a:lnTo>
                                <a:pt x="844" y="663"/>
                              </a:lnTo>
                              <a:lnTo>
                                <a:pt x="1006" y="663"/>
                              </a:lnTo>
                              <a:lnTo>
                                <a:pt x="979" y="648"/>
                              </a:lnTo>
                              <a:lnTo>
                                <a:pt x="940" y="640"/>
                              </a:lnTo>
                              <a:lnTo>
                                <a:pt x="727" y="640"/>
                              </a:lnTo>
                              <a:lnTo>
                                <a:pt x="703" y="626"/>
                              </a:lnTo>
                              <a:lnTo>
                                <a:pt x="679" y="611"/>
                              </a:lnTo>
                              <a:lnTo>
                                <a:pt x="656" y="596"/>
                              </a:lnTo>
                              <a:lnTo>
                                <a:pt x="633" y="580"/>
                              </a:lnTo>
                              <a:lnTo>
                                <a:pt x="581" y="527"/>
                              </a:lnTo>
                              <a:lnTo>
                                <a:pt x="537" y="463"/>
                              </a:lnTo>
                              <a:lnTo>
                                <a:pt x="501" y="393"/>
                              </a:lnTo>
                              <a:lnTo>
                                <a:pt x="495" y="379"/>
                              </a:lnTo>
                              <a:close/>
                              <a:moveTo>
                                <a:pt x="790" y="674"/>
                              </a:moveTo>
                              <a:lnTo>
                                <a:pt x="712" y="674"/>
                              </a:lnTo>
                              <a:lnTo>
                                <a:pt x="780" y="705"/>
                              </a:lnTo>
                              <a:lnTo>
                                <a:pt x="848" y="728"/>
                              </a:lnTo>
                              <a:lnTo>
                                <a:pt x="911" y="743"/>
                              </a:lnTo>
                              <a:lnTo>
                                <a:pt x="963" y="748"/>
                              </a:lnTo>
                              <a:lnTo>
                                <a:pt x="984" y="747"/>
                              </a:lnTo>
                              <a:lnTo>
                                <a:pt x="1001" y="742"/>
                              </a:lnTo>
                              <a:lnTo>
                                <a:pt x="1012" y="735"/>
                              </a:lnTo>
                              <a:lnTo>
                                <a:pt x="1013" y="731"/>
                              </a:lnTo>
                              <a:lnTo>
                                <a:pt x="985" y="731"/>
                              </a:lnTo>
                              <a:lnTo>
                                <a:pt x="943" y="727"/>
                              </a:lnTo>
                              <a:lnTo>
                                <a:pt x="892" y="713"/>
                              </a:lnTo>
                              <a:lnTo>
                                <a:pt x="834" y="693"/>
                              </a:lnTo>
                              <a:lnTo>
                                <a:pt x="790" y="674"/>
                              </a:lnTo>
                              <a:close/>
                              <a:moveTo>
                                <a:pt x="1017" y="724"/>
                              </a:moveTo>
                              <a:lnTo>
                                <a:pt x="1010" y="727"/>
                              </a:lnTo>
                              <a:lnTo>
                                <a:pt x="998" y="731"/>
                              </a:lnTo>
                              <a:lnTo>
                                <a:pt x="1013" y="731"/>
                              </a:lnTo>
                              <a:lnTo>
                                <a:pt x="1017" y="724"/>
                              </a:lnTo>
                              <a:close/>
                              <a:moveTo>
                                <a:pt x="1006" y="663"/>
                              </a:moveTo>
                              <a:lnTo>
                                <a:pt x="844" y="663"/>
                              </a:lnTo>
                              <a:lnTo>
                                <a:pt x="927" y="665"/>
                              </a:lnTo>
                              <a:lnTo>
                                <a:pt x="995" y="680"/>
                              </a:lnTo>
                              <a:lnTo>
                                <a:pt x="1021" y="712"/>
                              </a:lnTo>
                              <a:lnTo>
                                <a:pt x="1025" y="705"/>
                              </a:lnTo>
                              <a:lnTo>
                                <a:pt x="1028" y="702"/>
                              </a:lnTo>
                              <a:lnTo>
                                <a:pt x="1028" y="695"/>
                              </a:lnTo>
                              <a:lnTo>
                                <a:pt x="1015" y="668"/>
                              </a:lnTo>
                              <a:lnTo>
                                <a:pt x="1006" y="663"/>
                              </a:lnTo>
                              <a:close/>
                              <a:moveTo>
                                <a:pt x="853" y="633"/>
                              </a:moveTo>
                              <a:lnTo>
                                <a:pt x="825" y="634"/>
                              </a:lnTo>
                              <a:lnTo>
                                <a:pt x="795" y="635"/>
                              </a:lnTo>
                              <a:lnTo>
                                <a:pt x="727" y="640"/>
                              </a:lnTo>
                              <a:lnTo>
                                <a:pt x="940" y="640"/>
                              </a:lnTo>
                              <a:lnTo>
                                <a:pt x="924" y="637"/>
                              </a:lnTo>
                              <a:lnTo>
                                <a:pt x="853" y="633"/>
                              </a:lnTo>
                              <a:close/>
                              <a:moveTo>
                                <a:pt x="490" y="86"/>
                              </a:moveTo>
                              <a:lnTo>
                                <a:pt x="484" y="117"/>
                              </a:lnTo>
                              <a:lnTo>
                                <a:pt x="478" y="156"/>
                              </a:lnTo>
                              <a:lnTo>
                                <a:pt x="470" y="205"/>
                              </a:lnTo>
                              <a:lnTo>
                                <a:pt x="459" y="265"/>
                              </a:lnTo>
                              <a:lnTo>
                                <a:pt x="480" y="265"/>
                              </a:lnTo>
                              <a:lnTo>
                                <a:pt x="481" y="258"/>
                              </a:lnTo>
                              <a:lnTo>
                                <a:pt x="485" y="200"/>
                              </a:lnTo>
                              <a:lnTo>
                                <a:pt x="488" y="144"/>
                              </a:lnTo>
                              <a:lnTo>
                                <a:pt x="490" y="86"/>
                              </a:lnTo>
                              <a:close/>
                              <a:moveTo>
                                <a:pt x="480" y="6"/>
                              </a:moveTo>
                              <a:lnTo>
                                <a:pt x="454" y="6"/>
                              </a:lnTo>
                              <a:lnTo>
                                <a:pt x="466" y="13"/>
                              </a:lnTo>
                              <a:lnTo>
                                <a:pt x="476" y="25"/>
                              </a:lnTo>
                              <a:lnTo>
                                <a:pt x="485" y="42"/>
                              </a:lnTo>
                              <a:lnTo>
                                <a:pt x="490" y="67"/>
                              </a:lnTo>
                              <a:lnTo>
                                <a:pt x="494" y="28"/>
                              </a:lnTo>
                              <a:lnTo>
                                <a:pt x="485" y="8"/>
                              </a:lnTo>
                              <a:lnTo>
                                <a:pt x="480"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02029" id="AutoShape 2" o:spid="_x0000_s1026" style="position:absolute;margin-left:163.1pt;margin-top:295.3pt;width:51.4pt;height:51.05pt;z-index:-17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8,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" path="m186,804l96,863,39,919,9,968,,1003r7,14l13,1020r69,l85,1018r-65,l29,980,63,926r53,-61l186,804xm440,l419,14,409,45r-4,36l404,107r1,23l407,155r3,26l415,208r5,28l426,264r6,29l440,321r-7,29l415,403r-28,70l351,556r-43,89l261,736r-50,87l161,900r-50,62l63,1003r-43,15l85,1018r34,-25l167,941r56,-76l286,763r10,-3l286,760,347,648r45,-90l424,485r21,-59l459,379r36,l472,318r8,-53l459,265,447,219r-9,-45l434,133,432,95r1,-16l435,53r7,-28l454,6r26,l466,1,440,xm1017,757r-29,l976,768r,28l988,807r29,l1022,801r-31,l982,793r,-22l991,763r31,l1017,757xm1022,763r-8,l1021,771r,22l1014,801r8,l1028,796r,-28l1022,763xm1009,766r-17,l992,796r5,l997,785r14,l1010,784r-3,-1l1013,780r-16,l997,772r15,l1012,770r-3,-4xm1011,785r-7,l1006,788r1,3l1008,796r5,l1012,791r,-4l1011,785xm1012,772r-7,l1007,773r,6l1004,780r9,l1013,776r-1,-4xm495,379r-36,l503,473r47,69l596,592r42,34l673,648r-75,14l521,680r-80,23l363,729r-77,31l296,760r67,-22l447,717r88,-18l624,684r88,-10l790,674r-17,-8l844,663r162,l979,648r-39,-8l727,640,703,626,679,611,656,596,633,580,581,527,537,463,501,393r-6,-14xm790,674r-78,l780,705r68,23l911,743r52,5l984,747r17,-5l1012,735r1,-4l985,731r-42,-4l892,713,834,693,790,674xm1017,724r-7,3l998,731r15,l1017,724xm1006,663r-162,l927,665r68,15l1021,712r4,-7l1028,702r,-7l1015,668r-9,-5xm853,633r-28,1l795,635r-68,5l940,640r-16,-3l853,633xm490,86r-6,31l478,156r-8,49l459,265r21,l481,258r4,-58l488,144r2,-58xm480,6r-26,l466,13r10,12l485,42r5,25l494,28,485,8,480,6xe" fillcolor="#ffd8d8" stroked="f">
                <v:path arrowok="t" o:connecttype="custom" o:connectlocs="5715,4364990;52070,4398010;40005,4338320;266065,3759200;257175,3832860;266700,3900170;274955,3972560;195580,4159885;70485,4361180;75565,4380865;187960,4232910;269240,4058285;299720,3952240;278130,3860800;276225,3783965;295910,3750945;619760,4237990;648970,4258945;629285,4234815;643890,4234815;648970,4258945;640715,4236720;633095,4248785;643255,4245610;642620,4239260;638810,4250690;642620,4252595;638175,4240530;643255,4245610;291465,3990975;405130,4147820;280035,4196715;230505,4218940;452120,4178300;638810,4171315;446405,4147820;368935,4084955;501650,4178300;578485,4222115;642620,4217035;566420,4203065;641350,4211955;638810,4171315;648335,4202430;644525,4174490;504825,4153535;541655,4152265;298450,3880485;307975,3877310;288290,3754120;311150,3792855" o:connectangles="0,0,0,0,0,0,0,0,0,0,0,0,0,0,0,0,0,0,0,0,0,0,0,0,0,0,0,0,0,0,0,0,0,0,0,0,0,0,0,0,0,0,0,0,0,0,0,0,0,0,0"/>
                <w10:wrap anchorx="page" anchory="page"/>
              </v:shape>
            </w:pict>
          </mc:Fallback>
        </mc:AlternateContent>
      </w:r>
    </w:p>
    <w:p w14:paraId="71070BE3" w14:textId="77777777" w:rsidR="00DD7ED6" w:rsidRDefault="00DD7ED6">
      <w:pPr>
        <w:pStyle w:val="Zkladntext"/>
        <w:rPr>
          <w:sz w:val="20"/>
        </w:rPr>
      </w:pPr>
    </w:p>
    <w:p w14:paraId="365FE6AC" w14:textId="77777777" w:rsidR="00DD7ED6" w:rsidRDefault="00DD7ED6">
      <w:pPr>
        <w:pStyle w:val="Zkladntext"/>
        <w:rPr>
          <w:sz w:val="29"/>
        </w:rPr>
      </w:pPr>
    </w:p>
    <w:p w14:paraId="18211AD8" w14:textId="77777777" w:rsidR="00DD7ED6" w:rsidRDefault="00000000">
      <w:pPr>
        <w:pStyle w:val="Nadpis2"/>
        <w:ind w:left="1470" w:firstLine="0"/>
        <w:jc w:val="center"/>
      </w:pPr>
      <w:r>
        <w:rPr>
          <w:color w:val="0084B8"/>
        </w:rPr>
        <w:t>Seznam příloh</w:t>
      </w:r>
    </w:p>
    <w:p w14:paraId="490F9973" w14:textId="77777777" w:rsidR="00DD7ED6" w:rsidRDefault="00000000">
      <w:pPr>
        <w:pStyle w:val="Zkladntext"/>
        <w:spacing w:before="175" w:line="276" w:lineRule="auto"/>
        <w:ind w:left="1711" w:right="5047"/>
      </w:pPr>
      <w:r>
        <w:t>Nedílnou součástí této Smlouvy jsou následující přílohy: Příloha č. 1: Specifikace zakázkových úprav</w:t>
      </w:r>
    </w:p>
    <w:p w14:paraId="767EA777" w14:textId="77777777" w:rsidR="00DD7ED6" w:rsidRDefault="00000000">
      <w:pPr>
        <w:pStyle w:val="Zkladntext"/>
        <w:spacing w:line="275" w:lineRule="exact"/>
        <w:ind w:left="1711"/>
      </w:pPr>
      <w:r>
        <w:t>Příloha č. 2: Specifikace Díla</w:t>
      </w:r>
    </w:p>
    <w:p w14:paraId="73EB8680" w14:textId="77777777" w:rsidR="00DD7ED6" w:rsidRDefault="00DD7ED6">
      <w:pPr>
        <w:pStyle w:val="Zkladntext"/>
        <w:rPr>
          <w:sz w:val="20"/>
        </w:rPr>
      </w:pPr>
    </w:p>
    <w:p w14:paraId="2D93C986" w14:textId="77777777" w:rsidR="00DD7ED6" w:rsidRDefault="00DD7ED6">
      <w:pPr>
        <w:pStyle w:val="Zkladntext"/>
        <w:rPr>
          <w:sz w:val="20"/>
        </w:rPr>
      </w:pPr>
    </w:p>
    <w:p w14:paraId="19A6D83F" w14:textId="77777777" w:rsidR="00DD7ED6" w:rsidRDefault="00DD7ED6">
      <w:pPr>
        <w:pStyle w:val="Zkladntext"/>
        <w:spacing w:before="8"/>
        <w:rPr>
          <w:sz w:val="16"/>
        </w:rPr>
      </w:pPr>
    </w:p>
    <w:tbl>
      <w:tblPr>
        <w:tblStyle w:val="TableNormal"/>
        <w:tblW w:w="0" w:type="auto"/>
        <w:tblInd w:w="1742" w:type="dxa"/>
        <w:tblBorders>
          <w:top w:val="nil"/>
          <w:left w:val="nil"/>
          <w:bottom w:val="nil"/>
          <w:right w:val="nil"/>
          <w:insideH w:val="nil"/>
          <w:insideV w:val="nil"/>
        </w:tblBorders>
        <w:tblLayout w:type="fixed"/>
        <w:tblLook w:val="01E0" w:firstRow="1" w:lastRow="1" w:firstColumn="1" w:lastColumn="1" w:noHBand="0" w:noVBand="0"/>
      </w:tblPr>
      <w:tblGrid>
        <w:gridCol w:w="4162"/>
        <w:gridCol w:w="877"/>
        <w:gridCol w:w="4163"/>
      </w:tblGrid>
      <w:tr w:rsidR="00DD7ED6" w14:paraId="5194A829" w14:textId="77777777">
        <w:trPr>
          <w:trHeight w:hRule="exact" w:val="1700"/>
        </w:trPr>
        <w:tc>
          <w:tcPr>
            <w:tcW w:w="4162" w:type="dxa"/>
          </w:tcPr>
          <w:p w14:paraId="30C2B610" w14:textId="77777777" w:rsidR="00DD7ED6" w:rsidRDefault="00000000">
            <w:pPr>
              <w:pStyle w:val="TableParagraph"/>
              <w:spacing w:line="247" w:lineRule="exact"/>
              <w:rPr>
                <w:rFonts w:ascii="Arial"/>
              </w:rPr>
            </w:pPr>
            <w:r>
              <w:rPr>
                <w:rFonts w:ascii="Arial"/>
              </w:rPr>
              <w:t>Za Objednatele:</w:t>
            </w:r>
          </w:p>
          <w:p w14:paraId="38CF6119" w14:textId="77777777" w:rsidR="00DD7ED6" w:rsidRDefault="00DD7ED6">
            <w:pPr>
              <w:pStyle w:val="TableParagraph"/>
              <w:spacing w:before="3"/>
              <w:rPr>
                <w:sz w:val="26"/>
              </w:rPr>
            </w:pPr>
          </w:p>
          <w:p w14:paraId="06CCDB65" w14:textId="77777777" w:rsidR="00DD7ED6" w:rsidRDefault="00000000">
            <w:pPr>
              <w:pStyle w:val="TableParagraph"/>
              <w:tabs>
                <w:tab w:val="left" w:pos="3373"/>
              </w:tabs>
              <w:rPr>
                <w:rFonts w:ascii="Arial"/>
              </w:rPr>
            </w:pPr>
            <w:r>
              <w:rPr>
                <w:rFonts w:ascii="Arial"/>
              </w:rPr>
              <w:t>V  Plzni</w:t>
            </w:r>
            <w:r>
              <w:rPr>
                <w:rFonts w:ascii="Arial"/>
                <w:spacing w:val="-1"/>
              </w:rPr>
              <w:t xml:space="preserve"> </w:t>
            </w:r>
            <w:r>
              <w:rPr>
                <w:rFonts w:ascii="Arial"/>
              </w:rPr>
              <w:t xml:space="preserve">dne </w:t>
            </w:r>
            <w:r>
              <w:rPr>
                <w:rFonts w:ascii="Arial"/>
                <w:u w:val="single"/>
              </w:rPr>
              <w:t xml:space="preserve"> </w:t>
            </w:r>
            <w:r>
              <w:rPr>
                <w:rFonts w:ascii="Arial"/>
                <w:u w:val="single"/>
              </w:rPr>
              <w:tab/>
            </w:r>
          </w:p>
        </w:tc>
        <w:tc>
          <w:tcPr>
            <w:tcW w:w="877" w:type="dxa"/>
          </w:tcPr>
          <w:p w14:paraId="7C0966F6" w14:textId="77777777" w:rsidR="00DD7ED6" w:rsidRDefault="00DD7ED6"/>
        </w:tc>
        <w:tc>
          <w:tcPr>
            <w:tcW w:w="4163" w:type="dxa"/>
          </w:tcPr>
          <w:p w14:paraId="0FBFF131" w14:textId="59796201" w:rsidR="00DD7ED6" w:rsidRDefault="00000000">
            <w:pPr>
              <w:pStyle w:val="TableParagraph"/>
              <w:spacing w:line="554" w:lineRule="auto"/>
              <w:ind w:left="1788" w:right="-19" w:firstLine="943"/>
              <w:rPr>
                <w:rFonts w:ascii="Arial"/>
              </w:rPr>
            </w:pPr>
            <w:r>
              <w:rPr>
                <w:rFonts w:ascii="Arial"/>
              </w:rPr>
              <w:t xml:space="preserve">Za Dodavatele V Praze dne </w:t>
            </w:r>
          </w:p>
        </w:tc>
      </w:tr>
      <w:tr w:rsidR="00DD7ED6" w14:paraId="7261945A" w14:textId="77777777">
        <w:trPr>
          <w:trHeight w:hRule="exact" w:val="1117"/>
        </w:trPr>
        <w:tc>
          <w:tcPr>
            <w:tcW w:w="4162" w:type="dxa"/>
            <w:tcBorders>
              <w:bottom w:val="single" w:sz="6" w:space="0" w:color="000000"/>
            </w:tcBorders>
          </w:tcPr>
          <w:p w14:paraId="557B8BE4" w14:textId="704A5A66" w:rsidR="00DD7ED6" w:rsidRDefault="00DD7ED6">
            <w:pPr>
              <w:pStyle w:val="TableParagraph"/>
              <w:spacing w:line="131" w:lineRule="exact"/>
              <w:ind w:left="2068"/>
              <w:rPr>
                <w:rFonts w:ascii="Calibri"/>
                <w:sz w:val="21"/>
              </w:rPr>
            </w:pPr>
          </w:p>
        </w:tc>
        <w:tc>
          <w:tcPr>
            <w:tcW w:w="877" w:type="dxa"/>
          </w:tcPr>
          <w:p w14:paraId="7FB27AE6" w14:textId="77777777" w:rsidR="00DD7ED6" w:rsidRDefault="00DD7ED6"/>
        </w:tc>
        <w:tc>
          <w:tcPr>
            <w:tcW w:w="4163" w:type="dxa"/>
            <w:tcBorders>
              <w:bottom w:val="single" w:sz="6" w:space="0" w:color="000000"/>
            </w:tcBorders>
          </w:tcPr>
          <w:p w14:paraId="6DB275E4" w14:textId="6F7AEA3F" w:rsidR="00DD7ED6" w:rsidRDefault="00DD7ED6">
            <w:pPr>
              <w:pStyle w:val="TableParagraph"/>
              <w:spacing w:line="129" w:lineRule="exact"/>
              <w:ind w:left="2235"/>
              <w:rPr>
                <w:rFonts w:ascii="Calibri"/>
                <w:sz w:val="21"/>
              </w:rPr>
            </w:pPr>
          </w:p>
        </w:tc>
      </w:tr>
      <w:tr w:rsidR="00DD7ED6" w14:paraId="5651DAB8" w14:textId="77777777">
        <w:trPr>
          <w:trHeight w:hRule="exact" w:val="386"/>
        </w:trPr>
        <w:tc>
          <w:tcPr>
            <w:tcW w:w="4162" w:type="dxa"/>
            <w:tcBorders>
              <w:top w:val="single" w:sz="6" w:space="0" w:color="000000"/>
            </w:tcBorders>
          </w:tcPr>
          <w:p w14:paraId="24852986" w14:textId="77777777" w:rsidR="00DD7ED6" w:rsidRDefault="00000000">
            <w:pPr>
              <w:pStyle w:val="TableParagraph"/>
              <w:spacing w:before="136"/>
              <w:rPr>
                <w:rFonts w:ascii="Arial" w:hAnsi="Arial"/>
              </w:rPr>
            </w:pPr>
            <w:r>
              <w:rPr>
                <w:rFonts w:ascii="Arial" w:hAnsi="Arial"/>
                <w:shd w:val="clear" w:color="auto" w:fill="FFFF00"/>
              </w:rPr>
              <w:t>Ing. Petr Beneš, kvestor</w:t>
            </w:r>
          </w:p>
        </w:tc>
        <w:tc>
          <w:tcPr>
            <w:tcW w:w="877" w:type="dxa"/>
          </w:tcPr>
          <w:p w14:paraId="2396B1A7" w14:textId="77777777" w:rsidR="00DD7ED6" w:rsidRDefault="00DD7ED6"/>
        </w:tc>
        <w:tc>
          <w:tcPr>
            <w:tcW w:w="4163" w:type="dxa"/>
            <w:tcBorders>
              <w:top w:val="single" w:sz="6" w:space="0" w:color="000000"/>
            </w:tcBorders>
          </w:tcPr>
          <w:p w14:paraId="672A2171" w14:textId="77777777" w:rsidR="00DD7ED6" w:rsidRDefault="00000000">
            <w:pPr>
              <w:pStyle w:val="TableParagraph"/>
              <w:spacing w:before="136"/>
              <w:ind w:left="940"/>
              <w:rPr>
                <w:rFonts w:ascii="Arial" w:hAnsi="Arial"/>
              </w:rPr>
            </w:pPr>
            <w:r>
              <w:rPr>
                <w:rFonts w:ascii="Arial" w:hAnsi="Arial"/>
              </w:rPr>
              <w:t>Václav Formánek, jednatel</w:t>
            </w:r>
          </w:p>
        </w:tc>
      </w:tr>
    </w:tbl>
    <w:p w14:paraId="1D40A98D" w14:textId="77777777" w:rsidR="00DD7ED6" w:rsidRDefault="00DD7ED6">
      <w:pPr>
        <w:rPr>
          <w:rFonts w:ascii="Arial" w:hAnsi="Arial"/>
        </w:rPr>
        <w:sectPr w:rsidR="00DD7ED6" w:rsidSect="00AA2D71">
          <w:pgSz w:w="11910" w:h="16840"/>
          <w:pgMar w:top="1080" w:right="0" w:bottom="1220" w:left="0" w:header="420" w:footer="1033" w:gutter="0"/>
          <w:cols w:space="708"/>
        </w:sectPr>
      </w:pPr>
    </w:p>
    <w:p w14:paraId="54B53E7E" w14:textId="77777777" w:rsidR="00DD7ED6" w:rsidRDefault="00DD7ED6">
      <w:pPr>
        <w:pStyle w:val="Zkladntext"/>
        <w:spacing w:before="4"/>
        <w:rPr>
          <w:sz w:val="18"/>
        </w:rPr>
      </w:pPr>
    </w:p>
    <w:p w14:paraId="482B516C" w14:textId="77777777" w:rsidR="00DD7ED6" w:rsidRDefault="00000000">
      <w:pPr>
        <w:pStyle w:val="Nadpis1"/>
        <w:spacing w:before="99"/>
        <w:ind w:left="2683"/>
        <w:jc w:val="left"/>
      </w:pPr>
      <w:r>
        <w:rPr>
          <w:color w:val="0084B8"/>
        </w:rPr>
        <w:t>Příloha č. 1: Specifikace zakázkových úprav</w:t>
      </w:r>
    </w:p>
    <w:p w14:paraId="40DF7A6B" w14:textId="77777777" w:rsidR="00DD7ED6" w:rsidRDefault="00DD7ED6">
      <w:pPr>
        <w:pStyle w:val="Zkladntext"/>
        <w:rPr>
          <w:b/>
          <w:sz w:val="20"/>
        </w:rPr>
      </w:pPr>
    </w:p>
    <w:p w14:paraId="58684112" w14:textId="77777777" w:rsidR="00DD7ED6" w:rsidRDefault="00DD7ED6">
      <w:pPr>
        <w:pStyle w:val="Zkladntext"/>
        <w:rPr>
          <w:b/>
          <w:sz w:val="20"/>
        </w:rPr>
      </w:pPr>
    </w:p>
    <w:p w14:paraId="32954674" w14:textId="77777777" w:rsidR="00DD7ED6" w:rsidRDefault="00DD7ED6">
      <w:pPr>
        <w:pStyle w:val="Zkladntext"/>
        <w:spacing w:before="4"/>
        <w:rPr>
          <w:b/>
          <w:sz w:val="15"/>
        </w:rPr>
      </w:pPr>
    </w:p>
    <w:p w14:paraId="23BC8DBC" w14:textId="77777777" w:rsidR="00DD7ED6" w:rsidRDefault="00DD7ED6">
      <w:pPr>
        <w:rPr>
          <w:sz w:val="15"/>
        </w:rPr>
        <w:sectPr w:rsidR="00DD7ED6" w:rsidSect="00AA2D71">
          <w:pgSz w:w="11910" w:h="16840"/>
          <w:pgMar w:top="1080" w:right="0" w:bottom="1220" w:left="0" w:header="420" w:footer="1033" w:gutter="0"/>
          <w:cols w:space="708"/>
        </w:sectPr>
      </w:pPr>
    </w:p>
    <w:p w14:paraId="1396249D" w14:textId="77777777" w:rsidR="00DD7ED6" w:rsidRDefault="00DD7ED6">
      <w:pPr>
        <w:pStyle w:val="Zkladntext"/>
        <w:rPr>
          <w:b/>
          <w:sz w:val="28"/>
        </w:rPr>
      </w:pPr>
    </w:p>
    <w:p w14:paraId="0207612C" w14:textId="77777777" w:rsidR="00DD7ED6" w:rsidRDefault="00DD7ED6">
      <w:pPr>
        <w:pStyle w:val="Zkladntext"/>
        <w:spacing w:before="5"/>
        <w:rPr>
          <w:b/>
          <w:sz w:val="28"/>
        </w:rPr>
      </w:pPr>
    </w:p>
    <w:p w14:paraId="7027890F" w14:textId="77777777" w:rsidR="00DD7ED6" w:rsidRDefault="00000000">
      <w:pPr>
        <w:pStyle w:val="Nadpis3"/>
        <w:ind w:left="0"/>
        <w:jc w:val="right"/>
      </w:pPr>
      <w:r>
        <w:t>Popis:</w:t>
      </w:r>
    </w:p>
    <w:p w14:paraId="37C1E782" w14:textId="77777777" w:rsidR="00DD7ED6" w:rsidRDefault="00000000">
      <w:pPr>
        <w:pStyle w:val="Odstavecseseznamem"/>
        <w:numPr>
          <w:ilvl w:val="1"/>
          <w:numId w:val="5"/>
        </w:numPr>
        <w:tabs>
          <w:tab w:val="left" w:pos="1779"/>
          <w:tab w:val="left" w:pos="1780"/>
        </w:tabs>
        <w:spacing w:before="101"/>
        <w:rPr>
          <w:sz w:val="28"/>
        </w:rPr>
      </w:pPr>
      <w:r>
        <w:rPr>
          <w:color w:val="0084B8"/>
          <w:sz w:val="28"/>
        </w:rPr>
        <w:br w:type="column"/>
      </w:r>
      <w:r>
        <w:rPr>
          <w:color w:val="0084B8"/>
          <w:sz w:val="28"/>
        </w:rPr>
        <w:t>EDUportál na míru se základními</w:t>
      </w:r>
      <w:r>
        <w:rPr>
          <w:color w:val="0084B8"/>
          <w:spacing w:val="3"/>
          <w:sz w:val="28"/>
        </w:rPr>
        <w:t xml:space="preserve"> </w:t>
      </w:r>
      <w:r>
        <w:rPr>
          <w:color w:val="0084B8"/>
          <w:sz w:val="28"/>
        </w:rPr>
        <w:t>úpravami</w:t>
      </w:r>
    </w:p>
    <w:p w14:paraId="24DB35BA" w14:textId="77777777" w:rsidR="00DD7ED6" w:rsidRDefault="00DD7ED6">
      <w:pPr>
        <w:rPr>
          <w:sz w:val="28"/>
        </w:rPr>
        <w:sectPr w:rsidR="00DD7ED6" w:rsidSect="00AA2D71">
          <w:type w:val="continuous"/>
          <w:pgSz w:w="11910" w:h="16840"/>
          <w:pgMar w:top="1580" w:right="0" w:bottom="280" w:left="0" w:header="708" w:footer="708" w:gutter="0"/>
          <w:cols w:num="2" w:space="708" w:equalWidth="0">
            <w:col w:w="1879" w:space="161"/>
            <w:col w:w="9870"/>
          </w:cols>
        </w:sectPr>
      </w:pPr>
    </w:p>
    <w:p w14:paraId="08A8EFB3" w14:textId="77777777" w:rsidR="00DD7ED6" w:rsidRDefault="00000000">
      <w:pPr>
        <w:pStyle w:val="Odstavecseseznamem"/>
        <w:numPr>
          <w:ilvl w:val="0"/>
          <w:numId w:val="4"/>
        </w:numPr>
        <w:tabs>
          <w:tab w:val="left" w:pos="1711"/>
          <w:tab w:val="left" w:pos="1712"/>
        </w:tabs>
        <w:spacing w:before="39"/>
      </w:pPr>
      <w:r>
        <w:t>EDUportál bude upraven dle grafických návrhů – homepage, statické stránky, registrace, stránka</w:t>
      </w:r>
      <w:r>
        <w:rPr>
          <w:spacing w:val="-6"/>
        </w:rPr>
        <w:t xml:space="preserve"> </w:t>
      </w:r>
      <w:r>
        <w:t>s</w:t>
      </w:r>
    </w:p>
    <w:p w14:paraId="5400524F" w14:textId="77777777" w:rsidR="00DD7ED6" w:rsidRDefault="00000000">
      <w:pPr>
        <w:pStyle w:val="Zkladntext"/>
        <w:spacing w:before="42"/>
        <w:ind w:left="1711"/>
      </w:pPr>
      <w:r>
        <w:t>kurzy a stránka profilu uživatele.</w:t>
      </w:r>
    </w:p>
    <w:p w14:paraId="2B6287F4" w14:textId="77777777" w:rsidR="00DD7ED6" w:rsidRDefault="00000000">
      <w:pPr>
        <w:pStyle w:val="Odstavecseseznamem"/>
        <w:numPr>
          <w:ilvl w:val="0"/>
          <w:numId w:val="4"/>
        </w:numPr>
        <w:tabs>
          <w:tab w:val="left" w:pos="1711"/>
          <w:tab w:val="left" w:pos="1712"/>
        </w:tabs>
        <w:spacing w:before="40" w:line="276" w:lineRule="auto"/>
        <w:ind w:right="1466"/>
      </w:pPr>
      <w:r>
        <w:t>Bude připravena registrace uživatelů pomocí emailové adresy a hesla. Součástí registrace bude rozřazení uživatelů do</w:t>
      </w:r>
      <w:r>
        <w:rPr>
          <w:spacing w:val="-3"/>
        </w:rPr>
        <w:t xml:space="preserve"> </w:t>
      </w:r>
      <w:r>
        <w:t>skupin.</w:t>
      </w:r>
    </w:p>
    <w:p w14:paraId="7E065AA7" w14:textId="77777777" w:rsidR="00DD7ED6" w:rsidRDefault="00000000">
      <w:pPr>
        <w:pStyle w:val="Odstavecseseznamem"/>
        <w:numPr>
          <w:ilvl w:val="0"/>
          <w:numId w:val="4"/>
        </w:numPr>
        <w:tabs>
          <w:tab w:val="left" w:pos="1711"/>
          <w:tab w:val="left" w:pos="1712"/>
        </w:tabs>
        <w:spacing w:line="275" w:lineRule="exact"/>
      </w:pPr>
      <w:r>
        <w:t>EDUportál bude připraven v 3 jazykových mutacích – CS, SK,</w:t>
      </w:r>
      <w:r>
        <w:rPr>
          <w:spacing w:val="-2"/>
        </w:rPr>
        <w:t xml:space="preserve"> </w:t>
      </w:r>
      <w:r>
        <w:t>EN.</w:t>
      </w:r>
    </w:p>
    <w:p w14:paraId="54D0AFA7" w14:textId="77777777" w:rsidR="00DD7ED6" w:rsidRDefault="00DD7ED6">
      <w:pPr>
        <w:pStyle w:val="Zkladntext"/>
        <w:spacing w:before="7"/>
      </w:pPr>
    </w:p>
    <w:p w14:paraId="64EF8497" w14:textId="77777777" w:rsidR="00DD7ED6" w:rsidRDefault="00000000">
      <w:pPr>
        <w:pStyle w:val="Nadpis3"/>
      </w:pPr>
      <w:r>
        <w:t>Náročnost:</w:t>
      </w:r>
    </w:p>
    <w:p w14:paraId="53BE7669" w14:textId="77777777" w:rsidR="00DD7ED6" w:rsidRDefault="00000000">
      <w:pPr>
        <w:pStyle w:val="Zkladntext"/>
        <w:spacing w:before="40"/>
        <w:ind w:left="1274"/>
      </w:pPr>
      <w:r>
        <w:t>30 hodin</w:t>
      </w:r>
    </w:p>
    <w:p w14:paraId="4CD18704" w14:textId="77777777" w:rsidR="00DD7ED6" w:rsidRDefault="00DD7ED6">
      <w:pPr>
        <w:pStyle w:val="Zkladntext"/>
        <w:spacing w:before="7"/>
        <w:rPr>
          <w:sz w:val="28"/>
        </w:rPr>
      </w:pPr>
    </w:p>
    <w:p w14:paraId="1D357B5F" w14:textId="77777777" w:rsidR="00DD7ED6" w:rsidRDefault="00000000">
      <w:pPr>
        <w:pStyle w:val="Nadpis3"/>
      </w:pPr>
      <w:r>
        <w:t>Cena:</w:t>
      </w:r>
    </w:p>
    <w:p w14:paraId="27CAB9F7" w14:textId="77777777" w:rsidR="00DD7ED6" w:rsidRDefault="00000000">
      <w:pPr>
        <w:pStyle w:val="Zkladntext"/>
        <w:spacing w:before="42"/>
        <w:ind w:left="1274"/>
      </w:pPr>
      <w:r>
        <w:t>30 000 Kč</w:t>
      </w:r>
    </w:p>
    <w:p w14:paraId="274CF307" w14:textId="77777777" w:rsidR="00DD7ED6" w:rsidRDefault="00DD7ED6">
      <w:pPr>
        <w:sectPr w:rsidR="00DD7ED6" w:rsidSect="00AA2D71">
          <w:type w:val="continuous"/>
          <w:pgSz w:w="11910" w:h="16840"/>
          <w:pgMar w:top="1580" w:right="0" w:bottom="280" w:left="0" w:header="708" w:footer="708" w:gutter="0"/>
          <w:cols w:space="708"/>
        </w:sectPr>
      </w:pPr>
    </w:p>
    <w:p w14:paraId="4E141328" w14:textId="77777777" w:rsidR="00DD7ED6" w:rsidRDefault="00DD7ED6">
      <w:pPr>
        <w:pStyle w:val="Zkladntext"/>
        <w:rPr>
          <w:sz w:val="20"/>
        </w:rPr>
      </w:pPr>
    </w:p>
    <w:p w14:paraId="732FC789" w14:textId="77777777" w:rsidR="00DD7ED6" w:rsidRDefault="00DD7ED6">
      <w:pPr>
        <w:pStyle w:val="Zkladntext"/>
        <w:rPr>
          <w:sz w:val="20"/>
        </w:rPr>
      </w:pPr>
    </w:p>
    <w:p w14:paraId="0B06C317" w14:textId="77777777" w:rsidR="00DD7ED6" w:rsidRDefault="00DD7ED6">
      <w:pPr>
        <w:pStyle w:val="Zkladntext"/>
        <w:rPr>
          <w:sz w:val="20"/>
        </w:rPr>
      </w:pPr>
    </w:p>
    <w:p w14:paraId="1D7707A0" w14:textId="77777777" w:rsidR="00DD7ED6" w:rsidRDefault="00DD7ED6">
      <w:pPr>
        <w:pStyle w:val="Zkladntext"/>
        <w:spacing w:before="6"/>
        <w:rPr>
          <w:sz w:val="14"/>
        </w:rPr>
      </w:pPr>
    </w:p>
    <w:p w14:paraId="7A6C366D" w14:textId="77777777" w:rsidR="00DD7ED6" w:rsidRDefault="00000000">
      <w:pPr>
        <w:pStyle w:val="Nadpis1"/>
        <w:spacing w:before="99"/>
        <w:ind w:left="743"/>
      </w:pPr>
      <w:r>
        <w:rPr>
          <w:color w:val="0084B8"/>
        </w:rPr>
        <w:t>Příloha č. 2 Specifikace Díla</w:t>
      </w:r>
    </w:p>
    <w:p w14:paraId="2470E15F" w14:textId="77777777" w:rsidR="00DD7ED6" w:rsidRDefault="00000000">
      <w:pPr>
        <w:pStyle w:val="Nadpis2"/>
        <w:numPr>
          <w:ilvl w:val="0"/>
          <w:numId w:val="1"/>
        </w:numPr>
        <w:tabs>
          <w:tab w:val="left" w:pos="5482"/>
          <w:tab w:val="left" w:pos="5483"/>
        </w:tabs>
        <w:spacing w:before="388"/>
        <w:jc w:val="left"/>
      </w:pPr>
      <w:r>
        <w:rPr>
          <w:color w:val="0084B8"/>
        </w:rPr>
        <w:t>Obecná definice</w:t>
      </w:r>
      <w:r>
        <w:rPr>
          <w:color w:val="0084B8"/>
          <w:spacing w:val="4"/>
        </w:rPr>
        <w:t xml:space="preserve"> </w:t>
      </w:r>
      <w:r>
        <w:rPr>
          <w:color w:val="0084B8"/>
        </w:rPr>
        <w:t>Díla</w:t>
      </w:r>
    </w:p>
    <w:p w14:paraId="1982B109" w14:textId="77777777" w:rsidR="00DD7ED6" w:rsidRDefault="00000000">
      <w:pPr>
        <w:pStyle w:val="Odstavecseseznamem"/>
        <w:numPr>
          <w:ilvl w:val="0"/>
          <w:numId w:val="3"/>
        </w:numPr>
        <w:tabs>
          <w:tab w:val="left" w:pos="1712"/>
        </w:tabs>
        <w:spacing w:before="256" w:line="276" w:lineRule="auto"/>
        <w:ind w:right="1378"/>
      </w:pPr>
      <w:r>
        <w:t>Dílem je sada 11 e-learningových kurzů (kapitol) zaměřených na inkluzi na vysoké škole, které se Dodavatel zavazuje pro Objednatele vytvořit na základě podkladů, které Dodavateli dodává Objednavatel.</w:t>
      </w:r>
    </w:p>
    <w:p w14:paraId="45CE7099" w14:textId="77777777" w:rsidR="00DD7ED6" w:rsidRDefault="00000000">
      <w:pPr>
        <w:pStyle w:val="Odstavecseseznamem"/>
        <w:numPr>
          <w:ilvl w:val="0"/>
          <w:numId w:val="3"/>
        </w:numPr>
        <w:tabs>
          <w:tab w:val="left" w:pos="1712"/>
        </w:tabs>
        <w:spacing w:line="275" w:lineRule="exact"/>
      </w:pPr>
      <w:r>
        <w:t>Kurzy budou vytvořeny a autorském nástroji Articulate Rise 360 a budou dodány ve formátu</w:t>
      </w:r>
      <w:r>
        <w:rPr>
          <w:spacing w:val="2"/>
        </w:rPr>
        <w:t xml:space="preserve"> </w:t>
      </w:r>
      <w:r>
        <w:t>SCORM</w:t>
      </w:r>
    </w:p>
    <w:p w14:paraId="1BC27E9E" w14:textId="77777777" w:rsidR="00DD7ED6" w:rsidRDefault="00000000">
      <w:pPr>
        <w:pStyle w:val="Zkladntext"/>
        <w:spacing w:before="43"/>
        <w:ind w:left="1711"/>
      </w:pPr>
      <w:r>
        <w:t>1.2.</w:t>
      </w:r>
    </w:p>
    <w:p w14:paraId="0F802F7F" w14:textId="77777777" w:rsidR="00DD7ED6" w:rsidRDefault="00000000">
      <w:pPr>
        <w:pStyle w:val="Odstavecseseznamem"/>
        <w:numPr>
          <w:ilvl w:val="0"/>
          <w:numId w:val="3"/>
        </w:numPr>
        <w:tabs>
          <w:tab w:val="left" w:pos="1712"/>
        </w:tabs>
        <w:spacing w:before="40" w:line="278" w:lineRule="auto"/>
        <w:ind w:right="994"/>
      </w:pPr>
      <w:r>
        <w:t>Kurzy budou zhotoveny ve třech jazykových variantách – angličtině, češtině a slovenštině na základě podkladů, které Dodavateli dodává Objednatel</w:t>
      </w:r>
      <w:r>
        <w:rPr>
          <w:spacing w:val="2"/>
        </w:rPr>
        <w:t xml:space="preserve"> </w:t>
      </w:r>
      <w:r>
        <w:t>.</w:t>
      </w:r>
    </w:p>
    <w:p w14:paraId="43AAC22D" w14:textId="77777777" w:rsidR="00DD7ED6" w:rsidRDefault="00000000">
      <w:pPr>
        <w:pStyle w:val="Odstavecseseznamem"/>
        <w:numPr>
          <w:ilvl w:val="0"/>
          <w:numId w:val="3"/>
        </w:numPr>
        <w:tabs>
          <w:tab w:val="left" w:pos="1712"/>
        </w:tabs>
        <w:spacing w:line="273" w:lineRule="exact"/>
      </w:pPr>
      <w:r>
        <w:t>Dodavatel se zavazuje věnovat tvorbě Díla minimálně 20 hodin</w:t>
      </w:r>
      <w:r>
        <w:rPr>
          <w:spacing w:val="1"/>
        </w:rPr>
        <w:t xml:space="preserve"> </w:t>
      </w:r>
      <w:r>
        <w:t>práce.</w:t>
      </w:r>
    </w:p>
    <w:p w14:paraId="08E8042E" w14:textId="77777777" w:rsidR="00DD7ED6" w:rsidRDefault="00000000">
      <w:pPr>
        <w:pStyle w:val="Odstavecseseznamem"/>
        <w:numPr>
          <w:ilvl w:val="0"/>
          <w:numId w:val="3"/>
        </w:numPr>
        <w:tabs>
          <w:tab w:val="left" w:pos="1712"/>
        </w:tabs>
        <w:spacing w:before="43"/>
      </w:pPr>
      <w:r>
        <w:t>Předpokládaný studijní čas uživatele je 40</w:t>
      </w:r>
      <w:r>
        <w:rPr>
          <w:spacing w:val="-2"/>
        </w:rPr>
        <w:t xml:space="preserve"> </w:t>
      </w:r>
      <w:r>
        <w:t>hodin.</w:t>
      </w:r>
    </w:p>
    <w:p w14:paraId="47F5054B" w14:textId="77777777" w:rsidR="00DD7ED6" w:rsidRDefault="00000000">
      <w:pPr>
        <w:pStyle w:val="Odstavecseseznamem"/>
        <w:numPr>
          <w:ilvl w:val="0"/>
          <w:numId w:val="3"/>
        </w:numPr>
        <w:tabs>
          <w:tab w:val="left" w:pos="1712"/>
        </w:tabs>
        <w:spacing w:before="40" w:line="276" w:lineRule="auto"/>
        <w:ind w:right="1147"/>
        <w:jc w:val="both"/>
      </w:pPr>
      <w:r>
        <w:t>Specifikace se může měnit na základě písemné komunikace Oprávněných osob, kdy jedna Smluvní strana úpravu navrhne a druhá ji schválí. Změna rozsahu plnění ze Dodavatele vyžaduje písemnou formu ve smyslu Sekce 6, čl. VII. bod</w:t>
      </w:r>
      <w:r>
        <w:rPr>
          <w:spacing w:val="-7"/>
        </w:rPr>
        <w:t xml:space="preserve"> </w:t>
      </w:r>
      <w:r>
        <w:t>5.</w:t>
      </w:r>
    </w:p>
    <w:p w14:paraId="1DD8EB02" w14:textId="77777777" w:rsidR="00DD7ED6" w:rsidRDefault="00000000">
      <w:pPr>
        <w:pStyle w:val="Nadpis2"/>
        <w:numPr>
          <w:ilvl w:val="0"/>
          <w:numId w:val="1"/>
        </w:numPr>
        <w:tabs>
          <w:tab w:val="left" w:pos="5552"/>
          <w:tab w:val="left" w:pos="5553"/>
        </w:tabs>
        <w:spacing w:before="198"/>
        <w:ind w:left="5552" w:hanging="576"/>
        <w:jc w:val="left"/>
      </w:pPr>
      <w:r>
        <w:rPr>
          <w:color w:val="0084B8"/>
        </w:rPr>
        <w:t>Optimalizace</w:t>
      </w:r>
    </w:p>
    <w:p w14:paraId="25BC809F" w14:textId="77777777" w:rsidR="00DD7ED6" w:rsidRDefault="00000000">
      <w:pPr>
        <w:pStyle w:val="Odstavecseseznamem"/>
        <w:numPr>
          <w:ilvl w:val="0"/>
          <w:numId w:val="2"/>
        </w:numPr>
        <w:tabs>
          <w:tab w:val="left" w:pos="1712"/>
        </w:tabs>
        <w:spacing w:before="253" w:line="276" w:lineRule="auto"/>
        <w:ind w:right="975"/>
      </w:pPr>
      <w:r>
        <w:rPr>
          <w:b/>
        </w:rPr>
        <w:t>Optimalizace Díla pro počítače (stolní počítače a notebooky)</w:t>
      </w:r>
      <w:r>
        <w:t>. Dílo je optimalizováno pro zařízení s minimálním rozlišením displeje 1024 x 768 PX a zároveň s minimální úhlopříčkou 8 palců (20.32 cm) a pro aktuální verze prohlížečů Microsoft Edge, Google Chrome, Mozilla Firefox a</w:t>
      </w:r>
      <w:r>
        <w:rPr>
          <w:spacing w:val="-8"/>
        </w:rPr>
        <w:t xml:space="preserve"> </w:t>
      </w:r>
      <w:r>
        <w:t>Safari.</w:t>
      </w:r>
    </w:p>
    <w:p w14:paraId="4B9F25E2" w14:textId="77777777" w:rsidR="00DD7ED6" w:rsidRDefault="00000000">
      <w:pPr>
        <w:pStyle w:val="Odstavecseseznamem"/>
        <w:numPr>
          <w:ilvl w:val="0"/>
          <w:numId w:val="2"/>
        </w:numPr>
        <w:tabs>
          <w:tab w:val="left" w:pos="1712"/>
        </w:tabs>
        <w:spacing w:before="1" w:line="276" w:lineRule="auto"/>
        <w:ind w:right="1043"/>
      </w:pPr>
      <w:r>
        <w:rPr>
          <w:b/>
        </w:rPr>
        <w:t>Optimalizace Díla pro mobilní zařízení (mobilní telefony a tablety)</w:t>
      </w:r>
      <w:r>
        <w:t>. Dílo je optimalizováno pro zařízení s minimálním viewportem 360x640px a zároveň s minimální úhlopříčkou 5 palců (12.7 cm) a pro aktuální verze prohlížečů Google Chrome, Mozilla Firefox a</w:t>
      </w:r>
      <w:r>
        <w:rPr>
          <w:spacing w:val="-2"/>
        </w:rPr>
        <w:t xml:space="preserve"> </w:t>
      </w:r>
      <w:r>
        <w:t>Safari.</w:t>
      </w:r>
    </w:p>
    <w:p w14:paraId="337D2BF0" w14:textId="77777777" w:rsidR="00DD7ED6" w:rsidRDefault="00000000">
      <w:pPr>
        <w:pStyle w:val="Nadpis2"/>
        <w:numPr>
          <w:ilvl w:val="0"/>
          <w:numId w:val="1"/>
        </w:numPr>
        <w:tabs>
          <w:tab w:val="left" w:pos="5391"/>
          <w:tab w:val="left" w:pos="5392"/>
        </w:tabs>
        <w:spacing w:before="196"/>
        <w:ind w:left="5391" w:hanging="650"/>
        <w:jc w:val="left"/>
      </w:pPr>
      <w:r>
        <w:rPr>
          <w:color w:val="0084B8"/>
        </w:rPr>
        <w:t>Fáze tvorby Díla</w:t>
      </w:r>
    </w:p>
    <w:p w14:paraId="640B720C" w14:textId="77777777" w:rsidR="00DD7ED6" w:rsidRDefault="00000000">
      <w:pPr>
        <w:pStyle w:val="Zkladntext"/>
        <w:spacing w:before="256"/>
        <w:ind w:left="1351"/>
      </w:pPr>
      <w:r>
        <w:t>1.    Learning Development konkrétních prvků řešení</w:t>
      </w:r>
    </w:p>
    <w:p w14:paraId="26232ABA" w14:textId="77777777" w:rsidR="00DD7ED6" w:rsidRDefault="00000000">
      <w:pPr>
        <w:pStyle w:val="Zkladntext"/>
        <w:tabs>
          <w:tab w:val="left" w:pos="1143"/>
        </w:tabs>
        <w:spacing w:before="40"/>
        <w:ind w:left="784"/>
        <w:jc w:val="center"/>
      </w:pPr>
      <w:r>
        <w:t>-</w:t>
      </w:r>
      <w:r>
        <w:tab/>
        <w:t>Výroba kurzů, platforem, pomůcek, a to včetně kompletního grafického návrhu a tvorby</w:t>
      </w:r>
      <w:r>
        <w:rPr>
          <w:spacing w:val="-4"/>
        </w:rPr>
        <w:t xml:space="preserve"> </w:t>
      </w:r>
      <w:r>
        <w:t>v</w:t>
      </w:r>
    </w:p>
    <w:p w14:paraId="2E2AD86B" w14:textId="77777777" w:rsidR="00DD7ED6" w:rsidRDefault="00000000">
      <w:pPr>
        <w:pStyle w:val="Zkladntext"/>
        <w:spacing w:before="42"/>
        <w:ind w:left="2431"/>
      </w:pPr>
      <w:r>
        <w:t>autorských nástrojích.</w:t>
      </w:r>
    </w:p>
    <w:p w14:paraId="3CBD5936" w14:textId="77777777" w:rsidR="00DD7ED6" w:rsidRDefault="00DD7ED6">
      <w:pPr>
        <w:pStyle w:val="Zkladntext"/>
        <w:spacing w:before="10"/>
        <w:rPr>
          <w:sz w:val="10"/>
        </w:rPr>
      </w:pPr>
    </w:p>
    <w:p w14:paraId="47144C60" w14:textId="77777777" w:rsidR="00DD7ED6" w:rsidRDefault="00000000">
      <w:pPr>
        <w:pStyle w:val="Nadpis2"/>
        <w:numPr>
          <w:ilvl w:val="0"/>
          <w:numId w:val="1"/>
        </w:numPr>
        <w:tabs>
          <w:tab w:val="left" w:pos="5669"/>
          <w:tab w:val="left" w:pos="5670"/>
        </w:tabs>
        <w:ind w:left="5669" w:hanging="648"/>
        <w:jc w:val="left"/>
      </w:pPr>
      <w:r>
        <w:rPr>
          <w:color w:val="0084B8"/>
        </w:rPr>
        <w:t>Konzultace</w:t>
      </w:r>
    </w:p>
    <w:p w14:paraId="70C2DDF5" w14:textId="77777777" w:rsidR="00DD7ED6" w:rsidRDefault="00000000">
      <w:pPr>
        <w:pStyle w:val="Zkladntext"/>
        <w:spacing w:before="253" w:line="276" w:lineRule="auto"/>
        <w:ind w:left="1711" w:right="1134" w:hanging="360"/>
      </w:pPr>
      <w:r>
        <w:t>1. Dodavatel poskytne v rámci provádění díla minimálně 10 hodin odborných konzultací ohledně tvorby kurzů a procesů s tím spojených; cena těchto odborných konzultací je zahrnuta v ceně Realizace.</w:t>
      </w:r>
    </w:p>
    <w:sectPr w:rsidR="00DD7ED6">
      <w:pgSz w:w="11910" w:h="16840"/>
      <w:pgMar w:top="1080" w:right="0" w:bottom="1220" w:left="0" w:header="420" w:footer="10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5E9AF" w14:textId="77777777" w:rsidR="00AA2D71" w:rsidRDefault="00AA2D71">
      <w:r>
        <w:separator/>
      </w:r>
    </w:p>
  </w:endnote>
  <w:endnote w:type="continuationSeparator" w:id="0">
    <w:p w14:paraId="04083641" w14:textId="77777777" w:rsidR="00AA2D71" w:rsidRDefault="00AA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altName w:val="Source Sans Pro"/>
    <w:panose1 w:val="020B0503030403020204"/>
    <w:charset w:val="EE"/>
    <w:family w:val="swiss"/>
    <w:pitch w:val="variable"/>
    <w:sig w:usb0="600002F7" w:usb1="02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Mono">
    <w:altName w:val="Noto Mono"/>
    <w:panose1 w:val="020B0609030804020204"/>
    <w:charset w:val="EE"/>
    <w:family w:val="modern"/>
    <w:pitch w:val="fixed"/>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4222" w14:textId="771939D1" w:rsidR="00DD7ED6" w:rsidRDefault="00FB2541">
    <w:pPr>
      <w:pStyle w:val="Zkladntext"/>
      <w:spacing w:line="14" w:lineRule="auto"/>
      <w:rPr>
        <w:sz w:val="20"/>
      </w:rPr>
    </w:pPr>
    <w:r>
      <w:rPr>
        <w:noProof/>
      </w:rPr>
      <mc:AlternateContent>
        <mc:Choice Requires="wps">
          <w:drawing>
            <wp:anchor distT="0" distB="0" distL="114300" distR="114300" simplePos="0" relativeHeight="503298968" behindDoc="1" locked="0" layoutInCell="1" allowOverlap="1" wp14:anchorId="1BDAA85D" wp14:editId="1F5410E7">
              <wp:simplePos x="0" y="0"/>
              <wp:positionH relativeFrom="page">
                <wp:posOffset>6853555</wp:posOffset>
              </wp:positionH>
              <wp:positionV relativeFrom="page">
                <wp:posOffset>9896475</wp:posOffset>
              </wp:positionV>
              <wp:extent cx="120650" cy="201930"/>
              <wp:effectExtent l="0" t="0" r="0" b="0"/>
              <wp:wrapNone/>
              <wp:docPr id="20199334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85ADC" w14:textId="77777777" w:rsidR="00DD7ED6" w:rsidRDefault="00000000">
                          <w:pPr>
                            <w:pStyle w:val="Zkladntext"/>
                            <w:spacing w:before="20"/>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AA85D" id="_x0000_t202" coordsize="21600,21600" o:spt="202" path="m,l,21600r21600,l21600,xe">
              <v:stroke joinstyle="miter"/>
              <v:path gradientshapeok="t" o:connecttype="rect"/>
            </v:shapetype>
            <v:shape id="Text Box 3" o:spid="_x0000_s1026" type="#_x0000_t202" style="position:absolute;margin-left:539.65pt;margin-top:779.25pt;width:9.5pt;height:15.9pt;z-index:-17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" filled="f" stroked="f">
              <v:textbox inset="0,0,0,0">
                <w:txbxContent>
                  <w:p w14:paraId="36985ADC" w14:textId="77777777" w:rsidR="00DD7ED6" w:rsidRDefault="00000000">
                    <w:pPr>
                      <w:pStyle w:val="Zkladntext"/>
                      <w:spacing w:before="20"/>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7151" w14:textId="5F137BC0" w:rsidR="00DD7ED6" w:rsidRDefault="00FB2541">
    <w:pPr>
      <w:pStyle w:val="Zkladntext"/>
      <w:spacing w:line="14" w:lineRule="auto"/>
      <w:rPr>
        <w:sz w:val="20"/>
      </w:rPr>
    </w:pPr>
    <w:r>
      <w:rPr>
        <w:noProof/>
      </w:rPr>
      <mc:AlternateContent>
        <mc:Choice Requires="wps">
          <w:drawing>
            <wp:anchor distT="0" distB="0" distL="114300" distR="114300" simplePos="0" relativeHeight="503298992" behindDoc="1" locked="0" layoutInCell="1" allowOverlap="1" wp14:anchorId="2E79B6A7" wp14:editId="6225CC17">
              <wp:simplePos x="0" y="0"/>
              <wp:positionH relativeFrom="page">
                <wp:posOffset>6797675</wp:posOffset>
              </wp:positionH>
              <wp:positionV relativeFrom="page">
                <wp:posOffset>9896475</wp:posOffset>
              </wp:positionV>
              <wp:extent cx="165735" cy="201930"/>
              <wp:effectExtent l="0" t="0" r="0" b="0"/>
              <wp:wrapNone/>
              <wp:docPr id="946645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0F57C" w14:textId="77777777" w:rsidR="00DD7ED6" w:rsidRDefault="00000000">
                          <w:pPr>
                            <w:pStyle w:val="Zkladntext"/>
                            <w:spacing w:before="20"/>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9B6A7" id="_x0000_t202" coordsize="21600,21600" o:spt="202" path="m,l,21600r21600,l21600,xe">
              <v:stroke joinstyle="miter"/>
              <v:path gradientshapeok="t" o:connecttype="rect"/>
            </v:shapetype>
            <v:shape id="Text Box 2" o:spid="_x0000_s1027" type="#_x0000_t202" style="position:absolute;margin-left:535.25pt;margin-top:779.25pt;width:13.05pt;height:15.9pt;z-index:-1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" filled="f" stroked="f">
              <v:textbox inset="0,0,0,0">
                <w:txbxContent>
                  <w:p w14:paraId="46F0F57C" w14:textId="77777777" w:rsidR="00DD7ED6" w:rsidRDefault="00000000">
                    <w:pPr>
                      <w:pStyle w:val="Zkladntext"/>
                      <w:spacing w:before="20"/>
                      <w:ind w:left="20"/>
                    </w:pPr>
                    <w: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CBB2" w14:textId="7F7FA5FF" w:rsidR="00DD7ED6" w:rsidRDefault="00FB2541">
    <w:pPr>
      <w:pStyle w:val="Zkladntext"/>
      <w:spacing w:line="14" w:lineRule="auto"/>
      <w:rPr>
        <w:sz w:val="20"/>
      </w:rPr>
    </w:pPr>
    <w:r>
      <w:rPr>
        <w:noProof/>
      </w:rPr>
      <mc:AlternateContent>
        <mc:Choice Requires="wps">
          <w:drawing>
            <wp:anchor distT="0" distB="0" distL="114300" distR="114300" simplePos="0" relativeHeight="503299016" behindDoc="1" locked="0" layoutInCell="1" allowOverlap="1" wp14:anchorId="0E60E75C" wp14:editId="3C36058C">
              <wp:simplePos x="0" y="0"/>
              <wp:positionH relativeFrom="page">
                <wp:posOffset>6784975</wp:posOffset>
              </wp:positionH>
              <wp:positionV relativeFrom="page">
                <wp:posOffset>9896475</wp:posOffset>
              </wp:positionV>
              <wp:extent cx="191135" cy="201930"/>
              <wp:effectExtent l="3175" t="0" r="0" b="0"/>
              <wp:wrapNone/>
              <wp:docPr id="10191143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C4945" w14:textId="77777777" w:rsidR="00DD7ED6" w:rsidRDefault="00000000">
                          <w:pPr>
                            <w:pStyle w:val="Zkladntext"/>
                            <w:spacing w:before="20"/>
                            <w:ind w:left="40"/>
                          </w:pPr>
                          <w:r>
                            <w:fldChar w:fldCharType="begin"/>
                          </w:r>
                          <w: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0E75C" id="_x0000_t202" coordsize="21600,21600" o:spt="202" path="m,l,21600r21600,l21600,xe">
              <v:stroke joinstyle="miter"/>
              <v:path gradientshapeok="t" o:connecttype="rect"/>
            </v:shapetype>
            <v:shape id="Text Box 1" o:spid="_x0000_s1028" type="#_x0000_t202" style="position:absolute;margin-left:534.25pt;margin-top:779.25pt;width:15.05pt;height:15.9pt;z-index:-17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" filled="f" stroked="f">
              <v:textbox inset="0,0,0,0">
                <w:txbxContent>
                  <w:p w14:paraId="02FC4945" w14:textId="77777777" w:rsidR="00DD7ED6" w:rsidRDefault="00000000">
                    <w:pPr>
                      <w:pStyle w:val="Zkladntext"/>
                      <w:spacing w:before="20"/>
                      <w:ind w:left="40"/>
                    </w:pPr>
                    <w:r>
                      <w:fldChar w:fldCharType="begin"/>
                    </w:r>
                    <w: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D4CB2" w14:textId="77777777" w:rsidR="00AA2D71" w:rsidRDefault="00AA2D71">
      <w:r>
        <w:separator/>
      </w:r>
    </w:p>
  </w:footnote>
  <w:footnote w:type="continuationSeparator" w:id="0">
    <w:p w14:paraId="23E9C606" w14:textId="77777777" w:rsidR="00AA2D71" w:rsidRDefault="00AA2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E647" w14:textId="1E053F03" w:rsidR="00DD7ED6" w:rsidRDefault="00000000">
    <w:pPr>
      <w:pStyle w:val="Zkladntext"/>
      <w:spacing w:line="14" w:lineRule="auto"/>
      <w:rPr>
        <w:sz w:val="20"/>
      </w:rPr>
    </w:pPr>
    <w:r>
      <w:rPr>
        <w:noProof/>
      </w:rPr>
      <w:drawing>
        <wp:anchor distT="0" distB="0" distL="0" distR="0" simplePos="0" relativeHeight="268417895" behindDoc="1" locked="0" layoutInCell="1" allowOverlap="1" wp14:anchorId="28AA4C0A" wp14:editId="2833F267">
          <wp:simplePos x="0" y="0"/>
          <wp:positionH relativeFrom="page">
            <wp:posOffset>628015</wp:posOffset>
          </wp:positionH>
          <wp:positionV relativeFrom="page">
            <wp:posOffset>266699</wp:posOffset>
          </wp:positionV>
          <wp:extent cx="1447799" cy="22288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447799" cy="222884"/>
                  </a:xfrm>
                  <a:prstGeom prst="rect">
                    <a:avLst/>
                  </a:prstGeom>
                </pic:spPr>
              </pic:pic>
            </a:graphicData>
          </a:graphic>
        </wp:anchor>
      </w:drawing>
    </w:r>
    <w:r w:rsidR="00FB2541">
      <w:rPr>
        <w:noProof/>
      </w:rPr>
      <mc:AlternateContent>
        <mc:Choice Requires="wps">
          <w:drawing>
            <wp:anchor distT="0" distB="0" distL="114300" distR="114300" simplePos="0" relativeHeight="503298944" behindDoc="1" locked="0" layoutInCell="1" allowOverlap="1" wp14:anchorId="6BE719EE" wp14:editId="403A7773">
              <wp:simplePos x="0" y="0"/>
              <wp:positionH relativeFrom="page">
                <wp:posOffset>8255</wp:posOffset>
              </wp:positionH>
              <wp:positionV relativeFrom="page">
                <wp:posOffset>603250</wp:posOffset>
              </wp:positionV>
              <wp:extent cx="7552055" cy="82550"/>
              <wp:effectExtent l="8255" t="12700" r="12065" b="9525"/>
              <wp:wrapNone/>
              <wp:docPr id="214353478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2055" cy="82550"/>
                      </a:xfrm>
                      <a:prstGeom prst="line">
                        <a:avLst/>
                      </a:prstGeom>
                      <a:noFill/>
                      <a:ln w="9525">
                        <a:solidFill>
                          <a:srgbClr val="BEBEB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DC97C" id="Line 4" o:spid="_x0000_s1026" style="position:absolute;z-index:-1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pt,47.5pt" to="59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" strokecolor="#bebebe">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0A4"/>
    <w:multiLevelType w:val="hybridMultilevel"/>
    <w:tmpl w:val="5C0CAC12"/>
    <w:lvl w:ilvl="0" w:tplc="A190B436">
      <w:start w:val="1"/>
      <w:numFmt w:val="decimal"/>
      <w:lvlText w:val="%1."/>
      <w:lvlJc w:val="left"/>
      <w:pPr>
        <w:ind w:left="1416" w:hanging="426"/>
        <w:jc w:val="left"/>
      </w:pPr>
      <w:rPr>
        <w:rFonts w:ascii="Source Sans Pro" w:eastAsia="Source Sans Pro" w:hAnsi="Source Sans Pro" w:cs="Source Sans Pro" w:hint="default"/>
        <w:w w:val="100"/>
        <w:sz w:val="22"/>
        <w:szCs w:val="22"/>
      </w:rPr>
    </w:lvl>
    <w:lvl w:ilvl="1" w:tplc="1996D434">
      <w:start w:val="1"/>
      <w:numFmt w:val="upperRoman"/>
      <w:lvlText w:val="%2."/>
      <w:lvlJc w:val="left"/>
      <w:pPr>
        <w:ind w:left="5074" w:hanging="504"/>
        <w:jc w:val="right"/>
      </w:pPr>
      <w:rPr>
        <w:rFonts w:ascii="Source Sans Pro" w:eastAsia="Source Sans Pro" w:hAnsi="Source Sans Pro" w:cs="Source Sans Pro" w:hint="default"/>
        <w:color w:val="0084B8"/>
        <w:w w:val="100"/>
        <w:sz w:val="28"/>
        <w:szCs w:val="28"/>
      </w:rPr>
    </w:lvl>
    <w:lvl w:ilvl="2" w:tplc="726AEF28">
      <w:numFmt w:val="bullet"/>
      <w:lvlText w:val="•"/>
      <w:lvlJc w:val="left"/>
      <w:pPr>
        <w:ind w:left="5838" w:hanging="504"/>
      </w:pPr>
      <w:rPr>
        <w:rFonts w:hint="default"/>
      </w:rPr>
    </w:lvl>
    <w:lvl w:ilvl="3" w:tplc="97E6D668">
      <w:numFmt w:val="bullet"/>
      <w:lvlText w:val="•"/>
      <w:lvlJc w:val="left"/>
      <w:pPr>
        <w:ind w:left="6596" w:hanging="504"/>
      </w:pPr>
      <w:rPr>
        <w:rFonts w:hint="default"/>
      </w:rPr>
    </w:lvl>
    <w:lvl w:ilvl="4" w:tplc="F418DBC6">
      <w:numFmt w:val="bullet"/>
      <w:lvlText w:val="•"/>
      <w:lvlJc w:val="left"/>
      <w:pPr>
        <w:ind w:left="7355" w:hanging="504"/>
      </w:pPr>
      <w:rPr>
        <w:rFonts w:hint="default"/>
      </w:rPr>
    </w:lvl>
    <w:lvl w:ilvl="5" w:tplc="CEA8AB1E">
      <w:numFmt w:val="bullet"/>
      <w:lvlText w:val="•"/>
      <w:lvlJc w:val="left"/>
      <w:pPr>
        <w:ind w:left="8113" w:hanging="504"/>
      </w:pPr>
      <w:rPr>
        <w:rFonts w:hint="default"/>
      </w:rPr>
    </w:lvl>
    <w:lvl w:ilvl="6" w:tplc="31AE2840">
      <w:numFmt w:val="bullet"/>
      <w:lvlText w:val="•"/>
      <w:lvlJc w:val="left"/>
      <w:pPr>
        <w:ind w:left="8872" w:hanging="504"/>
      </w:pPr>
      <w:rPr>
        <w:rFonts w:hint="default"/>
      </w:rPr>
    </w:lvl>
    <w:lvl w:ilvl="7" w:tplc="75EA0144">
      <w:numFmt w:val="bullet"/>
      <w:lvlText w:val="•"/>
      <w:lvlJc w:val="left"/>
      <w:pPr>
        <w:ind w:left="9630" w:hanging="504"/>
      </w:pPr>
      <w:rPr>
        <w:rFonts w:hint="default"/>
      </w:rPr>
    </w:lvl>
    <w:lvl w:ilvl="8" w:tplc="FD9CED86">
      <w:numFmt w:val="bullet"/>
      <w:lvlText w:val="•"/>
      <w:lvlJc w:val="left"/>
      <w:pPr>
        <w:ind w:left="10389" w:hanging="504"/>
      </w:pPr>
      <w:rPr>
        <w:rFonts w:hint="default"/>
      </w:rPr>
    </w:lvl>
  </w:abstractNum>
  <w:abstractNum w:abstractNumId="1" w15:restartNumberingAfterBreak="0">
    <w:nsid w:val="073E05BF"/>
    <w:multiLevelType w:val="hybridMultilevel"/>
    <w:tmpl w:val="45205050"/>
    <w:lvl w:ilvl="0" w:tplc="700E223E">
      <w:start w:val="3"/>
      <w:numFmt w:val="upperRoman"/>
      <w:lvlText w:val="%1."/>
      <w:lvlJc w:val="left"/>
      <w:pPr>
        <w:ind w:left="5384" w:hanging="651"/>
        <w:jc w:val="right"/>
      </w:pPr>
      <w:rPr>
        <w:rFonts w:ascii="Source Sans Pro" w:eastAsia="Source Sans Pro" w:hAnsi="Source Sans Pro" w:cs="Source Sans Pro" w:hint="default"/>
        <w:color w:val="0084B8"/>
        <w:w w:val="100"/>
        <w:sz w:val="28"/>
        <w:szCs w:val="28"/>
      </w:rPr>
    </w:lvl>
    <w:lvl w:ilvl="1" w:tplc="EE328AAA">
      <w:numFmt w:val="bullet"/>
      <w:lvlText w:val="•"/>
      <w:lvlJc w:val="left"/>
      <w:pPr>
        <w:ind w:left="6032" w:hanging="651"/>
      </w:pPr>
      <w:rPr>
        <w:rFonts w:hint="default"/>
      </w:rPr>
    </w:lvl>
    <w:lvl w:ilvl="2" w:tplc="FE0A9062">
      <w:numFmt w:val="bullet"/>
      <w:lvlText w:val="•"/>
      <w:lvlJc w:val="left"/>
      <w:pPr>
        <w:ind w:left="6685" w:hanging="651"/>
      </w:pPr>
      <w:rPr>
        <w:rFonts w:hint="default"/>
      </w:rPr>
    </w:lvl>
    <w:lvl w:ilvl="3" w:tplc="96C6AFF4">
      <w:numFmt w:val="bullet"/>
      <w:lvlText w:val="•"/>
      <w:lvlJc w:val="left"/>
      <w:pPr>
        <w:ind w:left="7337" w:hanging="651"/>
      </w:pPr>
      <w:rPr>
        <w:rFonts w:hint="default"/>
      </w:rPr>
    </w:lvl>
    <w:lvl w:ilvl="4" w:tplc="BF3E3210">
      <w:numFmt w:val="bullet"/>
      <w:lvlText w:val="•"/>
      <w:lvlJc w:val="left"/>
      <w:pPr>
        <w:ind w:left="7990" w:hanging="651"/>
      </w:pPr>
      <w:rPr>
        <w:rFonts w:hint="default"/>
      </w:rPr>
    </w:lvl>
    <w:lvl w:ilvl="5" w:tplc="E9C0FC08">
      <w:numFmt w:val="bullet"/>
      <w:lvlText w:val="•"/>
      <w:lvlJc w:val="left"/>
      <w:pPr>
        <w:ind w:left="8643" w:hanging="651"/>
      </w:pPr>
      <w:rPr>
        <w:rFonts w:hint="default"/>
      </w:rPr>
    </w:lvl>
    <w:lvl w:ilvl="6" w:tplc="8862B3DE">
      <w:numFmt w:val="bullet"/>
      <w:lvlText w:val="•"/>
      <w:lvlJc w:val="left"/>
      <w:pPr>
        <w:ind w:left="9295" w:hanging="651"/>
      </w:pPr>
      <w:rPr>
        <w:rFonts w:hint="default"/>
      </w:rPr>
    </w:lvl>
    <w:lvl w:ilvl="7" w:tplc="D924D460">
      <w:numFmt w:val="bullet"/>
      <w:lvlText w:val="•"/>
      <w:lvlJc w:val="left"/>
      <w:pPr>
        <w:ind w:left="9948" w:hanging="651"/>
      </w:pPr>
      <w:rPr>
        <w:rFonts w:hint="default"/>
      </w:rPr>
    </w:lvl>
    <w:lvl w:ilvl="8" w:tplc="1012D61A">
      <w:numFmt w:val="bullet"/>
      <w:lvlText w:val="•"/>
      <w:lvlJc w:val="left"/>
      <w:pPr>
        <w:ind w:left="10601" w:hanging="651"/>
      </w:pPr>
      <w:rPr>
        <w:rFonts w:hint="default"/>
      </w:rPr>
    </w:lvl>
  </w:abstractNum>
  <w:abstractNum w:abstractNumId="2" w15:restartNumberingAfterBreak="0">
    <w:nsid w:val="08902A7F"/>
    <w:multiLevelType w:val="hybridMultilevel"/>
    <w:tmpl w:val="FB766718"/>
    <w:lvl w:ilvl="0" w:tplc="5B868146">
      <w:start w:val="1"/>
      <w:numFmt w:val="decimal"/>
      <w:lvlText w:val="%1."/>
      <w:lvlJc w:val="left"/>
      <w:pPr>
        <w:ind w:left="1416" w:hanging="361"/>
        <w:jc w:val="left"/>
      </w:pPr>
      <w:rPr>
        <w:rFonts w:hint="default"/>
        <w:w w:val="100"/>
      </w:rPr>
    </w:lvl>
    <w:lvl w:ilvl="1" w:tplc="B93CC254">
      <w:start w:val="1"/>
      <w:numFmt w:val="upperRoman"/>
      <w:lvlText w:val="%2."/>
      <w:lvlJc w:val="left"/>
      <w:pPr>
        <w:ind w:left="4673" w:hanging="504"/>
        <w:jc w:val="right"/>
      </w:pPr>
      <w:rPr>
        <w:rFonts w:ascii="Source Sans Pro" w:eastAsia="Source Sans Pro" w:hAnsi="Source Sans Pro" w:cs="Source Sans Pro" w:hint="default"/>
        <w:color w:val="0084B8"/>
        <w:w w:val="100"/>
        <w:sz w:val="28"/>
        <w:szCs w:val="28"/>
      </w:rPr>
    </w:lvl>
    <w:lvl w:ilvl="2" w:tplc="C660F206">
      <w:numFmt w:val="bullet"/>
      <w:lvlText w:val="•"/>
      <w:lvlJc w:val="left"/>
      <w:pPr>
        <w:ind w:left="5482" w:hanging="504"/>
      </w:pPr>
      <w:rPr>
        <w:rFonts w:hint="default"/>
      </w:rPr>
    </w:lvl>
    <w:lvl w:ilvl="3" w:tplc="666EF89A">
      <w:numFmt w:val="bullet"/>
      <w:lvlText w:val="•"/>
      <w:lvlJc w:val="left"/>
      <w:pPr>
        <w:ind w:left="6285" w:hanging="504"/>
      </w:pPr>
      <w:rPr>
        <w:rFonts w:hint="default"/>
      </w:rPr>
    </w:lvl>
    <w:lvl w:ilvl="4" w:tplc="D668FA6E">
      <w:numFmt w:val="bullet"/>
      <w:lvlText w:val="•"/>
      <w:lvlJc w:val="left"/>
      <w:pPr>
        <w:ind w:left="7088" w:hanging="504"/>
      </w:pPr>
      <w:rPr>
        <w:rFonts w:hint="default"/>
      </w:rPr>
    </w:lvl>
    <w:lvl w:ilvl="5" w:tplc="E298A140">
      <w:numFmt w:val="bullet"/>
      <w:lvlText w:val="•"/>
      <w:lvlJc w:val="left"/>
      <w:pPr>
        <w:ind w:left="7891" w:hanging="504"/>
      </w:pPr>
      <w:rPr>
        <w:rFonts w:hint="default"/>
      </w:rPr>
    </w:lvl>
    <w:lvl w:ilvl="6" w:tplc="BAE22394">
      <w:numFmt w:val="bullet"/>
      <w:lvlText w:val="•"/>
      <w:lvlJc w:val="left"/>
      <w:pPr>
        <w:ind w:left="8694" w:hanging="504"/>
      </w:pPr>
      <w:rPr>
        <w:rFonts w:hint="default"/>
      </w:rPr>
    </w:lvl>
    <w:lvl w:ilvl="7" w:tplc="6BDEB16C">
      <w:numFmt w:val="bullet"/>
      <w:lvlText w:val="•"/>
      <w:lvlJc w:val="left"/>
      <w:pPr>
        <w:ind w:left="9497" w:hanging="504"/>
      </w:pPr>
      <w:rPr>
        <w:rFonts w:hint="default"/>
      </w:rPr>
    </w:lvl>
    <w:lvl w:ilvl="8" w:tplc="ED7E807A">
      <w:numFmt w:val="bullet"/>
      <w:lvlText w:val="•"/>
      <w:lvlJc w:val="left"/>
      <w:pPr>
        <w:ind w:left="10300" w:hanging="504"/>
      </w:pPr>
      <w:rPr>
        <w:rFonts w:hint="default"/>
      </w:rPr>
    </w:lvl>
  </w:abstractNum>
  <w:abstractNum w:abstractNumId="3" w15:restartNumberingAfterBreak="0">
    <w:nsid w:val="095C44C1"/>
    <w:multiLevelType w:val="hybridMultilevel"/>
    <w:tmpl w:val="A7B202D4"/>
    <w:lvl w:ilvl="0" w:tplc="FB4EA2FA">
      <w:start w:val="1"/>
      <w:numFmt w:val="decimal"/>
      <w:lvlText w:val="%1."/>
      <w:lvlJc w:val="left"/>
      <w:pPr>
        <w:ind w:left="1711" w:hanging="360"/>
        <w:jc w:val="left"/>
      </w:pPr>
      <w:rPr>
        <w:rFonts w:ascii="Source Sans Pro" w:eastAsia="Source Sans Pro" w:hAnsi="Source Sans Pro" w:cs="Source Sans Pro" w:hint="default"/>
        <w:w w:val="100"/>
        <w:sz w:val="22"/>
        <w:szCs w:val="22"/>
      </w:rPr>
    </w:lvl>
    <w:lvl w:ilvl="1" w:tplc="ED7A006C">
      <w:numFmt w:val="bullet"/>
      <w:lvlText w:val="•"/>
      <w:lvlJc w:val="left"/>
      <w:pPr>
        <w:ind w:left="2738" w:hanging="360"/>
      </w:pPr>
      <w:rPr>
        <w:rFonts w:hint="default"/>
      </w:rPr>
    </w:lvl>
    <w:lvl w:ilvl="2" w:tplc="A754CE02">
      <w:numFmt w:val="bullet"/>
      <w:lvlText w:val="•"/>
      <w:lvlJc w:val="left"/>
      <w:pPr>
        <w:ind w:left="3757" w:hanging="360"/>
      </w:pPr>
      <w:rPr>
        <w:rFonts w:hint="default"/>
      </w:rPr>
    </w:lvl>
    <w:lvl w:ilvl="3" w:tplc="DA3CF208">
      <w:numFmt w:val="bullet"/>
      <w:lvlText w:val="•"/>
      <w:lvlJc w:val="left"/>
      <w:pPr>
        <w:ind w:left="4775" w:hanging="360"/>
      </w:pPr>
      <w:rPr>
        <w:rFonts w:hint="default"/>
      </w:rPr>
    </w:lvl>
    <w:lvl w:ilvl="4" w:tplc="B8948A7E">
      <w:numFmt w:val="bullet"/>
      <w:lvlText w:val="•"/>
      <w:lvlJc w:val="left"/>
      <w:pPr>
        <w:ind w:left="5794" w:hanging="360"/>
      </w:pPr>
      <w:rPr>
        <w:rFonts w:hint="default"/>
      </w:rPr>
    </w:lvl>
    <w:lvl w:ilvl="5" w:tplc="94585CC4">
      <w:numFmt w:val="bullet"/>
      <w:lvlText w:val="•"/>
      <w:lvlJc w:val="left"/>
      <w:pPr>
        <w:ind w:left="6813" w:hanging="360"/>
      </w:pPr>
      <w:rPr>
        <w:rFonts w:hint="default"/>
      </w:rPr>
    </w:lvl>
    <w:lvl w:ilvl="6" w:tplc="2D28D21E">
      <w:numFmt w:val="bullet"/>
      <w:lvlText w:val="•"/>
      <w:lvlJc w:val="left"/>
      <w:pPr>
        <w:ind w:left="7831" w:hanging="360"/>
      </w:pPr>
      <w:rPr>
        <w:rFonts w:hint="default"/>
      </w:rPr>
    </w:lvl>
    <w:lvl w:ilvl="7" w:tplc="46C44A26">
      <w:numFmt w:val="bullet"/>
      <w:lvlText w:val="•"/>
      <w:lvlJc w:val="left"/>
      <w:pPr>
        <w:ind w:left="8850" w:hanging="360"/>
      </w:pPr>
      <w:rPr>
        <w:rFonts w:hint="default"/>
      </w:rPr>
    </w:lvl>
    <w:lvl w:ilvl="8" w:tplc="FBDAA31A">
      <w:numFmt w:val="bullet"/>
      <w:lvlText w:val="•"/>
      <w:lvlJc w:val="left"/>
      <w:pPr>
        <w:ind w:left="9869" w:hanging="360"/>
      </w:pPr>
      <w:rPr>
        <w:rFonts w:hint="default"/>
      </w:rPr>
    </w:lvl>
  </w:abstractNum>
  <w:abstractNum w:abstractNumId="4" w15:restartNumberingAfterBreak="0">
    <w:nsid w:val="0F0C6F35"/>
    <w:multiLevelType w:val="hybridMultilevel"/>
    <w:tmpl w:val="17907504"/>
    <w:lvl w:ilvl="0" w:tplc="BB2AD3F4">
      <w:start w:val="1"/>
      <w:numFmt w:val="decimal"/>
      <w:lvlText w:val="%1."/>
      <w:lvlJc w:val="left"/>
      <w:pPr>
        <w:ind w:left="1351" w:hanging="361"/>
        <w:jc w:val="left"/>
      </w:pPr>
      <w:rPr>
        <w:rFonts w:ascii="Source Sans Pro" w:eastAsia="Source Sans Pro" w:hAnsi="Source Sans Pro" w:cs="Source Sans Pro" w:hint="default"/>
        <w:w w:val="100"/>
        <w:sz w:val="22"/>
        <w:szCs w:val="22"/>
      </w:rPr>
    </w:lvl>
    <w:lvl w:ilvl="1" w:tplc="D2A47B9C">
      <w:start w:val="1"/>
      <w:numFmt w:val="upperRoman"/>
      <w:lvlText w:val="%2."/>
      <w:lvlJc w:val="left"/>
      <w:pPr>
        <w:ind w:left="1416" w:hanging="505"/>
        <w:jc w:val="right"/>
      </w:pPr>
      <w:rPr>
        <w:rFonts w:hint="default"/>
        <w:w w:val="100"/>
      </w:rPr>
    </w:lvl>
    <w:lvl w:ilvl="2" w:tplc="79320C42">
      <w:start w:val="1"/>
      <w:numFmt w:val="upperLetter"/>
      <w:lvlText w:val="%3."/>
      <w:lvlJc w:val="left"/>
      <w:pPr>
        <w:ind w:left="2431" w:hanging="360"/>
        <w:jc w:val="left"/>
      </w:pPr>
      <w:rPr>
        <w:rFonts w:ascii="Source Sans Pro" w:eastAsia="Source Sans Pro" w:hAnsi="Source Sans Pro" w:cs="Source Sans Pro" w:hint="default"/>
        <w:spacing w:val="-1"/>
        <w:w w:val="100"/>
        <w:sz w:val="22"/>
        <w:szCs w:val="22"/>
      </w:rPr>
    </w:lvl>
    <w:lvl w:ilvl="3" w:tplc="8A02D126">
      <w:numFmt w:val="bullet"/>
      <w:lvlText w:val="•"/>
      <w:lvlJc w:val="left"/>
      <w:pPr>
        <w:ind w:left="3623" w:hanging="360"/>
      </w:pPr>
      <w:rPr>
        <w:rFonts w:hint="default"/>
      </w:rPr>
    </w:lvl>
    <w:lvl w:ilvl="4" w:tplc="595E05DE">
      <w:numFmt w:val="bullet"/>
      <w:lvlText w:val="•"/>
      <w:lvlJc w:val="left"/>
      <w:pPr>
        <w:ind w:left="4806" w:hanging="360"/>
      </w:pPr>
      <w:rPr>
        <w:rFonts w:hint="default"/>
      </w:rPr>
    </w:lvl>
    <w:lvl w:ilvl="5" w:tplc="96745694">
      <w:numFmt w:val="bullet"/>
      <w:lvlText w:val="•"/>
      <w:lvlJc w:val="left"/>
      <w:pPr>
        <w:ind w:left="5989" w:hanging="360"/>
      </w:pPr>
      <w:rPr>
        <w:rFonts w:hint="default"/>
      </w:rPr>
    </w:lvl>
    <w:lvl w:ilvl="6" w:tplc="E1064952">
      <w:numFmt w:val="bullet"/>
      <w:lvlText w:val="•"/>
      <w:lvlJc w:val="left"/>
      <w:pPr>
        <w:ind w:left="7173" w:hanging="360"/>
      </w:pPr>
      <w:rPr>
        <w:rFonts w:hint="default"/>
      </w:rPr>
    </w:lvl>
    <w:lvl w:ilvl="7" w:tplc="5CD4A186">
      <w:numFmt w:val="bullet"/>
      <w:lvlText w:val="•"/>
      <w:lvlJc w:val="left"/>
      <w:pPr>
        <w:ind w:left="8356" w:hanging="360"/>
      </w:pPr>
      <w:rPr>
        <w:rFonts w:hint="default"/>
      </w:rPr>
    </w:lvl>
    <w:lvl w:ilvl="8" w:tplc="142AEA12">
      <w:numFmt w:val="bullet"/>
      <w:lvlText w:val="•"/>
      <w:lvlJc w:val="left"/>
      <w:pPr>
        <w:ind w:left="9539" w:hanging="360"/>
      </w:pPr>
      <w:rPr>
        <w:rFonts w:hint="default"/>
      </w:rPr>
    </w:lvl>
  </w:abstractNum>
  <w:abstractNum w:abstractNumId="5" w15:restartNumberingAfterBreak="0">
    <w:nsid w:val="16A60F2B"/>
    <w:multiLevelType w:val="hybridMultilevel"/>
    <w:tmpl w:val="1554BD0C"/>
    <w:lvl w:ilvl="0" w:tplc="EE98E8F0">
      <w:start w:val="1"/>
      <w:numFmt w:val="decimal"/>
      <w:lvlText w:val="%1."/>
      <w:lvlJc w:val="left"/>
      <w:pPr>
        <w:ind w:left="1416" w:hanging="361"/>
        <w:jc w:val="left"/>
      </w:pPr>
      <w:rPr>
        <w:rFonts w:ascii="Source Sans Pro" w:eastAsia="Source Sans Pro" w:hAnsi="Source Sans Pro" w:cs="Source Sans Pro" w:hint="default"/>
        <w:w w:val="100"/>
        <w:sz w:val="22"/>
        <w:szCs w:val="22"/>
      </w:rPr>
    </w:lvl>
    <w:lvl w:ilvl="1" w:tplc="D45A02BC">
      <w:start w:val="1"/>
      <w:numFmt w:val="lowerLetter"/>
      <w:lvlText w:val="%2."/>
      <w:lvlJc w:val="left"/>
      <w:pPr>
        <w:ind w:left="2431" w:hanging="360"/>
        <w:jc w:val="left"/>
      </w:pPr>
      <w:rPr>
        <w:rFonts w:ascii="Source Sans Pro" w:eastAsia="Source Sans Pro" w:hAnsi="Source Sans Pro" w:cs="Source Sans Pro" w:hint="default"/>
        <w:spacing w:val="-1"/>
        <w:w w:val="101"/>
        <w:sz w:val="22"/>
        <w:szCs w:val="22"/>
      </w:rPr>
    </w:lvl>
    <w:lvl w:ilvl="2" w:tplc="42484D94">
      <w:numFmt w:val="bullet"/>
      <w:lvlText w:val="•"/>
      <w:lvlJc w:val="left"/>
      <w:pPr>
        <w:ind w:left="3491" w:hanging="360"/>
      </w:pPr>
      <w:rPr>
        <w:rFonts w:hint="default"/>
      </w:rPr>
    </w:lvl>
    <w:lvl w:ilvl="3" w:tplc="AA8406B6">
      <w:numFmt w:val="bullet"/>
      <w:lvlText w:val="•"/>
      <w:lvlJc w:val="left"/>
      <w:pPr>
        <w:ind w:left="4543" w:hanging="360"/>
      </w:pPr>
      <w:rPr>
        <w:rFonts w:hint="default"/>
      </w:rPr>
    </w:lvl>
    <w:lvl w:ilvl="4" w:tplc="AD8C65F0">
      <w:numFmt w:val="bullet"/>
      <w:lvlText w:val="•"/>
      <w:lvlJc w:val="left"/>
      <w:pPr>
        <w:ind w:left="5595" w:hanging="360"/>
      </w:pPr>
      <w:rPr>
        <w:rFonts w:hint="default"/>
      </w:rPr>
    </w:lvl>
    <w:lvl w:ilvl="5" w:tplc="0FC0B09E">
      <w:numFmt w:val="bullet"/>
      <w:lvlText w:val="•"/>
      <w:lvlJc w:val="left"/>
      <w:pPr>
        <w:ind w:left="6647" w:hanging="360"/>
      </w:pPr>
      <w:rPr>
        <w:rFonts w:hint="default"/>
      </w:rPr>
    </w:lvl>
    <w:lvl w:ilvl="6" w:tplc="1ED66694">
      <w:numFmt w:val="bullet"/>
      <w:lvlText w:val="•"/>
      <w:lvlJc w:val="left"/>
      <w:pPr>
        <w:ind w:left="7699" w:hanging="360"/>
      </w:pPr>
      <w:rPr>
        <w:rFonts w:hint="default"/>
      </w:rPr>
    </w:lvl>
    <w:lvl w:ilvl="7" w:tplc="9386E5C4">
      <w:numFmt w:val="bullet"/>
      <w:lvlText w:val="•"/>
      <w:lvlJc w:val="left"/>
      <w:pPr>
        <w:ind w:left="8750" w:hanging="360"/>
      </w:pPr>
      <w:rPr>
        <w:rFonts w:hint="default"/>
      </w:rPr>
    </w:lvl>
    <w:lvl w:ilvl="8" w:tplc="37E25E9A">
      <w:numFmt w:val="bullet"/>
      <w:lvlText w:val="•"/>
      <w:lvlJc w:val="left"/>
      <w:pPr>
        <w:ind w:left="9802" w:hanging="360"/>
      </w:pPr>
      <w:rPr>
        <w:rFonts w:hint="default"/>
      </w:rPr>
    </w:lvl>
  </w:abstractNum>
  <w:abstractNum w:abstractNumId="6" w15:restartNumberingAfterBreak="0">
    <w:nsid w:val="18F06619"/>
    <w:multiLevelType w:val="hybridMultilevel"/>
    <w:tmpl w:val="44524D18"/>
    <w:lvl w:ilvl="0" w:tplc="F890487A">
      <w:start w:val="1"/>
      <w:numFmt w:val="decimal"/>
      <w:lvlText w:val="%1."/>
      <w:lvlJc w:val="left"/>
      <w:pPr>
        <w:ind w:left="1416" w:hanging="361"/>
        <w:jc w:val="left"/>
      </w:pPr>
      <w:rPr>
        <w:rFonts w:ascii="Source Sans Pro" w:eastAsia="Source Sans Pro" w:hAnsi="Source Sans Pro" w:cs="Source Sans Pro" w:hint="default"/>
        <w:w w:val="100"/>
        <w:sz w:val="22"/>
        <w:szCs w:val="22"/>
      </w:rPr>
    </w:lvl>
    <w:lvl w:ilvl="1" w:tplc="E640C6BA">
      <w:numFmt w:val="bullet"/>
      <w:lvlText w:val="•"/>
      <w:lvlJc w:val="left"/>
      <w:pPr>
        <w:ind w:left="2468" w:hanging="361"/>
      </w:pPr>
      <w:rPr>
        <w:rFonts w:hint="default"/>
      </w:rPr>
    </w:lvl>
    <w:lvl w:ilvl="2" w:tplc="68982FD6">
      <w:numFmt w:val="bullet"/>
      <w:lvlText w:val="•"/>
      <w:lvlJc w:val="left"/>
      <w:pPr>
        <w:ind w:left="3517" w:hanging="361"/>
      </w:pPr>
      <w:rPr>
        <w:rFonts w:hint="default"/>
      </w:rPr>
    </w:lvl>
    <w:lvl w:ilvl="3" w:tplc="98ECFB7C">
      <w:numFmt w:val="bullet"/>
      <w:lvlText w:val="•"/>
      <w:lvlJc w:val="left"/>
      <w:pPr>
        <w:ind w:left="4565" w:hanging="361"/>
      </w:pPr>
      <w:rPr>
        <w:rFonts w:hint="default"/>
      </w:rPr>
    </w:lvl>
    <w:lvl w:ilvl="4" w:tplc="6FB00F44">
      <w:numFmt w:val="bullet"/>
      <w:lvlText w:val="•"/>
      <w:lvlJc w:val="left"/>
      <w:pPr>
        <w:ind w:left="5614" w:hanging="361"/>
      </w:pPr>
      <w:rPr>
        <w:rFonts w:hint="default"/>
      </w:rPr>
    </w:lvl>
    <w:lvl w:ilvl="5" w:tplc="0BF4D448">
      <w:numFmt w:val="bullet"/>
      <w:lvlText w:val="•"/>
      <w:lvlJc w:val="left"/>
      <w:pPr>
        <w:ind w:left="6663" w:hanging="361"/>
      </w:pPr>
      <w:rPr>
        <w:rFonts w:hint="default"/>
      </w:rPr>
    </w:lvl>
    <w:lvl w:ilvl="6" w:tplc="8A429D96">
      <w:numFmt w:val="bullet"/>
      <w:lvlText w:val="•"/>
      <w:lvlJc w:val="left"/>
      <w:pPr>
        <w:ind w:left="7711" w:hanging="361"/>
      </w:pPr>
      <w:rPr>
        <w:rFonts w:hint="default"/>
      </w:rPr>
    </w:lvl>
    <w:lvl w:ilvl="7" w:tplc="2E689BC6">
      <w:numFmt w:val="bullet"/>
      <w:lvlText w:val="•"/>
      <w:lvlJc w:val="left"/>
      <w:pPr>
        <w:ind w:left="8760" w:hanging="361"/>
      </w:pPr>
      <w:rPr>
        <w:rFonts w:hint="default"/>
      </w:rPr>
    </w:lvl>
    <w:lvl w:ilvl="8" w:tplc="83608172">
      <w:numFmt w:val="bullet"/>
      <w:lvlText w:val="•"/>
      <w:lvlJc w:val="left"/>
      <w:pPr>
        <w:ind w:left="9809" w:hanging="361"/>
      </w:pPr>
      <w:rPr>
        <w:rFonts w:hint="default"/>
      </w:rPr>
    </w:lvl>
  </w:abstractNum>
  <w:abstractNum w:abstractNumId="7" w15:restartNumberingAfterBreak="0">
    <w:nsid w:val="1A1306A2"/>
    <w:multiLevelType w:val="hybridMultilevel"/>
    <w:tmpl w:val="6F408BA8"/>
    <w:lvl w:ilvl="0" w:tplc="4FA6F7B4">
      <w:start w:val="1"/>
      <w:numFmt w:val="decimal"/>
      <w:lvlText w:val="%1."/>
      <w:lvlJc w:val="left"/>
      <w:pPr>
        <w:ind w:left="1351" w:hanging="361"/>
        <w:jc w:val="left"/>
      </w:pPr>
      <w:rPr>
        <w:rFonts w:ascii="Source Sans Pro" w:eastAsia="Source Sans Pro" w:hAnsi="Source Sans Pro" w:cs="Source Sans Pro" w:hint="default"/>
        <w:w w:val="100"/>
        <w:sz w:val="22"/>
        <w:szCs w:val="22"/>
      </w:rPr>
    </w:lvl>
    <w:lvl w:ilvl="1" w:tplc="461640F6">
      <w:numFmt w:val="bullet"/>
      <w:lvlText w:val="•"/>
      <w:lvlJc w:val="left"/>
      <w:pPr>
        <w:ind w:left="1540" w:hanging="361"/>
      </w:pPr>
      <w:rPr>
        <w:rFonts w:hint="default"/>
      </w:rPr>
    </w:lvl>
    <w:lvl w:ilvl="2" w:tplc="817625C0">
      <w:numFmt w:val="bullet"/>
      <w:lvlText w:val="•"/>
      <w:lvlJc w:val="left"/>
      <w:pPr>
        <w:ind w:left="2691" w:hanging="361"/>
      </w:pPr>
      <w:rPr>
        <w:rFonts w:hint="default"/>
      </w:rPr>
    </w:lvl>
    <w:lvl w:ilvl="3" w:tplc="97B6C940">
      <w:numFmt w:val="bullet"/>
      <w:lvlText w:val="•"/>
      <w:lvlJc w:val="left"/>
      <w:pPr>
        <w:ind w:left="3843" w:hanging="361"/>
      </w:pPr>
      <w:rPr>
        <w:rFonts w:hint="default"/>
      </w:rPr>
    </w:lvl>
    <w:lvl w:ilvl="4" w:tplc="27AEC610">
      <w:numFmt w:val="bullet"/>
      <w:lvlText w:val="•"/>
      <w:lvlJc w:val="left"/>
      <w:pPr>
        <w:ind w:left="4995" w:hanging="361"/>
      </w:pPr>
      <w:rPr>
        <w:rFonts w:hint="default"/>
      </w:rPr>
    </w:lvl>
    <w:lvl w:ilvl="5" w:tplc="DC9AB784">
      <w:numFmt w:val="bullet"/>
      <w:lvlText w:val="•"/>
      <w:lvlJc w:val="left"/>
      <w:pPr>
        <w:ind w:left="6147" w:hanging="361"/>
      </w:pPr>
      <w:rPr>
        <w:rFonts w:hint="default"/>
      </w:rPr>
    </w:lvl>
    <w:lvl w:ilvl="6" w:tplc="D0943CBC">
      <w:numFmt w:val="bullet"/>
      <w:lvlText w:val="•"/>
      <w:lvlJc w:val="left"/>
      <w:pPr>
        <w:ind w:left="7299" w:hanging="361"/>
      </w:pPr>
      <w:rPr>
        <w:rFonts w:hint="default"/>
      </w:rPr>
    </w:lvl>
    <w:lvl w:ilvl="7" w:tplc="601ECF62">
      <w:numFmt w:val="bullet"/>
      <w:lvlText w:val="•"/>
      <w:lvlJc w:val="left"/>
      <w:pPr>
        <w:ind w:left="8450" w:hanging="361"/>
      </w:pPr>
      <w:rPr>
        <w:rFonts w:hint="default"/>
      </w:rPr>
    </w:lvl>
    <w:lvl w:ilvl="8" w:tplc="573E790E">
      <w:numFmt w:val="bullet"/>
      <w:lvlText w:val="•"/>
      <w:lvlJc w:val="left"/>
      <w:pPr>
        <w:ind w:left="9602" w:hanging="361"/>
      </w:pPr>
      <w:rPr>
        <w:rFonts w:hint="default"/>
      </w:rPr>
    </w:lvl>
  </w:abstractNum>
  <w:abstractNum w:abstractNumId="8" w15:restartNumberingAfterBreak="0">
    <w:nsid w:val="1F553132"/>
    <w:multiLevelType w:val="hybridMultilevel"/>
    <w:tmpl w:val="17ECF7C0"/>
    <w:lvl w:ilvl="0" w:tplc="3318827C">
      <w:start w:val="1"/>
      <w:numFmt w:val="decimal"/>
      <w:lvlText w:val="%1."/>
      <w:lvlJc w:val="left"/>
      <w:pPr>
        <w:ind w:left="1416" w:hanging="361"/>
        <w:jc w:val="left"/>
      </w:pPr>
      <w:rPr>
        <w:rFonts w:ascii="Source Sans Pro" w:eastAsia="Source Sans Pro" w:hAnsi="Source Sans Pro" w:cs="Source Sans Pro" w:hint="default"/>
        <w:w w:val="100"/>
        <w:sz w:val="22"/>
        <w:szCs w:val="22"/>
      </w:rPr>
    </w:lvl>
    <w:lvl w:ilvl="1" w:tplc="6D16422E">
      <w:start w:val="1"/>
      <w:numFmt w:val="upperRoman"/>
      <w:lvlText w:val="%2."/>
      <w:lvlJc w:val="left"/>
      <w:pPr>
        <w:ind w:left="1779" w:hanging="505"/>
        <w:jc w:val="left"/>
      </w:pPr>
      <w:rPr>
        <w:rFonts w:ascii="Source Sans Pro" w:eastAsia="Source Sans Pro" w:hAnsi="Source Sans Pro" w:cs="Source Sans Pro" w:hint="default"/>
        <w:color w:val="0084B8"/>
        <w:w w:val="100"/>
        <w:sz w:val="28"/>
        <w:szCs w:val="28"/>
      </w:rPr>
    </w:lvl>
    <w:lvl w:ilvl="2" w:tplc="38A0E0A4">
      <w:numFmt w:val="bullet"/>
      <w:lvlText w:val="•"/>
      <w:lvlJc w:val="left"/>
      <w:pPr>
        <w:ind w:left="2678" w:hanging="505"/>
      </w:pPr>
      <w:rPr>
        <w:rFonts w:hint="default"/>
      </w:rPr>
    </w:lvl>
    <w:lvl w:ilvl="3" w:tplc="B2B6A7F4">
      <w:numFmt w:val="bullet"/>
      <w:lvlText w:val="•"/>
      <w:lvlJc w:val="left"/>
      <w:pPr>
        <w:ind w:left="3577" w:hanging="505"/>
      </w:pPr>
      <w:rPr>
        <w:rFonts w:hint="default"/>
      </w:rPr>
    </w:lvl>
    <w:lvl w:ilvl="4" w:tplc="ED5EAE66">
      <w:numFmt w:val="bullet"/>
      <w:lvlText w:val="•"/>
      <w:lvlJc w:val="left"/>
      <w:pPr>
        <w:ind w:left="4475" w:hanging="505"/>
      </w:pPr>
      <w:rPr>
        <w:rFonts w:hint="default"/>
      </w:rPr>
    </w:lvl>
    <w:lvl w:ilvl="5" w:tplc="23D035CA">
      <w:numFmt w:val="bullet"/>
      <w:lvlText w:val="•"/>
      <w:lvlJc w:val="left"/>
      <w:pPr>
        <w:ind w:left="5374" w:hanging="505"/>
      </w:pPr>
      <w:rPr>
        <w:rFonts w:hint="default"/>
      </w:rPr>
    </w:lvl>
    <w:lvl w:ilvl="6" w:tplc="194E3FA8">
      <w:numFmt w:val="bullet"/>
      <w:lvlText w:val="•"/>
      <w:lvlJc w:val="left"/>
      <w:pPr>
        <w:ind w:left="6272" w:hanging="505"/>
      </w:pPr>
      <w:rPr>
        <w:rFonts w:hint="default"/>
      </w:rPr>
    </w:lvl>
    <w:lvl w:ilvl="7" w:tplc="6EA06E04">
      <w:numFmt w:val="bullet"/>
      <w:lvlText w:val="•"/>
      <w:lvlJc w:val="left"/>
      <w:pPr>
        <w:ind w:left="7171" w:hanging="505"/>
      </w:pPr>
      <w:rPr>
        <w:rFonts w:hint="default"/>
      </w:rPr>
    </w:lvl>
    <w:lvl w:ilvl="8" w:tplc="0BB0A762">
      <w:numFmt w:val="bullet"/>
      <w:lvlText w:val="•"/>
      <w:lvlJc w:val="left"/>
      <w:pPr>
        <w:ind w:left="8069" w:hanging="505"/>
      </w:pPr>
      <w:rPr>
        <w:rFonts w:hint="default"/>
      </w:rPr>
    </w:lvl>
  </w:abstractNum>
  <w:abstractNum w:abstractNumId="9" w15:restartNumberingAfterBreak="0">
    <w:nsid w:val="20F50029"/>
    <w:multiLevelType w:val="hybridMultilevel"/>
    <w:tmpl w:val="9416B66E"/>
    <w:lvl w:ilvl="0" w:tplc="3A88E7D2">
      <w:start w:val="1"/>
      <w:numFmt w:val="decimal"/>
      <w:lvlText w:val="%1."/>
      <w:lvlJc w:val="left"/>
      <w:pPr>
        <w:ind w:left="1416" w:hanging="361"/>
        <w:jc w:val="left"/>
      </w:pPr>
      <w:rPr>
        <w:rFonts w:ascii="Source Sans Pro" w:eastAsia="Source Sans Pro" w:hAnsi="Source Sans Pro" w:cs="Source Sans Pro" w:hint="default"/>
        <w:w w:val="100"/>
        <w:sz w:val="22"/>
        <w:szCs w:val="22"/>
      </w:rPr>
    </w:lvl>
    <w:lvl w:ilvl="1" w:tplc="ED8827E8">
      <w:numFmt w:val="bullet"/>
      <w:lvlText w:val="•"/>
      <w:lvlJc w:val="left"/>
      <w:pPr>
        <w:ind w:left="2468" w:hanging="361"/>
      </w:pPr>
      <w:rPr>
        <w:rFonts w:hint="default"/>
      </w:rPr>
    </w:lvl>
    <w:lvl w:ilvl="2" w:tplc="487E6164">
      <w:numFmt w:val="bullet"/>
      <w:lvlText w:val="•"/>
      <w:lvlJc w:val="left"/>
      <w:pPr>
        <w:ind w:left="3517" w:hanging="361"/>
      </w:pPr>
      <w:rPr>
        <w:rFonts w:hint="default"/>
      </w:rPr>
    </w:lvl>
    <w:lvl w:ilvl="3" w:tplc="A7E207EE">
      <w:numFmt w:val="bullet"/>
      <w:lvlText w:val="•"/>
      <w:lvlJc w:val="left"/>
      <w:pPr>
        <w:ind w:left="4565" w:hanging="361"/>
      </w:pPr>
      <w:rPr>
        <w:rFonts w:hint="default"/>
      </w:rPr>
    </w:lvl>
    <w:lvl w:ilvl="4" w:tplc="79BA4E16">
      <w:numFmt w:val="bullet"/>
      <w:lvlText w:val="•"/>
      <w:lvlJc w:val="left"/>
      <w:pPr>
        <w:ind w:left="5614" w:hanging="361"/>
      </w:pPr>
      <w:rPr>
        <w:rFonts w:hint="default"/>
      </w:rPr>
    </w:lvl>
    <w:lvl w:ilvl="5" w:tplc="1A987928">
      <w:numFmt w:val="bullet"/>
      <w:lvlText w:val="•"/>
      <w:lvlJc w:val="left"/>
      <w:pPr>
        <w:ind w:left="6663" w:hanging="361"/>
      </w:pPr>
      <w:rPr>
        <w:rFonts w:hint="default"/>
      </w:rPr>
    </w:lvl>
    <w:lvl w:ilvl="6" w:tplc="9A5A120A">
      <w:numFmt w:val="bullet"/>
      <w:lvlText w:val="•"/>
      <w:lvlJc w:val="left"/>
      <w:pPr>
        <w:ind w:left="7711" w:hanging="361"/>
      </w:pPr>
      <w:rPr>
        <w:rFonts w:hint="default"/>
      </w:rPr>
    </w:lvl>
    <w:lvl w:ilvl="7" w:tplc="8C0E98C4">
      <w:numFmt w:val="bullet"/>
      <w:lvlText w:val="•"/>
      <w:lvlJc w:val="left"/>
      <w:pPr>
        <w:ind w:left="8760" w:hanging="361"/>
      </w:pPr>
      <w:rPr>
        <w:rFonts w:hint="default"/>
      </w:rPr>
    </w:lvl>
    <w:lvl w:ilvl="8" w:tplc="257EBE16">
      <w:numFmt w:val="bullet"/>
      <w:lvlText w:val="•"/>
      <w:lvlJc w:val="left"/>
      <w:pPr>
        <w:ind w:left="9809" w:hanging="361"/>
      </w:pPr>
      <w:rPr>
        <w:rFonts w:hint="default"/>
      </w:rPr>
    </w:lvl>
  </w:abstractNum>
  <w:abstractNum w:abstractNumId="10" w15:restartNumberingAfterBreak="0">
    <w:nsid w:val="23F05F7A"/>
    <w:multiLevelType w:val="hybridMultilevel"/>
    <w:tmpl w:val="110A0328"/>
    <w:lvl w:ilvl="0" w:tplc="757212D6">
      <w:start w:val="1"/>
      <w:numFmt w:val="decimal"/>
      <w:lvlText w:val="%1."/>
      <w:lvlJc w:val="left"/>
      <w:pPr>
        <w:ind w:left="1416" w:hanging="361"/>
        <w:jc w:val="right"/>
      </w:pPr>
      <w:rPr>
        <w:rFonts w:ascii="Source Sans Pro" w:eastAsia="Source Sans Pro" w:hAnsi="Source Sans Pro" w:cs="Source Sans Pro" w:hint="default"/>
        <w:w w:val="100"/>
        <w:sz w:val="22"/>
        <w:szCs w:val="22"/>
      </w:rPr>
    </w:lvl>
    <w:lvl w:ilvl="1" w:tplc="0BB0BF0A">
      <w:start w:val="1"/>
      <w:numFmt w:val="lowerLetter"/>
      <w:lvlText w:val="%2."/>
      <w:lvlJc w:val="left"/>
      <w:pPr>
        <w:ind w:left="2431" w:hanging="360"/>
        <w:jc w:val="left"/>
      </w:pPr>
      <w:rPr>
        <w:rFonts w:ascii="Source Sans Pro" w:eastAsia="Source Sans Pro" w:hAnsi="Source Sans Pro" w:cs="Source Sans Pro" w:hint="default"/>
        <w:spacing w:val="-1"/>
        <w:w w:val="101"/>
        <w:sz w:val="22"/>
        <w:szCs w:val="22"/>
      </w:rPr>
    </w:lvl>
    <w:lvl w:ilvl="2" w:tplc="7A70C11A">
      <w:start w:val="1"/>
      <w:numFmt w:val="lowerRoman"/>
      <w:lvlText w:val="%3."/>
      <w:lvlJc w:val="left"/>
      <w:pPr>
        <w:ind w:left="3151" w:hanging="468"/>
        <w:jc w:val="left"/>
      </w:pPr>
      <w:rPr>
        <w:rFonts w:ascii="Source Sans Pro" w:eastAsia="Source Sans Pro" w:hAnsi="Source Sans Pro" w:cs="Source Sans Pro" w:hint="default"/>
        <w:w w:val="100"/>
        <w:sz w:val="22"/>
        <w:szCs w:val="22"/>
      </w:rPr>
    </w:lvl>
    <w:lvl w:ilvl="3" w:tplc="A502C1A2">
      <w:numFmt w:val="bullet"/>
      <w:lvlText w:val="•"/>
      <w:lvlJc w:val="left"/>
      <w:pPr>
        <w:ind w:left="4253" w:hanging="468"/>
      </w:pPr>
      <w:rPr>
        <w:rFonts w:hint="default"/>
      </w:rPr>
    </w:lvl>
    <w:lvl w:ilvl="4" w:tplc="F96C62B8">
      <w:numFmt w:val="bullet"/>
      <w:lvlText w:val="•"/>
      <w:lvlJc w:val="left"/>
      <w:pPr>
        <w:ind w:left="5346" w:hanging="468"/>
      </w:pPr>
      <w:rPr>
        <w:rFonts w:hint="default"/>
      </w:rPr>
    </w:lvl>
    <w:lvl w:ilvl="5" w:tplc="B0321198">
      <w:numFmt w:val="bullet"/>
      <w:lvlText w:val="•"/>
      <w:lvlJc w:val="left"/>
      <w:pPr>
        <w:ind w:left="6439" w:hanging="468"/>
      </w:pPr>
      <w:rPr>
        <w:rFonts w:hint="default"/>
      </w:rPr>
    </w:lvl>
    <w:lvl w:ilvl="6" w:tplc="3E664EA0">
      <w:numFmt w:val="bullet"/>
      <w:lvlText w:val="•"/>
      <w:lvlJc w:val="left"/>
      <w:pPr>
        <w:ind w:left="7533" w:hanging="468"/>
      </w:pPr>
      <w:rPr>
        <w:rFonts w:hint="default"/>
      </w:rPr>
    </w:lvl>
    <w:lvl w:ilvl="7" w:tplc="B8400D1C">
      <w:numFmt w:val="bullet"/>
      <w:lvlText w:val="•"/>
      <w:lvlJc w:val="left"/>
      <w:pPr>
        <w:ind w:left="8626" w:hanging="468"/>
      </w:pPr>
      <w:rPr>
        <w:rFonts w:hint="default"/>
      </w:rPr>
    </w:lvl>
    <w:lvl w:ilvl="8" w:tplc="6C822EA8">
      <w:numFmt w:val="bullet"/>
      <w:lvlText w:val="•"/>
      <w:lvlJc w:val="left"/>
      <w:pPr>
        <w:ind w:left="9719" w:hanging="468"/>
      </w:pPr>
      <w:rPr>
        <w:rFonts w:hint="default"/>
      </w:rPr>
    </w:lvl>
  </w:abstractNum>
  <w:abstractNum w:abstractNumId="11" w15:restartNumberingAfterBreak="0">
    <w:nsid w:val="260701FA"/>
    <w:multiLevelType w:val="hybridMultilevel"/>
    <w:tmpl w:val="EBCEC1E6"/>
    <w:lvl w:ilvl="0" w:tplc="2FBA567A">
      <w:start w:val="1"/>
      <w:numFmt w:val="decimal"/>
      <w:lvlText w:val="%1."/>
      <w:lvlJc w:val="left"/>
      <w:pPr>
        <w:ind w:left="1416" w:hanging="524"/>
        <w:jc w:val="left"/>
      </w:pPr>
      <w:rPr>
        <w:rFonts w:ascii="Source Sans Pro" w:eastAsia="Source Sans Pro" w:hAnsi="Source Sans Pro" w:cs="Source Sans Pro" w:hint="default"/>
        <w:w w:val="100"/>
        <w:sz w:val="22"/>
        <w:szCs w:val="22"/>
      </w:rPr>
    </w:lvl>
    <w:lvl w:ilvl="1" w:tplc="0002B90E">
      <w:numFmt w:val="bullet"/>
      <w:lvlText w:val="•"/>
      <w:lvlJc w:val="left"/>
      <w:pPr>
        <w:ind w:left="2468" w:hanging="524"/>
      </w:pPr>
      <w:rPr>
        <w:rFonts w:hint="default"/>
      </w:rPr>
    </w:lvl>
    <w:lvl w:ilvl="2" w:tplc="D54EBCC6">
      <w:numFmt w:val="bullet"/>
      <w:lvlText w:val="•"/>
      <w:lvlJc w:val="left"/>
      <w:pPr>
        <w:ind w:left="3517" w:hanging="524"/>
      </w:pPr>
      <w:rPr>
        <w:rFonts w:hint="default"/>
      </w:rPr>
    </w:lvl>
    <w:lvl w:ilvl="3" w:tplc="7C228AF4">
      <w:numFmt w:val="bullet"/>
      <w:lvlText w:val="•"/>
      <w:lvlJc w:val="left"/>
      <w:pPr>
        <w:ind w:left="4565" w:hanging="524"/>
      </w:pPr>
      <w:rPr>
        <w:rFonts w:hint="default"/>
      </w:rPr>
    </w:lvl>
    <w:lvl w:ilvl="4" w:tplc="2B9C52E6">
      <w:numFmt w:val="bullet"/>
      <w:lvlText w:val="•"/>
      <w:lvlJc w:val="left"/>
      <w:pPr>
        <w:ind w:left="5614" w:hanging="524"/>
      </w:pPr>
      <w:rPr>
        <w:rFonts w:hint="default"/>
      </w:rPr>
    </w:lvl>
    <w:lvl w:ilvl="5" w:tplc="C756C8D2">
      <w:numFmt w:val="bullet"/>
      <w:lvlText w:val="•"/>
      <w:lvlJc w:val="left"/>
      <w:pPr>
        <w:ind w:left="6663" w:hanging="524"/>
      </w:pPr>
      <w:rPr>
        <w:rFonts w:hint="default"/>
      </w:rPr>
    </w:lvl>
    <w:lvl w:ilvl="6" w:tplc="CD642AC8">
      <w:numFmt w:val="bullet"/>
      <w:lvlText w:val="•"/>
      <w:lvlJc w:val="left"/>
      <w:pPr>
        <w:ind w:left="7711" w:hanging="524"/>
      </w:pPr>
      <w:rPr>
        <w:rFonts w:hint="default"/>
      </w:rPr>
    </w:lvl>
    <w:lvl w:ilvl="7" w:tplc="AB3CBA48">
      <w:numFmt w:val="bullet"/>
      <w:lvlText w:val="•"/>
      <w:lvlJc w:val="left"/>
      <w:pPr>
        <w:ind w:left="8760" w:hanging="524"/>
      </w:pPr>
      <w:rPr>
        <w:rFonts w:hint="default"/>
      </w:rPr>
    </w:lvl>
    <w:lvl w:ilvl="8" w:tplc="F8D6CFC8">
      <w:numFmt w:val="bullet"/>
      <w:lvlText w:val="•"/>
      <w:lvlJc w:val="left"/>
      <w:pPr>
        <w:ind w:left="9809" w:hanging="524"/>
      </w:pPr>
      <w:rPr>
        <w:rFonts w:hint="default"/>
      </w:rPr>
    </w:lvl>
  </w:abstractNum>
  <w:abstractNum w:abstractNumId="12" w15:restartNumberingAfterBreak="0">
    <w:nsid w:val="27981FE6"/>
    <w:multiLevelType w:val="hybridMultilevel"/>
    <w:tmpl w:val="F0105EFE"/>
    <w:lvl w:ilvl="0" w:tplc="D4822CCE">
      <w:start w:val="1"/>
      <w:numFmt w:val="decimal"/>
      <w:lvlText w:val="%1."/>
      <w:lvlJc w:val="left"/>
      <w:pPr>
        <w:ind w:left="1351" w:hanging="361"/>
        <w:jc w:val="left"/>
      </w:pPr>
      <w:rPr>
        <w:rFonts w:ascii="Source Sans Pro" w:eastAsia="Source Sans Pro" w:hAnsi="Source Sans Pro" w:cs="Source Sans Pro" w:hint="default"/>
        <w:w w:val="100"/>
        <w:sz w:val="22"/>
        <w:szCs w:val="22"/>
      </w:rPr>
    </w:lvl>
    <w:lvl w:ilvl="1" w:tplc="67E64962">
      <w:start w:val="1"/>
      <w:numFmt w:val="upperRoman"/>
      <w:lvlText w:val="%2."/>
      <w:lvlJc w:val="left"/>
      <w:pPr>
        <w:ind w:left="4714" w:hanging="504"/>
        <w:jc w:val="right"/>
      </w:pPr>
      <w:rPr>
        <w:rFonts w:ascii="Source Sans Pro" w:eastAsia="Source Sans Pro" w:hAnsi="Source Sans Pro" w:cs="Source Sans Pro" w:hint="default"/>
        <w:color w:val="0084B8"/>
        <w:w w:val="100"/>
        <w:sz w:val="28"/>
        <w:szCs w:val="28"/>
      </w:rPr>
    </w:lvl>
    <w:lvl w:ilvl="2" w:tplc="C7BE3C42">
      <w:numFmt w:val="bullet"/>
      <w:lvlText w:val="•"/>
      <w:lvlJc w:val="left"/>
      <w:pPr>
        <w:ind w:left="5518" w:hanging="504"/>
      </w:pPr>
      <w:rPr>
        <w:rFonts w:hint="default"/>
      </w:rPr>
    </w:lvl>
    <w:lvl w:ilvl="3" w:tplc="1F6020E8">
      <w:numFmt w:val="bullet"/>
      <w:lvlText w:val="•"/>
      <w:lvlJc w:val="left"/>
      <w:pPr>
        <w:ind w:left="6316" w:hanging="504"/>
      </w:pPr>
      <w:rPr>
        <w:rFonts w:hint="default"/>
      </w:rPr>
    </w:lvl>
    <w:lvl w:ilvl="4" w:tplc="DC8C934E">
      <w:numFmt w:val="bullet"/>
      <w:lvlText w:val="•"/>
      <w:lvlJc w:val="left"/>
      <w:pPr>
        <w:ind w:left="7115" w:hanging="504"/>
      </w:pPr>
      <w:rPr>
        <w:rFonts w:hint="default"/>
      </w:rPr>
    </w:lvl>
    <w:lvl w:ilvl="5" w:tplc="C038BC94">
      <w:numFmt w:val="bullet"/>
      <w:lvlText w:val="•"/>
      <w:lvlJc w:val="left"/>
      <w:pPr>
        <w:ind w:left="7913" w:hanging="504"/>
      </w:pPr>
      <w:rPr>
        <w:rFonts w:hint="default"/>
      </w:rPr>
    </w:lvl>
    <w:lvl w:ilvl="6" w:tplc="293C54C4">
      <w:numFmt w:val="bullet"/>
      <w:lvlText w:val="•"/>
      <w:lvlJc w:val="left"/>
      <w:pPr>
        <w:ind w:left="8712" w:hanging="504"/>
      </w:pPr>
      <w:rPr>
        <w:rFonts w:hint="default"/>
      </w:rPr>
    </w:lvl>
    <w:lvl w:ilvl="7" w:tplc="73BC81BA">
      <w:numFmt w:val="bullet"/>
      <w:lvlText w:val="•"/>
      <w:lvlJc w:val="left"/>
      <w:pPr>
        <w:ind w:left="9510" w:hanging="504"/>
      </w:pPr>
      <w:rPr>
        <w:rFonts w:hint="default"/>
      </w:rPr>
    </w:lvl>
    <w:lvl w:ilvl="8" w:tplc="510823A6">
      <w:numFmt w:val="bullet"/>
      <w:lvlText w:val="•"/>
      <w:lvlJc w:val="left"/>
      <w:pPr>
        <w:ind w:left="10309" w:hanging="504"/>
      </w:pPr>
      <w:rPr>
        <w:rFonts w:hint="default"/>
      </w:rPr>
    </w:lvl>
  </w:abstractNum>
  <w:abstractNum w:abstractNumId="13" w15:restartNumberingAfterBreak="0">
    <w:nsid w:val="2D137F5F"/>
    <w:multiLevelType w:val="hybridMultilevel"/>
    <w:tmpl w:val="4A7AA52C"/>
    <w:lvl w:ilvl="0" w:tplc="242C21C4">
      <w:start w:val="1"/>
      <w:numFmt w:val="decimal"/>
      <w:lvlText w:val="%1."/>
      <w:lvlJc w:val="left"/>
      <w:pPr>
        <w:ind w:left="1416" w:hanging="447"/>
        <w:jc w:val="left"/>
      </w:pPr>
      <w:rPr>
        <w:rFonts w:ascii="Source Sans Pro" w:eastAsia="Source Sans Pro" w:hAnsi="Source Sans Pro" w:cs="Source Sans Pro" w:hint="default"/>
        <w:w w:val="100"/>
        <w:sz w:val="22"/>
        <w:szCs w:val="22"/>
      </w:rPr>
    </w:lvl>
    <w:lvl w:ilvl="1" w:tplc="B122019A">
      <w:numFmt w:val="bullet"/>
      <w:lvlText w:val="•"/>
      <w:lvlJc w:val="left"/>
      <w:pPr>
        <w:ind w:left="2468" w:hanging="447"/>
      </w:pPr>
      <w:rPr>
        <w:rFonts w:hint="default"/>
      </w:rPr>
    </w:lvl>
    <w:lvl w:ilvl="2" w:tplc="B380ED8A">
      <w:numFmt w:val="bullet"/>
      <w:lvlText w:val="•"/>
      <w:lvlJc w:val="left"/>
      <w:pPr>
        <w:ind w:left="3517" w:hanging="447"/>
      </w:pPr>
      <w:rPr>
        <w:rFonts w:hint="default"/>
      </w:rPr>
    </w:lvl>
    <w:lvl w:ilvl="3" w:tplc="897CEFEC">
      <w:numFmt w:val="bullet"/>
      <w:lvlText w:val="•"/>
      <w:lvlJc w:val="left"/>
      <w:pPr>
        <w:ind w:left="4565" w:hanging="447"/>
      </w:pPr>
      <w:rPr>
        <w:rFonts w:hint="default"/>
      </w:rPr>
    </w:lvl>
    <w:lvl w:ilvl="4" w:tplc="D1847042">
      <w:numFmt w:val="bullet"/>
      <w:lvlText w:val="•"/>
      <w:lvlJc w:val="left"/>
      <w:pPr>
        <w:ind w:left="5614" w:hanging="447"/>
      </w:pPr>
      <w:rPr>
        <w:rFonts w:hint="default"/>
      </w:rPr>
    </w:lvl>
    <w:lvl w:ilvl="5" w:tplc="2BF6C11A">
      <w:numFmt w:val="bullet"/>
      <w:lvlText w:val="•"/>
      <w:lvlJc w:val="left"/>
      <w:pPr>
        <w:ind w:left="6663" w:hanging="447"/>
      </w:pPr>
      <w:rPr>
        <w:rFonts w:hint="default"/>
      </w:rPr>
    </w:lvl>
    <w:lvl w:ilvl="6" w:tplc="7E9CA94A">
      <w:numFmt w:val="bullet"/>
      <w:lvlText w:val="•"/>
      <w:lvlJc w:val="left"/>
      <w:pPr>
        <w:ind w:left="7711" w:hanging="447"/>
      </w:pPr>
      <w:rPr>
        <w:rFonts w:hint="default"/>
      </w:rPr>
    </w:lvl>
    <w:lvl w:ilvl="7" w:tplc="282A5A62">
      <w:numFmt w:val="bullet"/>
      <w:lvlText w:val="•"/>
      <w:lvlJc w:val="left"/>
      <w:pPr>
        <w:ind w:left="8760" w:hanging="447"/>
      </w:pPr>
      <w:rPr>
        <w:rFonts w:hint="default"/>
      </w:rPr>
    </w:lvl>
    <w:lvl w:ilvl="8" w:tplc="D3D89896">
      <w:numFmt w:val="bullet"/>
      <w:lvlText w:val="•"/>
      <w:lvlJc w:val="left"/>
      <w:pPr>
        <w:ind w:left="9809" w:hanging="447"/>
      </w:pPr>
      <w:rPr>
        <w:rFonts w:hint="default"/>
      </w:rPr>
    </w:lvl>
  </w:abstractNum>
  <w:abstractNum w:abstractNumId="14" w15:restartNumberingAfterBreak="0">
    <w:nsid w:val="3F87568F"/>
    <w:multiLevelType w:val="hybridMultilevel"/>
    <w:tmpl w:val="DB84FB3E"/>
    <w:lvl w:ilvl="0" w:tplc="0A6C37DE">
      <w:start w:val="1"/>
      <w:numFmt w:val="decimal"/>
      <w:lvlText w:val="%1."/>
      <w:lvlJc w:val="left"/>
      <w:pPr>
        <w:ind w:left="1416" w:hanging="361"/>
        <w:jc w:val="left"/>
      </w:pPr>
      <w:rPr>
        <w:rFonts w:ascii="Source Sans Pro" w:eastAsia="Source Sans Pro" w:hAnsi="Source Sans Pro" w:cs="Source Sans Pro" w:hint="default"/>
        <w:w w:val="100"/>
        <w:sz w:val="22"/>
        <w:szCs w:val="22"/>
      </w:rPr>
    </w:lvl>
    <w:lvl w:ilvl="1" w:tplc="C2C0E8BE">
      <w:start w:val="1"/>
      <w:numFmt w:val="upperLetter"/>
      <w:lvlText w:val="%2."/>
      <w:lvlJc w:val="left"/>
      <w:pPr>
        <w:ind w:left="2431" w:hanging="360"/>
        <w:jc w:val="left"/>
      </w:pPr>
      <w:rPr>
        <w:rFonts w:ascii="Source Sans Pro" w:eastAsia="Source Sans Pro" w:hAnsi="Source Sans Pro" w:cs="Source Sans Pro" w:hint="default"/>
        <w:spacing w:val="-1"/>
        <w:w w:val="100"/>
        <w:sz w:val="22"/>
        <w:szCs w:val="22"/>
      </w:rPr>
    </w:lvl>
    <w:lvl w:ilvl="2" w:tplc="7CDEEF9E">
      <w:numFmt w:val="bullet"/>
      <w:lvlText w:val="•"/>
      <w:lvlJc w:val="left"/>
      <w:pPr>
        <w:ind w:left="3491" w:hanging="360"/>
      </w:pPr>
      <w:rPr>
        <w:rFonts w:hint="default"/>
      </w:rPr>
    </w:lvl>
    <w:lvl w:ilvl="3" w:tplc="41BC2194">
      <w:numFmt w:val="bullet"/>
      <w:lvlText w:val="•"/>
      <w:lvlJc w:val="left"/>
      <w:pPr>
        <w:ind w:left="4543" w:hanging="360"/>
      </w:pPr>
      <w:rPr>
        <w:rFonts w:hint="default"/>
      </w:rPr>
    </w:lvl>
    <w:lvl w:ilvl="4" w:tplc="9CC603D8">
      <w:numFmt w:val="bullet"/>
      <w:lvlText w:val="•"/>
      <w:lvlJc w:val="left"/>
      <w:pPr>
        <w:ind w:left="5595" w:hanging="360"/>
      </w:pPr>
      <w:rPr>
        <w:rFonts w:hint="default"/>
      </w:rPr>
    </w:lvl>
    <w:lvl w:ilvl="5" w:tplc="B77E0C7C">
      <w:numFmt w:val="bullet"/>
      <w:lvlText w:val="•"/>
      <w:lvlJc w:val="left"/>
      <w:pPr>
        <w:ind w:left="6647" w:hanging="360"/>
      </w:pPr>
      <w:rPr>
        <w:rFonts w:hint="default"/>
      </w:rPr>
    </w:lvl>
    <w:lvl w:ilvl="6" w:tplc="6AE8E2D2">
      <w:numFmt w:val="bullet"/>
      <w:lvlText w:val="•"/>
      <w:lvlJc w:val="left"/>
      <w:pPr>
        <w:ind w:left="7699" w:hanging="360"/>
      </w:pPr>
      <w:rPr>
        <w:rFonts w:hint="default"/>
      </w:rPr>
    </w:lvl>
    <w:lvl w:ilvl="7" w:tplc="15302FA4">
      <w:numFmt w:val="bullet"/>
      <w:lvlText w:val="•"/>
      <w:lvlJc w:val="left"/>
      <w:pPr>
        <w:ind w:left="8750" w:hanging="360"/>
      </w:pPr>
      <w:rPr>
        <w:rFonts w:hint="default"/>
      </w:rPr>
    </w:lvl>
    <w:lvl w:ilvl="8" w:tplc="EBFCB1C8">
      <w:numFmt w:val="bullet"/>
      <w:lvlText w:val="•"/>
      <w:lvlJc w:val="left"/>
      <w:pPr>
        <w:ind w:left="9802" w:hanging="360"/>
      </w:pPr>
      <w:rPr>
        <w:rFonts w:hint="default"/>
      </w:rPr>
    </w:lvl>
  </w:abstractNum>
  <w:abstractNum w:abstractNumId="15" w15:restartNumberingAfterBreak="0">
    <w:nsid w:val="3FC52557"/>
    <w:multiLevelType w:val="hybridMultilevel"/>
    <w:tmpl w:val="891A48E8"/>
    <w:lvl w:ilvl="0" w:tplc="7DC8D7EA">
      <w:numFmt w:val="bullet"/>
      <w:lvlText w:val="●"/>
      <w:lvlJc w:val="left"/>
      <w:pPr>
        <w:ind w:left="1711" w:hanging="360"/>
      </w:pPr>
      <w:rPr>
        <w:rFonts w:ascii="Arial" w:eastAsia="Arial" w:hAnsi="Arial" w:cs="Arial" w:hint="default"/>
        <w:w w:val="100"/>
        <w:sz w:val="22"/>
        <w:szCs w:val="22"/>
      </w:rPr>
    </w:lvl>
    <w:lvl w:ilvl="1" w:tplc="AEDA5B6A">
      <w:numFmt w:val="bullet"/>
      <w:lvlText w:val="•"/>
      <w:lvlJc w:val="left"/>
      <w:pPr>
        <w:ind w:left="2738" w:hanging="360"/>
      </w:pPr>
      <w:rPr>
        <w:rFonts w:hint="default"/>
      </w:rPr>
    </w:lvl>
    <w:lvl w:ilvl="2" w:tplc="57D88202">
      <w:numFmt w:val="bullet"/>
      <w:lvlText w:val="•"/>
      <w:lvlJc w:val="left"/>
      <w:pPr>
        <w:ind w:left="3757" w:hanging="360"/>
      </w:pPr>
      <w:rPr>
        <w:rFonts w:hint="default"/>
      </w:rPr>
    </w:lvl>
    <w:lvl w:ilvl="3" w:tplc="E9F4C396">
      <w:numFmt w:val="bullet"/>
      <w:lvlText w:val="•"/>
      <w:lvlJc w:val="left"/>
      <w:pPr>
        <w:ind w:left="4775" w:hanging="360"/>
      </w:pPr>
      <w:rPr>
        <w:rFonts w:hint="default"/>
      </w:rPr>
    </w:lvl>
    <w:lvl w:ilvl="4" w:tplc="E0CA4FBA">
      <w:numFmt w:val="bullet"/>
      <w:lvlText w:val="•"/>
      <w:lvlJc w:val="left"/>
      <w:pPr>
        <w:ind w:left="5794" w:hanging="360"/>
      </w:pPr>
      <w:rPr>
        <w:rFonts w:hint="default"/>
      </w:rPr>
    </w:lvl>
    <w:lvl w:ilvl="5" w:tplc="06C4D70A">
      <w:numFmt w:val="bullet"/>
      <w:lvlText w:val="•"/>
      <w:lvlJc w:val="left"/>
      <w:pPr>
        <w:ind w:left="6813" w:hanging="360"/>
      </w:pPr>
      <w:rPr>
        <w:rFonts w:hint="default"/>
      </w:rPr>
    </w:lvl>
    <w:lvl w:ilvl="6" w:tplc="1A3CDD26">
      <w:numFmt w:val="bullet"/>
      <w:lvlText w:val="•"/>
      <w:lvlJc w:val="left"/>
      <w:pPr>
        <w:ind w:left="7831" w:hanging="360"/>
      </w:pPr>
      <w:rPr>
        <w:rFonts w:hint="default"/>
      </w:rPr>
    </w:lvl>
    <w:lvl w:ilvl="7" w:tplc="7A440380">
      <w:numFmt w:val="bullet"/>
      <w:lvlText w:val="•"/>
      <w:lvlJc w:val="left"/>
      <w:pPr>
        <w:ind w:left="8850" w:hanging="360"/>
      </w:pPr>
      <w:rPr>
        <w:rFonts w:hint="default"/>
      </w:rPr>
    </w:lvl>
    <w:lvl w:ilvl="8" w:tplc="B22E1C90">
      <w:numFmt w:val="bullet"/>
      <w:lvlText w:val="•"/>
      <w:lvlJc w:val="left"/>
      <w:pPr>
        <w:ind w:left="9869" w:hanging="360"/>
      </w:pPr>
      <w:rPr>
        <w:rFonts w:hint="default"/>
      </w:rPr>
    </w:lvl>
  </w:abstractNum>
  <w:abstractNum w:abstractNumId="16" w15:restartNumberingAfterBreak="0">
    <w:nsid w:val="4EA96F20"/>
    <w:multiLevelType w:val="hybridMultilevel"/>
    <w:tmpl w:val="EB7EDB64"/>
    <w:lvl w:ilvl="0" w:tplc="475E72E0">
      <w:start w:val="1"/>
      <w:numFmt w:val="upperRoman"/>
      <w:lvlText w:val="%1."/>
      <w:lvlJc w:val="left"/>
      <w:pPr>
        <w:ind w:left="5621" w:hanging="504"/>
        <w:jc w:val="right"/>
      </w:pPr>
      <w:rPr>
        <w:rFonts w:ascii="Source Sans Pro" w:eastAsia="Source Sans Pro" w:hAnsi="Source Sans Pro" w:cs="Source Sans Pro" w:hint="default"/>
        <w:color w:val="0084B8"/>
        <w:w w:val="100"/>
        <w:sz w:val="28"/>
        <w:szCs w:val="28"/>
      </w:rPr>
    </w:lvl>
    <w:lvl w:ilvl="1" w:tplc="71C8841C">
      <w:numFmt w:val="bullet"/>
      <w:lvlText w:val="•"/>
      <w:lvlJc w:val="left"/>
      <w:pPr>
        <w:ind w:left="6248" w:hanging="504"/>
      </w:pPr>
      <w:rPr>
        <w:rFonts w:hint="default"/>
      </w:rPr>
    </w:lvl>
    <w:lvl w:ilvl="2" w:tplc="B7C6B252">
      <w:numFmt w:val="bullet"/>
      <w:lvlText w:val="•"/>
      <w:lvlJc w:val="left"/>
      <w:pPr>
        <w:ind w:left="6877" w:hanging="504"/>
      </w:pPr>
      <w:rPr>
        <w:rFonts w:hint="default"/>
      </w:rPr>
    </w:lvl>
    <w:lvl w:ilvl="3" w:tplc="9A0C4C9A">
      <w:numFmt w:val="bullet"/>
      <w:lvlText w:val="•"/>
      <w:lvlJc w:val="left"/>
      <w:pPr>
        <w:ind w:left="7505" w:hanging="504"/>
      </w:pPr>
      <w:rPr>
        <w:rFonts w:hint="default"/>
      </w:rPr>
    </w:lvl>
    <w:lvl w:ilvl="4" w:tplc="15548A00">
      <w:numFmt w:val="bullet"/>
      <w:lvlText w:val="•"/>
      <w:lvlJc w:val="left"/>
      <w:pPr>
        <w:ind w:left="8134" w:hanging="504"/>
      </w:pPr>
      <w:rPr>
        <w:rFonts w:hint="default"/>
      </w:rPr>
    </w:lvl>
    <w:lvl w:ilvl="5" w:tplc="C1A2E2AA">
      <w:numFmt w:val="bullet"/>
      <w:lvlText w:val="•"/>
      <w:lvlJc w:val="left"/>
      <w:pPr>
        <w:ind w:left="8763" w:hanging="504"/>
      </w:pPr>
      <w:rPr>
        <w:rFonts w:hint="default"/>
      </w:rPr>
    </w:lvl>
    <w:lvl w:ilvl="6" w:tplc="1ED089E4">
      <w:numFmt w:val="bullet"/>
      <w:lvlText w:val="•"/>
      <w:lvlJc w:val="left"/>
      <w:pPr>
        <w:ind w:left="9391" w:hanging="504"/>
      </w:pPr>
      <w:rPr>
        <w:rFonts w:hint="default"/>
      </w:rPr>
    </w:lvl>
    <w:lvl w:ilvl="7" w:tplc="87C86B92">
      <w:numFmt w:val="bullet"/>
      <w:lvlText w:val="•"/>
      <w:lvlJc w:val="left"/>
      <w:pPr>
        <w:ind w:left="10020" w:hanging="504"/>
      </w:pPr>
      <w:rPr>
        <w:rFonts w:hint="default"/>
      </w:rPr>
    </w:lvl>
    <w:lvl w:ilvl="8" w:tplc="1E7CFE8E">
      <w:numFmt w:val="bullet"/>
      <w:lvlText w:val="•"/>
      <w:lvlJc w:val="left"/>
      <w:pPr>
        <w:ind w:left="10649" w:hanging="504"/>
      </w:pPr>
      <w:rPr>
        <w:rFonts w:hint="default"/>
      </w:rPr>
    </w:lvl>
  </w:abstractNum>
  <w:abstractNum w:abstractNumId="17" w15:restartNumberingAfterBreak="0">
    <w:nsid w:val="57052E97"/>
    <w:multiLevelType w:val="hybridMultilevel"/>
    <w:tmpl w:val="2D382F8E"/>
    <w:lvl w:ilvl="0" w:tplc="B1F4519C">
      <w:start w:val="1"/>
      <w:numFmt w:val="decimal"/>
      <w:lvlText w:val="%1."/>
      <w:lvlJc w:val="left"/>
      <w:pPr>
        <w:ind w:left="1416" w:hanging="447"/>
        <w:jc w:val="left"/>
      </w:pPr>
      <w:rPr>
        <w:rFonts w:ascii="Source Sans Pro" w:eastAsia="Source Sans Pro" w:hAnsi="Source Sans Pro" w:cs="Source Sans Pro" w:hint="default"/>
        <w:w w:val="100"/>
        <w:sz w:val="22"/>
        <w:szCs w:val="22"/>
      </w:rPr>
    </w:lvl>
    <w:lvl w:ilvl="1" w:tplc="681EB298">
      <w:start w:val="1"/>
      <w:numFmt w:val="upperRoman"/>
      <w:lvlText w:val="%2."/>
      <w:lvlJc w:val="left"/>
      <w:pPr>
        <w:ind w:left="3605" w:hanging="440"/>
        <w:jc w:val="right"/>
      </w:pPr>
      <w:rPr>
        <w:rFonts w:ascii="Source Sans Pro" w:eastAsia="Source Sans Pro" w:hAnsi="Source Sans Pro" w:cs="Source Sans Pro" w:hint="default"/>
        <w:color w:val="0084B8"/>
        <w:w w:val="100"/>
        <w:sz w:val="28"/>
        <w:szCs w:val="28"/>
      </w:rPr>
    </w:lvl>
    <w:lvl w:ilvl="2" w:tplc="E8661950">
      <w:numFmt w:val="bullet"/>
      <w:lvlText w:val="•"/>
      <w:lvlJc w:val="left"/>
      <w:pPr>
        <w:ind w:left="4522" w:hanging="440"/>
      </w:pPr>
      <w:rPr>
        <w:rFonts w:hint="default"/>
      </w:rPr>
    </w:lvl>
    <w:lvl w:ilvl="3" w:tplc="9C724FC4">
      <w:numFmt w:val="bullet"/>
      <w:lvlText w:val="•"/>
      <w:lvlJc w:val="left"/>
      <w:pPr>
        <w:ind w:left="5445" w:hanging="440"/>
      </w:pPr>
      <w:rPr>
        <w:rFonts w:hint="default"/>
      </w:rPr>
    </w:lvl>
    <w:lvl w:ilvl="4" w:tplc="9BEE7D50">
      <w:numFmt w:val="bullet"/>
      <w:lvlText w:val="•"/>
      <w:lvlJc w:val="left"/>
      <w:pPr>
        <w:ind w:left="6368" w:hanging="440"/>
      </w:pPr>
      <w:rPr>
        <w:rFonts w:hint="default"/>
      </w:rPr>
    </w:lvl>
    <w:lvl w:ilvl="5" w:tplc="ED78C1DC">
      <w:numFmt w:val="bullet"/>
      <w:lvlText w:val="•"/>
      <w:lvlJc w:val="left"/>
      <w:pPr>
        <w:ind w:left="7291" w:hanging="440"/>
      </w:pPr>
      <w:rPr>
        <w:rFonts w:hint="default"/>
      </w:rPr>
    </w:lvl>
    <w:lvl w:ilvl="6" w:tplc="BE02D902">
      <w:numFmt w:val="bullet"/>
      <w:lvlText w:val="•"/>
      <w:lvlJc w:val="left"/>
      <w:pPr>
        <w:ind w:left="8214" w:hanging="440"/>
      </w:pPr>
      <w:rPr>
        <w:rFonts w:hint="default"/>
      </w:rPr>
    </w:lvl>
    <w:lvl w:ilvl="7" w:tplc="ACFCBD2A">
      <w:numFmt w:val="bullet"/>
      <w:lvlText w:val="•"/>
      <w:lvlJc w:val="left"/>
      <w:pPr>
        <w:ind w:left="9137" w:hanging="440"/>
      </w:pPr>
      <w:rPr>
        <w:rFonts w:hint="default"/>
      </w:rPr>
    </w:lvl>
    <w:lvl w:ilvl="8" w:tplc="6FD00466">
      <w:numFmt w:val="bullet"/>
      <w:lvlText w:val="•"/>
      <w:lvlJc w:val="left"/>
      <w:pPr>
        <w:ind w:left="10060" w:hanging="440"/>
      </w:pPr>
      <w:rPr>
        <w:rFonts w:hint="default"/>
      </w:rPr>
    </w:lvl>
  </w:abstractNum>
  <w:abstractNum w:abstractNumId="18" w15:restartNumberingAfterBreak="0">
    <w:nsid w:val="58FA3B28"/>
    <w:multiLevelType w:val="hybridMultilevel"/>
    <w:tmpl w:val="36B637C6"/>
    <w:lvl w:ilvl="0" w:tplc="251ACA04">
      <w:start w:val="1"/>
      <w:numFmt w:val="decimal"/>
      <w:lvlText w:val="%1."/>
      <w:lvlJc w:val="left"/>
      <w:pPr>
        <w:ind w:left="1416" w:hanging="361"/>
        <w:jc w:val="left"/>
      </w:pPr>
      <w:rPr>
        <w:rFonts w:ascii="Source Sans Pro" w:eastAsia="Source Sans Pro" w:hAnsi="Source Sans Pro" w:cs="Source Sans Pro" w:hint="default"/>
        <w:w w:val="100"/>
        <w:sz w:val="22"/>
        <w:szCs w:val="22"/>
      </w:rPr>
    </w:lvl>
    <w:lvl w:ilvl="1" w:tplc="6ECAC630">
      <w:numFmt w:val="bullet"/>
      <w:lvlText w:val="•"/>
      <w:lvlJc w:val="left"/>
      <w:pPr>
        <w:ind w:left="2468" w:hanging="361"/>
      </w:pPr>
      <w:rPr>
        <w:rFonts w:hint="default"/>
      </w:rPr>
    </w:lvl>
    <w:lvl w:ilvl="2" w:tplc="A0CC55CE">
      <w:numFmt w:val="bullet"/>
      <w:lvlText w:val="•"/>
      <w:lvlJc w:val="left"/>
      <w:pPr>
        <w:ind w:left="3517" w:hanging="361"/>
      </w:pPr>
      <w:rPr>
        <w:rFonts w:hint="default"/>
      </w:rPr>
    </w:lvl>
    <w:lvl w:ilvl="3" w:tplc="436291BA">
      <w:numFmt w:val="bullet"/>
      <w:lvlText w:val="•"/>
      <w:lvlJc w:val="left"/>
      <w:pPr>
        <w:ind w:left="4565" w:hanging="361"/>
      </w:pPr>
      <w:rPr>
        <w:rFonts w:hint="default"/>
      </w:rPr>
    </w:lvl>
    <w:lvl w:ilvl="4" w:tplc="11F892B6">
      <w:numFmt w:val="bullet"/>
      <w:lvlText w:val="•"/>
      <w:lvlJc w:val="left"/>
      <w:pPr>
        <w:ind w:left="5614" w:hanging="361"/>
      </w:pPr>
      <w:rPr>
        <w:rFonts w:hint="default"/>
      </w:rPr>
    </w:lvl>
    <w:lvl w:ilvl="5" w:tplc="FA262950">
      <w:numFmt w:val="bullet"/>
      <w:lvlText w:val="•"/>
      <w:lvlJc w:val="left"/>
      <w:pPr>
        <w:ind w:left="6663" w:hanging="361"/>
      </w:pPr>
      <w:rPr>
        <w:rFonts w:hint="default"/>
      </w:rPr>
    </w:lvl>
    <w:lvl w:ilvl="6" w:tplc="4CE2D554">
      <w:numFmt w:val="bullet"/>
      <w:lvlText w:val="•"/>
      <w:lvlJc w:val="left"/>
      <w:pPr>
        <w:ind w:left="7711" w:hanging="361"/>
      </w:pPr>
      <w:rPr>
        <w:rFonts w:hint="default"/>
      </w:rPr>
    </w:lvl>
    <w:lvl w:ilvl="7" w:tplc="7B32A1A0">
      <w:numFmt w:val="bullet"/>
      <w:lvlText w:val="•"/>
      <w:lvlJc w:val="left"/>
      <w:pPr>
        <w:ind w:left="8760" w:hanging="361"/>
      </w:pPr>
      <w:rPr>
        <w:rFonts w:hint="default"/>
      </w:rPr>
    </w:lvl>
    <w:lvl w:ilvl="8" w:tplc="FFCE29E6">
      <w:numFmt w:val="bullet"/>
      <w:lvlText w:val="•"/>
      <w:lvlJc w:val="left"/>
      <w:pPr>
        <w:ind w:left="9809" w:hanging="361"/>
      </w:pPr>
      <w:rPr>
        <w:rFonts w:hint="default"/>
      </w:rPr>
    </w:lvl>
  </w:abstractNum>
  <w:abstractNum w:abstractNumId="19" w15:restartNumberingAfterBreak="0">
    <w:nsid w:val="6705026D"/>
    <w:multiLevelType w:val="hybridMultilevel"/>
    <w:tmpl w:val="6E6EF054"/>
    <w:lvl w:ilvl="0" w:tplc="4FDE83EA">
      <w:start w:val="1"/>
      <w:numFmt w:val="decimal"/>
      <w:lvlText w:val="%1."/>
      <w:lvlJc w:val="left"/>
      <w:pPr>
        <w:ind w:left="1416" w:hanging="447"/>
        <w:jc w:val="left"/>
      </w:pPr>
      <w:rPr>
        <w:rFonts w:ascii="Source Sans Pro" w:eastAsia="Source Sans Pro" w:hAnsi="Source Sans Pro" w:cs="Source Sans Pro" w:hint="default"/>
        <w:w w:val="100"/>
        <w:sz w:val="22"/>
        <w:szCs w:val="22"/>
      </w:rPr>
    </w:lvl>
    <w:lvl w:ilvl="1" w:tplc="4EC8B0EE">
      <w:numFmt w:val="bullet"/>
      <w:lvlText w:val="•"/>
      <w:lvlJc w:val="left"/>
      <w:pPr>
        <w:ind w:left="2468" w:hanging="447"/>
      </w:pPr>
      <w:rPr>
        <w:rFonts w:hint="default"/>
      </w:rPr>
    </w:lvl>
    <w:lvl w:ilvl="2" w:tplc="3F0293EA">
      <w:numFmt w:val="bullet"/>
      <w:lvlText w:val="•"/>
      <w:lvlJc w:val="left"/>
      <w:pPr>
        <w:ind w:left="3517" w:hanging="447"/>
      </w:pPr>
      <w:rPr>
        <w:rFonts w:hint="default"/>
      </w:rPr>
    </w:lvl>
    <w:lvl w:ilvl="3" w:tplc="FF1096C6">
      <w:numFmt w:val="bullet"/>
      <w:lvlText w:val="•"/>
      <w:lvlJc w:val="left"/>
      <w:pPr>
        <w:ind w:left="4565" w:hanging="447"/>
      </w:pPr>
      <w:rPr>
        <w:rFonts w:hint="default"/>
      </w:rPr>
    </w:lvl>
    <w:lvl w:ilvl="4" w:tplc="D2F0D604">
      <w:numFmt w:val="bullet"/>
      <w:lvlText w:val="•"/>
      <w:lvlJc w:val="left"/>
      <w:pPr>
        <w:ind w:left="5614" w:hanging="447"/>
      </w:pPr>
      <w:rPr>
        <w:rFonts w:hint="default"/>
      </w:rPr>
    </w:lvl>
    <w:lvl w:ilvl="5" w:tplc="171612DA">
      <w:numFmt w:val="bullet"/>
      <w:lvlText w:val="•"/>
      <w:lvlJc w:val="left"/>
      <w:pPr>
        <w:ind w:left="6663" w:hanging="447"/>
      </w:pPr>
      <w:rPr>
        <w:rFonts w:hint="default"/>
      </w:rPr>
    </w:lvl>
    <w:lvl w:ilvl="6" w:tplc="B6A67526">
      <w:numFmt w:val="bullet"/>
      <w:lvlText w:val="•"/>
      <w:lvlJc w:val="left"/>
      <w:pPr>
        <w:ind w:left="7711" w:hanging="447"/>
      </w:pPr>
      <w:rPr>
        <w:rFonts w:hint="default"/>
      </w:rPr>
    </w:lvl>
    <w:lvl w:ilvl="7" w:tplc="B9F47F6A">
      <w:numFmt w:val="bullet"/>
      <w:lvlText w:val="•"/>
      <w:lvlJc w:val="left"/>
      <w:pPr>
        <w:ind w:left="8760" w:hanging="447"/>
      </w:pPr>
      <w:rPr>
        <w:rFonts w:hint="default"/>
      </w:rPr>
    </w:lvl>
    <w:lvl w:ilvl="8" w:tplc="8C3086AC">
      <w:numFmt w:val="bullet"/>
      <w:lvlText w:val="•"/>
      <w:lvlJc w:val="left"/>
      <w:pPr>
        <w:ind w:left="9809" w:hanging="447"/>
      </w:pPr>
      <w:rPr>
        <w:rFonts w:hint="default"/>
      </w:rPr>
    </w:lvl>
  </w:abstractNum>
  <w:abstractNum w:abstractNumId="20" w15:restartNumberingAfterBreak="0">
    <w:nsid w:val="69442AB5"/>
    <w:multiLevelType w:val="hybridMultilevel"/>
    <w:tmpl w:val="5498DD56"/>
    <w:lvl w:ilvl="0" w:tplc="E6C811F8">
      <w:start w:val="1"/>
      <w:numFmt w:val="decimal"/>
      <w:lvlText w:val="%1."/>
      <w:lvlJc w:val="left"/>
      <w:pPr>
        <w:ind w:left="1416" w:hanging="447"/>
        <w:jc w:val="left"/>
      </w:pPr>
      <w:rPr>
        <w:rFonts w:ascii="Source Sans Pro" w:eastAsia="Source Sans Pro" w:hAnsi="Source Sans Pro" w:cs="Source Sans Pro" w:hint="default"/>
        <w:w w:val="100"/>
        <w:sz w:val="22"/>
        <w:szCs w:val="22"/>
      </w:rPr>
    </w:lvl>
    <w:lvl w:ilvl="1" w:tplc="B36CD1C4">
      <w:numFmt w:val="bullet"/>
      <w:lvlText w:val="•"/>
      <w:lvlJc w:val="left"/>
      <w:pPr>
        <w:ind w:left="2468" w:hanging="447"/>
      </w:pPr>
      <w:rPr>
        <w:rFonts w:hint="default"/>
      </w:rPr>
    </w:lvl>
    <w:lvl w:ilvl="2" w:tplc="F822D8C0">
      <w:numFmt w:val="bullet"/>
      <w:lvlText w:val="•"/>
      <w:lvlJc w:val="left"/>
      <w:pPr>
        <w:ind w:left="3517" w:hanging="447"/>
      </w:pPr>
      <w:rPr>
        <w:rFonts w:hint="default"/>
      </w:rPr>
    </w:lvl>
    <w:lvl w:ilvl="3" w:tplc="00446828">
      <w:numFmt w:val="bullet"/>
      <w:lvlText w:val="•"/>
      <w:lvlJc w:val="left"/>
      <w:pPr>
        <w:ind w:left="4565" w:hanging="447"/>
      </w:pPr>
      <w:rPr>
        <w:rFonts w:hint="default"/>
      </w:rPr>
    </w:lvl>
    <w:lvl w:ilvl="4" w:tplc="5DF88EEA">
      <w:numFmt w:val="bullet"/>
      <w:lvlText w:val="•"/>
      <w:lvlJc w:val="left"/>
      <w:pPr>
        <w:ind w:left="5614" w:hanging="447"/>
      </w:pPr>
      <w:rPr>
        <w:rFonts w:hint="default"/>
      </w:rPr>
    </w:lvl>
    <w:lvl w:ilvl="5" w:tplc="432693EE">
      <w:numFmt w:val="bullet"/>
      <w:lvlText w:val="•"/>
      <w:lvlJc w:val="left"/>
      <w:pPr>
        <w:ind w:left="6663" w:hanging="447"/>
      </w:pPr>
      <w:rPr>
        <w:rFonts w:hint="default"/>
      </w:rPr>
    </w:lvl>
    <w:lvl w:ilvl="6" w:tplc="AF26DCC2">
      <w:numFmt w:val="bullet"/>
      <w:lvlText w:val="•"/>
      <w:lvlJc w:val="left"/>
      <w:pPr>
        <w:ind w:left="7711" w:hanging="447"/>
      </w:pPr>
      <w:rPr>
        <w:rFonts w:hint="default"/>
      </w:rPr>
    </w:lvl>
    <w:lvl w:ilvl="7" w:tplc="8640E960">
      <w:numFmt w:val="bullet"/>
      <w:lvlText w:val="•"/>
      <w:lvlJc w:val="left"/>
      <w:pPr>
        <w:ind w:left="8760" w:hanging="447"/>
      </w:pPr>
      <w:rPr>
        <w:rFonts w:hint="default"/>
      </w:rPr>
    </w:lvl>
    <w:lvl w:ilvl="8" w:tplc="8772B7CA">
      <w:numFmt w:val="bullet"/>
      <w:lvlText w:val="•"/>
      <w:lvlJc w:val="left"/>
      <w:pPr>
        <w:ind w:left="9809" w:hanging="447"/>
      </w:pPr>
      <w:rPr>
        <w:rFonts w:hint="default"/>
      </w:rPr>
    </w:lvl>
  </w:abstractNum>
  <w:abstractNum w:abstractNumId="21" w15:restartNumberingAfterBreak="0">
    <w:nsid w:val="6B9A4E06"/>
    <w:multiLevelType w:val="hybridMultilevel"/>
    <w:tmpl w:val="29A4E2B4"/>
    <w:lvl w:ilvl="0" w:tplc="A394FF3E">
      <w:start w:val="1"/>
      <w:numFmt w:val="decimal"/>
      <w:lvlText w:val="%1."/>
      <w:lvlJc w:val="left"/>
      <w:pPr>
        <w:ind w:left="1416" w:hanging="361"/>
        <w:jc w:val="left"/>
      </w:pPr>
      <w:rPr>
        <w:rFonts w:ascii="Source Sans Pro" w:eastAsia="Source Sans Pro" w:hAnsi="Source Sans Pro" w:cs="Source Sans Pro" w:hint="default"/>
        <w:w w:val="100"/>
        <w:sz w:val="22"/>
        <w:szCs w:val="22"/>
      </w:rPr>
    </w:lvl>
    <w:lvl w:ilvl="1" w:tplc="7C16CA50">
      <w:start w:val="1"/>
      <w:numFmt w:val="lowerLetter"/>
      <w:lvlText w:val="%2."/>
      <w:lvlJc w:val="left"/>
      <w:pPr>
        <w:ind w:left="1982" w:hanging="360"/>
        <w:jc w:val="left"/>
      </w:pPr>
      <w:rPr>
        <w:rFonts w:ascii="Source Sans Pro" w:eastAsia="Source Sans Pro" w:hAnsi="Source Sans Pro" w:cs="Source Sans Pro" w:hint="default"/>
        <w:spacing w:val="-1"/>
        <w:w w:val="101"/>
        <w:sz w:val="22"/>
        <w:szCs w:val="22"/>
      </w:rPr>
    </w:lvl>
    <w:lvl w:ilvl="2" w:tplc="F050B6D0">
      <w:numFmt w:val="bullet"/>
      <w:lvlText w:val="•"/>
      <w:lvlJc w:val="left"/>
      <w:pPr>
        <w:ind w:left="3082" w:hanging="360"/>
      </w:pPr>
      <w:rPr>
        <w:rFonts w:hint="default"/>
      </w:rPr>
    </w:lvl>
    <w:lvl w:ilvl="3" w:tplc="FFAC25F6">
      <w:numFmt w:val="bullet"/>
      <w:lvlText w:val="•"/>
      <w:lvlJc w:val="left"/>
      <w:pPr>
        <w:ind w:left="4185" w:hanging="360"/>
      </w:pPr>
      <w:rPr>
        <w:rFonts w:hint="default"/>
      </w:rPr>
    </w:lvl>
    <w:lvl w:ilvl="4" w:tplc="CA06E24A">
      <w:numFmt w:val="bullet"/>
      <w:lvlText w:val="•"/>
      <w:lvlJc w:val="left"/>
      <w:pPr>
        <w:ind w:left="5288" w:hanging="360"/>
      </w:pPr>
      <w:rPr>
        <w:rFonts w:hint="default"/>
      </w:rPr>
    </w:lvl>
    <w:lvl w:ilvl="5" w:tplc="CCC4FCA4">
      <w:numFmt w:val="bullet"/>
      <w:lvlText w:val="•"/>
      <w:lvlJc w:val="left"/>
      <w:pPr>
        <w:ind w:left="6391" w:hanging="360"/>
      </w:pPr>
      <w:rPr>
        <w:rFonts w:hint="default"/>
      </w:rPr>
    </w:lvl>
    <w:lvl w:ilvl="6" w:tplc="E78A33A4">
      <w:numFmt w:val="bullet"/>
      <w:lvlText w:val="•"/>
      <w:lvlJc w:val="left"/>
      <w:pPr>
        <w:ind w:left="7494" w:hanging="360"/>
      </w:pPr>
      <w:rPr>
        <w:rFonts w:hint="default"/>
      </w:rPr>
    </w:lvl>
    <w:lvl w:ilvl="7" w:tplc="6F1AB66C">
      <w:numFmt w:val="bullet"/>
      <w:lvlText w:val="•"/>
      <w:lvlJc w:val="left"/>
      <w:pPr>
        <w:ind w:left="8597" w:hanging="360"/>
      </w:pPr>
      <w:rPr>
        <w:rFonts w:hint="default"/>
      </w:rPr>
    </w:lvl>
    <w:lvl w:ilvl="8" w:tplc="CDC22D7E">
      <w:numFmt w:val="bullet"/>
      <w:lvlText w:val="•"/>
      <w:lvlJc w:val="left"/>
      <w:pPr>
        <w:ind w:left="9700" w:hanging="360"/>
      </w:pPr>
      <w:rPr>
        <w:rFonts w:hint="default"/>
      </w:rPr>
    </w:lvl>
  </w:abstractNum>
  <w:abstractNum w:abstractNumId="22" w15:restartNumberingAfterBreak="0">
    <w:nsid w:val="6BD758F4"/>
    <w:multiLevelType w:val="hybridMultilevel"/>
    <w:tmpl w:val="AA3A2064"/>
    <w:lvl w:ilvl="0" w:tplc="16922994">
      <w:start w:val="1"/>
      <w:numFmt w:val="decimal"/>
      <w:lvlText w:val="%1."/>
      <w:lvlJc w:val="left"/>
      <w:pPr>
        <w:ind w:left="1711" w:hanging="360"/>
        <w:jc w:val="left"/>
      </w:pPr>
      <w:rPr>
        <w:rFonts w:ascii="Source Sans Pro" w:eastAsia="Source Sans Pro" w:hAnsi="Source Sans Pro" w:cs="Source Sans Pro" w:hint="default"/>
        <w:w w:val="100"/>
        <w:sz w:val="22"/>
        <w:szCs w:val="22"/>
      </w:rPr>
    </w:lvl>
    <w:lvl w:ilvl="1" w:tplc="9742568E">
      <w:numFmt w:val="bullet"/>
      <w:lvlText w:val="•"/>
      <w:lvlJc w:val="left"/>
      <w:pPr>
        <w:ind w:left="2738" w:hanging="360"/>
      </w:pPr>
      <w:rPr>
        <w:rFonts w:hint="default"/>
      </w:rPr>
    </w:lvl>
    <w:lvl w:ilvl="2" w:tplc="E492771C">
      <w:numFmt w:val="bullet"/>
      <w:lvlText w:val="•"/>
      <w:lvlJc w:val="left"/>
      <w:pPr>
        <w:ind w:left="3757" w:hanging="360"/>
      </w:pPr>
      <w:rPr>
        <w:rFonts w:hint="default"/>
      </w:rPr>
    </w:lvl>
    <w:lvl w:ilvl="3" w:tplc="E2FEC9B2">
      <w:numFmt w:val="bullet"/>
      <w:lvlText w:val="•"/>
      <w:lvlJc w:val="left"/>
      <w:pPr>
        <w:ind w:left="4775" w:hanging="360"/>
      </w:pPr>
      <w:rPr>
        <w:rFonts w:hint="default"/>
      </w:rPr>
    </w:lvl>
    <w:lvl w:ilvl="4" w:tplc="36769BEA">
      <w:numFmt w:val="bullet"/>
      <w:lvlText w:val="•"/>
      <w:lvlJc w:val="left"/>
      <w:pPr>
        <w:ind w:left="5794" w:hanging="360"/>
      </w:pPr>
      <w:rPr>
        <w:rFonts w:hint="default"/>
      </w:rPr>
    </w:lvl>
    <w:lvl w:ilvl="5" w:tplc="10EA5A06">
      <w:numFmt w:val="bullet"/>
      <w:lvlText w:val="•"/>
      <w:lvlJc w:val="left"/>
      <w:pPr>
        <w:ind w:left="6813" w:hanging="360"/>
      </w:pPr>
      <w:rPr>
        <w:rFonts w:hint="default"/>
      </w:rPr>
    </w:lvl>
    <w:lvl w:ilvl="6" w:tplc="EFD0AE26">
      <w:numFmt w:val="bullet"/>
      <w:lvlText w:val="•"/>
      <w:lvlJc w:val="left"/>
      <w:pPr>
        <w:ind w:left="7831" w:hanging="360"/>
      </w:pPr>
      <w:rPr>
        <w:rFonts w:hint="default"/>
      </w:rPr>
    </w:lvl>
    <w:lvl w:ilvl="7" w:tplc="63923036">
      <w:numFmt w:val="bullet"/>
      <w:lvlText w:val="•"/>
      <w:lvlJc w:val="left"/>
      <w:pPr>
        <w:ind w:left="8850" w:hanging="360"/>
      </w:pPr>
      <w:rPr>
        <w:rFonts w:hint="default"/>
      </w:rPr>
    </w:lvl>
    <w:lvl w:ilvl="8" w:tplc="EF484ABA">
      <w:numFmt w:val="bullet"/>
      <w:lvlText w:val="•"/>
      <w:lvlJc w:val="left"/>
      <w:pPr>
        <w:ind w:left="9869" w:hanging="360"/>
      </w:pPr>
      <w:rPr>
        <w:rFonts w:hint="default"/>
      </w:rPr>
    </w:lvl>
  </w:abstractNum>
  <w:abstractNum w:abstractNumId="23" w15:restartNumberingAfterBreak="0">
    <w:nsid w:val="6D407DEB"/>
    <w:multiLevelType w:val="hybridMultilevel"/>
    <w:tmpl w:val="E3E451B6"/>
    <w:lvl w:ilvl="0" w:tplc="0A48CCC8">
      <w:start w:val="1"/>
      <w:numFmt w:val="decimal"/>
      <w:lvlText w:val="%1."/>
      <w:lvlJc w:val="left"/>
      <w:pPr>
        <w:ind w:left="1416" w:hanging="426"/>
        <w:jc w:val="left"/>
      </w:pPr>
      <w:rPr>
        <w:rFonts w:ascii="Source Sans Pro" w:eastAsia="Source Sans Pro" w:hAnsi="Source Sans Pro" w:cs="Source Sans Pro" w:hint="default"/>
        <w:w w:val="100"/>
        <w:sz w:val="22"/>
        <w:szCs w:val="22"/>
      </w:rPr>
    </w:lvl>
    <w:lvl w:ilvl="1" w:tplc="AA309C80">
      <w:start w:val="1"/>
      <w:numFmt w:val="lowerLetter"/>
      <w:lvlText w:val="%2."/>
      <w:lvlJc w:val="left"/>
      <w:pPr>
        <w:ind w:left="1982" w:hanging="360"/>
        <w:jc w:val="left"/>
      </w:pPr>
      <w:rPr>
        <w:rFonts w:ascii="Source Sans Pro" w:eastAsia="Source Sans Pro" w:hAnsi="Source Sans Pro" w:cs="Source Sans Pro" w:hint="default"/>
        <w:spacing w:val="-1"/>
        <w:w w:val="101"/>
        <w:sz w:val="22"/>
        <w:szCs w:val="22"/>
      </w:rPr>
    </w:lvl>
    <w:lvl w:ilvl="2" w:tplc="49ACB5F8">
      <w:start w:val="1"/>
      <w:numFmt w:val="lowerRoman"/>
      <w:lvlText w:val="%3."/>
      <w:lvlJc w:val="left"/>
      <w:pPr>
        <w:ind w:left="2690" w:hanging="468"/>
        <w:jc w:val="left"/>
      </w:pPr>
      <w:rPr>
        <w:rFonts w:ascii="Source Sans Pro" w:eastAsia="Source Sans Pro" w:hAnsi="Source Sans Pro" w:cs="Source Sans Pro" w:hint="default"/>
        <w:w w:val="100"/>
        <w:sz w:val="22"/>
        <w:szCs w:val="22"/>
      </w:rPr>
    </w:lvl>
    <w:lvl w:ilvl="3" w:tplc="973A24AE">
      <w:numFmt w:val="bullet"/>
      <w:lvlText w:val="•"/>
      <w:lvlJc w:val="left"/>
      <w:pPr>
        <w:ind w:left="3850" w:hanging="468"/>
      </w:pPr>
      <w:rPr>
        <w:rFonts w:hint="default"/>
      </w:rPr>
    </w:lvl>
    <w:lvl w:ilvl="4" w:tplc="75106050">
      <w:numFmt w:val="bullet"/>
      <w:lvlText w:val="•"/>
      <w:lvlJc w:val="left"/>
      <w:pPr>
        <w:ind w:left="5001" w:hanging="468"/>
      </w:pPr>
      <w:rPr>
        <w:rFonts w:hint="default"/>
      </w:rPr>
    </w:lvl>
    <w:lvl w:ilvl="5" w:tplc="65504264">
      <w:numFmt w:val="bullet"/>
      <w:lvlText w:val="•"/>
      <w:lvlJc w:val="left"/>
      <w:pPr>
        <w:ind w:left="6152" w:hanging="468"/>
      </w:pPr>
      <w:rPr>
        <w:rFonts w:hint="default"/>
      </w:rPr>
    </w:lvl>
    <w:lvl w:ilvl="6" w:tplc="4B4C2A54">
      <w:numFmt w:val="bullet"/>
      <w:lvlText w:val="•"/>
      <w:lvlJc w:val="left"/>
      <w:pPr>
        <w:ind w:left="7303" w:hanging="468"/>
      </w:pPr>
      <w:rPr>
        <w:rFonts w:hint="default"/>
      </w:rPr>
    </w:lvl>
    <w:lvl w:ilvl="7" w:tplc="514E8E16">
      <w:numFmt w:val="bullet"/>
      <w:lvlText w:val="•"/>
      <w:lvlJc w:val="left"/>
      <w:pPr>
        <w:ind w:left="8454" w:hanging="468"/>
      </w:pPr>
      <w:rPr>
        <w:rFonts w:hint="default"/>
      </w:rPr>
    </w:lvl>
    <w:lvl w:ilvl="8" w:tplc="8722A1CC">
      <w:numFmt w:val="bullet"/>
      <w:lvlText w:val="•"/>
      <w:lvlJc w:val="left"/>
      <w:pPr>
        <w:ind w:left="9604" w:hanging="468"/>
      </w:pPr>
      <w:rPr>
        <w:rFonts w:hint="default"/>
      </w:rPr>
    </w:lvl>
  </w:abstractNum>
  <w:abstractNum w:abstractNumId="24" w15:restartNumberingAfterBreak="0">
    <w:nsid w:val="754C3F5F"/>
    <w:multiLevelType w:val="hybridMultilevel"/>
    <w:tmpl w:val="D0967FA8"/>
    <w:lvl w:ilvl="0" w:tplc="BD226BC8">
      <w:start w:val="1"/>
      <w:numFmt w:val="decimal"/>
      <w:lvlText w:val="%1."/>
      <w:lvlJc w:val="left"/>
      <w:pPr>
        <w:ind w:left="1351" w:hanging="361"/>
        <w:jc w:val="left"/>
      </w:pPr>
      <w:rPr>
        <w:rFonts w:ascii="Source Sans Pro" w:eastAsia="Source Sans Pro" w:hAnsi="Source Sans Pro" w:cs="Source Sans Pro" w:hint="default"/>
        <w:w w:val="100"/>
        <w:sz w:val="22"/>
        <w:szCs w:val="22"/>
      </w:rPr>
    </w:lvl>
    <w:lvl w:ilvl="1" w:tplc="33442D00">
      <w:start w:val="1"/>
      <w:numFmt w:val="lowerLetter"/>
      <w:lvlText w:val="%2."/>
      <w:lvlJc w:val="left"/>
      <w:pPr>
        <w:ind w:left="2071" w:hanging="360"/>
        <w:jc w:val="left"/>
      </w:pPr>
      <w:rPr>
        <w:rFonts w:ascii="Source Sans Pro" w:eastAsia="Source Sans Pro" w:hAnsi="Source Sans Pro" w:cs="Source Sans Pro" w:hint="default"/>
        <w:spacing w:val="-1"/>
        <w:w w:val="101"/>
        <w:sz w:val="22"/>
        <w:szCs w:val="22"/>
      </w:rPr>
    </w:lvl>
    <w:lvl w:ilvl="2" w:tplc="D708E73E">
      <w:numFmt w:val="bullet"/>
      <w:lvlText w:val="•"/>
      <w:lvlJc w:val="left"/>
      <w:pPr>
        <w:ind w:left="3171" w:hanging="360"/>
      </w:pPr>
      <w:rPr>
        <w:rFonts w:hint="default"/>
      </w:rPr>
    </w:lvl>
    <w:lvl w:ilvl="3" w:tplc="C3320BD6">
      <w:numFmt w:val="bullet"/>
      <w:lvlText w:val="•"/>
      <w:lvlJc w:val="left"/>
      <w:pPr>
        <w:ind w:left="4263" w:hanging="360"/>
      </w:pPr>
      <w:rPr>
        <w:rFonts w:hint="default"/>
      </w:rPr>
    </w:lvl>
    <w:lvl w:ilvl="4" w:tplc="70389568">
      <w:numFmt w:val="bullet"/>
      <w:lvlText w:val="•"/>
      <w:lvlJc w:val="left"/>
      <w:pPr>
        <w:ind w:left="5355" w:hanging="360"/>
      </w:pPr>
      <w:rPr>
        <w:rFonts w:hint="default"/>
      </w:rPr>
    </w:lvl>
    <w:lvl w:ilvl="5" w:tplc="21144696">
      <w:numFmt w:val="bullet"/>
      <w:lvlText w:val="•"/>
      <w:lvlJc w:val="left"/>
      <w:pPr>
        <w:ind w:left="6447" w:hanging="360"/>
      </w:pPr>
      <w:rPr>
        <w:rFonts w:hint="default"/>
      </w:rPr>
    </w:lvl>
    <w:lvl w:ilvl="6" w:tplc="7772E57E">
      <w:numFmt w:val="bullet"/>
      <w:lvlText w:val="•"/>
      <w:lvlJc w:val="left"/>
      <w:pPr>
        <w:ind w:left="7539" w:hanging="360"/>
      </w:pPr>
      <w:rPr>
        <w:rFonts w:hint="default"/>
      </w:rPr>
    </w:lvl>
    <w:lvl w:ilvl="7" w:tplc="D74AED02">
      <w:numFmt w:val="bullet"/>
      <w:lvlText w:val="•"/>
      <w:lvlJc w:val="left"/>
      <w:pPr>
        <w:ind w:left="8630" w:hanging="360"/>
      </w:pPr>
      <w:rPr>
        <w:rFonts w:hint="default"/>
      </w:rPr>
    </w:lvl>
    <w:lvl w:ilvl="8" w:tplc="019C313E">
      <w:numFmt w:val="bullet"/>
      <w:lvlText w:val="•"/>
      <w:lvlJc w:val="left"/>
      <w:pPr>
        <w:ind w:left="9722" w:hanging="360"/>
      </w:pPr>
      <w:rPr>
        <w:rFonts w:hint="default"/>
      </w:rPr>
    </w:lvl>
  </w:abstractNum>
  <w:abstractNum w:abstractNumId="25" w15:restartNumberingAfterBreak="0">
    <w:nsid w:val="76277611"/>
    <w:multiLevelType w:val="hybridMultilevel"/>
    <w:tmpl w:val="6130EF36"/>
    <w:lvl w:ilvl="0" w:tplc="8EACE522">
      <w:start w:val="1"/>
      <w:numFmt w:val="decimal"/>
      <w:lvlText w:val="%1."/>
      <w:lvlJc w:val="left"/>
      <w:pPr>
        <w:ind w:left="1416" w:hanging="361"/>
        <w:jc w:val="left"/>
      </w:pPr>
      <w:rPr>
        <w:rFonts w:ascii="Source Sans Pro" w:eastAsia="Source Sans Pro" w:hAnsi="Source Sans Pro" w:cs="Source Sans Pro" w:hint="default"/>
        <w:w w:val="100"/>
        <w:sz w:val="22"/>
        <w:szCs w:val="22"/>
      </w:rPr>
    </w:lvl>
    <w:lvl w:ilvl="1" w:tplc="03AADBBC">
      <w:start w:val="1"/>
      <w:numFmt w:val="lowerLetter"/>
      <w:lvlText w:val="%2."/>
      <w:lvlJc w:val="left"/>
      <w:pPr>
        <w:ind w:left="2431" w:hanging="360"/>
        <w:jc w:val="left"/>
      </w:pPr>
      <w:rPr>
        <w:rFonts w:ascii="Source Sans Pro" w:eastAsia="Source Sans Pro" w:hAnsi="Source Sans Pro" w:cs="Source Sans Pro" w:hint="default"/>
        <w:spacing w:val="-1"/>
        <w:w w:val="101"/>
        <w:sz w:val="22"/>
        <w:szCs w:val="22"/>
      </w:rPr>
    </w:lvl>
    <w:lvl w:ilvl="2" w:tplc="514C3470">
      <w:numFmt w:val="bullet"/>
      <w:lvlText w:val="•"/>
      <w:lvlJc w:val="left"/>
      <w:pPr>
        <w:ind w:left="2440" w:hanging="360"/>
      </w:pPr>
      <w:rPr>
        <w:rFonts w:hint="default"/>
      </w:rPr>
    </w:lvl>
    <w:lvl w:ilvl="3" w:tplc="190402A8">
      <w:numFmt w:val="bullet"/>
      <w:lvlText w:val="•"/>
      <w:lvlJc w:val="left"/>
      <w:pPr>
        <w:ind w:left="3623" w:hanging="360"/>
      </w:pPr>
      <w:rPr>
        <w:rFonts w:hint="default"/>
      </w:rPr>
    </w:lvl>
    <w:lvl w:ilvl="4" w:tplc="5114FD38">
      <w:numFmt w:val="bullet"/>
      <w:lvlText w:val="•"/>
      <w:lvlJc w:val="left"/>
      <w:pPr>
        <w:ind w:left="4806" w:hanging="360"/>
      </w:pPr>
      <w:rPr>
        <w:rFonts w:hint="default"/>
      </w:rPr>
    </w:lvl>
    <w:lvl w:ilvl="5" w:tplc="D416D25C">
      <w:numFmt w:val="bullet"/>
      <w:lvlText w:val="•"/>
      <w:lvlJc w:val="left"/>
      <w:pPr>
        <w:ind w:left="5989" w:hanging="360"/>
      </w:pPr>
      <w:rPr>
        <w:rFonts w:hint="default"/>
      </w:rPr>
    </w:lvl>
    <w:lvl w:ilvl="6" w:tplc="8B967946">
      <w:numFmt w:val="bullet"/>
      <w:lvlText w:val="•"/>
      <w:lvlJc w:val="left"/>
      <w:pPr>
        <w:ind w:left="7173" w:hanging="360"/>
      </w:pPr>
      <w:rPr>
        <w:rFonts w:hint="default"/>
      </w:rPr>
    </w:lvl>
    <w:lvl w:ilvl="7" w:tplc="D3CA97B0">
      <w:numFmt w:val="bullet"/>
      <w:lvlText w:val="•"/>
      <w:lvlJc w:val="left"/>
      <w:pPr>
        <w:ind w:left="8356" w:hanging="360"/>
      </w:pPr>
      <w:rPr>
        <w:rFonts w:hint="default"/>
      </w:rPr>
    </w:lvl>
    <w:lvl w:ilvl="8" w:tplc="E5463A2C">
      <w:numFmt w:val="bullet"/>
      <w:lvlText w:val="•"/>
      <w:lvlJc w:val="left"/>
      <w:pPr>
        <w:ind w:left="9539" w:hanging="360"/>
      </w:pPr>
      <w:rPr>
        <w:rFonts w:hint="default"/>
      </w:rPr>
    </w:lvl>
  </w:abstractNum>
  <w:abstractNum w:abstractNumId="26" w15:restartNumberingAfterBreak="0">
    <w:nsid w:val="786F0535"/>
    <w:multiLevelType w:val="hybridMultilevel"/>
    <w:tmpl w:val="F424BC56"/>
    <w:lvl w:ilvl="0" w:tplc="DD9E7FF4">
      <w:start w:val="1"/>
      <w:numFmt w:val="upperRoman"/>
      <w:lvlText w:val="%1."/>
      <w:lvlJc w:val="left"/>
      <w:pPr>
        <w:ind w:left="5482" w:hanging="504"/>
        <w:jc w:val="right"/>
      </w:pPr>
      <w:rPr>
        <w:rFonts w:ascii="Source Sans Pro" w:eastAsia="Source Sans Pro" w:hAnsi="Source Sans Pro" w:cs="Source Sans Pro" w:hint="default"/>
        <w:color w:val="0084B8"/>
        <w:w w:val="100"/>
        <w:sz w:val="28"/>
        <w:szCs w:val="28"/>
      </w:rPr>
    </w:lvl>
    <w:lvl w:ilvl="1" w:tplc="12FCBB8C">
      <w:numFmt w:val="bullet"/>
      <w:lvlText w:val="•"/>
      <w:lvlJc w:val="left"/>
      <w:pPr>
        <w:ind w:left="6122" w:hanging="504"/>
      </w:pPr>
      <w:rPr>
        <w:rFonts w:hint="default"/>
      </w:rPr>
    </w:lvl>
    <w:lvl w:ilvl="2" w:tplc="5F54B48E">
      <w:numFmt w:val="bullet"/>
      <w:lvlText w:val="•"/>
      <w:lvlJc w:val="left"/>
      <w:pPr>
        <w:ind w:left="6765" w:hanging="504"/>
      </w:pPr>
      <w:rPr>
        <w:rFonts w:hint="default"/>
      </w:rPr>
    </w:lvl>
    <w:lvl w:ilvl="3" w:tplc="58260378">
      <w:numFmt w:val="bullet"/>
      <w:lvlText w:val="•"/>
      <w:lvlJc w:val="left"/>
      <w:pPr>
        <w:ind w:left="7407" w:hanging="504"/>
      </w:pPr>
      <w:rPr>
        <w:rFonts w:hint="default"/>
      </w:rPr>
    </w:lvl>
    <w:lvl w:ilvl="4" w:tplc="4C3630EA">
      <w:numFmt w:val="bullet"/>
      <w:lvlText w:val="•"/>
      <w:lvlJc w:val="left"/>
      <w:pPr>
        <w:ind w:left="8050" w:hanging="504"/>
      </w:pPr>
      <w:rPr>
        <w:rFonts w:hint="default"/>
      </w:rPr>
    </w:lvl>
    <w:lvl w:ilvl="5" w:tplc="E252156C">
      <w:numFmt w:val="bullet"/>
      <w:lvlText w:val="•"/>
      <w:lvlJc w:val="left"/>
      <w:pPr>
        <w:ind w:left="8693" w:hanging="504"/>
      </w:pPr>
      <w:rPr>
        <w:rFonts w:hint="default"/>
      </w:rPr>
    </w:lvl>
    <w:lvl w:ilvl="6" w:tplc="516C3128">
      <w:numFmt w:val="bullet"/>
      <w:lvlText w:val="•"/>
      <w:lvlJc w:val="left"/>
      <w:pPr>
        <w:ind w:left="9335" w:hanging="504"/>
      </w:pPr>
      <w:rPr>
        <w:rFonts w:hint="default"/>
      </w:rPr>
    </w:lvl>
    <w:lvl w:ilvl="7" w:tplc="5CD4B638">
      <w:numFmt w:val="bullet"/>
      <w:lvlText w:val="•"/>
      <w:lvlJc w:val="left"/>
      <w:pPr>
        <w:ind w:left="9978" w:hanging="504"/>
      </w:pPr>
      <w:rPr>
        <w:rFonts w:hint="default"/>
      </w:rPr>
    </w:lvl>
    <w:lvl w:ilvl="8" w:tplc="1B6AFF4C">
      <w:numFmt w:val="bullet"/>
      <w:lvlText w:val="•"/>
      <w:lvlJc w:val="left"/>
      <w:pPr>
        <w:ind w:left="10621" w:hanging="504"/>
      </w:pPr>
      <w:rPr>
        <w:rFonts w:hint="default"/>
      </w:rPr>
    </w:lvl>
  </w:abstractNum>
  <w:num w:numId="1" w16cid:durableId="1059748235">
    <w:abstractNumId w:val="26"/>
  </w:num>
  <w:num w:numId="2" w16cid:durableId="913778087">
    <w:abstractNumId w:val="22"/>
  </w:num>
  <w:num w:numId="3" w16cid:durableId="1380323205">
    <w:abstractNumId w:val="3"/>
  </w:num>
  <w:num w:numId="4" w16cid:durableId="1252659917">
    <w:abstractNumId w:val="15"/>
  </w:num>
  <w:num w:numId="5" w16cid:durableId="81416948">
    <w:abstractNumId w:val="8"/>
  </w:num>
  <w:num w:numId="6" w16cid:durableId="1186285137">
    <w:abstractNumId w:val="25"/>
  </w:num>
  <w:num w:numId="7" w16cid:durableId="761487604">
    <w:abstractNumId w:val="10"/>
  </w:num>
  <w:num w:numId="8" w16cid:durableId="706638005">
    <w:abstractNumId w:val="6"/>
  </w:num>
  <w:num w:numId="9" w16cid:durableId="1702392826">
    <w:abstractNumId w:val="18"/>
  </w:num>
  <w:num w:numId="10" w16cid:durableId="1089154058">
    <w:abstractNumId w:val="21"/>
  </w:num>
  <w:num w:numId="11" w16cid:durableId="506286311">
    <w:abstractNumId w:val="23"/>
  </w:num>
  <w:num w:numId="12" w16cid:durableId="673651913">
    <w:abstractNumId w:val="17"/>
  </w:num>
  <w:num w:numId="13" w16cid:durableId="1144929470">
    <w:abstractNumId w:val="11"/>
  </w:num>
  <w:num w:numId="14" w16cid:durableId="2117943807">
    <w:abstractNumId w:val="13"/>
  </w:num>
  <w:num w:numId="15" w16cid:durableId="404840240">
    <w:abstractNumId w:val="20"/>
  </w:num>
  <w:num w:numId="16" w16cid:durableId="587270156">
    <w:abstractNumId w:val="2"/>
  </w:num>
  <w:num w:numId="17" w16cid:durableId="1842307419">
    <w:abstractNumId w:val="5"/>
  </w:num>
  <w:num w:numId="18" w16cid:durableId="1634944418">
    <w:abstractNumId w:val="0"/>
  </w:num>
  <w:num w:numId="19" w16cid:durableId="1289967283">
    <w:abstractNumId w:val="12"/>
  </w:num>
  <w:num w:numId="20" w16cid:durableId="1035890652">
    <w:abstractNumId w:val="9"/>
  </w:num>
  <w:num w:numId="21" w16cid:durableId="547567116">
    <w:abstractNumId w:val="1"/>
  </w:num>
  <w:num w:numId="22" w16cid:durableId="225772276">
    <w:abstractNumId w:val="14"/>
  </w:num>
  <w:num w:numId="23" w16cid:durableId="1444610678">
    <w:abstractNumId w:val="19"/>
  </w:num>
  <w:num w:numId="24" w16cid:durableId="1201435840">
    <w:abstractNumId w:val="4"/>
  </w:num>
  <w:num w:numId="25" w16cid:durableId="1424766504">
    <w:abstractNumId w:val="7"/>
  </w:num>
  <w:num w:numId="26" w16cid:durableId="253393586">
    <w:abstractNumId w:val="16"/>
  </w:num>
  <w:num w:numId="27" w16cid:durableId="6481741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ED6"/>
    <w:rsid w:val="00AA2D71"/>
    <w:rsid w:val="00DD7ED6"/>
    <w:rsid w:val="00FB25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2739F"/>
  <w15:docId w15:val="{90997DF4-0626-4F66-B6DD-8477AE78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ource Sans Pro" w:eastAsia="Source Sans Pro" w:hAnsi="Source Sans Pro" w:cs="Source Sans Pro"/>
    </w:rPr>
  </w:style>
  <w:style w:type="paragraph" w:styleId="Nadpis1">
    <w:name w:val="heading 1"/>
    <w:basedOn w:val="Normln"/>
    <w:uiPriority w:val="9"/>
    <w:qFormat/>
    <w:pPr>
      <w:ind w:left="747"/>
      <w:jc w:val="center"/>
      <w:outlineLvl w:val="0"/>
    </w:pPr>
    <w:rPr>
      <w:b/>
      <w:bCs/>
      <w:sz w:val="38"/>
      <w:szCs w:val="38"/>
    </w:rPr>
  </w:style>
  <w:style w:type="paragraph" w:styleId="Nadpis2">
    <w:name w:val="heading 2"/>
    <w:basedOn w:val="Normln"/>
    <w:uiPriority w:val="9"/>
    <w:unhideWhenUsed/>
    <w:qFormat/>
    <w:pPr>
      <w:spacing w:before="101"/>
      <w:ind w:left="4714" w:hanging="576"/>
      <w:outlineLvl w:val="1"/>
    </w:pPr>
    <w:rPr>
      <w:sz w:val="28"/>
      <w:szCs w:val="28"/>
    </w:rPr>
  </w:style>
  <w:style w:type="paragraph" w:styleId="Nadpis3">
    <w:name w:val="heading 3"/>
    <w:basedOn w:val="Normln"/>
    <w:uiPriority w:val="9"/>
    <w:unhideWhenUsed/>
    <w:qFormat/>
    <w:pPr>
      <w:ind w:left="1274"/>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416" w:hanging="360"/>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iki.educasoft.cz/bin/view/Main/Official%20manuals/Competent%20-%20U%C5%BEivatelsk%C3%A1%20p%C5%99%C3%ADru%C4%8Dk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iki.educasoft.cz/bin/view/Main/Official%20manuals/Competent%20-%20U%C5%BEivatelsk%C3%A1%20p%C5%99%C3%ADru%C4%8Dk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ki.educasoft.cz/bin/view/Main/Official%20manuals/Competent%20-%20U%C5%BEivatelsk%C3%A1%20p%C5%99%C3%ADru%C4%8Dk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iki.educasoft.cz/bin/view/Main/Official%20manuals/Competent%20-%20U%C5%BEivatelsk%C3%A1%20p%C5%99%C3%ADru%C4%8Dk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odpora@educasof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5033</Words>
  <Characters>29695</Characters>
  <Application>Microsoft Office Word</Application>
  <DocSecurity>0</DocSecurity>
  <Lines>247</Lines>
  <Paragraphs>69</Paragraphs>
  <ScaleCrop>false</ScaleCrop>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Šloufová</dc:creator>
  <cp:lastModifiedBy>Blanka Grebeňová</cp:lastModifiedBy>
  <cp:revision>2</cp:revision>
  <dcterms:created xsi:type="dcterms:W3CDTF">2024-04-03T08:08:00Z</dcterms:created>
  <dcterms:modified xsi:type="dcterms:W3CDTF">2024-04-03T08:08:00Z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pro Microsoft 365</vt:lpwstr>
  </property>
  <property fmtid="{D5CDD505-2E9C-101B-9397-08002B2CF9AE}" pid="4" name="LastSaved">
    <vt:filetime>2024-04-03T00:00:00Z</vt:filetime>
  </property>
</Properties>
</file>