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SMLOUVA O POSKYTOVÁNÍ UBYTOVACÍCH SLUŽEB </w:t>
      </w:r>
    </w:p>
    <w:p w14:paraId="00000002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3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SMLUVNÍ STRANY </w:t>
      </w:r>
    </w:p>
    <w:p w14:paraId="00000003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Turnovská pivnice s.r.o. (dále jen poskytovatel) </w:t>
      </w:r>
    </w:p>
    <w:p w14:paraId="00000004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Průmyslová 566/5 </w:t>
      </w:r>
    </w:p>
    <w:p w14:paraId="00000005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108 00 Praha 10 </w:t>
      </w:r>
    </w:p>
    <w:p w14:paraId="00000006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IČ: 02209870 </w:t>
      </w:r>
    </w:p>
    <w:p w14:paraId="00000007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DIČ: CZ02209870 </w:t>
      </w:r>
    </w:p>
    <w:p w14:paraId="00000008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Zapsána u Městského soudu v Praze, C 216866 </w:t>
      </w:r>
    </w:p>
    <w:p w14:paraId="00000009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/>
        <w:rPr>
          <w:rFonts w:ascii="Calibri" w:eastAsia="Calibri" w:hAnsi="Calibri" w:cs="Calibri"/>
          <w:color w:val="000000"/>
          <w:highlight w:val="black"/>
        </w:rPr>
      </w:pPr>
      <w:r>
        <w:rPr>
          <w:rFonts w:ascii="Calibri" w:eastAsia="Calibri" w:hAnsi="Calibri" w:cs="Calibri"/>
          <w:color w:val="000000"/>
        </w:rPr>
        <w:t xml:space="preserve">Jednatel: </w:t>
      </w:r>
      <w:r>
        <w:rPr>
          <w:rFonts w:ascii="Calibri" w:eastAsia="Calibri" w:hAnsi="Calibri" w:cs="Calibri"/>
          <w:color w:val="000000"/>
          <w:highlight w:val="black"/>
        </w:rPr>
        <w:t xml:space="preserve">Michal Zítko </w:t>
      </w:r>
    </w:p>
    <w:p w14:paraId="0000000A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</w:t>
      </w:r>
    </w:p>
    <w:p w14:paraId="0000000B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Základní škola a mateřská škola (dále jen objednatel) </w:t>
      </w:r>
    </w:p>
    <w:p w14:paraId="0000000C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ANGEL v Praze 12 </w:t>
      </w:r>
    </w:p>
    <w:p w14:paraId="0000000D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"/>
        <w:rPr>
          <w:rFonts w:ascii="Calibri" w:eastAsia="Calibri" w:hAnsi="Calibri" w:cs="Calibri"/>
          <w:color w:val="000000"/>
          <w:highlight w:val="black"/>
        </w:rPr>
      </w:pPr>
      <w:r>
        <w:rPr>
          <w:rFonts w:ascii="Calibri" w:eastAsia="Calibri" w:hAnsi="Calibri" w:cs="Calibri"/>
          <w:color w:val="000000"/>
        </w:rPr>
        <w:t xml:space="preserve">Zastoupená ředitelkou </w:t>
      </w:r>
      <w:r>
        <w:rPr>
          <w:rFonts w:ascii="Calibri" w:eastAsia="Calibri" w:hAnsi="Calibri" w:cs="Calibri"/>
          <w:color w:val="000000"/>
          <w:highlight w:val="black"/>
        </w:rPr>
        <w:t xml:space="preserve">PaedDr. Ivou </w:t>
      </w:r>
      <w:proofErr w:type="spellStart"/>
      <w:r>
        <w:rPr>
          <w:rFonts w:ascii="Calibri" w:eastAsia="Calibri" w:hAnsi="Calibri" w:cs="Calibri"/>
          <w:color w:val="000000"/>
          <w:highlight w:val="black"/>
        </w:rPr>
        <w:t>Cichoňovou</w:t>
      </w:r>
      <w:proofErr w:type="spellEnd"/>
      <w:r>
        <w:rPr>
          <w:rFonts w:ascii="Calibri" w:eastAsia="Calibri" w:hAnsi="Calibri" w:cs="Calibri"/>
          <w:color w:val="000000"/>
          <w:highlight w:val="black"/>
        </w:rPr>
        <w:t xml:space="preserve"> </w:t>
      </w:r>
    </w:p>
    <w:p w14:paraId="0000000E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Angelovova 3183/15 </w:t>
      </w:r>
    </w:p>
    <w:p w14:paraId="0000000F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143 00 Praha 4 </w:t>
      </w:r>
    </w:p>
    <w:p w14:paraId="00000010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IČ: 49367463 </w:t>
      </w:r>
    </w:p>
    <w:p w14:paraId="00000011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DIČ: CZ49367463 </w:t>
      </w:r>
    </w:p>
    <w:p w14:paraId="00000012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Organizace zapsána u Městského soudu v Praze, </w:t>
      </w:r>
      <w:proofErr w:type="spellStart"/>
      <w:r>
        <w:rPr>
          <w:rFonts w:ascii="Calibri" w:eastAsia="Calibri" w:hAnsi="Calibri" w:cs="Calibri"/>
          <w:color w:val="000000"/>
        </w:rPr>
        <w:t>Pr</w:t>
      </w:r>
      <w:proofErr w:type="spellEnd"/>
      <w:r>
        <w:rPr>
          <w:rFonts w:ascii="Calibri" w:eastAsia="Calibri" w:hAnsi="Calibri" w:cs="Calibri"/>
          <w:color w:val="000000"/>
        </w:rPr>
        <w:t xml:space="preserve"> 1015 </w:t>
      </w:r>
    </w:p>
    <w:p w14:paraId="00000013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3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PŘEDMĚT SMLOUVY </w:t>
      </w:r>
    </w:p>
    <w:p w14:paraId="00000014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2" w:lineRule="auto"/>
        <w:ind w:left="4" w:right="152" w:firstLine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Ubytovatel provozuje rekreační areál </w:t>
      </w:r>
      <w:proofErr w:type="spellStart"/>
      <w:r>
        <w:rPr>
          <w:rFonts w:ascii="Calibri" w:eastAsia="Calibri" w:hAnsi="Calibri" w:cs="Calibri"/>
          <w:color w:val="000000"/>
        </w:rPr>
        <w:t>Příhrazy</w:t>
      </w:r>
      <w:proofErr w:type="spellEnd"/>
      <w:r>
        <w:rPr>
          <w:rFonts w:ascii="Calibri" w:eastAsia="Calibri" w:hAnsi="Calibri" w:cs="Calibri"/>
          <w:color w:val="000000"/>
        </w:rPr>
        <w:t xml:space="preserve"> na adrese </w:t>
      </w:r>
      <w:proofErr w:type="spellStart"/>
      <w:r>
        <w:rPr>
          <w:rFonts w:ascii="Calibri" w:eastAsia="Calibri" w:hAnsi="Calibri" w:cs="Calibri"/>
          <w:color w:val="000000"/>
        </w:rPr>
        <w:t>Příhrazy</w:t>
      </w:r>
      <w:proofErr w:type="spellEnd"/>
      <w:r>
        <w:rPr>
          <w:rFonts w:ascii="Calibri" w:eastAsia="Calibri" w:hAnsi="Calibri" w:cs="Calibri"/>
          <w:color w:val="000000"/>
        </w:rPr>
        <w:t xml:space="preserve"> 23, 294 12 Žďár. Ubytovatel poskytne objednateli ubytovací a stravovací služby v Rekreačním areálu </w:t>
      </w:r>
      <w:proofErr w:type="spellStart"/>
      <w:r>
        <w:rPr>
          <w:rFonts w:ascii="Calibri" w:eastAsia="Calibri" w:hAnsi="Calibri" w:cs="Calibri"/>
          <w:color w:val="000000"/>
        </w:rPr>
        <w:t>Příhrazy</w:t>
      </w:r>
      <w:proofErr w:type="spellEnd"/>
      <w:r>
        <w:rPr>
          <w:rFonts w:ascii="Calibri" w:eastAsia="Calibri" w:hAnsi="Calibri" w:cs="Calibri"/>
          <w:color w:val="000000"/>
        </w:rPr>
        <w:t xml:space="preserve">, jehož je provozovatelem za účelem konání školního pobytu v termínu od </w:t>
      </w:r>
      <w:r>
        <w:rPr>
          <w:rFonts w:ascii="Calibri" w:eastAsia="Calibri" w:hAnsi="Calibri" w:cs="Calibri"/>
          <w:b/>
          <w:color w:val="000000"/>
          <w:u w:val="single"/>
        </w:rPr>
        <w:t>20.05. – 24.</w:t>
      </w:r>
      <w:r>
        <w:rPr>
          <w:rFonts w:ascii="Calibri" w:eastAsia="Calibri" w:hAnsi="Calibri" w:cs="Calibri"/>
          <w:b/>
          <w:color w:val="000000"/>
          <w:u w:val="single"/>
        </w:rPr>
        <w:t xml:space="preserve">05. 2024 </w:t>
      </w:r>
      <w:r>
        <w:rPr>
          <w:rFonts w:ascii="Calibri" w:eastAsia="Calibri" w:hAnsi="Calibri" w:cs="Calibri"/>
          <w:color w:val="000000"/>
        </w:rPr>
        <w:t xml:space="preserve">na základě výběru objednavatele a upřesnění s ubytovatelem. </w:t>
      </w:r>
    </w:p>
    <w:p w14:paraId="00000015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left="17" w:right="575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Ubytovatel dle příslušných ustanovení zákonů pro živnostenské podnikání ČR splňuje hygienické podmínky ubytovacího a stravovacího zařízení, bezpečnosti práce a protipožární ochrany. </w:t>
      </w:r>
    </w:p>
    <w:p w14:paraId="00000016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3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UBYTOVÁNÍ </w:t>
      </w:r>
    </w:p>
    <w:p w14:paraId="00000017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2" w:lineRule="auto"/>
        <w:ind w:left="18" w:right="5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Ubytovatel poskytne objednavateli k ubytování pokoje v budově pro 22 osob (20 dětí a 2 </w:t>
      </w:r>
      <w:proofErr w:type="spellStart"/>
      <w:r>
        <w:rPr>
          <w:rFonts w:ascii="Calibri" w:eastAsia="Calibri" w:hAnsi="Calibri" w:cs="Calibri"/>
          <w:color w:val="000000"/>
        </w:rPr>
        <w:t>dosp</w:t>
      </w:r>
      <w:proofErr w:type="spellEnd"/>
      <w:r>
        <w:rPr>
          <w:rFonts w:ascii="Calibri" w:eastAsia="Calibri" w:hAnsi="Calibri" w:cs="Calibri"/>
          <w:color w:val="000000"/>
        </w:rPr>
        <w:t xml:space="preserve">.). Dále budou objednavateli k dispozici společné prostory.  </w:t>
      </w:r>
    </w:p>
    <w:p w14:paraId="00000018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 příjezdu objednavatele do areálu proběhne předání ubytovatelem. </w:t>
      </w:r>
    </w:p>
    <w:p w14:paraId="00000019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4" w:right="365" w:firstLine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Ubytovatel bude provádět veškeré nutné údržbářské práce a zajistí chod areálu tak, aby odpovídal všem hygienickým požadavkům. </w:t>
      </w:r>
    </w:p>
    <w:p w14:paraId="0000001A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left="16" w:right="357" w:hanging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Objednavatel je povinen veškeré vybavení a zařízení RA </w:t>
      </w:r>
      <w:proofErr w:type="spellStart"/>
      <w:r>
        <w:rPr>
          <w:rFonts w:ascii="Calibri" w:eastAsia="Calibri" w:hAnsi="Calibri" w:cs="Calibri"/>
          <w:color w:val="000000"/>
        </w:rPr>
        <w:t>Příhrazy</w:t>
      </w:r>
      <w:proofErr w:type="spellEnd"/>
      <w:r>
        <w:rPr>
          <w:rFonts w:ascii="Calibri" w:eastAsia="Calibri" w:hAnsi="Calibri" w:cs="Calibri"/>
          <w:color w:val="000000"/>
        </w:rPr>
        <w:t xml:space="preserve"> nijak nepoškozovat a používat dle účelu, toho, kterého vybavení č</w:t>
      </w:r>
      <w:r>
        <w:rPr>
          <w:rFonts w:ascii="Calibri" w:eastAsia="Calibri" w:hAnsi="Calibri" w:cs="Calibri"/>
          <w:color w:val="000000"/>
        </w:rPr>
        <w:t xml:space="preserve">i zařízení RA </w:t>
      </w:r>
      <w:proofErr w:type="spellStart"/>
      <w:r>
        <w:rPr>
          <w:rFonts w:ascii="Calibri" w:eastAsia="Calibri" w:hAnsi="Calibri" w:cs="Calibri"/>
          <w:color w:val="000000"/>
        </w:rPr>
        <w:t>Příhrazy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0000001B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36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ÚKLID </w:t>
      </w:r>
    </w:p>
    <w:p w14:paraId="0000001C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2" w:lineRule="auto"/>
        <w:ind w:left="10" w:right="833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Během pobytu bude zajištěn úklid společných prostor, sociálního zařízení, chodeb a vynášení odpadkových košů denně. Pokoje se v průběhu pobytu neuklízí. 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</w:p>
    <w:p w14:paraId="0000001D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5. STRAVA </w:t>
      </w:r>
    </w:p>
    <w:p w14:paraId="0000001E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8" w:right="179" w:hanging="1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>Stravování bude zajištěno 5x denně, tzn. snídaně, svačina, oběd, svačina, večeře, celoden</w:t>
      </w:r>
      <w:r>
        <w:rPr>
          <w:rFonts w:ascii="Calibri" w:eastAsia="Calibri" w:hAnsi="Calibri" w:cs="Calibri"/>
          <w:color w:val="000000"/>
        </w:rPr>
        <w:t xml:space="preserve">ní možnost doplnění pití. Jídelní lístek je pevně stanoven pro pobyty a tvoří ucelenou nabídku výběru jídel dle norem a platných hygienických vyhlášek. Zásahy do skladby jídelního lístku lze provádět pouze </w:t>
      </w:r>
    </w:p>
    <w:p w14:paraId="0000001F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0" w:right="161" w:hanging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 odůvodněných případech (alergie na určitý druh potravin apod.). Jednotlivé porce jsou normovány dle věkové kategorie osob. </w:t>
      </w:r>
    </w:p>
    <w:p w14:paraId="00000020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2" w:lineRule="auto"/>
        <w:ind w:left="9" w:right="520" w:hanging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 případě požadavku na speciální stravování – bezlepková dieta – je tuto skutečnost nutné hlásit s předstihem nejméně však 7 dní p</w:t>
      </w:r>
      <w:r>
        <w:rPr>
          <w:rFonts w:ascii="Calibri" w:eastAsia="Calibri" w:hAnsi="Calibri" w:cs="Calibri"/>
          <w:color w:val="000000"/>
        </w:rPr>
        <w:t xml:space="preserve">řed pobytem. </w:t>
      </w:r>
    </w:p>
    <w:p w14:paraId="00000021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10" w:right="83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Při celodenních výletech po okolí zajišťuje ubytovatel místo teplého oběda cestovní balíček. Je nutné, aby s sebou měli účastníci láhev za účelem zajištění pitného režimu. Výletové balíčky se hlásí předem emailem. </w:t>
      </w:r>
    </w:p>
    <w:p w14:paraId="00000022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3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6. HYGIENA </w:t>
      </w:r>
    </w:p>
    <w:p w14:paraId="00000023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2" w:lineRule="auto"/>
        <w:ind w:left="8" w:right="-6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Všem účastníkům budou po celou dobu pobytu k dispozici toalety a tekoucí voda na opláchnutí rukou.  Sprchy s teplou vodou budou k dispozici v průběhu celého dne. </w:t>
      </w:r>
    </w:p>
    <w:p w14:paraId="00000024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7. CENA </w:t>
      </w:r>
    </w:p>
    <w:p w14:paraId="00000025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Obě smluvní strany se dohodly na ceně ubytování a stravování dle kalkulace. </w:t>
      </w:r>
    </w:p>
    <w:p w14:paraId="00000026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Objednavatel se zavazuje uhradit zálohu 50 % na základě zálohové faktury. </w:t>
      </w:r>
    </w:p>
    <w:p w14:paraId="00000027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Doplatek pobytu je splatný převodem do 10 dní od ukončení pobytu. </w:t>
      </w:r>
    </w:p>
    <w:p w14:paraId="00000028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Celková cena je 68 992,-Kč v rozložení 700,-Kč + 12 % DPH na osobu a noc. </w:t>
      </w:r>
    </w:p>
    <w:p w14:paraId="00000029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Cena zahrnuje ubytování a stravování.  </w:t>
      </w:r>
    </w:p>
    <w:p w14:paraId="0000002A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485" w:lineRule="auto"/>
        <w:ind w:left="370" w:right="1626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8. VŠEOBECNÉ REZERVAČNÍ A STORNO PODMÍNKY TURNOVSKÁ PIVNICE S.R.O. a. OBJEDNÁVKY SLUŽEB </w:t>
      </w:r>
    </w:p>
    <w:p w14:paraId="0000002B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2" w:lineRule="auto"/>
        <w:ind w:right="12" w:firstLine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každou objednávku služeb provedenou klientem (dále jen objednatelem) vystaví provozovatel písemné potvrzení objednávky, kde specifikuje zejména rozsah objednaných služeb. Provozovatel vždy vyžaduje zpětné potvrzení objednatelem. U hromadných, skupinovýc</w:t>
      </w:r>
      <w:r>
        <w:rPr>
          <w:rFonts w:ascii="Calibri" w:eastAsia="Calibri" w:hAnsi="Calibri" w:cs="Calibri"/>
          <w:color w:val="000000"/>
        </w:rPr>
        <w:t>h a firemních akcí osoba, potvrzující objednávku služeb, výslovně prohlašuje, že je oprávněna jednat jménem firmy či společnosti – objednatele. Případné riziko týkající se tohoto bodu nese objednatel. Objednatel se zavazuje řešit případné stížnosti na kval</w:t>
      </w:r>
      <w:r>
        <w:rPr>
          <w:rFonts w:ascii="Calibri" w:eastAsia="Calibri" w:hAnsi="Calibri" w:cs="Calibri"/>
          <w:color w:val="000000"/>
        </w:rPr>
        <w:t>itu či rozsah poskytovaných služeb hotelem ihned bez prodlení s odpovědným zástupcem hotelu tak, aby hotel mohl zajistit případnou nápravu uvedených skutečností, popřípadě se k těmto skutečnostem vyjádřil. Případné pozdější reklamace, které nebyly řešeny b</w:t>
      </w:r>
      <w:r>
        <w:rPr>
          <w:rFonts w:ascii="Calibri" w:eastAsia="Calibri" w:hAnsi="Calibri" w:cs="Calibri"/>
          <w:color w:val="000000"/>
        </w:rPr>
        <w:t xml:space="preserve">ěhem akce, nemusí hotel akceptovat. Za provozovatele jsou oprávněni jednat v této věci ředitel provozu, popřípadě sales manager. </w:t>
      </w:r>
    </w:p>
    <w:p w14:paraId="0000002C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37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b. GARANCE UBYTOVÁNÍ </w:t>
      </w:r>
    </w:p>
    <w:p w14:paraId="0000002D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3" w:right="80" w:firstLine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Provozovatel garantuje rezervaci na základě jím vystaveným písemným potvrzením rezervace. Písemné potvrz</w:t>
      </w:r>
      <w:r>
        <w:rPr>
          <w:rFonts w:ascii="Calibri" w:eastAsia="Calibri" w:hAnsi="Calibri" w:cs="Calibri"/>
          <w:color w:val="000000"/>
        </w:rPr>
        <w:t>ení rezervace je zpravidla vystaveno na základě závazné písemné objednávky objednatele. Není-li uvedeno jinak, je poskytovatel služeb oprávněn požadovat zálohu, nebo úhradu celé částky na objednané služby, splatnou před nástupním termínem. Výše zálohy a da</w:t>
      </w:r>
      <w:r>
        <w:rPr>
          <w:rFonts w:ascii="Calibri" w:eastAsia="Calibri" w:hAnsi="Calibri" w:cs="Calibri"/>
          <w:color w:val="000000"/>
        </w:rPr>
        <w:t xml:space="preserve">tum její splatnosti je uvedena v bodě e, PLATEBNÍ PODMÍNKY. V případě, že není záloha zaplacena poskytovateli do data splatnosti, považuje poskytovatel služeb rezervaci za zrušenou, bez náhrady.  </w:t>
      </w:r>
      <w:r>
        <w:rPr>
          <w:rFonts w:ascii="Calibri" w:eastAsia="Calibri" w:hAnsi="Calibri" w:cs="Calibri"/>
          <w:color w:val="000000"/>
        </w:rPr>
        <w:lastRenderedPageBreak/>
        <w:t>Poskytovatel služeb garantuje ubytování v den příjezdu do 18</w:t>
      </w:r>
      <w:r>
        <w:rPr>
          <w:rFonts w:ascii="Calibri" w:eastAsia="Calibri" w:hAnsi="Calibri" w:cs="Calibri"/>
          <w:color w:val="000000"/>
        </w:rPr>
        <w:t xml:space="preserve">:00 hodin místního času. Po tomto termínu je provozovatel oprávněn nabídnout ubytovací kapacitu jinému zájemci. V případě předchozí informace lze dohodou čas rezervace prodloužit. 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</w:p>
    <w:p w14:paraId="0000002E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3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c. ROZSAH SLUŽEB </w:t>
      </w:r>
    </w:p>
    <w:p w14:paraId="0000002F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2" w:lineRule="auto"/>
        <w:ind w:left="9" w:right="258" w:firstLine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Provozovatel se zavazuje poskytnout služby dle potvrzení objednávky v rozsahu a kvalitě přiměřené standardu a kvalitativního zařazení ubytování a za ceny uvedené v potvrzení objednávky.</w:t>
      </w:r>
      <w:r>
        <w:rPr>
          <w:rFonts w:ascii="Calibri" w:eastAsia="Calibri" w:hAnsi="Calibri" w:cs="Calibri"/>
          <w:color w:val="000000"/>
        </w:rPr>
        <w:br/>
      </w:r>
    </w:p>
    <w:p w14:paraId="00000030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d. PODMÍNKY PRO ZRUŠENÍ REZERVACE </w:t>
      </w:r>
    </w:p>
    <w:p w14:paraId="00000031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2" w:lineRule="auto"/>
        <w:ind w:left="9" w:right="39" w:firstLine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Klient je povinen veškeré změny rezervace či zrušení rezervace provádět vždy za pomocí emailu a tato změna či zrušení mu musí být poskytovatelem služeb potvrzena. V případě, že host zruší potvrzenou rezervaci u jednotlivců, poskytovatel nebude požadovat st</w:t>
      </w:r>
      <w:r>
        <w:rPr>
          <w:rFonts w:ascii="Calibri" w:eastAsia="Calibri" w:hAnsi="Calibri" w:cs="Calibri"/>
          <w:color w:val="000000"/>
        </w:rPr>
        <w:t xml:space="preserve">orno-poplatky a vrátí v plné výši platby za objednané služby. Při zrušení celého pobytu méně než 10 dní před nástupem, je storno poplatek 10 % z celkové částky. </w:t>
      </w:r>
    </w:p>
    <w:p w14:paraId="00000032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9" w:firstLine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Případné zkrácení délky pobytu, popřípadě nevyčerpání některých objednaných služeb (v případě </w:t>
      </w:r>
      <w:r>
        <w:rPr>
          <w:rFonts w:ascii="Calibri" w:eastAsia="Calibri" w:hAnsi="Calibri" w:cs="Calibri"/>
          <w:color w:val="000000"/>
        </w:rPr>
        <w:t xml:space="preserve">možnosti jejich čerpání) není důvodem pro vrácení části zaplacené úhrady za objednané služby, není-li sjednáno jinak. </w:t>
      </w:r>
    </w:p>
    <w:p w14:paraId="00000033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3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e. PLATEBNÍ PODMÍNKY </w:t>
      </w:r>
    </w:p>
    <w:p w14:paraId="00000034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17" w:right="278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Není-li uvedeno jinak, vyžaduje poskytovatel služeb uhrazení min zálohu 50 % z objednaných služeb nejpozději 30 dnů před pobytem.  </w:t>
      </w:r>
    </w:p>
    <w:p w14:paraId="00000035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6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9. PODPISY ZÁSTUPCŮ SMLUVNÍCH STRAN </w:t>
      </w:r>
    </w:p>
    <w:p w14:paraId="00000036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V Turnově dne  </w:t>
      </w:r>
    </w:p>
    <w:p w14:paraId="00000037" w14:textId="77777777" w:rsidR="004A76DD" w:rsidRDefault="004A76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"/>
        <w:rPr>
          <w:rFonts w:ascii="Calibri" w:eastAsia="Calibri" w:hAnsi="Calibri" w:cs="Calibri"/>
        </w:rPr>
      </w:pPr>
    </w:p>
    <w:p w14:paraId="00000038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 dodavatele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</w:t>
      </w:r>
      <w:r>
        <w:rPr>
          <w:rFonts w:ascii="Calibri" w:eastAsia="Calibri" w:hAnsi="Calibri" w:cs="Calibri"/>
          <w:color w:val="000000"/>
        </w:rPr>
        <w:t xml:space="preserve">za odběratele </w:t>
      </w:r>
    </w:p>
    <w:p w14:paraId="00000039" w14:textId="77777777" w:rsidR="004A76DD" w:rsidRDefault="00EA2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7" w:line="242" w:lineRule="auto"/>
        <w:ind w:right="1727" w:firstLine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………………………………………                                                 ………………………………………… </w:t>
      </w:r>
      <w:r>
        <w:rPr>
          <w:rFonts w:ascii="Calibri" w:eastAsia="Calibri" w:hAnsi="Calibri" w:cs="Calibri"/>
          <w:color w:val="000000"/>
        </w:rPr>
        <w:br/>
        <w:t xml:space="preserve">           podpis, razítko </w:t>
      </w:r>
      <w:r>
        <w:rPr>
          <w:rFonts w:ascii="Calibri" w:eastAsia="Calibri" w:hAnsi="Calibri" w:cs="Calibri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color w:val="000000"/>
        </w:rPr>
        <w:t>podpis, razítko</w:t>
      </w:r>
    </w:p>
    <w:sectPr w:rsidR="004A76DD">
      <w:pgSz w:w="11900" w:h="16820"/>
      <w:pgMar w:top="1401" w:right="1366" w:bottom="1514" w:left="141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DD"/>
    <w:rsid w:val="004A76DD"/>
    <w:rsid w:val="00E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2B461-69A4-49A1-8743-DA14D523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On/9XJcoyqeaThdLfoCagmSTxQ==">CgMxLjAyCGguZ2pkZ3hzOAByITFyWGgxTkZSWWJSYnJXb19fSXV0YUpUaU5HWHM2TGlfNA==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5249</Characters>
  <Application>Microsoft Office Word</Application>
  <DocSecurity>0</DocSecurity>
  <Lines>43</Lines>
  <Paragraphs>12</Paragraphs>
  <ScaleCrop>false</ScaleCrop>
  <Company>Zakladni skola a materska skola ANGEL v Praze 12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Karlíková</dc:creator>
  <cp:lastModifiedBy>Jana Karlíková</cp:lastModifiedBy>
  <cp:revision>2</cp:revision>
  <dcterms:created xsi:type="dcterms:W3CDTF">2024-04-02T17:14:00Z</dcterms:created>
  <dcterms:modified xsi:type="dcterms:W3CDTF">2024-04-02T17:14:00Z</dcterms:modified>
</cp:coreProperties>
</file>