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1E2EC944" w:rsidR="00E0086F" w:rsidRPr="004778C7" w:rsidRDefault="00CC2B7A" w:rsidP="004778C7">
      <w:pPr>
        <w:pStyle w:val="Nzev"/>
        <w:spacing w:after="120"/>
        <w:rPr>
          <w:rFonts w:ascii="Arial" w:hAnsi="Arial"/>
          <w:b w:val="0"/>
          <w:bCs w:val="0"/>
          <w:sz w:val="28"/>
          <w:szCs w:val="28"/>
        </w:rPr>
      </w:pPr>
      <w:r w:rsidRPr="004778C7">
        <w:rPr>
          <w:rFonts w:ascii="Arial" w:hAnsi="Arial"/>
          <w:sz w:val="28"/>
          <w:szCs w:val="28"/>
        </w:rPr>
        <w:t>Dodatek</w:t>
      </w:r>
      <w:r w:rsidR="00A124C3" w:rsidRPr="004778C7">
        <w:rPr>
          <w:rFonts w:ascii="Arial" w:hAnsi="Arial"/>
          <w:sz w:val="28"/>
          <w:szCs w:val="28"/>
        </w:rPr>
        <w:t xml:space="preserve"> č. </w:t>
      </w:r>
      <w:r w:rsidR="00CA4AB6">
        <w:rPr>
          <w:rFonts w:ascii="Arial" w:hAnsi="Arial"/>
          <w:sz w:val="28"/>
          <w:szCs w:val="28"/>
        </w:rPr>
        <w:t>2</w:t>
      </w:r>
    </w:p>
    <w:p w14:paraId="2B871BEE" w14:textId="5D3FCBB1" w:rsidR="00E0086F" w:rsidRDefault="00BF4EAB" w:rsidP="004778C7">
      <w:pPr>
        <w:pStyle w:val="Normln-odrky"/>
        <w:numPr>
          <w:ilvl w:val="0"/>
          <w:numId w:val="0"/>
        </w:numPr>
        <w:spacing w:before="240" w:after="240" w:line="240" w:lineRule="auto"/>
        <w:jc w:val="center"/>
        <w:rPr>
          <w:rFonts w:eastAsia="Calibri" w:cs="Arial"/>
          <w:color w:val="000000"/>
          <w:sz w:val="22"/>
        </w:rPr>
      </w:pPr>
      <w:r>
        <w:rPr>
          <w:rFonts w:eastAsia="Calibri" w:cs="Arial"/>
          <w:color w:val="000000"/>
          <w:sz w:val="22"/>
        </w:rPr>
        <w:t>k</w:t>
      </w:r>
      <w:r w:rsidRPr="00BF4EAB">
        <w:rPr>
          <w:rFonts w:eastAsia="Calibri" w:cs="Arial"/>
          <w:color w:val="000000"/>
          <w:sz w:val="22"/>
        </w:rPr>
        <w:t xml:space="preserve">e smlouvě o dílo </w:t>
      </w:r>
      <w:r w:rsidR="008E5FC7">
        <w:rPr>
          <w:rFonts w:eastAsia="Calibri" w:cs="Arial"/>
          <w:color w:val="000000"/>
          <w:sz w:val="22"/>
        </w:rPr>
        <w:t xml:space="preserve">č. </w:t>
      </w:r>
      <w:r w:rsidR="00D318FC">
        <w:rPr>
          <w:rFonts w:eastAsia="Calibri" w:cs="Arial"/>
          <w:color w:val="000000"/>
          <w:sz w:val="22"/>
        </w:rPr>
        <w:t>359</w:t>
      </w:r>
      <w:r w:rsidR="003B68AD">
        <w:rPr>
          <w:rFonts w:eastAsia="Calibri" w:cs="Arial"/>
          <w:color w:val="000000"/>
          <w:sz w:val="22"/>
        </w:rPr>
        <w:t>-2022-52020</w:t>
      </w:r>
      <w:r w:rsidR="00D318FC">
        <w:rPr>
          <w:rFonts w:eastAsia="Calibri" w:cs="Arial"/>
          <w:color w:val="000000"/>
          <w:sz w:val="22"/>
        </w:rPr>
        <w:t>1</w:t>
      </w:r>
      <w:r w:rsidR="008E5FC7">
        <w:rPr>
          <w:rFonts w:eastAsia="Calibri" w:cs="Arial"/>
          <w:color w:val="000000"/>
          <w:sz w:val="22"/>
        </w:rPr>
        <w:t xml:space="preserve"> </w:t>
      </w:r>
      <w:r w:rsidRPr="00BF4EAB">
        <w:rPr>
          <w:rFonts w:eastAsia="Calibri" w:cs="Arial"/>
          <w:color w:val="000000"/>
          <w:sz w:val="22"/>
        </w:rPr>
        <w:t xml:space="preserve">uzavřené dne </w:t>
      </w:r>
      <w:r w:rsidR="003B68AD">
        <w:rPr>
          <w:rFonts w:eastAsia="Calibri" w:cs="Arial"/>
          <w:color w:val="000000"/>
          <w:sz w:val="22"/>
        </w:rPr>
        <w:t>2</w:t>
      </w:r>
      <w:r w:rsidR="00D318FC">
        <w:rPr>
          <w:rFonts w:eastAsia="Calibri" w:cs="Arial"/>
          <w:color w:val="000000"/>
          <w:sz w:val="22"/>
        </w:rPr>
        <w:t>2</w:t>
      </w:r>
      <w:r w:rsidR="003B68AD">
        <w:rPr>
          <w:rFonts w:eastAsia="Calibri" w:cs="Arial"/>
          <w:color w:val="000000"/>
          <w:sz w:val="22"/>
        </w:rPr>
        <w:t>.</w:t>
      </w:r>
      <w:r w:rsidR="00D318FC">
        <w:rPr>
          <w:rFonts w:eastAsia="Calibri" w:cs="Arial"/>
          <w:color w:val="000000"/>
          <w:sz w:val="22"/>
        </w:rPr>
        <w:t xml:space="preserve"> 8</w:t>
      </w:r>
      <w:r w:rsidR="003B68AD">
        <w:rPr>
          <w:rFonts w:eastAsia="Calibri" w:cs="Arial"/>
          <w:color w:val="000000"/>
          <w:sz w:val="22"/>
        </w:rPr>
        <w:t>.</w:t>
      </w:r>
      <w:r w:rsidR="00D318FC">
        <w:rPr>
          <w:rFonts w:eastAsia="Calibri" w:cs="Arial"/>
          <w:color w:val="000000"/>
          <w:sz w:val="22"/>
        </w:rPr>
        <w:t xml:space="preserve"> </w:t>
      </w:r>
      <w:r w:rsidR="003B68AD">
        <w:rPr>
          <w:rFonts w:eastAsia="Calibri" w:cs="Arial"/>
          <w:color w:val="000000"/>
          <w:sz w:val="22"/>
        </w:rPr>
        <w:t>2022</w:t>
      </w:r>
      <w:r w:rsidRPr="00BF4EAB">
        <w:rPr>
          <w:rFonts w:eastAsia="Calibri" w:cs="Arial"/>
          <w:color w:val="000000"/>
          <w:sz w:val="22"/>
        </w:rPr>
        <w:t xml:space="preserve"> (</w:t>
      </w:r>
      <w:r w:rsidR="007C5EFE">
        <w:rPr>
          <w:rFonts w:eastAsia="Calibri" w:cs="Arial"/>
          <w:color w:val="000000"/>
          <w:sz w:val="22"/>
        </w:rPr>
        <w:t xml:space="preserve">dále jen </w:t>
      </w:r>
      <w:r w:rsidRPr="00BF4EAB">
        <w:rPr>
          <w:rFonts w:eastAsia="Calibri" w:cs="Arial"/>
          <w:color w:val="000000"/>
          <w:sz w:val="22"/>
        </w:rPr>
        <w:t>„</w:t>
      </w:r>
      <w:r w:rsidRPr="00BF4EAB">
        <w:rPr>
          <w:rFonts w:eastAsia="Calibri" w:cs="Arial"/>
          <w:b/>
          <w:bCs/>
          <w:color w:val="000000"/>
          <w:sz w:val="22"/>
        </w:rPr>
        <w:t>Smlouva</w:t>
      </w:r>
      <w:r w:rsidRPr="00BF4EAB">
        <w:rPr>
          <w:rFonts w:eastAsia="Calibri" w:cs="Arial"/>
          <w:color w:val="000000"/>
          <w:sz w:val="22"/>
        </w:rPr>
        <w:t xml:space="preserve">“) </w:t>
      </w:r>
      <w:r w:rsidR="008E5FC7">
        <w:rPr>
          <w:rFonts w:eastAsia="Calibri" w:cs="Arial"/>
          <w:color w:val="000000"/>
          <w:sz w:val="22"/>
        </w:rPr>
        <w:br/>
      </w:r>
      <w:r w:rsidRPr="00BF4EAB">
        <w:rPr>
          <w:rFonts w:eastAsia="Calibri" w:cs="Arial"/>
          <w:color w:val="000000"/>
          <w:sz w:val="22"/>
        </w:rPr>
        <w:t>podle § 2586 a násl. zákona č. 89/2012 Sb., občanský zákoník, ve znění pozdějších předpisů</w:t>
      </w:r>
    </w:p>
    <w:p w14:paraId="30CE02AE" w14:textId="77777777" w:rsidR="004778C7" w:rsidRPr="00BF554C" w:rsidRDefault="004778C7" w:rsidP="004778C7">
      <w:pPr>
        <w:pStyle w:val="Normln-odrky"/>
        <w:numPr>
          <w:ilvl w:val="0"/>
          <w:numId w:val="0"/>
        </w:numPr>
        <w:spacing w:before="240" w:after="240" w:line="240" w:lineRule="auto"/>
        <w:jc w:val="center"/>
        <w:rPr>
          <w:rFonts w:cs="Arial"/>
          <w:sz w:val="22"/>
        </w:rPr>
      </w:pPr>
    </w:p>
    <w:p w14:paraId="7947449C" w14:textId="77777777" w:rsidR="00E0086F" w:rsidRPr="00BF554C" w:rsidRDefault="00E0086F" w:rsidP="00AC4D08">
      <w:pPr>
        <w:pStyle w:val="Nadpis1"/>
        <w:keepNext w:val="0"/>
        <w:spacing w:after="240"/>
        <w:jc w:val="both"/>
        <w:rPr>
          <w:rFonts w:ascii="Arial" w:hAnsi="Arial"/>
          <w:b w:val="0"/>
          <w:szCs w:val="22"/>
        </w:rPr>
      </w:pPr>
      <w:r w:rsidRPr="00BF554C">
        <w:rPr>
          <w:rFonts w:ascii="Arial" w:hAnsi="Arial"/>
          <w:szCs w:val="22"/>
        </w:rPr>
        <w:t>SMLUVNÍ STRANY</w:t>
      </w:r>
    </w:p>
    <w:p w14:paraId="3E201BFE" w14:textId="5E761910" w:rsidR="00E0086F" w:rsidRPr="00A5630E" w:rsidRDefault="00E0086F" w:rsidP="00A5630E">
      <w:pPr>
        <w:pStyle w:val="Level3"/>
        <w:numPr>
          <w:ilvl w:val="0"/>
          <w:numId w:val="13"/>
        </w:numPr>
        <w:spacing w:before="120" w:after="0" w:line="240" w:lineRule="auto"/>
        <w:ind w:left="567" w:hanging="567"/>
        <w:jc w:val="both"/>
        <w:rPr>
          <w:rFonts w:ascii="Arial" w:hAnsi="Arial" w:cs="Arial"/>
          <w:szCs w:val="22"/>
        </w:rPr>
      </w:pPr>
      <w:r w:rsidRPr="00BF554C">
        <w:rPr>
          <w:rFonts w:ascii="Arial" w:hAnsi="Arial" w:cs="Arial"/>
          <w:b/>
          <w:szCs w:val="22"/>
        </w:rPr>
        <w:t>Česká republika</w:t>
      </w:r>
      <w:r w:rsidR="004F5D1F" w:rsidRPr="00BF554C">
        <w:rPr>
          <w:rFonts w:ascii="Arial" w:hAnsi="Arial" w:cs="Arial"/>
          <w:b/>
          <w:szCs w:val="22"/>
        </w:rPr>
        <w:t xml:space="preserve"> –</w:t>
      </w:r>
      <w:r w:rsidRPr="00BF554C">
        <w:rPr>
          <w:rFonts w:ascii="Arial" w:hAnsi="Arial" w:cs="Arial"/>
          <w:b/>
          <w:szCs w:val="22"/>
        </w:rPr>
        <w:t xml:space="preserve"> Státní pozemkový úřad</w:t>
      </w:r>
    </w:p>
    <w:p w14:paraId="468AA8DB" w14:textId="249A6392" w:rsidR="00A5630E" w:rsidRPr="00A5630E" w:rsidRDefault="00A5630E" w:rsidP="00A5630E">
      <w:pPr>
        <w:pStyle w:val="Level3"/>
        <w:numPr>
          <w:ilvl w:val="0"/>
          <w:numId w:val="0"/>
        </w:numPr>
        <w:spacing w:after="120" w:line="240" w:lineRule="auto"/>
        <w:ind w:left="567"/>
        <w:jc w:val="both"/>
        <w:rPr>
          <w:rFonts w:ascii="Arial" w:hAnsi="Arial" w:cs="Arial"/>
          <w:b/>
          <w:bCs/>
          <w:szCs w:val="22"/>
        </w:rPr>
      </w:pPr>
      <w:r w:rsidRPr="00A5630E">
        <w:rPr>
          <w:rFonts w:ascii="Arial" w:hAnsi="Arial" w:cs="Arial"/>
          <w:b/>
          <w:bCs/>
        </w:rPr>
        <w:t xml:space="preserve">Krajský pozemkový úřad pro </w:t>
      </w:r>
      <w:r w:rsidRPr="00A5630E">
        <w:rPr>
          <w:rFonts w:ascii="Arial" w:hAnsi="Arial" w:cs="Arial"/>
          <w:b/>
          <w:bCs/>
          <w:snapToGrid w:val="0"/>
        </w:rPr>
        <w:t>Kraj Vysočina</w:t>
      </w:r>
    </w:p>
    <w:p w14:paraId="64B8BFD8" w14:textId="77777777" w:rsidR="00715165" w:rsidRDefault="00E0086F" w:rsidP="00715165">
      <w:pPr>
        <w:spacing w:after="0"/>
        <w:ind w:left="567"/>
        <w:jc w:val="both"/>
        <w:rPr>
          <w:rFonts w:ascii="Arial" w:hAnsi="Arial" w:cs="Arial"/>
        </w:rPr>
      </w:pPr>
      <w:r w:rsidRPr="00BF554C">
        <w:rPr>
          <w:rFonts w:ascii="Arial" w:hAnsi="Arial" w:cs="Arial"/>
        </w:rPr>
        <w:t>se sídlem Husinecká 1024/</w:t>
      </w:r>
      <w:proofErr w:type="gramStart"/>
      <w:r w:rsidRPr="00BF554C">
        <w:rPr>
          <w:rFonts w:ascii="Arial" w:hAnsi="Arial" w:cs="Arial"/>
        </w:rPr>
        <w:t>11a</w:t>
      </w:r>
      <w:proofErr w:type="gramEnd"/>
      <w:r w:rsidRPr="00BF554C">
        <w:rPr>
          <w:rFonts w:ascii="Arial" w:hAnsi="Arial" w:cs="Arial"/>
        </w:rPr>
        <w:t xml:space="preserve">, 130 00 Praha 3 – Žižkov, IČO: 013 12 774, </w:t>
      </w:r>
    </w:p>
    <w:p w14:paraId="70DEBAE8" w14:textId="4299BAEE" w:rsidR="00E0086F" w:rsidRPr="00BF554C" w:rsidRDefault="00E0086F" w:rsidP="00EC1291">
      <w:pPr>
        <w:spacing w:after="120"/>
        <w:ind w:left="567"/>
        <w:jc w:val="both"/>
        <w:rPr>
          <w:rFonts w:ascii="Arial" w:hAnsi="Arial" w:cs="Arial"/>
        </w:rPr>
      </w:pPr>
      <w:r w:rsidRPr="00BF554C">
        <w:rPr>
          <w:rFonts w:ascii="Arial" w:hAnsi="Arial" w:cs="Arial"/>
          <w:snapToGrid w:val="0"/>
        </w:rPr>
        <w:t xml:space="preserve">na adrese </w:t>
      </w:r>
      <w:r w:rsidR="00715165">
        <w:rPr>
          <w:rFonts w:ascii="Arial" w:hAnsi="Arial" w:cs="Arial"/>
          <w:snapToGrid w:val="0"/>
        </w:rPr>
        <w:t>Fritzova 4260/4, 586 01 Jihlava</w:t>
      </w:r>
      <w:r w:rsidR="00130D06">
        <w:rPr>
          <w:rFonts w:ascii="Arial" w:hAnsi="Arial" w:cs="Arial"/>
        </w:rPr>
        <w:t>.</w:t>
      </w:r>
    </w:p>
    <w:p w14:paraId="2BB55C1B" w14:textId="3D875984" w:rsidR="00E0086F" w:rsidRPr="00BF554C" w:rsidRDefault="00E0086F" w:rsidP="003E1A10">
      <w:pPr>
        <w:tabs>
          <w:tab w:val="left" w:pos="4678"/>
        </w:tabs>
        <w:spacing w:after="0"/>
        <w:ind w:left="4678" w:hanging="4111"/>
        <w:jc w:val="both"/>
        <w:rPr>
          <w:rFonts w:ascii="Arial" w:hAnsi="Arial" w:cs="Arial"/>
        </w:rPr>
      </w:pPr>
      <w:r w:rsidRPr="00BF554C">
        <w:rPr>
          <w:rFonts w:ascii="Arial" w:hAnsi="Arial" w:cs="Arial"/>
        </w:rPr>
        <w:t xml:space="preserve">Zastoupená: </w:t>
      </w:r>
      <w:r w:rsidR="009332DD">
        <w:rPr>
          <w:rFonts w:ascii="Arial" w:hAnsi="Arial" w:cs="Arial"/>
        </w:rPr>
        <w:tab/>
        <w:t>Mgr. Silvií Hawerlandovou</w:t>
      </w:r>
      <w:r w:rsidR="00392F40">
        <w:rPr>
          <w:rFonts w:ascii="Arial" w:hAnsi="Arial" w:cs="Arial"/>
        </w:rPr>
        <w:t xml:space="preserve">, </w:t>
      </w:r>
      <w:r w:rsidR="006C59C6">
        <w:rPr>
          <w:rFonts w:ascii="Arial" w:hAnsi="Arial" w:cs="Arial"/>
        </w:rPr>
        <w:t xml:space="preserve">LL.M. </w:t>
      </w:r>
      <w:r w:rsidR="00392F40">
        <w:rPr>
          <w:rFonts w:ascii="Arial" w:hAnsi="Arial" w:cs="Arial"/>
        </w:rPr>
        <w:t>ředitelkou KPÚ pro Kraj Vysočina</w:t>
      </w:r>
    </w:p>
    <w:p w14:paraId="679B3B2B" w14:textId="0021FE23" w:rsidR="00E0086F" w:rsidRPr="00BF554C" w:rsidRDefault="00E0086F" w:rsidP="003E1A10">
      <w:pPr>
        <w:tabs>
          <w:tab w:val="left" w:pos="4678"/>
        </w:tabs>
        <w:spacing w:after="0"/>
        <w:ind w:left="4678" w:hanging="4111"/>
        <w:jc w:val="both"/>
        <w:rPr>
          <w:rFonts w:ascii="Arial" w:hAnsi="Arial" w:cs="Arial"/>
        </w:rPr>
      </w:pPr>
      <w:r w:rsidRPr="00BF554C">
        <w:rPr>
          <w:rFonts w:ascii="Arial" w:hAnsi="Arial" w:cs="Arial"/>
        </w:rPr>
        <w:t xml:space="preserve">Ve smluvních záležitostech </w:t>
      </w:r>
      <w:r w:rsidR="00EC1291" w:rsidRPr="00BF554C">
        <w:rPr>
          <w:rFonts w:ascii="Arial" w:hAnsi="Arial" w:cs="Arial"/>
        </w:rPr>
        <w:t>zastoupená</w:t>
      </w:r>
      <w:r w:rsidRPr="00BF554C">
        <w:rPr>
          <w:rFonts w:ascii="Arial" w:hAnsi="Arial" w:cs="Arial"/>
        </w:rPr>
        <w:t>:</w:t>
      </w:r>
      <w:r w:rsidR="00626367">
        <w:rPr>
          <w:rFonts w:ascii="Arial" w:hAnsi="Arial" w:cs="Arial"/>
        </w:rPr>
        <w:tab/>
        <w:t>Mgr. Silvi</w:t>
      </w:r>
      <w:r w:rsidR="005660AA">
        <w:rPr>
          <w:rFonts w:ascii="Arial" w:hAnsi="Arial" w:cs="Arial"/>
        </w:rPr>
        <w:t>í</w:t>
      </w:r>
      <w:r w:rsidR="00626367">
        <w:rPr>
          <w:rFonts w:ascii="Arial" w:hAnsi="Arial" w:cs="Arial"/>
        </w:rPr>
        <w:t xml:space="preserve"> Hawerlandov</w:t>
      </w:r>
      <w:r w:rsidR="005660AA">
        <w:rPr>
          <w:rFonts w:ascii="Arial" w:hAnsi="Arial" w:cs="Arial"/>
        </w:rPr>
        <w:t>ou</w:t>
      </w:r>
      <w:r w:rsidR="00626367">
        <w:rPr>
          <w:rFonts w:ascii="Arial" w:hAnsi="Arial" w:cs="Arial"/>
        </w:rPr>
        <w:t>,</w:t>
      </w:r>
      <w:r w:rsidR="006C59C6">
        <w:rPr>
          <w:rFonts w:ascii="Arial" w:hAnsi="Arial" w:cs="Arial"/>
        </w:rPr>
        <w:t xml:space="preserve"> LL.M.</w:t>
      </w:r>
      <w:r w:rsidR="00626367">
        <w:rPr>
          <w:rFonts w:ascii="Arial" w:hAnsi="Arial" w:cs="Arial"/>
        </w:rPr>
        <w:t xml:space="preserve"> ředitelk</w:t>
      </w:r>
      <w:r w:rsidR="005660AA">
        <w:rPr>
          <w:rFonts w:ascii="Arial" w:hAnsi="Arial" w:cs="Arial"/>
        </w:rPr>
        <w:t>ou</w:t>
      </w:r>
      <w:r w:rsidR="00626367">
        <w:rPr>
          <w:rFonts w:ascii="Arial" w:hAnsi="Arial" w:cs="Arial"/>
        </w:rPr>
        <w:t xml:space="preserve"> KPÚ pro Kraj Vysočina</w:t>
      </w:r>
      <w:r w:rsidRPr="00BF554C">
        <w:rPr>
          <w:rFonts w:ascii="Arial" w:hAnsi="Arial" w:cs="Arial"/>
        </w:rPr>
        <w:t xml:space="preserve"> </w:t>
      </w:r>
    </w:p>
    <w:p w14:paraId="4939C5C6" w14:textId="713F598D" w:rsidR="00E0086F" w:rsidRPr="00BF554C" w:rsidRDefault="00E0086F" w:rsidP="004F1477">
      <w:pPr>
        <w:tabs>
          <w:tab w:val="left" w:pos="4678"/>
        </w:tabs>
        <w:spacing w:after="120"/>
        <w:ind w:left="4677" w:hanging="4110"/>
        <w:jc w:val="both"/>
        <w:rPr>
          <w:rFonts w:ascii="Arial" w:hAnsi="Arial" w:cs="Arial"/>
        </w:rPr>
      </w:pPr>
      <w:r w:rsidRPr="00BF554C">
        <w:rPr>
          <w:rFonts w:ascii="Arial" w:hAnsi="Arial" w:cs="Arial"/>
        </w:rPr>
        <w:t xml:space="preserve">V technických záležitostech </w:t>
      </w:r>
      <w:r w:rsidR="00EC1291" w:rsidRPr="00BF554C">
        <w:rPr>
          <w:rFonts w:ascii="Arial" w:hAnsi="Arial" w:cs="Arial"/>
        </w:rPr>
        <w:t>zastoupená</w:t>
      </w:r>
      <w:r w:rsidRPr="00BF554C">
        <w:rPr>
          <w:rFonts w:ascii="Arial" w:hAnsi="Arial" w:cs="Arial"/>
        </w:rPr>
        <w:t>:</w:t>
      </w:r>
      <w:r w:rsidRPr="00BF554C">
        <w:rPr>
          <w:rFonts w:ascii="Arial" w:hAnsi="Arial" w:cs="Arial"/>
          <w:snapToGrid w:val="0"/>
        </w:rPr>
        <w:t xml:space="preserve"> </w:t>
      </w:r>
      <w:r w:rsidR="00516299">
        <w:rPr>
          <w:rFonts w:ascii="Arial" w:hAnsi="Arial" w:cs="Arial"/>
          <w:snapToGrid w:val="0"/>
        </w:rPr>
        <w:tab/>
      </w:r>
      <w:r w:rsidR="005660AA">
        <w:rPr>
          <w:rFonts w:ascii="Arial" w:hAnsi="Arial" w:cs="Arial"/>
        </w:rPr>
        <w:t>Bc. Davidem Vyskočilem</w:t>
      </w:r>
      <w:r w:rsidR="00872EBA">
        <w:rPr>
          <w:rFonts w:ascii="Arial" w:hAnsi="Arial" w:cs="Arial"/>
        </w:rPr>
        <w:t xml:space="preserve">, </w:t>
      </w:r>
      <w:r w:rsidR="005660AA">
        <w:rPr>
          <w:rFonts w:ascii="Arial" w:hAnsi="Arial" w:cs="Arial"/>
        </w:rPr>
        <w:t>referentem</w:t>
      </w:r>
      <w:r w:rsidR="00872EBA">
        <w:rPr>
          <w:rFonts w:ascii="Arial" w:hAnsi="Arial" w:cs="Arial"/>
        </w:rPr>
        <w:t xml:space="preserve"> Pobočky</w:t>
      </w:r>
      <w:r w:rsidR="004F1477">
        <w:rPr>
          <w:rFonts w:ascii="Arial" w:hAnsi="Arial" w:cs="Arial"/>
        </w:rPr>
        <w:t xml:space="preserve"> Jihlava</w:t>
      </w:r>
    </w:p>
    <w:p w14:paraId="48651F03" w14:textId="77777777" w:rsidR="00E0086F" w:rsidRPr="00BF554C" w:rsidRDefault="00E0086F" w:rsidP="00EC1291">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6A638703" w14:textId="11398039" w:rsidR="00E0086F" w:rsidRPr="00BF554C" w:rsidRDefault="00E0086F" w:rsidP="00F640F9">
      <w:pPr>
        <w:tabs>
          <w:tab w:val="left" w:pos="4678"/>
        </w:tabs>
        <w:spacing w:after="120"/>
        <w:ind w:left="567"/>
        <w:contextualSpacing/>
        <w:jc w:val="both"/>
        <w:rPr>
          <w:rFonts w:ascii="Arial" w:hAnsi="Arial" w:cs="Arial"/>
        </w:rPr>
      </w:pPr>
      <w:r w:rsidRPr="00BF554C">
        <w:rPr>
          <w:rFonts w:ascii="Arial" w:hAnsi="Arial" w:cs="Arial"/>
        </w:rPr>
        <w:t xml:space="preserve">Tel.: </w:t>
      </w:r>
      <w:r w:rsidR="00F640F9">
        <w:rPr>
          <w:rFonts w:ascii="Arial" w:hAnsi="Arial" w:cs="Arial"/>
        </w:rPr>
        <w:tab/>
      </w:r>
      <w:r w:rsidR="00E53BC0">
        <w:rPr>
          <w:rFonts w:ascii="Arial" w:hAnsi="Arial" w:cs="Arial"/>
        </w:rPr>
        <w:t>+420 727957247</w:t>
      </w:r>
    </w:p>
    <w:p w14:paraId="073F5E87" w14:textId="0148AFC8" w:rsidR="00E0086F" w:rsidRPr="00BF554C" w:rsidRDefault="00E0086F" w:rsidP="00F640F9">
      <w:pPr>
        <w:tabs>
          <w:tab w:val="left" w:pos="4678"/>
        </w:tabs>
        <w:spacing w:after="120"/>
        <w:ind w:left="567"/>
        <w:contextualSpacing/>
        <w:jc w:val="both"/>
        <w:rPr>
          <w:rFonts w:ascii="Arial" w:hAnsi="Arial" w:cs="Arial"/>
        </w:rPr>
      </w:pPr>
      <w:r w:rsidRPr="00BF554C">
        <w:rPr>
          <w:rFonts w:ascii="Arial" w:hAnsi="Arial" w:cs="Arial"/>
        </w:rPr>
        <w:t>E-mail:</w:t>
      </w:r>
      <w:r w:rsidRPr="00BF554C">
        <w:rPr>
          <w:rFonts w:ascii="Arial" w:hAnsi="Arial" w:cs="Arial"/>
          <w:snapToGrid w:val="0"/>
        </w:rPr>
        <w:t xml:space="preserve"> </w:t>
      </w:r>
      <w:r w:rsidR="00F640F9">
        <w:rPr>
          <w:rFonts w:ascii="Arial" w:hAnsi="Arial" w:cs="Arial"/>
          <w:snapToGrid w:val="0"/>
        </w:rPr>
        <w:tab/>
      </w:r>
      <w:hyperlink r:id="rId13" w:history="1">
        <w:r w:rsidR="008624DD" w:rsidRPr="00AE6330">
          <w:rPr>
            <w:rStyle w:val="Hypertextovodkaz"/>
            <w:rFonts w:ascii="Arial" w:hAnsi="Arial" w:cs="Arial"/>
            <w:snapToGrid w:val="0"/>
          </w:rPr>
          <w:t>vysocina.kraj@spucr.cz</w:t>
        </w:r>
      </w:hyperlink>
      <w:r w:rsidR="008624DD">
        <w:rPr>
          <w:rFonts w:ascii="Arial" w:hAnsi="Arial" w:cs="Arial"/>
          <w:snapToGrid w:val="0"/>
        </w:rPr>
        <w:t xml:space="preserve"> </w:t>
      </w:r>
    </w:p>
    <w:p w14:paraId="251A0BC1" w14:textId="4CD9A533" w:rsidR="00E0086F" w:rsidRPr="00BF554C" w:rsidRDefault="00E0086F" w:rsidP="007802EB">
      <w:pPr>
        <w:tabs>
          <w:tab w:val="left" w:pos="4678"/>
        </w:tabs>
        <w:spacing w:after="120"/>
        <w:ind w:left="567" w:right="1418"/>
        <w:jc w:val="both"/>
        <w:rPr>
          <w:rFonts w:ascii="Arial" w:hAnsi="Arial" w:cs="Arial"/>
          <w:b/>
          <w:i/>
        </w:rPr>
      </w:pPr>
      <w:r w:rsidRPr="00BF554C">
        <w:rPr>
          <w:rFonts w:ascii="Arial" w:hAnsi="Arial" w:cs="Arial"/>
        </w:rPr>
        <w:t xml:space="preserve">ID datové schránky: </w:t>
      </w:r>
      <w:r w:rsidR="007802EB">
        <w:rPr>
          <w:rFonts w:ascii="Arial" w:hAnsi="Arial" w:cs="Arial"/>
        </w:rPr>
        <w:tab/>
      </w:r>
      <w:r w:rsidRPr="00BF554C">
        <w:rPr>
          <w:rFonts w:ascii="Arial" w:hAnsi="Arial" w:cs="Arial"/>
        </w:rPr>
        <w:t>z49per3</w:t>
      </w:r>
    </w:p>
    <w:p w14:paraId="7341B31E" w14:textId="28C8F359" w:rsidR="00E0086F" w:rsidRPr="00BF554C" w:rsidRDefault="00E0086F" w:rsidP="007802EB">
      <w:pPr>
        <w:tabs>
          <w:tab w:val="left" w:pos="4536"/>
          <w:tab w:val="left" w:pos="4678"/>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xml:space="preserve">: </w:t>
      </w:r>
      <w:r w:rsidR="007802EB">
        <w:rPr>
          <w:rFonts w:ascii="Arial" w:hAnsi="Arial" w:cs="Arial"/>
        </w:rPr>
        <w:tab/>
      </w:r>
      <w:r w:rsidR="007802EB">
        <w:rPr>
          <w:rFonts w:ascii="Arial" w:hAnsi="Arial" w:cs="Arial"/>
        </w:rPr>
        <w:tab/>
      </w:r>
      <w:r w:rsidRPr="00BF554C">
        <w:rPr>
          <w:rFonts w:ascii="Arial" w:hAnsi="Arial" w:cs="Arial"/>
        </w:rPr>
        <w:t>Česká národní banka</w:t>
      </w:r>
    </w:p>
    <w:p w14:paraId="3A817518" w14:textId="018C0B33" w:rsidR="00E0086F" w:rsidRPr="00BF554C" w:rsidRDefault="00E0086F" w:rsidP="007802EB">
      <w:pPr>
        <w:tabs>
          <w:tab w:val="left" w:pos="4678"/>
        </w:tabs>
        <w:spacing w:after="120"/>
        <w:ind w:left="4536" w:right="1417" w:hanging="3969"/>
        <w:contextualSpacing/>
        <w:jc w:val="both"/>
        <w:rPr>
          <w:rFonts w:ascii="Arial" w:hAnsi="Arial" w:cs="Arial"/>
          <w:b/>
          <w:i/>
        </w:rPr>
      </w:pPr>
      <w:r w:rsidRPr="00BF554C">
        <w:rPr>
          <w:rFonts w:ascii="Arial" w:hAnsi="Arial" w:cs="Arial"/>
        </w:rPr>
        <w:t xml:space="preserve">Číslo účtu: </w:t>
      </w:r>
      <w:r w:rsidR="007802EB">
        <w:rPr>
          <w:rFonts w:ascii="Arial" w:hAnsi="Arial" w:cs="Arial"/>
        </w:rPr>
        <w:tab/>
      </w:r>
      <w:r w:rsidR="007802EB">
        <w:rPr>
          <w:rFonts w:ascii="Arial" w:hAnsi="Arial" w:cs="Arial"/>
        </w:rPr>
        <w:tab/>
      </w:r>
      <w:r w:rsidRPr="00BF554C">
        <w:rPr>
          <w:rFonts w:ascii="Arial" w:hAnsi="Arial" w:cs="Arial"/>
        </w:rPr>
        <w:t>3723001/0710</w:t>
      </w:r>
    </w:p>
    <w:p w14:paraId="1375E27A" w14:textId="46949309" w:rsidR="00E0086F" w:rsidRPr="00BF554C" w:rsidRDefault="00E0086F" w:rsidP="007802EB">
      <w:pPr>
        <w:tabs>
          <w:tab w:val="left" w:pos="4678"/>
        </w:tabs>
        <w:spacing w:after="120"/>
        <w:ind w:left="4536" w:right="1418" w:hanging="3969"/>
        <w:jc w:val="both"/>
        <w:rPr>
          <w:rFonts w:ascii="Arial" w:hAnsi="Arial" w:cs="Arial"/>
        </w:rPr>
      </w:pPr>
      <w:r w:rsidRPr="00BF554C">
        <w:rPr>
          <w:rFonts w:ascii="Arial" w:hAnsi="Arial" w:cs="Arial"/>
        </w:rPr>
        <w:t xml:space="preserve">DIČ: </w:t>
      </w:r>
      <w:r w:rsidR="007802EB">
        <w:rPr>
          <w:rFonts w:ascii="Arial" w:hAnsi="Arial" w:cs="Arial"/>
        </w:rPr>
        <w:tab/>
      </w:r>
      <w:r w:rsidR="007802EB">
        <w:rPr>
          <w:rFonts w:ascii="Arial" w:hAnsi="Arial" w:cs="Arial"/>
        </w:rPr>
        <w:tab/>
      </w:r>
      <w:r w:rsidRPr="00BF554C">
        <w:rPr>
          <w:rFonts w:ascii="Arial" w:hAnsi="Arial" w:cs="Arial"/>
        </w:rPr>
        <w:t>CZ01312774 (</w:t>
      </w:r>
      <w:r w:rsidRPr="00BF554C">
        <w:rPr>
          <w:rFonts w:ascii="Arial" w:hAnsi="Arial" w:cs="Arial"/>
          <w:i/>
          <w:iCs/>
        </w:rPr>
        <w:t>není plátce DPH</w:t>
      </w:r>
      <w:r w:rsidRPr="00BF554C">
        <w:rPr>
          <w:rFonts w:ascii="Arial" w:hAnsi="Arial" w:cs="Arial"/>
        </w:rPr>
        <w:t>)</w:t>
      </w:r>
    </w:p>
    <w:p w14:paraId="2C7E241C" w14:textId="77777777" w:rsidR="00E0086F" w:rsidRPr="00BF554C" w:rsidRDefault="00E0086F" w:rsidP="00EC1291">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BF554C" w:rsidRDefault="00E0086F" w:rsidP="00DD35DD">
      <w:pPr>
        <w:spacing w:before="240" w:after="240"/>
        <w:ind w:left="567"/>
        <w:jc w:val="both"/>
        <w:rPr>
          <w:rFonts w:ascii="Arial" w:hAnsi="Arial" w:cs="Arial"/>
          <w:b/>
        </w:rPr>
      </w:pPr>
      <w:r w:rsidRPr="00BF554C">
        <w:rPr>
          <w:rFonts w:ascii="Arial" w:hAnsi="Arial" w:cs="Arial"/>
        </w:rPr>
        <w:t>a</w:t>
      </w:r>
    </w:p>
    <w:p w14:paraId="2584C31D" w14:textId="77777777" w:rsidR="002116C5" w:rsidRPr="00461DA7" w:rsidRDefault="002116C5" w:rsidP="002116C5">
      <w:pPr>
        <w:numPr>
          <w:ilvl w:val="0"/>
          <w:numId w:val="13"/>
        </w:numPr>
        <w:spacing w:before="120" w:after="120" w:line="240" w:lineRule="auto"/>
        <w:ind w:left="567" w:hanging="567"/>
        <w:jc w:val="both"/>
        <w:rPr>
          <w:rFonts w:ascii="Arial" w:hAnsi="Arial" w:cs="Arial"/>
          <w:snapToGrid w:val="0"/>
        </w:rPr>
      </w:pPr>
      <w:r w:rsidRPr="00461DA7">
        <w:rPr>
          <w:rFonts w:ascii="Arial" w:hAnsi="Arial" w:cs="Arial"/>
          <w:b/>
        </w:rPr>
        <w:t>GEOPOZEM CB s.r.o.</w:t>
      </w:r>
    </w:p>
    <w:p w14:paraId="713DF8AA" w14:textId="77777777" w:rsidR="002116C5" w:rsidRPr="00461DA7" w:rsidRDefault="002116C5" w:rsidP="002116C5">
      <w:pPr>
        <w:spacing w:before="120" w:after="120" w:line="240" w:lineRule="auto"/>
        <w:ind w:left="567"/>
        <w:jc w:val="both"/>
        <w:rPr>
          <w:rFonts w:ascii="Arial" w:hAnsi="Arial" w:cs="Arial"/>
          <w:snapToGrid w:val="0"/>
        </w:rPr>
      </w:pPr>
      <w:r w:rsidRPr="00461DA7">
        <w:rPr>
          <w:rFonts w:ascii="Arial" w:hAnsi="Arial" w:cs="Arial"/>
        </w:rPr>
        <w:t xml:space="preserve">společnost založená a existující podle právního řádu České republiky, </w:t>
      </w:r>
      <w:r w:rsidRPr="00461DA7">
        <w:rPr>
          <w:rFonts w:ascii="Arial" w:hAnsi="Arial" w:cs="Arial"/>
          <w:bCs/>
        </w:rPr>
        <w:t>se sídlem</w:t>
      </w:r>
      <w:r>
        <w:rPr>
          <w:rFonts w:ascii="Arial" w:hAnsi="Arial" w:cs="Arial"/>
          <w:bCs/>
        </w:rPr>
        <w:t xml:space="preserve"> </w:t>
      </w:r>
      <w:r w:rsidRPr="00461DA7">
        <w:rPr>
          <w:rFonts w:ascii="Arial" w:hAnsi="Arial" w:cs="Arial"/>
        </w:rPr>
        <w:t>Staroměstská 1504/1, 370 04 Č</w:t>
      </w:r>
      <w:r>
        <w:rPr>
          <w:rFonts w:ascii="Arial" w:hAnsi="Arial" w:cs="Arial"/>
        </w:rPr>
        <w:t>eské</w:t>
      </w:r>
      <w:r w:rsidRPr="00461DA7">
        <w:rPr>
          <w:rFonts w:ascii="Arial" w:hAnsi="Arial" w:cs="Arial"/>
        </w:rPr>
        <w:t xml:space="preserve"> Budějovice</w:t>
      </w:r>
      <w:r w:rsidRPr="00461DA7">
        <w:rPr>
          <w:rFonts w:ascii="Arial" w:hAnsi="Arial" w:cs="Arial"/>
          <w:snapToGrid w:val="0"/>
        </w:rPr>
        <w:t>, IČO: 022</w:t>
      </w:r>
      <w:r>
        <w:rPr>
          <w:rFonts w:ascii="Arial" w:hAnsi="Arial" w:cs="Arial"/>
          <w:snapToGrid w:val="0"/>
        </w:rPr>
        <w:t xml:space="preserve"> </w:t>
      </w:r>
      <w:r w:rsidRPr="00461DA7">
        <w:rPr>
          <w:rFonts w:ascii="Arial" w:hAnsi="Arial" w:cs="Arial"/>
          <w:snapToGrid w:val="0"/>
        </w:rPr>
        <w:t>55</w:t>
      </w:r>
      <w:r>
        <w:rPr>
          <w:rFonts w:ascii="Arial" w:hAnsi="Arial" w:cs="Arial"/>
          <w:snapToGrid w:val="0"/>
        </w:rPr>
        <w:t xml:space="preserve"> </w:t>
      </w:r>
      <w:r w:rsidRPr="00461DA7">
        <w:rPr>
          <w:rFonts w:ascii="Arial" w:hAnsi="Arial" w:cs="Arial"/>
          <w:snapToGrid w:val="0"/>
        </w:rPr>
        <w:t>073, zapsaná v obchodním rejstříku vedeném u</w:t>
      </w:r>
      <w:r w:rsidRPr="00461DA7">
        <w:rPr>
          <w:rFonts w:ascii="Arial" w:hAnsi="Arial" w:cs="Arial"/>
        </w:rPr>
        <w:t xml:space="preserve"> Krajského soudu v Českých Budějovicích, oddíl C, vložka 22184</w:t>
      </w:r>
      <w:r w:rsidRPr="00461DA7">
        <w:rPr>
          <w:rFonts w:ascii="Arial" w:hAnsi="Arial" w:cs="Arial"/>
          <w:snapToGrid w:val="0"/>
        </w:rPr>
        <w:t>.</w:t>
      </w:r>
    </w:p>
    <w:p w14:paraId="71797662" w14:textId="0B033E48" w:rsidR="002116C5" w:rsidRPr="00DB2668" w:rsidRDefault="002116C5" w:rsidP="002116C5">
      <w:pPr>
        <w:pStyle w:val="Normlnweb"/>
        <w:tabs>
          <w:tab w:val="left" w:pos="4678"/>
        </w:tabs>
        <w:spacing w:before="0" w:beforeAutospacing="0"/>
        <w:ind w:firstLine="567"/>
        <w:contextualSpacing/>
        <w:rPr>
          <w:rFonts w:ascii="Arial" w:hAnsi="Arial" w:cs="Arial"/>
          <w:sz w:val="22"/>
          <w:szCs w:val="22"/>
        </w:rPr>
      </w:pPr>
      <w:r w:rsidRPr="00DB2668">
        <w:rPr>
          <w:rFonts w:ascii="Arial" w:hAnsi="Arial" w:cs="Arial"/>
          <w:snapToGrid w:val="0"/>
          <w:sz w:val="22"/>
          <w:szCs w:val="22"/>
        </w:rPr>
        <w:t xml:space="preserve">Zastoupená: </w:t>
      </w:r>
      <w:r w:rsidRPr="00DB2668">
        <w:rPr>
          <w:rFonts w:ascii="Arial" w:hAnsi="Arial" w:cs="Arial"/>
          <w:snapToGrid w:val="0"/>
          <w:sz w:val="22"/>
          <w:szCs w:val="22"/>
        </w:rPr>
        <w:tab/>
      </w:r>
      <w:r w:rsidRPr="00DB2668">
        <w:rPr>
          <w:rFonts w:ascii="Arial" w:hAnsi="Arial" w:cs="Arial"/>
          <w:sz w:val="22"/>
          <w:szCs w:val="22"/>
        </w:rPr>
        <w:t xml:space="preserve">Ing. Miloslavem </w:t>
      </w:r>
      <w:proofErr w:type="spellStart"/>
      <w:r w:rsidRPr="00DB2668">
        <w:rPr>
          <w:rFonts w:ascii="Arial" w:hAnsi="Arial" w:cs="Arial"/>
          <w:sz w:val="22"/>
          <w:szCs w:val="22"/>
        </w:rPr>
        <w:t>Jodlem</w:t>
      </w:r>
      <w:proofErr w:type="spellEnd"/>
      <w:r w:rsidRPr="00DB2668">
        <w:rPr>
          <w:rFonts w:ascii="Arial" w:hAnsi="Arial" w:cs="Arial"/>
          <w:sz w:val="22"/>
          <w:szCs w:val="22"/>
        </w:rPr>
        <w:t>, jednatelem</w:t>
      </w:r>
    </w:p>
    <w:p w14:paraId="5BBF8BB4" w14:textId="77777777" w:rsidR="002116C5" w:rsidRPr="00DB2668" w:rsidRDefault="002116C5" w:rsidP="002116C5">
      <w:pPr>
        <w:pStyle w:val="Normlnweb"/>
        <w:tabs>
          <w:tab w:val="left" w:pos="4678"/>
        </w:tabs>
        <w:ind w:firstLine="567"/>
        <w:contextualSpacing/>
        <w:rPr>
          <w:sz w:val="22"/>
          <w:szCs w:val="22"/>
        </w:rPr>
      </w:pPr>
      <w:r w:rsidRPr="00DB2668">
        <w:rPr>
          <w:rFonts w:ascii="Arial" w:hAnsi="Arial" w:cs="Arial"/>
          <w:sz w:val="22"/>
          <w:szCs w:val="22"/>
        </w:rPr>
        <w:t>Ve smluvních záležitostech zastoupená</w:t>
      </w:r>
      <w:r w:rsidRPr="00DB2668">
        <w:rPr>
          <w:rFonts w:ascii="Arial" w:hAnsi="Arial" w:cs="Arial"/>
          <w:bCs/>
          <w:sz w:val="22"/>
          <w:szCs w:val="22"/>
        </w:rPr>
        <w:t xml:space="preserve">: </w:t>
      </w:r>
      <w:r w:rsidRPr="00DB2668">
        <w:rPr>
          <w:rFonts w:ascii="Arial" w:hAnsi="Arial" w:cs="Arial"/>
          <w:bCs/>
          <w:sz w:val="22"/>
          <w:szCs w:val="22"/>
        </w:rPr>
        <w:tab/>
      </w:r>
      <w:r w:rsidRPr="00DB2668">
        <w:rPr>
          <w:rFonts w:ascii="Arial" w:hAnsi="Arial" w:cs="Arial"/>
          <w:sz w:val="22"/>
          <w:szCs w:val="22"/>
        </w:rPr>
        <w:t xml:space="preserve">Ing. Miloslavem </w:t>
      </w:r>
      <w:proofErr w:type="spellStart"/>
      <w:r w:rsidRPr="00DB2668">
        <w:rPr>
          <w:rFonts w:ascii="Arial" w:hAnsi="Arial" w:cs="Arial"/>
          <w:sz w:val="22"/>
          <w:szCs w:val="22"/>
        </w:rPr>
        <w:t>Jodlem</w:t>
      </w:r>
      <w:proofErr w:type="spellEnd"/>
      <w:r w:rsidRPr="00DB2668">
        <w:rPr>
          <w:rFonts w:ascii="Arial" w:hAnsi="Arial" w:cs="Arial"/>
          <w:sz w:val="22"/>
          <w:szCs w:val="22"/>
        </w:rPr>
        <w:t>, jednatelem</w:t>
      </w:r>
    </w:p>
    <w:p w14:paraId="0054DA1C" w14:textId="64C1F09C" w:rsidR="0011611A" w:rsidRPr="00DB2668" w:rsidRDefault="002116C5" w:rsidP="00175E23">
      <w:pPr>
        <w:tabs>
          <w:tab w:val="left" w:pos="4678"/>
        </w:tabs>
        <w:spacing w:after="120"/>
        <w:ind w:left="567"/>
        <w:jc w:val="both"/>
        <w:rPr>
          <w:rFonts w:ascii="Arial" w:hAnsi="Arial" w:cs="Arial"/>
        </w:rPr>
      </w:pPr>
      <w:r w:rsidRPr="00DB2668">
        <w:rPr>
          <w:rFonts w:ascii="Arial" w:hAnsi="Arial" w:cs="Arial"/>
        </w:rPr>
        <w:t xml:space="preserve">V technických záležitostech zastoupená: </w:t>
      </w:r>
      <w:r w:rsidR="00EA26C0">
        <w:rPr>
          <w:rFonts w:ascii="Arial" w:hAnsi="Arial" w:cs="Arial"/>
        </w:rPr>
        <w:tab/>
      </w:r>
      <w:r w:rsidR="00C44331">
        <w:rPr>
          <w:rFonts w:ascii="Arial" w:hAnsi="Arial" w:cs="Arial"/>
        </w:rPr>
        <w:t>XXXXXXXXXXXXXXXX</w:t>
      </w:r>
      <w:r w:rsidRPr="00DB2668">
        <w:rPr>
          <w:rFonts w:ascii="Arial" w:hAnsi="Arial" w:cs="Arial"/>
        </w:rPr>
        <w:t xml:space="preserve">, </w:t>
      </w:r>
      <w:r w:rsidR="00C44331">
        <w:rPr>
          <w:rFonts w:ascii="Arial" w:hAnsi="Arial" w:cs="Arial"/>
        </w:rPr>
        <w:t>XXXXXXX</w:t>
      </w:r>
    </w:p>
    <w:p w14:paraId="7CE12F1E" w14:textId="77777777" w:rsidR="0011611A" w:rsidRPr="00BF554C" w:rsidRDefault="0011611A" w:rsidP="0011611A">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65D98775" w14:textId="6A85A69A" w:rsidR="0011611A" w:rsidRPr="006C7FB1" w:rsidRDefault="0011611A" w:rsidP="00B9798C">
      <w:pPr>
        <w:tabs>
          <w:tab w:val="left" w:pos="4678"/>
        </w:tabs>
        <w:spacing w:after="120"/>
        <w:ind w:left="567"/>
        <w:contextualSpacing/>
        <w:jc w:val="both"/>
        <w:rPr>
          <w:rFonts w:ascii="Arial" w:hAnsi="Arial" w:cs="Arial"/>
        </w:rPr>
      </w:pPr>
      <w:r w:rsidRPr="006C7FB1">
        <w:rPr>
          <w:rFonts w:ascii="Arial" w:hAnsi="Arial" w:cs="Arial"/>
        </w:rPr>
        <w:t xml:space="preserve">Tel.: </w:t>
      </w:r>
      <w:r w:rsidR="00B9798C">
        <w:rPr>
          <w:rFonts w:ascii="Arial" w:hAnsi="Arial" w:cs="Arial"/>
        </w:rPr>
        <w:tab/>
      </w:r>
      <w:r w:rsidR="00C44331">
        <w:rPr>
          <w:rFonts w:ascii="Arial" w:hAnsi="Arial" w:cs="Arial"/>
        </w:rPr>
        <w:t>XXXXXXXXXXXX</w:t>
      </w:r>
    </w:p>
    <w:p w14:paraId="652E938E" w14:textId="4B6CB50D" w:rsidR="0011611A" w:rsidRPr="006C7FB1" w:rsidRDefault="0011611A" w:rsidP="00B9798C">
      <w:pPr>
        <w:tabs>
          <w:tab w:val="left" w:pos="4678"/>
        </w:tabs>
        <w:spacing w:after="120"/>
        <w:ind w:left="567"/>
        <w:contextualSpacing/>
        <w:jc w:val="both"/>
        <w:rPr>
          <w:rFonts w:ascii="Arial" w:hAnsi="Arial" w:cs="Arial"/>
        </w:rPr>
      </w:pPr>
      <w:r w:rsidRPr="006C7FB1">
        <w:rPr>
          <w:rFonts w:ascii="Arial" w:hAnsi="Arial" w:cs="Arial"/>
        </w:rPr>
        <w:t xml:space="preserve">E-mail: </w:t>
      </w:r>
      <w:r w:rsidR="00B9798C">
        <w:rPr>
          <w:rFonts w:ascii="Arial" w:hAnsi="Arial" w:cs="Arial"/>
        </w:rPr>
        <w:tab/>
      </w:r>
      <w:r w:rsidR="009E1A19" w:rsidRPr="009E1A19">
        <w:rPr>
          <w:rFonts w:ascii="Arial" w:hAnsi="Arial" w:cs="Arial"/>
        </w:rPr>
        <w:t>XXXXXXXXXXXX</w:t>
      </w:r>
    </w:p>
    <w:p w14:paraId="46DF98AF" w14:textId="31DF4F77" w:rsidR="0011611A" w:rsidRDefault="0011611A" w:rsidP="00B9798C">
      <w:pPr>
        <w:tabs>
          <w:tab w:val="left" w:pos="4678"/>
        </w:tabs>
        <w:spacing w:after="120"/>
        <w:ind w:left="567"/>
        <w:jc w:val="both"/>
        <w:rPr>
          <w:rFonts w:ascii="Arial" w:hAnsi="Arial" w:cs="Arial"/>
        </w:rPr>
      </w:pPr>
      <w:r w:rsidRPr="006C7FB1">
        <w:rPr>
          <w:rFonts w:ascii="Arial" w:hAnsi="Arial" w:cs="Arial"/>
        </w:rPr>
        <w:t>ID datov</w:t>
      </w:r>
      <w:r w:rsidRPr="006C7FB1">
        <w:rPr>
          <w:rFonts w:ascii="Arial" w:hAnsi="Arial" w:cs="Arial" w:hint="eastAsia"/>
        </w:rPr>
        <w:t>é</w:t>
      </w:r>
      <w:r w:rsidRPr="006C7FB1">
        <w:rPr>
          <w:rFonts w:ascii="Arial" w:hAnsi="Arial" w:cs="Arial"/>
        </w:rPr>
        <w:t xml:space="preserve"> schr</w:t>
      </w:r>
      <w:r w:rsidRPr="006C7FB1">
        <w:rPr>
          <w:rFonts w:ascii="Arial" w:hAnsi="Arial" w:cs="Arial" w:hint="eastAsia"/>
        </w:rPr>
        <w:t>á</w:t>
      </w:r>
      <w:r w:rsidRPr="006C7FB1">
        <w:rPr>
          <w:rFonts w:ascii="Arial" w:hAnsi="Arial" w:cs="Arial"/>
        </w:rPr>
        <w:t xml:space="preserve">nky: </w:t>
      </w:r>
      <w:r w:rsidR="00B9798C">
        <w:rPr>
          <w:rFonts w:ascii="Arial" w:hAnsi="Arial" w:cs="Arial"/>
        </w:rPr>
        <w:tab/>
      </w:r>
      <w:r w:rsidR="00697C6A">
        <w:rPr>
          <w:rFonts w:ascii="Arial" w:hAnsi="Arial" w:cs="Arial"/>
        </w:rPr>
        <w:t>3u333zq</w:t>
      </w:r>
    </w:p>
    <w:p w14:paraId="6711E5BA" w14:textId="4403F952" w:rsidR="0011611A" w:rsidRPr="006C7FB1" w:rsidRDefault="0011611A" w:rsidP="00B9798C">
      <w:pPr>
        <w:tabs>
          <w:tab w:val="left" w:pos="4678"/>
        </w:tabs>
        <w:spacing w:after="120"/>
        <w:ind w:left="567"/>
        <w:contextualSpacing/>
        <w:jc w:val="both"/>
        <w:rPr>
          <w:rFonts w:ascii="Arial" w:hAnsi="Arial" w:cs="Arial"/>
        </w:rPr>
      </w:pPr>
      <w:r w:rsidRPr="006C7FB1">
        <w:rPr>
          <w:rFonts w:ascii="Arial" w:hAnsi="Arial" w:cs="Arial"/>
          <w:b/>
          <w:bCs/>
        </w:rPr>
        <w:t xml:space="preserve">Bankovní spojení: </w:t>
      </w:r>
      <w:r w:rsidR="00B9798C">
        <w:rPr>
          <w:rFonts w:ascii="Arial" w:hAnsi="Arial" w:cs="Arial"/>
          <w:b/>
          <w:bCs/>
        </w:rPr>
        <w:tab/>
      </w:r>
      <w:r w:rsidR="00B9798C" w:rsidRPr="00DB2668">
        <w:rPr>
          <w:rFonts w:ascii="Arial" w:hAnsi="Arial" w:cs="Arial"/>
        </w:rPr>
        <w:t>Fio Banka, a.s.</w:t>
      </w:r>
    </w:p>
    <w:p w14:paraId="34A709BB" w14:textId="1BB6C9F3" w:rsidR="0011611A" w:rsidRPr="006C7FB1" w:rsidRDefault="0011611A" w:rsidP="00B9798C">
      <w:pPr>
        <w:tabs>
          <w:tab w:val="left" w:pos="4678"/>
        </w:tabs>
        <w:spacing w:after="120"/>
        <w:ind w:left="567"/>
        <w:contextualSpacing/>
        <w:jc w:val="both"/>
        <w:rPr>
          <w:rFonts w:ascii="Arial" w:hAnsi="Arial" w:cs="Arial"/>
        </w:rPr>
      </w:pPr>
      <w:r w:rsidRPr="006C7FB1">
        <w:rPr>
          <w:rFonts w:ascii="Arial" w:hAnsi="Arial" w:cs="Arial" w:hint="eastAsia"/>
        </w:rPr>
        <w:t>Čí</w:t>
      </w:r>
      <w:r w:rsidRPr="006C7FB1">
        <w:rPr>
          <w:rFonts w:ascii="Arial" w:hAnsi="Arial" w:cs="Arial"/>
        </w:rPr>
        <w:t xml:space="preserve">slo </w:t>
      </w:r>
      <w:r w:rsidRPr="006C7FB1">
        <w:rPr>
          <w:rFonts w:ascii="Arial" w:hAnsi="Arial" w:cs="Arial" w:hint="eastAsia"/>
        </w:rPr>
        <w:t>úč</w:t>
      </w:r>
      <w:r w:rsidRPr="006C7FB1">
        <w:rPr>
          <w:rFonts w:ascii="Arial" w:hAnsi="Arial" w:cs="Arial"/>
        </w:rPr>
        <w:t xml:space="preserve">tu: </w:t>
      </w:r>
      <w:r w:rsidR="00B9798C">
        <w:rPr>
          <w:rFonts w:ascii="Arial" w:hAnsi="Arial" w:cs="Arial"/>
        </w:rPr>
        <w:tab/>
      </w:r>
      <w:r w:rsidR="004F7CDC">
        <w:rPr>
          <w:rFonts w:ascii="Arial" w:hAnsi="Arial" w:cs="Arial"/>
        </w:rPr>
        <w:t>2400492234/2010</w:t>
      </w:r>
    </w:p>
    <w:p w14:paraId="072D19C3" w14:textId="4BADBD1B" w:rsidR="0011611A" w:rsidRDefault="0011611A" w:rsidP="004F7CDC">
      <w:pPr>
        <w:tabs>
          <w:tab w:val="left" w:pos="4678"/>
        </w:tabs>
        <w:spacing w:after="120"/>
        <w:ind w:left="567"/>
        <w:jc w:val="both"/>
        <w:rPr>
          <w:rFonts w:ascii="Arial" w:hAnsi="Arial" w:cs="Arial"/>
        </w:rPr>
      </w:pPr>
      <w:r w:rsidRPr="006C7FB1">
        <w:rPr>
          <w:rFonts w:ascii="Arial" w:hAnsi="Arial" w:cs="Arial"/>
        </w:rPr>
        <w:t>DI</w:t>
      </w:r>
      <w:r w:rsidRPr="006C7FB1">
        <w:rPr>
          <w:rFonts w:ascii="Arial" w:hAnsi="Arial" w:cs="Arial" w:hint="eastAsia"/>
        </w:rPr>
        <w:t>Č</w:t>
      </w:r>
      <w:r w:rsidRPr="006C7FB1">
        <w:rPr>
          <w:rFonts w:ascii="Arial" w:hAnsi="Arial" w:cs="Arial"/>
        </w:rPr>
        <w:t xml:space="preserve">: </w:t>
      </w:r>
      <w:r w:rsidR="004F7CDC">
        <w:rPr>
          <w:rFonts w:ascii="Arial" w:hAnsi="Arial" w:cs="Arial"/>
        </w:rPr>
        <w:tab/>
      </w:r>
      <w:r w:rsidRPr="006C7FB1">
        <w:rPr>
          <w:rFonts w:ascii="Arial" w:hAnsi="Arial" w:cs="Arial"/>
        </w:rPr>
        <w:t>CZ</w:t>
      </w:r>
      <w:r w:rsidR="004F7CDC">
        <w:rPr>
          <w:rFonts w:ascii="Arial" w:hAnsi="Arial" w:cs="Arial"/>
        </w:rPr>
        <w:t>02255073</w:t>
      </w:r>
    </w:p>
    <w:p w14:paraId="483330C9" w14:textId="77777777" w:rsidR="00E0086F" w:rsidRPr="00BF554C" w:rsidRDefault="00E0086F" w:rsidP="00EC1291">
      <w:pPr>
        <w:spacing w:after="120"/>
        <w:ind w:left="567"/>
        <w:jc w:val="both"/>
        <w:rPr>
          <w:rFonts w:ascii="Arial" w:hAnsi="Arial" w:cs="Arial"/>
        </w:rPr>
      </w:pPr>
      <w:r w:rsidRPr="00BF554C">
        <w:rPr>
          <w:rFonts w:ascii="Arial" w:hAnsi="Arial" w:cs="Arial"/>
        </w:rPr>
        <w:t>(</w:t>
      </w:r>
      <w:r w:rsidRPr="00BF554C">
        <w:rPr>
          <w:rFonts w:ascii="Arial" w:hAnsi="Arial" w:cs="Arial"/>
          <w:b/>
        </w:rPr>
        <w:t>„Zhotovitel“</w:t>
      </w:r>
      <w:r w:rsidRPr="00BF554C">
        <w:rPr>
          <w:rFonts w:ascii="Arial" w:hAnsi="Arial" w:cs="Arial"/>
        </w:rPr>
        <w:t>)</w:t>
      </w:r>
    </w:p>
    <w:p w14:paraId="6EE35A18" w14:textId="77777777" w:rsidR="00E0086F" w:rsidRDefault="00E0086F" w:rsidP="00B817BC">
      <w:pPr>
        <w:spacing w:after="120"/>
        <w:ind w:left="567"/>
        <w:jc w:val="both"/>
        <w:rPr>
          <w:rFonts w:ascii="Arial" w:hAnsi="Arial" w:cs="Arial"/>
        </w:rPr>
      </w:pPr>
      <w:r w:rsidRPr="00BF554C">
        <w:rPr>
          <w:rFonts w:ascii="Arial" w:hAnsi="Arial" w:cs="Arial"/>
        </w:rPr>
        <w:t>(Objednatel a Zhotovitel dále jako „</w:t>
      </w:r>
      <w:r w:rsidRPr="00BF554C">
        <w:rPr>
          <w:rFonts w:ascii="Arial" w:hAnsi="Arial" w:cs="Arial"/>
          <w:b/>
        </w:rPr>
        <w:t>Smluvní strany</w:t>
      </w:r>
      <w:r w:rsidRPr="00BF554C">
        <w:rPr>
          <w:rFonts w:ascii="Arial" w:hAnsi="Arial" w:cs="Arial"/>
        </w:rPr>
        <w:t>“ a každý z nich samostatně jako „</w:t>
      </w:r>
      <w:r w:rsidRPr="00BF554C">
        <w:rPr>
          <w:rFonts w:ascii="Arial" w:hAnsi="Arial" w:cs="Arial"/>
          <w:b/>
        </w:rPr>
        <w:t>Smluvní strana</w:t>
      </w:r>
      <w:r w:rsidRPr="00BF554C">
        <w:rPr>
          <w:rFonts w:ascii="Arial" w:hAnsi="Arial" w:cs="Arial"/>
        </w:rPr>
        <w:t>“)</w:t>
      </w:r>
    </w:p>
    <w:p w14:paraId="20C10832" w14:textId="40D3D3BE" w:rsidR="009025E9" w:rsidRPr="00BF554C" w:rsidRDefault="00EF7A93" w:rsidP="008B7066">
      <w:pPr>
        <w:pStyle w:val="Level1"/>
        <w:keepNext w:val="0"/>
        <w:spacing w:after="120" w:line="240" w:lineRule="auto"/>
        <w:ind w:left="567" w:hanging="567"/>
        <w:jc w:val="both"/>
        <w:rPr>
          <w:rFonts w:ascii="Arial" w:hAnsi="Arial" w:cs="Arial"/>
          <w:b w:val="0"/>
          <w:bCs w:val="0"/>
          <w:szCs w:val="22"/>
        </w:rPr>
      </w:pPr>
      <w:r w:rsidRPr="00BF554C">
        <w:rPr>
          <w:rFonts w:ascii="Arial" w:hAnsi="Arial" w:cs="Arial"/>
          <w:szCs w:val="22"/>
        </w:rPr>
        <w:lastRenderedPageBreak/>
        <w:t>Preambule</w:t>
      </w:r>
    </w:p>
    <w:p w14:paraId="741B00A9" w14:textId="17EC98D0" w:rsidR="00B75A0A" w:rsidRPr="00183A7A" w:rsidRDefault="003B7F9E" w:rsidP="00907203">
      <w:pPr>
        <w:pStyle w:val="07Zkladntext"/>
        <w:rPr>
          <w:rFonts w:ascii="Arial" w:hAnsi="Arial" w:cs="Arial"/>
          <w:caps/>
        </w:rPr>
      </w:pPr>
      <w:bookmarkStart w:id="0" w:name="_Ref64871997"/>
      <w:r w:rsidRPr="00B44BC0">
        <w:rPr>
          <w:rFonts w:ascii="Arial" w:hAnsi="Arial" w:cs="Arial"/>
        </w:rPr>
        <w:t xml:space="preserve">Smluvní strany uzavřely níže uvedeného dne, měsíce a roku tento dodatek č. </w:t>
      </w:r>
      <w:r w:rsidR="005A1F40">
        <w:rPr>
          <w:rFonts w:ascii="Arial" w:hAnsi="Arial" w:cs="Arial"/>
        </w:rPr>
        <w:t>2</w:t>
      </w:r>
      <w:r w:rsidRPr="00B44BC0">
        <w:rPr>
          <w:rFonts w:ascii="Arial" w:hAnsi="Arial" w:cs="Arial"/>
        </w:rPr>
        <w:t xml:space="preserve"> ke </w:t>
      </w:r>
      <w:r w:rsidR="004C59F8">
        <w:rPr>
          <w:rFonts w:ascii="Arial" w:hAnsi="Arial" w:cs="Arial"/>
        </w:rPr>
        <w:t xml:space="preserve">shora uvedené </w:t>
      </w:r>
      <w:r w:rsidRPr="00B44BC0">
        <w:rPr>
          <w:rFonts w:ascii="Arial" w:hAnsi="Arial" w:cs="Arial"/>
        </w:rPr>
        <w:t xml:space="preserve">Smlouvě uzavřené dne </w:t>
      </w:r>
      <w:r w:rsidR="00A33F0E">
        <w:rPr>
          <w:rFonts w:ascii="Arial" w:hAnsi="Arial" w:cs="Arial"/>
        </w:rPr>
        <w:t>22</w:t>
      </w:r>
      <w:r w:rsidR="00EC1BDF">
        <w:rPr>
          <w:rFonts w:ascii="Arial" w:hAnsi="Arial" w:cs="Arial"/>
        </w:rPr>
        <w:t>.</w:t>
      </w:r>
      <w:r w:rsidR="001F10AE">
        <w:rPr>
          <w:rFonts w:ascii="Arial" w:hAnsi="Arial" w:cs="Arial"/>
        </w:rPr>
        <w:t xml:space="preserve"> 8</w:t>
      </w:r>
      <w:r w:rsidR="00EC1BDF">
        <w:rPr>
          <w:rFonts w:ascii="Arial" w:hAnsi="Arial" w:cs="Arial"/>
        </w:rPr>
        <w:t>.</w:t>
      </w:r>
      <w:r w:rsidR="001F10AE">
        <w:rPr>
          <w:rFonts w:ascii="Arial" w:hAnsi="Arial" w:cs="Arial"/>
        </w:rPr>
        <w:t xml:space="preserve"> </w:t>
      </w:r>
      <w:r w:rsidR="00EC1BDF">
        <w:rPr>
          <w:rFonts w:ascii="Arial" w:hAnsi="Arial" w:cs="Arial"/>
        </w:rPr>
        <w:t>2022</w:t>
      </w:r>
      <w:r w:rsidR="00205D00">
        <w:rPr>
          <w:rFonts w:ascii="Arial" w:hAnsi="Arial" w:cs="Arial"/>
        </w:rPr>
        <w:t xml:space="preserve">, upravené </w:t>
      </w:r>
      <w:r w:rsidR="00C649DE">
        <w:rPr>
          <w:rFonts w:ascii="Arial" w:hAnsi="Arial" w:cs="Arial"/>
        </w:rPr>
        <w:t>dodatkem č. 1 uzavřeným dne 27. 11. 2023</w:t>
      </w:r>
      <w:r w:rsidRPr="00B44BC0">
        <w:rPr>
          <w:rFonts w:ascii="Arial" w:hAnsi="Arial" w:cs="Arial"/>
        </w:rPr>
        <w:t xml:space="preserve"> na provedení díla s</w:t>
      </w:r>
      <w:r w:rsidR="00C649DE">
        <w:rPr>
          <w:rFonts w:ascii="Arial" w:hAnsi="Arial" w:cs="Arial"/>
        </w:rPr>
        <w:t> </w:t>
      </w:r>
      <w:r w:rsidRPr="00B44BC0">
        <w:rPr>
          <w:rFonts w:ascii="Arial" w:hAnsi="Arial" w:cs="Arial"/>
        </w:rPr>
        <w:t>názvem</w:t>
      </w:r>
      <w:r w:rsidR="00C649DE">
        <w:rPr>
          <w:rFonts w:ascii="Arial" w:hAnsi="Arial" w:cs="Arial"/>
        </w:rPr>
        <w:t>:</w:t>
      </w:r>
      <w:r w:rsidRPr="00B44BC0">
        <w:rPr>
          <w:rFonts w:ascii="Arial" w:hAnsi="Arial" w:cs="Arial"/>
        </w:rPr>
        <w:t xml:space="preserve"> „</w:t>
      </w:r>
      <w:r w:rsidRPr="00D917D1">
        <w:rPr>
          <w:rFonts w:ascii="Arial" w:hAnsi="Arial" w:cs="Arial"/>
          <w:u w:val="single"/>
        </w:rPr>
        <w:t xml:space="preserve">Komplexní pozemkové úpravy </w:t>
      </w:r>
      <w:r w:rsidR="00BC2D0D" w:rsidRPr="00D917D1">
        <w:rPr>
          <w:rFonts w:ascii="Arial" w:hAnsi="Arial" w:cs="Arial"/>
          <w:u w:val="single"/>
        </w:rPr>
        <w:t>v k.ú. Boh</w:t>
      </w:r>
      <w:r w:rsidR="001F10AE" w:rsidRPr="00D917D1">
        <w:rPr>
          <w:rFonts w:ascii="Arial" w:hAnsi="Arial" w:cs="Arial"/>
          <w:u w:val="single"/>
        </w:rPr>
        <w:t>uslavice</w:t>
      </w:r>
      <w:r w:rsidR="0054736B">
        <w:rPr>
          <w:rFonts w:ascii="Arial" w:hAnsi="Arial" w:cs="Arial"/>
        </w:rPr>
        <w:t>.</w:t>
      </w:r>
      <w:r w:rsidRPr="00B44BC0">
        <w:rPr>
          <w:rFonts w:ascii="Arial" w:hAnsi="Arial" w:cs="Arial"/>
        </w:rPr>
        <w:t>" (</w:t>
      </w:r>
      <w:r w:rsidR="00BD19A4">
        <w:rPr>
          <w:rFonts w:ascii="Arial" w:hAnsi="Arial" w:cs="Arial"/>
        </w:rPr>
        <w:t xml:space="preserve">dále jen </w:t>
      </w:r>
      <w:r w:rsidRPr="00B44BC0">
        <w:rPr>
          <w:rFonts w:ascii="Arial" w:hAnsi="Arial" w:cs="Arial"/>
        </w:rPr>
        <w:t>„</w:t>
      </w:r>
      <w:r w:rsidRPr="007C5EFE">
        <w:rPr>
          <w:rFonts w:ascii="Arial" w:hAnsi="Arial" w:cs="Arial"/>
          <w:b/>
          <w:bCs/>
        </w:rPr>
        <w:t>Dodatek</w:t>
      </w:r>
      <w:r w:rsidRPr="00B44BC0">
        <w:rPr>
          <w:rFonts w:ascii="Arial" w:hAnsi="Arial" w:cs="Arial"/>
        </w:rPr>
        <w:t>“)</w:t>
      </w:r>
      <w:r w:rsidR="00907203">
        <w:rPr>
          <w:rFonts w:ascii="Arial" w:hAnsi="Arial" w:cs="Arial"/>
        </w:rPr>
        <w:t xml:space="preserve"> </w:t>
      </w:r>
      <w:r w:rsidR="00B75A0A" w:rsidRPr="00907203">
        <w:rPr>
          <w:rFonts w:ascii="Arial" w:hAnsi="Arial" w:cs="Arial"/>
        </w:rPr>
        <w:t xml:space="preserve">Předmětem </w:t>
      </w:r>
      <w:r w:rsidR="00907203">
        <w:rPr>
          <w:rFonts w:ascii="Arial" w:hAnsi="Arial" w:cs="Arial"/>
        </w:rPr>
        <w:t>Dodatku</w:t>
      </w:r>
      <w:r w:rsidR="00B75A0A" w:rsidRPr="00907203">
        <w:rPr>
          <w:rFonts w:ascii="Arial" w:hAnsi="Arial" w:cs="Arial"/>
        </w:rPr>
        <w:t xml:space="preserve"> je navýšení jednotkových položkových cen (Měrných jednotek) pro ty části díla, které dosud nebyly provedeny za použití ročního indexu průměrné meziroční míry inflace vyjádřené přírůstkem průměrného ročního indexu spotřebitelských cen uveřejňovaných Českým statistickým úřadem pro uplynulý kalendářní rok dle článku 3.6 Smlouvy. </w:t>
      </w:r>
    </w:p>
    <w:p w14:paraId="433FEDE6" w14:textId="77777777" w:rsidR="00183A7A" w:rsidRPr="00907203" w:rsidRDefault="00183A7A" w:rsidP="00907203">
      <w:pPr>
        <w:pStyle w:val="07Zkladntext"/>
        <w:rPr>
          <w:rFonts w:ascii="Arial" w:hAnsi="Arial" w:cs="Arial"/>
          <w:caps/>
        </w:rPr>
      </w:pPr>
    </w:p>
    <w:p w14:paraId="40E32E7B" w14:textId="7C051FE2" w:rsidR="00EF7A93" w:rsidRDefault="00EF7A93" w:rsidP="008B7066">
      <w:pPr>
        <w:pStyle w:val="Level1"/>
        <w:keepNext w:val="0"/>
        <w:spacing w:after="120" w:line="240" w:lineRule="auto"/>
        <w:ind w:left="567" w:hanging="567"/>
        <w:jc w:val="both"/>
        <w:rPr>
          <w:rFonts w:ascii="Arial" w:hAnsi="Arial" w:cs="Arial"/>
          <w:szCs w:val="22"/>
        </w:rPr>
      </w:pPr>
      <w:r w:rsidRPr="00BD19A4">
        <w:rPr>
          <w:rFonts w:ascii="Arial" w:hAnsi="Arial" w:cs="Arial"/>
          <w:szCs w:val="22"/>
        </w:rPr>
        <w:t xml:space="preserve">Předmět </w:t>
      </w:r>
      <w:r w:rsidR="002E7C31" w:rsidRPr="00BD19A4">
        <w:rPr>
          <w:rFonts w:ascii="Arial" w:hAnsi="Arial" w:cs="Arial"/>
          <w:szCs w:val="22"/>
        </w:rPr>
        <w:t xml:space="preserve">a ÚČEL </w:t>
      </w:r>
      <w:r w:rsidRPr="00BD19A4">
        <w:rPr>
          <w:rFonts w:ascii="Arial" w:hAnsi="Arial" w:cs="Arial"/>
          <w:szCs w:val="22"/>
        </w:rPr>
        <w:t>Dodatku</w:t>
      </w:r>
    </w:p>
    <w:p w14:paraId="2124C4E9" w14:textId="0D260460" w:rsidR="005765E0" w:rsidRDefault="00194BA0" w:rsidP="00F6296C">
      <w:pPr>
        <w:pStyle w:val="Level2"/>
        <w:numPr>
          <w:ilvl w:val="0"/>
          <w:numId w:val="0"/>
        </w:numPr>
        <w:spacing w:after="120"/>
        <w:jc w:val="both"/>
        <w:rPr>
          <w:rFonts w:ascii="Arial" w:hAnsi="Arial" w:cs="Arial"/>
        </w:rPr>
      </w:pPr>
      <w:r w:rsidRPr="00260730">
        <w:rPr>
          <w:rFonts w:ascii="Arial" w:hAnsi="Arial" w:cs="Arial"/>
        </w:rPr>
        <w:t xml:space="preserve">Zhotovitel požádal </w:t>
      </w:r>
      <w:r w:rsidR="0094499D">
        <w:rPr>
          <w:rFonts w:ascii="Arial" w:hAnsi="Arial" w:cs="Arial"/>
        </w:rPr>
        <w:t xml:space="preserve">Objednatele prostřednictvím Pobočky </w:t>
      </w:r>
      <w:r w:rsidR="0059379D">
        <w:rPr>
          <w:rFonts w:ascii="Arial" w:hAnsi="Arial" w:cs="Arial"/>
        </w:rPr>
        <w:t>Jihlava</w:t>
      </w:r>
      <w:r w:rsidR="00263CE9">
        <w:rPr>
          <w:rFonts w:ascii="Arial" w:hAnsi="Arial" w:cs="Arial"/>
        </w:rPr>
        <w:t xml:space="preserve"> </w:t>
      </w:r>
      <w:r w:rsidRPr="00260730">
        <w:rPr>
          <w:rFonts w:ascii="Arial" w:hAnsi="Arial" w:cs="Arial"/>
        </w:rPr>
        <w:t xml:space="preserve">dne </w:t>
      </w:r>
      <w:r w:rsidR="00D917D1">
        <w:rPr>
          <w:rFonts w:ascii="Arial" w:hAnsi="Arial" w:cs="Arial"/>
        </w:rPr>
        <w:t>2</w:t>
      </w:r>
      <w:r w:rsidR="00EB7AC2">
        <w:rPr>
          <w:rFonts w:ascii="Arial" w:hAnsi="Arial" w:cs="Arial"/>
        </w:rPr>
        <w:t>6</w:t>
      </w:r>
      <w:r>
        <w:rPr>
          <w:rFonts w:ascii="Arial" w:hAnsi="Arial" w:cs="Arial"/>
        </w:rPr>
        <w:t xml:space="preserve">. </w:t>
      </w:r>
      <w:r w:rsidR="00EB7AC2">
        <w:rPr>
          <w:rFonts w:ascii="Arial" w:hAnsi="Arial" w:cs="Arial"/>
        </w:rPr>
        <w:t>3</w:t>
      </w:r>
      <w:r w:rsidR="00263CE9">
        <w:rPr>
          <w:rFonts w:ascii="Arial" w:hAnsi="Arial" w:cs="Arial"/>
        </w:rPr>
        <w:t>. 202</w:t>
      </w:r>
      <w:r w:rsidR="00EB7AC2">
        <w:rPr>
          <w:rFonts w:ascii="Arial" w:hAnsi="Arial" w:cs="Arial"/>
        </w:rPr>
        <w:t>4</w:t>
      </w:r>
      <w:r w:rsidRPr="00260730">
        <w:rPr>
          <w:rFonts w:ascii="Arial" w:hAnsi="Arial" w:cs="Arial"/>
        </w:rPr>
        <w:t xml:space="preserve"> v souladu </w:t>
      </w:r>
      <w:r w:rsidR="00D838DA">
        <w:rPr>
          <w:rFonts w:ascii="Arial" w:hAnsi="Arial" w:cs="Arial"/>
        </w:rPr>
        <w:br/>
      </w:r>
      <w:r w:rsidRPr="00260730">
        <w:rPr>
          <w:rFonts w:ascii="Arial" w:hAnsi="Arial" w:cs="Arial"/>
        </w:rPr>
        <w:t xml:space="preserve">s čl. </w:t>
      </w:r>
      <w:r w:rsidR="00D838DA">
        <w:rPr>
          <w:rFonts w:ascii="Arial" w:hAnsi="Arial" w:cs="Arial"/>
        </w:rPr>
        <w:t>3.</w:t>
      </w:r>
      <w:r w:rsidRPr="00260730">
        <w:rPr>
          <w:rFonts w:ascii="Arial" w:hAnsi="Arial" w:cs="Arial"/>
        </w:rPr>
        <w:t xml:space="preserve">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w:t>
      </w:r>
    </w:p>
    <w:p w14:paraId="39544031" w14:textId="5D1EAA34" w:rsidR="00194BA0" w:rsidRDefault="00194BA0" w:rsidP="00960588">
      <w:pPr>
        <w:pStyle w:val="Level2"/>
        <w:numPr>
          <w:ilvl w:val="0"/>
          <w:numId w:val="0"/>
        </w:numPr>
        <w:spacing w:after="120"/>
        <w:jc w:val="both"/>
        <w:rPr>
          <w:rFonts w:ascii="Arial" w:hAnsi="Arial" w:cs="Arial"/>
        </w:rPr>
      </w:pPr>
      <w:r w:rsidRPr="00260730">
        <w:rPr>
          <w:rFonts w:ascii="Arial" w:hAnsi="Arial" w:cs="Arial"/>
        </w:rPr>
        <w:t xml:space="preserve">Objednatel žádost schválil a s navýšením jednotkových položkových cen (měrných jednotek) u dílčích částí </w:t>
      </w:r>
      <w:r w:rsidR="00BC15BF">
        <w:rPr>
          <w:rFonts w:ascii="Arial" w:hAnsi="Arial" w:cs="Arial"/>
        </w:rPr>
        <w:t>6.2.1</w:t>
      </w:r>
      <w:r w:rsidR="003C0033">
        <w:rPr>
          <w:rFonts w:ascii="Arial" w:hAnsi="Arial" w:cs="Arial"/>
        </w:rPr>
        <w:t xml:space="preserve">, 6.2.2, </w:t>
      </w:r>
      <w:r w:rsidRPr="00260730">
        <w:rPr>
          <w:rFonts w:ascii="Arial" w:hAnsi="Arial" w:cs="Arial"/>
        </w:rPr>
        <w:t xml:space="preserve">6.2.4, </w:t>
      </w:r>
      <w:r>
        <w:rPr>
          <w:rFonts w:ascii="Arial" w:hAnsi="Arial" w:cs="Arial"/>
        </w:rPr>
        <w:t xml:space="preserve">6.2.5, </w:t>
      </w:r>
      <w:r w:rsidRPr="00260730">
        <w:rPr>
          <w:rFonts w:ascii="Arial" w:hAnsi="Arial" w:cs="Arial"/>
        </w:rPr>
        <w:t xml:space="preserve">6.2.7, 6.2.8, 6.3.1, 6.3.1 i) a), 6.3.1 i) b), 6.3.2 h) i), 6.3.2 h) </w:t>
      </w:r>
      <w:proofErr w:type="spellStart"/>
      <w:r w:rsidRPr="00260730">
        <w:rPr>
          <w:rFonts w:ascii="Arial" w:hAnsi="Arial" w:cs="Arial"/>
        </w:rPr>
        <w:t>ii</w:t>
      </w:r>
      <w:proofErr w:type="spellEnd"/>
      <w:r w:rsidRPr="00260730">
        <w:rPr>
          <w:rFonts w:ascii="Arial" w:hAnsi="Arial" w:cs="Arial"/>
        </w:rPr>
        <w:t xml:space="preserve">), </w:t>
      </w:r>
      <w:r w:rsidR="008200AD">
        <w:rPr>
          <w:rFonts w:ascii="Arial" w:hAnsi="Arial" w:cs="Arial"/>
        </w:rPr>
        <w:br/>
      </w:r>
      <w:r w:rsidRPr="00260730">
        <w:rPr>
          <w:rFonts w:ascii="Arial" w:hAnsi="Arial" w:cs="Arial"/>
        </w:rPr>
        <w:t xml:space="preserve">6.3.2 h) </w:t>
      </w:r>
      <w:proofErr w:type="spellStart"/>
      <w:r w:rsidRPr="00260730">
        <w:rPr>
          <w:rFonts w:ascii="Arial" w:hAnsi="Arial" w:cs="Arial"/>
        </w:rPr>
        <w:t>iii</w:t>
      </w:r>
      <w:proofErr w:type="spellEnd"/>
      <w:r w:rsidRPr="00260730">
        <w:rPr>
          <w:rFonts w:ascii="Arial" w:hAnsi="Arial" w:cs="Arial"/>
        </w:rPr>
        <w:t xml:space="preserve">), 6.3.2., 6.3.3, 6.3.4, 6.3.5 i), 6.3.5 </w:t>
      </w:r>
      <w:proofErr w:type="spellStart"/>
      <w:r w:rsidRPr="00260730">
        <w:rPr>
          <w:rFonts w:ascii="Arial" w:hAnsi="Arial" w:cs="Arial"/>
        </w:rPr>
        <w:t>ii</w:t>
      </w:r>
      <w:proofErr w:type="spellEnd"/>
      <w:r w:rsidRPr="00260730">
        <w:rPr>
          <w:rFonts w:ascii="Arial" w:hAnsi="Arial" w:cs="Arial"/>
        </w:rPr>
        <w:t xml:space="preserve">), 6.3.5 </w:t>
      </w:r>
      <w:proofErr w:type="spellStart"/>
      <w:r w:rsidRPr="00260730">
        <w:rPr>
          <w:rFonts w:ascii="Arial" w:hAnsi="Arial" w:cs="Arial"/>
        </w:rPr>
        <w:t>iii</w:t>
      </w:r>
      <w:proofErr w:type="spellEnd"/>
      <w:r w:rsidRPr="00260730">
        <w:rPr>
          <w:rFonts w:ascii="Arial" w:hAnsi="Arial" w:cs="Arial"/>
        </w:rPr>
        <w:t xml:space="preserve">), a 6.4 souhlasí. Z výše uvedeného důvodu se celková cena díla navyšuje o </w:t>
      </w:r>
      <w:r w:rsidR="000364D4">
        <w:rPr>
          <w:rFonts w:ascii="Arial" w:hAnsi="Arial" w:cs="Arial"/>
        </w:rPr>
        <w:t>265 875,50</w:t>
      </w:r>
      <w:r w:rsidRPr="008A1FB2">
        <w:rPr>
          <w:rFonts w:ascii="Arial" w:hAnsi="Arial" w:cs="Arial"/>
        </w:rPr>
        <w:t xml:space="preserve"> Kč bez DPH (</w:t>
      </w:r>
      <w:r w:rsidR="000364D4">
        <w:rPr>
          <w:rFonts w:ascii="Arial" w:hAnsi="Arial" w:cs="Arial"/>
        </w:rPr>
        <w:t>321 709,36</w:t>
      </w:r>
      <w:r w:rsidRPr="008A1FB2">
        <w:rPr>
          <w:rFonts w:ascii="Arial" w:hAnsi="Arial" w:cs="Arial"/>
        </w:rPr>
        <w:t xml:space="preserve"> Kč včetně DPH). </w:t>
      </w:r>
    </w:p>
    <w:p w14:paraId="26B1FAF8" w14:textId="77777777" w:rsidR="00183A7A" w:rsidRDefault="00183A7A" w:rsidP="00194BA0">
      <w:pPr>
        <w:pStyle w:val="Level2"/>
        <w:numPr>
          <w:ilvl w:val="0"/>
          <w:numId w:val="0"/>
        </w:numPr>
        <w:spacing w:after="240"/>
        <w:jc w:val="both"/>
        <w:rPr>
          <w:rFonts w:ascii="Arial" w:hAnsi="Arial" w:cs="Arial"/>
        </w:rPr>
      </w:pPr>
    </w:p>
    <w:p w14:paraId="7EFDBC64" w14:textId="3E899019" w:rsidR="006A412F" w:rsidRDefault="0020494A" w:rsidP="008B7066">
      <w:pPr>
        <w:pStyle w:val="Level1"/>
        <w:keepNext w:val="0"/>
        <w:spacing w:after="120" w:line="240" w:lineRule="auto"/>
        <w:ind w:left="567" w:hanging="567"/>
        <w:jc w:val="both"/>
        <w:rPr>
          <w:rFonts w:ascii="Arial" w:hAnsi="Arial" w:cs="Arial"/>
          <w:szCs w:val="22"/>
        </w:rPr>
      </w:pPr>
      <w:r>
        <w:rPr>
          <w:rFonts w:ascii="Arial" w:hAnsi="Arial" w:cs="Arial"/>
          <w:szCs w:val="22"/>
        </w:rPr>
        <w:t>Č</w:t>
      </w:r>
      <w:r w:rsidR="00187F7E">
        <w:rPr>
          <w:rFonts w:ascii="Arial" w:hAnsi="Arial" w:cs="Arial"/>
          <w:szCs w:val="22"/>
        </w:rPr>
        <w:t xml:space="preserve">l. </w:t>
      </w:r>
      <w:r w:rsidR="00F35BF0">
        <w:rPr>
          <w:rFonts w:ascii="Arial" w:hAnsi="Arial" w:cs="Arial"/>
          <w:szCs w:val="22"/>
        </w:rPr>
        <w:t>3.1</w:t>
      </w:r>
      <w:r w:rsidR="00187F7E">
        <w:rPr>
          <w:rFonts w:ascii="Arial" w:hAnsi="Arial" w:cs="Arial"/>
          <w:szCs w:val="22"/>
        </w:rPr>
        <w:t xml:space="preserve"> se mění takto</w:t>
      </w:r>
    </w:p>
    <w:p w14:paraId="372DE053" w14:textId="4F845F91" w:rsidR="005771C6" w:rsidRPr="00F42EBF" w:rsidRDefault="00C6660C" w:rsidP="005771C6">
      <w:pPr>
        <w:pStyle w:val="Level2"/>
        <w:numPr>
          <w:ilvl w:val="0"/>
          <w:numId w:val="0"/>
        </w:numPr>
        <w:spacing w:line="240" w:lineRule="auto"/>
        <w:jc w:val="both"/>
        <w:rPr>
          <w:rFonts w:ascii="Arial" w:hAnsi="Arial" w:cs="Arial"/>
        </w:rPr>
      </w:pPr>
      <w:bookmarkStart w:id="1" w:name="_Ref50474873"/>
      <w:r>
        <w:rPr>
          <w:rFonts w:ascii="Arial" w:hAnsi="Arial" w:cs="Arial"/>
        </w:rPr>
        <w:t xml:space="preserve">          </w:t>
      </w:r>
      <w:r w:rsidR="005771C6" w:rsidRPr="00F42EBF">
        <w:rPr>
          <w:rFonts w:ascii="Arial" w:hAnsi="Arial" w:cs="Arial"/>
        </w:rPr>
        <w:t>Cena za řádné a včasné provedení Díla je sjednána následovně:</w:t>
      </w:r>
      <w:bookmarkStart w:id="2" w:name="_Ref50660230"/>
      <w:bookmarkEnd w:id="1"/>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5771C6" w:rsidRPr="00F42EBF" w14:paraId="2B29A045"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2"/>
          <w:p w14:paraId="7603A3D8"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 xml:space="preserve">Hlavní celek </w:t>
            </w:r>
            <w:r w:rsidRPr="00F42EBF">
              <w:rPr>
                <w:rFonts w:ascii="Arial" w:hAnsi="Arial" w:cs="Arial"/>
                <w:snapToGrid w:val="0"/>
              </w:rPr>
              <w:t xml:space="preserve">1 </w:t>
            </w:r>
            <w:r w:rsidRPr="00F42EBF">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4B1918E" w14:textId="65F619FD" w:rsidR="005771C6" w:rsidRPr="00F42EBF" w:rsidRDefault="002046A0" w:rsidP="00BC37B0">
            <w:pPr>
              <w:tabs>
                <w:tab w:val="right" w:pos="990"/>
              </w:tabs>
              <w:spacing w:after="0" w:line="240" w:lineRule="auto"/>
              <w:ind w:left="709" w:hanging="428"/>
              <w:jc w:val="both"/>
              <w:rPr>
                <w:rFonts w:ascii="Arial" w:hAnsi="Arial" w:cs="Arial"/>
                <w:highlight w:val="yellow"/>
              </w:rPr>
            </w:pPr>
            <w:r>
              <w:rPr>
                <w:rFonts w:ascii="Arial" w:hAnsi="Arial" w:cs="Arial"/>
              </w:rPr>
              <w:t>1</w:t>
            </w:r>
            <w:r w:rsidR="004D534E">
              <w:rPr>
                <w:rFonts w:ascii="Arial" w:hAnsi="Arial" w:cs="Arial"/>
              </w:rPr>
              <w:t> 895 223,</w:t>
            </w:r>
            <w:r w:rsidR="005771C6">
              <w:rPr>
                <w:rFonts w:ascii="Arial" w:hAnsi="Arial" w:cs="Arial"/>
              </w:rPr>
              <w:t>00</w:t>
            </w:r>
            <w:r w:rsidR="005771C6" w:rsidRPr="00F42EBF">
              <w:rPr>
                <w:rFonts w:ascii="Arial" w:hAnsi="Arial" w:cs="Arial"/>
              </w:rPr>
              <w:t xml:space="preserve"> Kč</w:t>
            </w:r>
          </w:p>
        </w:tc>
      </w:tr>
      <w:tr w:rsidR="005771C6" w:rsidRPr="00F42EBF" w14:paraId="27796EE7"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6F64CEE"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 xml:space="preserve">Hlavní celek </w:t>
            </w:r>
            <w:r w:rsidRPr="00F42EBF">
              <w:rPr>
                <w:rFonts w:ascii="Arial" w:hAnsi="Arial" w:cs="Arial"/>
                <w:snapToGrid w:val="0"/>
              </w:rPr>
              <w:t xml:space="preserve">2 </w:t>
            </w:r>
            <w:r w:rsidRPr="00F42EBF">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1F24CCE" w14:textId="63FD77E3" w:rsidR="005771C6" w:rsidRPr="00F42EBF" w:rsidRDefault="002046A0" w:rsidP="00BC37B0">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004D534E">
              <w:rPr>
                <w:rFonts w:ascii="Arial" w:hAnsi="Arial" w:cs="Arial"/>
              </w:rPr>
              <w:t>858 555,50</w:t>
            </w:r>
            <w:r w:rsidR="005771C6" w:rsidRPr="00F42EBF">
              <w:rPr>
                <w:rFonts w:ascii="Arial" w:hAnsi="Arial" w:cs="Arial"/>
              </w:rPr>
              <w:t xml:space="preserve"> Kč</w:t>
            </w:r>
          </w:p>
        </w:tc>
      </w:tr>
      <w:tr w:rsidR="005771C6" w:rsidRPr="00F42EBF" w14:paraId="4E9FB206"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8A05541"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 xml:space="preserve">Hlavní celek </w:t>
            </w:r>
            <w:r w:rsidRPr="00F42EBF">
              <w:rPr>
                <w:rFonts w:ascii="Arial" w:hAnsi="Arial" w:cs="Arial"/>
                <w:snapToGrid w:val="0"/>
              </w:rPr>
              <w:t xml:space="preserve">3 </w:t>
            </w:r>
            <w:r w:rsidRPr="00F42EBF">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39F38770" w14:textId="67711FBC" w:rsidR="005771C6" w:rsidRPr="00F42EBF" w:rsidRDefault="005771C6" w:rsidP="00BC37B0">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002046A0">
              <w:rPr>
                <w:rFonts w:ascii="Arial" w:hAnsi="Arial" w:cs="Arial"/>
              </w:rPr>
              <w:t>1</w:t>
            </w:r>
            <w:r w:rsidR="004D534E">
              <w:rPr>
                <w:rFonts w:ascii="Arial" w:hAnsi="Arial" w:cs="Arial"/>
              </w:rPr>
              <w:t>70 852</w:t>
            </w:r>
            <w:r w:rsidR="002046A0">
              <w:rPr>
                <w:rFonts w:ascii="Arial" w:hAnsi="Arial" w:cs="Arial"/>
              </w:rPr>
              <w:t>,00 Kč</w:t>
            </w:r>
          </w:p>
        </w:tc>
      </w:tr>
      <w:tr w:rsidR="005771C6" w:rsidRPr="00F42EBF" w14:paraId="3F04E367"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7D5DF4"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 xml:space="preserve">Celková cena </w:t>
            </w:r>
            <w:r w:rsidRPr="00F42EBF">
              <w:rPr>
                <w:rFonts w:ascii="Arial" w:hAnsi="Arial" w:cs="Arial"/>
                <w:snapToGrid w:val="0"/>
              </w:rPr>
              <w:t>Díla</w:t>
            </w:r>
            <w:r w:rsidRPr="00F42EBF">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8A484F" w14:textId="567CA728" w:rsidR="005771C6" w:rsidRPr="00F42EBF" w:rsidRDefault="00CE39B2" w:rsidP="00BC37B0">
            <w:pPr>
              <w:tabs>
                <w:tab w:val="right" w:pos="990"/>
              </w:tabs>
              <w:spacing w:after="0" w:line="240" w:lineRule="auto"/>
              <w:ind w:left="709" w:hanging="428"/>
              <w:jc w:val="both"/>
              <w:rPr>
                <w:rFonts w:ascii="Arial" w:hAnsi="Arial" w:cs="Arial"/>
                <w:highlight w:val="yellow"/>
              </w:rPr>
            </w:pPr>
            <w:r>
              <w:rPr>
                <w:rFonts w:ascii="Arial" w:hAnsi="Arial" w:cs="Arial"/>
                <w:b/>
                <w:bCs/>
              </w:rPr>
              <w:t>2</w:t>
            </w:r>
            <w:r w:rsidR="004D534E">
              <w:rPr>
                <w:rFonts w:ascii="Arial" w:hAnsi="Arial" w:cs="Arial"/>
                <w:b/>
                <w:bCs/>
              </w:rPr>
              <w:t> 924 630,50</w:t>
            </w:r>
            <w:r w:rsidR="005771C6" w:rsidRPr="00F42EBF">
              <w:rPr>
                <w:rFonts w:ascii="Arial" w:hAnsi="Arial" w:cs="Arial"/>
                <w:b/>
                <w:bCs/>
              </w:rPr>
              <w:t xml:space="preserve"> Kč</w:t>
            </w:r>
          </w:p>
        </w:tc>
      </w:tr>
      <w:tr w:rsidR="005771C6" w:rsidRPr="00F42EBF" w14:paraId="2A68B3B3"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994C50E"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1B586D60" w14:textId="42C15800" w:rsidR="005771C6" w:rsidRPr="00F42EBF" w:rsidRDefault="005771C6" w:rsidP="00BC37B0">
            <w:pPr>
              <w:tabs>
                <w:tab w:val="right" w:pos="990"/>
              </w:tabs>
              <w:spacing w:after="0" w:line="240" w:lineRule="auto"/>
              <w:ind w:left="709" w:hanging="428"/>
              <w:jc w:val="both"/>
              <w:rPr>
                <w:rFonts w:ascii="Arial" w:hAnsi="Arial" w:cs="Arial"/>
                <w:highlight w:val="yellow"/>
              </w:rPr>
            </w:pPr>
            <w:r>
              <w:rPr>
                <w:rFonts w:ascii="Arial" w:hAnsi="Arial" w:cs="Arial"/>
              </w:rPr>
              <w:t xml:space="preserve">   </w:t>
            </w:r>
            <w:r w:rsidR="00C425D1">
              <w:rPr>
                <w:rFonts w:ascii="Arial" w:hAnsi="Arial" w:cs="Arial"/>
              </w:rPr>
              <w:t>614 172,41</w:t>
            </w:r>
            <w:r w:rsidRPr="00F42EBF">
              <w:rPr>
                <w:rFonts w:ascii="Arial" w:hAnsi="Arial" w:cs="Arial"/>
              </w:rPr>
              <w:t xml:space="preserve"> Kč</w:t>
            </w:r>
          </w:p>
        </w:tc>
      </w:tr>
      <w:tr w:rsidR="005771C6" w:rsidRPr="00F42EBF" w14:paraId="71AF241E" w14:textId="77777777" w:rsidTr="00BC37B0">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C299DF" w14:textId="77777777" w:rsidR="005771C6" w:rsidRPr="00F42EBF" w:rsidRDefault="005771C6" w:rsidP="00BC37B0">
            <w:pPr>
              <w:spacing w:after="0" w:line="240" w:lineRule="auto"/>
              <w:ind w:left="709" w:hanging="709"/>
              <w:jc w:val="both"/>
              <w:rPr>
                <w:rFonts w:ascii="Arial" w:hAnsi="Arial" w:cs="Arial"/>
              </w:rPr>
            </w:pPr>
            <w:r w:rsidRPr="00F42EBF">
              <w:rPr>
                <w:rFonts w:ascii="Arial" w:hAnsi="Arial" w:cs="Arial"/>
              </w:rPr>
              <w:t xml:space="preserve">Celková cena </w:t>
            </w:r>
            <w:r w:rsidRPr="00F42EBF">
              <w:rPr>
                <w:rFonts w:ascii="Arial" w:hAnsi="Arial" w:cs="Arial"/>
                <w:snapToGrid w:val="0"/>
              </w:rPr>
              <w:t>Díla</w:t>
            </w:r>
            <w:r w:rsidRPr="00F42EBF">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95AA31" w14:textId="636A78F9" w:rsidR="005771C6" w:rsidRPr="00F42EBF" w:rsidRDefault="00CE39B2" w:rsidP="00BC37B0">
            <w:pPr>
              <w:tabs>
                <w:tab w:val="right" w:pos="990"/>
              </w:tabs>
              <w:spacing w:after="0" w:line="240" w:lineRule="auto"/>
              <w:ind w:left="709" w:hanging="428"/>
              <w:jc w:val="both"/>
              <w:rPr>
                <w:rFonts w:ascii="Arial" w:hAnsi="Arial" w:cs="Arial"/>
                <w:highlight w:val="yellow"/>
              </w:rPr>
            </w:pPr>
            <w:r>
              <w:rPr>
                <w:rFonts w:ascii="Arial" w:hAnsi="Arial" w:cs="Arial"/>
                <w:b/>
                <w:bCs/>
              </w:rPr>
              <w:t>3</w:t>
            </w:r>
            <w:r w:rsidR="00C425D1">
              <w:rPr>
                <w:rFonts w:ascii="Arial" w:hAnsi="Arial" w:cs="Arial"/>
                <w:b/>
                <w:bCs/>
              </w:rPr>
              <w:t> 538 802,91</w:t>
            </w:r>
            <w:r w:rsidR="005771C6" w:rsidRPr="00F42EBF">
              <w:rPr>
                <w:rFonts w:ascii="Arial" w:hAnsi="Arial" w:cs="Arial"/>
                <w:b/>
                <w:bCs/>
              </w:rPr>
              <w:t xml:space="preserve"> Kč</w:t>
            </w:r>
          </w:p>
        </w:tc>
      </w:tr>
    </w:tbl>
    <w:p w14:paraId="670978B9" w14:textId="24ACE3D2" w:rsidR="005771C6" w:rsidRDefault="005771C6" w:rsidP="006955DD">
      <w:pPr>
        <w:spacing w:before="200" w:after="120" w:line="240" w:lineRule="auto"/>
        <w:ind w:left="567"/>
        <w:jc w:val="both"/>
        <w:outlineLvl w:val="1"/>
        <w:rPr>
          <w:rFonts w:ascii="Arial" w:hAnsi="Arial" w:cs="Arial"/>
          <w:snapToGrid w:val="0"/>
          <w:kern w:val="20"/>
        </w:rPr>
      </w:pPr>
      <w:r w:rsidRPr="00F42EBF">
        <w:rPr>
          <w:rFonts w:ascii="Arial" w:hAnsi="Arial" w:cs="Arial"/>
          <w:snapToGrid w:val="0"/>
          <w:kern w:val="20"/>
        </w:rPr>
        <w:t>Podrobnosti kalkulace ceny jsou uvedeny v Položkovém výkazu</w:t>
      </w:r>
      <w:r w:rsidR="0084572B">
        <w:rPr>
          <w:rFonts w:ascii="Arial" w:hAnsi="Arial" w:cs="Arial"/>
          <w:snapToGrid w:val="0"/>
          <w:kern w:val="20"/>
        </w:rPr>
        <w:t xml:space="preserve"> činností</w:t>
      </w:r>
      <w:r w:rsidRPr="00F42EBF">
        <w:rPr>
          <w:rFonts w:ascii="Arial" w:hAnsi="Arial" w:cs="Arial"/>
          <w:snapToGrid w:val="0"/>
          <w:kern w:val="20"/>
        </w:rPr>
        <w:t xml:space="preserve"> („</w:t>
      </w:r>
      <w:r w:rsidRPr="00F42EBF">
        <w:rPr>
          <w:rFonts w:ascii="Arial" w:hAnsi="Arial" w:cs="Arial"/>
          <w:b/>
          <w:bCs/>
          <w:snapToGrid w:val="0"/>
          <w:kern w:val="20"/>
        </w:rPr>
        <w:t>Cena Díla</w:t>
      </w:r>
      <w:r w:rsidRPr="00F42EBF">
        <w:rPr>
          <w:rFonts w:ascii="Arial" w:hAnsi="Arial" w:cs="Arial"/>
          <w:snapToGrid w:val="0"/>
          <w:kern w:val="20"/>
        </w:rPr>
        <w:t xml:space="preserve">“). </w:t>
      </w:r>
    </w:p>
    <w:p w14:paraId="6CD2DE74" w14:textId="77777777" w:rsidR="003429B5" w:rsidRDefault="003429B5" w:rsidP="003429B5">
      <w:pPr>
        <w:pStyle w:val="Claneka"/>
        <w:keepLines w:val="0"/>
        <w:widowControl/>
        <w:numPr>
          <w:ilvl w:val="0"/>
          <w:numId w:val="0"/>
        </w:numPr>
        <w:spacing w:after="240" w:line="240" w:lineRule="auto"/>
        <w:ind w:left="992"/>
        <w:jc w:val="both"/>
        <w:rPr>
          <w:rFonts w:ascii="Arial" w:hAnsi="Arial" w:cs="Arial"/>
        </w:rPr>
      </w:pPr>
      <w:bookmarkStart w:id="3" w:name="_Ref50585481"/>
      <w:bookmarkEnd w:id="0"/>
    </w:p>
    <w:p w14:paraId="3924F67E" w14:textId="3B7D63C5" w:rsidR="00354192" w:rsidRPr="00E80D78" w:rsidRDefault="00354192" w:rsidP="008B7066">
      <w:pPr>
        <w:pStyle w:val="Level1"/>
        <w:keepNext w:val="0"/>
        <w:spacing w:after="120" w:line="240" w:lineRule="auto"/>
        <w:ind w:left="567" w:hanging="567"/>
        <w:jc w:val="both"/>
        <w:rPr>
          <w:rFonts w:ascii="Arial" w:hAnsi="Arial" w:cs="Arial"/>
          <w:szCs w:val="22"/>
        </w:rPr>
      </w:pPr>
      <w:r w:rsidRPr="00E80D78">
        <w:rPr>
          <w:rFonts w:ascii="Arial" w:hAnsi="Arial" w:cs="Arial"/>
          <w:szCs w:val="22"/>
        </w:rPr>
        <w:t>Závěrečná ustanovení</w:t>
      </w:r>
      <w:bookmarkEnd w:id="3"/>
    </w:p>
    <w:p w14:paraId="21A8B9C7" w14:textId="33DB5C7A" w:rsidR="009F796B" w:rsidRDefault="007B79BA" w:rsidP="003429B5">
      <w:pPr>
        <w:pStyle w:val="Level2"/>
        <w:spacing w:after="120" w:line="240" w:lineRule="auto"/>
        <w:ind w:left="567" w:hanging="567"/>
        <w:jc w:val="both"/>
        <w:rPr>
          <w:rFonts w:ascii="Arial" w:hAnsi="Arial" w:cs="Arial"/>
          <w:szCs w:val="22"/>
        </w:rPr>
      </w:pPr>
      <w:bookmarkStart w:id="4" w:name="_Ref50762777"/>
      <w:r w:rsidRPr="00BF554C">
        <w:rPr>
          <w:rFonts w:ascii="Arial" w:hAnsi="Arial" w:cs="Arial"/>
          <w:szCs w:val="22"/>
        </w:rPr>
        <w:t xml:space="preserve">Ostatní ujednání </w:t>
      </w:r>
      <w:r w:rsidR="00306B48">
        <w:rPr>
          <w:rFonts w:ascii="Arial" w:hAnsi="Arial" w:cs="Arial"/>
          <w:szCs w:val="22"/>
        </w:rPr>
        <w:t>S</w:t>
      </w:r>
      <w:r w:rsidRPr="00BF554C">
        <w:rPr>
          <w:rFonts w:ascii="Arial" w:hAnsi="Arial" w:cs="Arial"/>
          <w:szCs w:val="22"/>
        </w:rPr>
        <w:t xml:space="preserve">mlouvy, která nejsou dotčena tímto </w:t>
      </w:r>
      <w:r w:rsidR="00306B48">
        <w:rPr>
          <w:rFonts w:ascii="Arial" w:hAnsi="Arial" w:cs="Arial"/>
          <w:szCs w:val="22"/>
        </w:rPr>
        <w:t>Do</w:t>
      </w:r>
      <w:r w:rsidRPr="00BF554C">
        <w:rPr>
          <w:rFonts w:ascii="Arial" w:hAnsi="Arial" w:cs="Arial"/>
          <w:szCs w:val="22"/>
        </w:rPr>
        <w:t>datkem, se nemění.</w:t>
      </w:r>
    </w:p>
    <w:p w14:paraId="23D278A9" w14:textId="3BF50402" w:rsidR="007B79BA" w:rsidRPr="00BD622E" w:rsidRDefault="00BD622E" w:rsidP="00F6296C">
      <w:pPr>
        <w:pStyle w:val="Level2"/>
        <w:spacing w:after="120" w:line="240" w:lineRule="auto"/>
        <w:ind w:left="567" w:hanging="567"/>
        <w:jc w:val="both"/>
        <w:rPr>
          <w:rFonts w:ascii="Arial" w:hAnsi="Arial" w:cs="Arial"/>
        </w:rPr>
      </w:pPr>
      <w:r w:rsidRPr="5784E4A4">
        <w:rPr>
          <w:rFonts w:ascii="Arial" w:hAnsi="Arial" w:cs="Arial"/>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007B79BA" w:rsidRPr="00BD622E">
        <w:rPr>
          <w:rFonts w:ascii="Arial" w:hAnsi="Arial" w:cs="Arial"/>
          <w:szCs w:val="22"/>
        </w:rPr>
        <w:t xml:space="preserve"> </w:t>
      </w:r>
    </w:p>
    <w:bookmarkEnd w:id="4"/>
    <w:p w14:paraId="388ED453" w14:textId="7655B598" w:rsidR="00CC7449" w:rsidRPr="0025026E" w:rsidRDefault="004B47CC" w:rsidP="00BF126C">
      <w:pPr>
        <w:pStyle w:val="Level2"/>
        <w:tabs>
          <w:tab w:val="num" w:pos="1106"/>
        </w:tabs>
        <w:spacing w:after="120" w:line="240" w:lineRule="auto"/>
        <w:ind w:left="567" w:hanging="567"/>
        <w:jc w:val="both"/>
        <w:rPr>
          <w:rFonts w:ascii="Arial" w:hAnsi="Arial" w:cs="Arial"/>
          <w:szCs w:val="22"/>
        </w:rPr>
      </w:pPr>
      <w:r w:rsidRPr="003429B5">
        <w:rPr>
          <w:rFonts w:ascii="Arial" w:hAnsi="Arial" w:cs="Arial"/>
          <w:szCs w:val="22"/>
        </w:rPr>
        <w:t>Doda</w:t>
      </w:r>
      <w:r w:rsidR="00A33E6B" w:rsidRPr="003429B5">
        <w:rPr>
          <w:rFonts w:ascii="Arial" w:hAnsi="Arial" w:cs="Arial"/>
          <w:szCs w:val="22"/>
        </w:rPr>
        <w:t>tek</w:t>
      </w:r>
      <w:r w:rsidRPr="003429B5">
        <w:rPr>
          <w:rFonts w:ascii="Arial" w:hAnsi="Arial" w:cs="Arial"/>
          <w:szCs w:val="22"/>
        </w:rPr>
        <w:t xml:space="preserve"> </w:t>
      </w:r>
      <w:r w:rsidR="007E0EAC" w:rsidRPr="003429B5">
        <w:rPr>
          <w:rFonts w:ascii="Arial" w:hAnsi="Arial" w:cs="Arial"/>
          <w:szCs w:val="22"/>
        </w:rPr>
        <w:t xml:space="preserve">nabývá platnosti dnem podpisu </w:t>
      </w:r>
      <w:r w:rsidR="001E6713" w:rsidRPr="003429B5">
        <w:rPr>
          <w:rFonts w:ascii="Arial" w:hAnsi="Arial" w:cs="Arial"/>
          <w:szCs w:val="22"/>
        </w:rPr>
        <w:t>S</w:t>
      </w:r>
      <w:r w:rsidR="007E0EAC" w:rsidRPr="003429B5">
        <w:rPr>
          <w:rFonts w:ascii="Arial" w:hAnsi="Arial" w:cs="Arial"/>
          <w:szCs w:val="22"/>
        </w:rPr>
        <w:t xml:space="preserve">mluvních stran a účinnosti dnem jeho uveřejnění </w:t>
      </w:r>
      <w:r w:rsidR="002B40E4" w:rsidRPr="5784E4A4">
        <w:rPr>
          <w:rFonts w:ascii="Arial" w:hAnsi="Arial" w:cs="Arial"/>
        </w:rPr>
        <w:t xml:space="preserve">v registru smluv dle § 6 odst. 1 </w:t>
      </w:r>
      <w:r w:rsidR="00BD622E">
        <w:rPr>
          <w:rFonts w:ascii="Arial" w:hAnsi="Arial" w:cs="Arial"/>
        </w:rPr>
        <w:t>ZRS</w:t>
      </w:r>
      <w:r w:rsidR="002B40E4" w:rsidRPr="5784E4A4">
        <w:rPr>
          <w:rFonts w:ascii="Arial" w:hAnsi="Arial" w:cs="Arial"/>
        </w:rPr>
        <w:t>. Bude-li dán zákonný důvod pro neuveřejnění t</w:t>
      </w:r>
      <w:r w:rsidR="00235689">
        <w:rPr>
          <w:rFonts w:ascii="Arial" w:hAnsi="Arial" w:cs="Arial"/>
        </w:rPr>
        <w:t>ohoto</w:t>
      </w:r>
      <w:r w:rsidR="002B40E4" w:rsidRPr="5784E4A4">
        <w:rPr>
          <w:rFonts w:ascii="Arial" w:hAnsi="Arial" w:cs="Arial"/>
        </w:rPr>
        <w:t xml:space="preserve"> </w:t>
      </w:r>
      <w:r w:rsidR="00235689">
        <w:rPr>
          <w:rFonts w:ascii="Arial" w:hAnsi="Arial" w:cs="Arial"/>
        </w:rPr>
        <w:t>Dodatku</w:t>
      </w:r>
      <w:r w:rsidR="002B40E4" w:rsidRPr="5784E4A4">
        <w:rPr>
          <w:rFonts w:ascii="Arial" w:hAnsi="Arial" w:cs="Arial"/>
        </w:rPr>
        <w:t xml:space="preserve">, stává se </w:t>
      </w:r>
      <w:r w:rsidR="00235689">
        <w:rPr>
          <w:rFonts w:ascii="Arial" w:hAnsi="Arial" w:cs="Arial"/>
        </w:rPr>
        <w:t>Dodatek</w:t>
      </w:r>
      <w:r w:rsidR="002B40E4" w:rsidRPr="5784E4A4">
        <w:rPr>
          <w:rFonts w:ascii="Arial" w:hAnsi="Arial" w:cs="Arial"/>
        </w:rPr>
        <w:t xml:space="preserve"> účinn</w:t>
      </w:r>
      <w:r w:rsidR="00235689">
        <w:rPr>
          <w:rFonts w:ascii="Arial" w:hAnsi="Arial" w:cs="Arial"/>
        </w:rPr>
        <w:t>ý</w:t>
      </w:r>
      <w:r w:rsidR="002B40E4" w:rsidRPr="5784E4A4">
        <w:rPr>
          <w:rFonts w:ascii="Arial" w:hAnsi="Arial" w:cs="Arial"/>
        </w:rPr>
        <w:t xml:space="preserve"> je</w:t>
      </w:r>
      <w:r w:rsidR="005F5609">
        <w:rPr>
          <w:rFonts w:ascii="Arial" w:hAnsi="Arial" w:cs="Arial"/>
        </w:rPr>
        <w:t>ho</w:t>
      </w:r>
      <w:r w:rsidR="002B40E4" w:rsidRPr="5784E4A4">
        <w:rPr>
          <w:rFonts w:ascii="Arial" w:hAnsi="Arial" w:cs="Arial"/>
        </w:rPr>
        <w:t xml:space="preserve"> vstupem v platnost.</w:t>
      </w:r>
    </w:p>
    <w:p w14:paraId="52B0F3C9" w14:textId="6D8FD54B" w:rsidR="0025026E" w:rsidRPr="005F47EB" w:rsidRDefault="0025026E" w:rsidP="00BF126C">
      <w:pPr>
        <w:pStyle w:val="Level2"/>
        <w:tabs>
          <w:tab w:val="num" w:pos="1106"/>
        </w:tabs>
        <w:spacing w:after="120" w:line="240" w:lineRule="auto"/>
        <w:ind w:left="567" w:hanging="567"/>
        <w:jc w:val="both"/>
        <w:rPr>
          <w:rFonts w:ascii="Arial" w:hAnsi="Arial" w:cs="Arial"/>
          <w:szCs w:val="22"/>
        </w:rPr>
      </w:pPr>
      <w:r>
        <w:rPr>
          <w:rFonts w:ascii="Arial" w:hAnsi="Arial" w:cs="Arial"/>
        </w:rPr>
        <w:t xml:space="preserve">Nedílnou součástí </w:t>
      </w:r>
      <w:r w:rsidR="001E2634">
        <w:rPr>
          <w:rFonts w:ascii="Arial" w:hAnsi="Arial" w:cs="Arial"/>
        </w:rPr>
        <w:t xml:space="preserve">tohoto dodatku je </w:t>
      </w:r>
      <w:r w:rsidR="00746D20">
        <w:rPr>
          <w:rFonts w:ascii="Arial" w:hAnsi="Arial" w:cs="Arial"/>
        </w:rPr>
        <w:t xml:space="preserve">upravený </w:t>
      </w:r>
      <w:r w:rsidR="001E2634">
        <w:rPr>
          <w:rFonts w:ascii="Arial" w:hAnsi="Arial" w:cs="Arial"/>
        </w:rPr>
        <w:t>Položkový výkaz činností</w:t>
      </w:r>
      <w:r w:rsidR="00746D20">
        <w:rPr>
          <w:rFonts w:ascii="Arial" w:hAnsi="Arial" w:cs="Arial"/>
        </w:rPr>
        <w:t>.</w:t>
      </w:r>
    </w:p>
    <w:p w14:paraId="1129503F" w14:textId="77777777" w:rsidR="005F47EB" w:rsidRPr="00CC7449" w:rsidRDefault="005F47EB" w:rsidP="005F47EB">
      <w:pPr>
        <w:pStyle w:val="Level2"/>
        <w:numPr>
          <w:ilvl w:val="0"/>
          <w:numId w:val="0"/>
        </w:numPr>
        <w:spacing w:after="120" w:line="240" w:lineRule="auto"/>
        <w:ind w:left="567"/>
        <w:jc w:val="both"/>
        <w:rPr>
          <w:rFonts w:ascii="Arial" w:hAnsi="Arial" w:cs="Arial"/>
          <w:szCs w:val="22"/>
        </w:rPr>
      </w:pPr>
    </w:p>
    <w:p w14:paraId="1A9A9913" w14:textId="77777777" w:rsidR="002C5371" w:rsidRPr="00ED6435" w:rsidRDefault="002C5371" w:rsidP="002C5371">
      <w:pPr>
        <w:spacing w:after="0" w:line="240" w:lineRule="auto"/>
        <w:jc w:val="both"/>
        <w:rPr>
          <w:rFonts w:ascii="Arial" w:hAnsi="Arial" w:cs="Arial"/>
          <w:b/>
        </w:rPr>
      </w:pPr>
      <w:r w:rsidRPr="005A4B1D">
        <w:rPr>
          <w:rFonts w:ascii="Arial" w:hAnsi="Arial" w:cs="Arial"/>
          <w:b/>
        </w:rPr>
        <w:lastRenderedPageBreak/>
        <w:t>PODPISOVÁ STRANA</w:t>
      </w:r>
    </w:p>
    <w:p w14:paraId="37EF3024" w14:textId="77777777" w:rsidR="002C5371" w:rsidRPr="00ED6435" w:rsidRDefault="002C5371" w:rsidP="002C5371">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E169E6E" w14:textId="77777777" w:rsidR="002C5371" w:rsidRPr="00ED6435" w:rsidRDefault="002C5371" w:rsidP="002C5371">
      <w:pPr>
        <w:spacing w:before="240" w:line="240" w:lineRule="auto"/>
        <w:jc w:val="both"/>
        <w:rPr>
          <w:rFonts w:ascii="Arial" w:hAnsi="Arial" w:cs="Arial"/>
          <w:b/>
        </w:rPr>
      </w:pPr>
    </w:p>
    <w:p w14:paraId="4343CFE7" w14:textId="7C2BD159" w:rsidR="00AC7586" w:rsidRDefault="00AC7586" w:rsidP="00AC7586">
      <w:pPr>
        <w:tabs>
          <w:tab w:val="left" w:pos="567"/>
          <w:tab w:val="left" w:pos="5670"/>
        </w:tabs>
        <w:spacing w:after="0" w:line="240" w:lineRule="auto"/>
        <w:rPr>
          <w:rFonts w:ascii="Arial" w:hAnsi="Arial" w:cs="Arial"/>
          <w:b/>
          <w:kern w:val="20"/>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2924B8">
        <w:rPr>
          <w:rFonts w:ascii="Arial" w:hAnsi="Arial" w:cs="Arial"/>
          <w:b/>
          <w:kern w:val="20"/>
        </w:rPr>
        <w:t>GEOPOZEM CB s.r.o.</w:t>
      </w:r>
    </w:p>
    <w:p w14:paraId="1B8B9FD2" w14:textId="380B4D93" w:rsidR="00AC7586" w:rsidRDefault="00AC7586" w:rsidP="00DC2C62">
      <w:pPr>
        <w:tabs>
          <w:tab w:val="left" w:pos="5670"/>
        </w:tabs>
        <w:spacing w:after="120" w:line="240" w:lineRule="auto"/>
        <w:rPr>
          <w:rFonts w:ascii="Arial" w:eastAsia="Times New Roman" w:hAnsi="Arial" w:cs="Arial"/>
          <w:b/>
          <w:lang w:eastAsia="cs-CZ"/>
        </w:rPr>
      </w:pPr>
      <w:r w:rsidRPr="00721D09">
        <w:rPr>
          <w:rFonts w:ascii="Arial" w:eastAsia="Times New Roman" w:hAnsi="Arial" w:cs="Arial"/>
          <w:b/>
          <w:bCs/>
          <w:lang w:eastAsia="cs-CZ"/>
        </w:rPr>
        <w:t>Krajský pozemkový úřad pro Kraj Vysočina</w:t>
      </w:r>
      <w:r>
        <w:rPr>
          <w:rFonts w:ascii="Arial" w:eastAsia="Times New Roman" w:hAnsi="Arial" w:cs="Arial"/>
          <w:b/>
          <w:lang w:eastAsia="cs-CZ"/>
        </w:rPr>
        <w:tab/>
      </w:r>
    </w:p>
    <w:p w14:paraId="60247528" w14:textId="6A139FAC" w:rsidR="00AC7586" w:rsidRPr="00ED6435" w:rsidRDefault="00AC7586" w:rsidP="002924B8">
      <w:pPr>
        <w:tabs>
          <w:tab w:val="left" w:pos="5670"/>
        </w:tabs>
        <w:spacing w:after="24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Jihlava</w:t>
      </w:r>
      <w:r w:rsidR="009E1A19">
        <w:rPr>
          <w:rFonts w:ascii="Arial" w:eastAsia="Times New Roman" w:hAnsi="Arial" w:cs="Arial"/>
          <w:bCs/>
          <w:lang w:eastAsia="cs-CZ"/>
        </w:rPr>
        <w:t xml:space="preserve"> 2. 4. 2024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8147BD">
        <w:rPr>
          <w:rFonts w:ascii="Arial" w:eastAsia="Times New Roman" w:hAnsi="Arial" w:cs="Arial"/>
          <w:bCs/>
          <w:lang w:eastAsia="cs-CZ"/>
        </w:rPr>
        <w:t>České Budějovice</w:t>
      </w:r>
      <w:r w:rsidR="009E1A19">
        <w:rPr>
          <w:rFonts w:ascii="Arial" w:eastAsia="Times New Roman" w:hAnsi="Arial" w:cs="Arial"/>
          <w:bCs/>
          <w:lang w:eastAsia="cs-CZ"/>
        </w:rPr>
        <w:t xml:space="preserve"> 2. 4. 2024</w:t>
      </w:r>
    </w:p>
    <w:p w14:paraId="71AF63C8" w14:textId="77777777" w:rsidR="00AC7586" w:rsidRPr="00ED6435" w:rsidRDefault="00AC7586" w:rsidP="00AC7586">
      <w:pPr>
        <w:tabs>
          <w:tab w:val="left" w:pos="567"/>
          <w:tab w:val="left" w:pos="5670"/>
        </w:tabs>
        <w:spacing w:after="0" w:line="240" w:lineRule="auto"/>
        <w:rPr>
          <w:rFonts w:ascii="Arial" w:eastAsia="Times New Roman" w:hAnsi="Arial" w:cs="Arial"/>
          <w:bCs/>
          <w:lang w:eastAsia="cs-CZ"/>
        </w:rPr>
      </w:pPr>
    </w:p>
    <w:p w14:paraId="7093F134" w14:textId="77777777" w:rsidR="00AC7586" w:rsidRPr="00ED6435" w:rsidRDefault="00AC7586" w:rsidP="00AC7586">
      <w:pPr>
        <w:tabs>
          <w:tab w:val="left" w:pos="567"/>
          <w:tab w:val="left" w:pos="5670"/>
        </w:tabs>
        <w:spacing w:after="0" w:line="240" w:lineRule="auto"/>
        <w:rPr>
          <w:rFonts w:ascii="Arial" w:eastAsia="Times New Roman" w:hAnsi="Arial" w:cs="Arial"/>
          <w:bCs/>
          <w:lang w:eastAsia="cs-CZ"/>
        </w:rPr>
      </w:pPr>
    </w:p>
    <w:p w14:paraId="76995A56" w14:textId="77777777" w:rsidR="00AC7586" w:rsidRDefault="00AC7586" w:rsidP="00AC7586">
      <w:pPr>
        <w:tabs>
          <w:tab w:val="left" w:pos="567"/>
          <w:tab w:val="left" w:pos="5670"/>
        </w:tabs>
        <w:spacing w:after="0" w:line="240" w:lineRule="auto"/>
        <w:rPr>
          <w:rFonts w:ascii="Arial" w:eastAsia="Times New Roman" w:hAnsi="Arial" w:cs="Arial"/>
          <w:bCs/>
          <w:lang w:eastAsia="cs-CZ"/>
        </w:rPr>
      </w:pPr>
    </w:p>
    <w:p w14:paraId="25644E10" w14:textId="77777777" w:rsidR="00D838DA" w:rsidRDefault="00D838DA" w:rsidP="00AC7586">
      <w:pPr>
        <w:tabs>
          <w:tab w:val="left" w:pos="567"/>
          <w:tab w:val="left" w:pos="5670"/>
        </w:tabs>
        <w:spacing w:after="0" w:line="240" w:lineRule="auto"/>
        <w:rPr>
          <w:rFonts w:ascii="Arial" w:eastAsia="Times New Roman" w:hAnsi="Arial" w:cs="Arial"/>
          <w:bCs/>
          <w:lang w:eastAsia="cs-CZ"/>
        </w:rPr>
      </w:pPr>
    </w:p>
    <w:p w14:paraId="486FB862" w14:textId="561E8E1E" w:rsidR="00AC7586" w:rsidRPr="00ED6435" w:rsidRDefault="000B6A23" w:rsidP="00AC7586">
      <w:pPr>
        <w:tabs>
          <w:tab w:val="left" w:pos="567"/>
          <w:tab w:val="left" w:pos="5670"/>
        </w:tabs>
        <w:spacing w:after="0" w:line="240" w:lineRule="auto"/>
        <w:rPr>
          <w:rFonts w:ascii="Arial" w:eastAsia="Times New Roman" w:hAnsi="Arial" w:cs="Arial"/>
          <w:bCs/>
          <w:lang w:eastAsia="cs-CZ"/>
        </w:rPr>
      </w:pPr>
      <w:r w:rsidRPr="000B6A23">
        <w:rPr>
          <w:rFonts w:ascii="Arial" w:hAnsi="Arial" w:cs="Arial"/>
          <w:i/>
          <w:iCs/>
          <w:sz w:val="20"/>
          <w:szCs w:val="20"/>
        </w:rPr>
        <w:t>„elektronicky podepsáno“</w:t>
      </w:r>
    </w:p>
    <w:p w14:paraId="3459B055" w14:textId="77777777" w:rsidR="000B6A23" w:rsidRDefault="000B6A23" w:rsidP="00AC7586">
      <w:pPr>
        <w:tabs>
          <w:tab w:val="left" w:pos="567"/>
          <w:tab w:val="left" w:pos="5670"/>
        </w:tabs>
        <w:spacing w:after="0" w:line="240" w:lineRule="auto"/>
        <w:rPr>
          <w:rFonts w:ascii="Arial" w:eastAsia="Times New Roman" w:hAnsi="Arial" w:cs="Arial"/>
          <w:bCs/>
          <w:lang w:eastAsia="cs-CZ"/>
        </w:rPr>
      </w:pPr>
    </w:p>
    <w:p w14:paraId="010163FE" w14:textId="7F993A2C" w:rsidR="00AC7586" w:rsidRPr="00ED6435" w:rsidRDefault="00AC7586" w:rsidP="00AC7586">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2D65B954" w14:textId="00A976B7" w:rsidR="00AC7586" w:rsidRPr="00671026" w:rsidRDefault="00AC7586" w:rsidP="00AC7586">
      <w:pPr>
        <w:spacing w:after="0"/>
        <w:rPr>
          <w:rFonts w:ascii="Arial" w:hAnsi="Arial" w:cs="Arial"/>
          <w:lang w:eastAsia="cs-CZ"/>
        </w:rPr>
      </w:pPr>
      <w:r>
        <w:rPr>
          <w:rFonts w:ascii="Arial" w:hAnsi="Arial" w:cs="Arial"/>
          <w:b/>
        </w:rPr>
        <w:t>Mgr. Silvie Hawerlandová, LL.M.</w:t>
      </w:r>
      <w:r>
        <w:rPr>
          <w:rFonts w:ascii="Arial" w:hAnsi="Arial" w:cs="Arial"/>
          <w:b/>
        </w:rPr>
        <w:tab/>
      </w:r>
      <w:r>
        <w:rPr>
          <w:rFonts w:ascii="Arial" w:hAnsi="Arial" w:cs="Arial"/>
          <w:b/>
        </w:rPr>
        <w:tab/>
      </w:r>
      <w:r>
        <w:rPr>
          <w:rFonts w:ascii="Arial" w:hAnsi="Arial" w:cs="Arial"/>
          <w:b/>
        </w:rPr>
        <w:tab/>
      </w:r>
      <w:r>
        <w:rPr>
          <w:rFonts w:ascii="Arial" w:hAnsi="Arial" w:cs="Arial"/>
          <w:b/>
        </w:rPr>
        <w:tab/>
      </w:r>
      <w:r w:rsidR="000B20C9">
        <w:rPr>
          <w:rFonts w:ascii="Arial" w:eastAsia="Times New Roman" w:hAnsi="Arial" w:cs="Arial"/>
          <w:b/>
          <w:lang w:eastAsia="cs-CZ"/>
        </w:rPr>
        <w:t>Ing. Miloslav Jodl</w:t>
      </w:r>
    </w:p>
    <w:p w14:paraId="32838BE2" w14:textId="2BA2CBB3" w:rsidR="00AC7586" w:rsidRDefault="00AC7586" w:rsidP="00AC7586">
      <w:pPr>
        <w:spacing w:after="0"/>
        <w:rPr>
          <w:rFonts w:ascii="Arial" w:eastAsia="Times New Roman" w:hAnsi="Arial" w:cs="Arial"/>
          <w:bCs/>
          <w:lang w:eastAsia="cs-CZ"/>
        </w:rPr>
      </w:pPr>
      <w:r w:rsidRPr="00671026">
        <w:rPr>
          <w:rFonts w:ascii="Arial" w:hAnsi="Arial" w:cs="Arial"/>
        </w:rPr>
        <w:t>ředitelka KPÚ pro Kraj Vysočina</w:t>
      </w:r>
      <w:r w:rsidRPr="00671026">
        <w:rPr>
          <w:rFonts w:ascii="Arial" w:hAnsi="Arial" w:cs="Arial"/>
        </w:rPr>
        <w:tab/>
      </w:r>
      <w:r w:rsidRPr="00671026">
        <w:rPr>
          <w:rFonts w:ascii="Arial" w:hAnsi="Arial" w:cs="Arial"/>
        </w:rPr>
        <w:tab/>
      </w:r>
      <w:r w:rsidRPr="00671026">
        <w:rPr>
          <w:rFonts w:ascii="Arial" w:hAnsi="Arial" w:cs="Arial"/>
        </w:rPr>
        <w:tab/>
      </w:r>
      <w:r w:rsidRPr="00671026">
        <w:rPr>
          <w:rFonts w:ascii="Arial" w:hAnsi="Arial" w:cs="Arial"/>
        </w:rPr>
        <w:tab/>
      </w:r>
      <w:r w:rsidR="00D838DA">
        <w:rPr>
          <w:rFonts w:ascii="Arial" w:hAnsi="Arial" w:cs="Arial"/>
        </w:rPr>
        <w:t>j</w:t>
      </w:r>
      <w:r w:rsidRPr="00671026">
        <w:rPr>
          <w:rFonts w:ascii="Arial" w:eastAsia="Times New Roman" w:hAnsi="Arial" w:cs="Arial"/>
          <w:bCs/>
          <w:lang w:eastAsia="cs-CZ"/>
        </w:rPr>
        <w:t xml:space="preserve">ednatel </w:t>
      </w:r>
    </w:p>
    <w:p w14:paraId="7B9A1D33" w14:textId="5B377FDE" w:rsidR="00AC7586" w:rsidRDefault="00AC7586" w:rsidP="00AC7586">
      <w:pPr>
        <w:spacing w:after="0"/>
        <w:rPr>
          <w:rFonts w:ascii="Arial" w:hAnsi="Arial" w:cs="Arial"/>
          <w:lang w:eastAsia="cs-CZ"/>
        </w:rPr>
      </w:pPr>
      <w:r>
        <w:rPr>
          <w:rFonts w:ascii="Arial" w:hAnsi="Arial" w:cs="Arial"/>
        </w:rPr>
        <w:t>Státního pozemkového úřadu</w:t>
      </w:r>
      <w:r>
        <w:rPr>
          <w:rFonts w:ascii="Arial" w:hAnsi="Arial" w:cs="Arial"/>
        </w:rPr>
        <w:tab/>
      </w:r>
      <w:r>
        <w:rPr>
          <w:rFonts w:ascii="Arial" w:hAnsi="Arial" w:cs="Arial"/>
        </w:rPr>
        <w:tab/>
      </w:r>
      <w:r>
        <w:rPr>
          <w:rFonts w:ascii="Arial" w:hAnsi="Arial" w:cs="Arial"/>
        </w:rPr>
        <w:tab/>
      </w:r>
      <w:r>
        <w:rPr>
          <w:rFonts w:ascii="Arial" w:hAnsi="Arial" w:cs="Arial"/>
        </w:rPr>
        <w:tab/>
      </w:r>
      <w:r w:rsidR="0063700E">
        <w:rPr>
          <w:rFonts w:ascii="Arial" w:hAnsi="Arial" w:cs="Arial"/>
        </w:rPr>
        <w:t>GEOPOZEM CB s.r.o.</w:t>
      </w:r>
    </w:p>
    <w:p w14:paraId="625F29A5" w14:textId="77777777" w:rsidR="00AC7586" w:rsidRPr="00ED6435" w:rsidRDefault="00AC7586" w:rsidP="00AC7586">
      <w:pPr>
        <w:spacing w:before="240" w:line="240" w:lineRule="auto"/>
        <w:jc w:val="both"/>
        <w:rPr>
          <w:rFonts w:ascii="Arial" w:hAnsi="Arial" w:cs="Arial"/>
          <w:b/>
        </w:rPr>
      </w:pPr>
    </w:p>
    <w:p w14:paraId="77CD87C3" w14:textId="77777777" w:rsidR="00AC7586" w:rsidRDefault="00AC7586" w:rsidP="00AC7586">
      <w:pPr>
        <w:spacing w:line="240" w:lineRule="auto"/>
        <w:rPr>
          <w:rFonts w:ascii="Arial" w:hAnsi="Arial" w:cs="Arial"/>
        </w:rPr>
      </w:pPr>
    </w:p>
    <w:p w14:paraId="70AC66F4" w14:textId="77777777" w:rsidR="00D838DA" w:rsidRDefault="00D838DA" w:rsidP="00AC7586">
      <w:pPr>
        <w:spacing w:line="240" w:lineRule="auto"/>
        <w:rPr>
          <w:rFonts w:ascii="Arial" w:hAnsi="Arial" w:cs="Arial"/>
        </w:rPr>
      </w:pPr>
    </w:p>
    <w:p w14:paraId="22DE4877" w14:textId="77777777" w:rsidR="00AC7586" w:rsidRDefault="00AC7586" w:rsidP="00AC7586">
      <w:pPr>
        <w:spacing w:line="240" w:lineRule="auto"/>
        <w:rPr>
          <w:rFonts w:ascii="Arial" w:hAnsi="Arial" w:cs="Arial"/>
        </w:rPr>
      </w:pPr>
    </w:p>
    <w:p w14:paraId="448EC430" w14:textId="77777777" w:rsidR="00AC7586" w:rsidRDefault="00AC7586" w:rsidP="00AC7586">
      <w:pPr>
        <w:spacing w:line="240" w:lineRule="auto"/>
        <w:rPr>
          <w:rFonts w:ascii="Arial" w:hAnsi="Arial" w:cs="Arial"/>
        </w:rPr>
      </w:pPr>
      <w:r w:rsidRPr="00F2035F">
        <w:rPr>
          <w:rFonts w:ascii="Arial" w:hAnsi="Arial" w:cs="Arial"/>
        </w:rPr>
        <w:t>Za spr</w:t>
      </w:r>
      <w:r w:rsidRPr="00F2035F">
        <w:rPr>
          <w:rFonts w:ascii="Arial" w:hAnsi="Arial" w:cs="Arial" w:hint="eastAsia"/>
        </w:rPr>
        <w:t>á</w:t>
      </w:r>
      <w:r w:rsidRPr="00F2035F">
        <w:rPr>
          <w:rFonts w:ascii="Arial" w:hAnsi="Arial" w:cs="Arial"/>
        </w:rPr>
        <w:t>vnost:</w:t>
      </w:r>
    </w:p>
    <w:p w14:paraId="34093FCD" w14:textId="77777777" w:rsidR="00AC7586" w:rsidRDefault="00AC7586" w:rsidP="00AC7586">
      <w:pPr>
        <w:spacing w:line="240" w:lineRule="auto"/>
        <w:rPr>
          <w:rFonts w:ascii="Arial" w:hAnsi="Arial" w:cs="Arial"/>
        </w:rPr>
      </w:pPr>
    </w:p>
    <w:p w14:paraId="61E1778F" w14:textId="77777777" w:rsidR="00AC7586" w:rsidRDefault="00AC7586" w:rsidP="00AC7586">
      <w:pPr>
        <w:spacing w:line="240" w:lineRule="auto"/>
        <w:rPr>
          <w:rFonts w:ascii="Arial" w:hAnsi="Arial" w:cs="Arial"/>
        </w:rPr>
      </w:pPr>
    </w:p>
    <w:p w14:paraId="365EE59C" w14:textId="5A2BC364" w:rsidR="00D838DA" w:rsidRPr="000B6A23" w:rsidRDefault="000B6A23" w:rsidP="00AC7586">
      <w:pPr>
        <w:spacing w:line="240" w:lineRule="auto"/>
        <w:rPr>
          <w:rFonts w:ascii="Arial" w:hAnsi="Arial" w:cs="Arial"/>
          <w:i/>
          <w:iCs/>
          <w:sz w:val="20"/>
          <w:szCs w:val="20"/>
        </w:rPr>
      </w:pPr>
      <w:r w:rsidRPr="000B6A23">
        <w:rPr>
          <w:rFonts w:ascii="Arial" w:hAnsi="Arial" w:cs="Arial"/>
          <w:i/>
          <w:iCs/>
          <w:sz w:val="20"/>
          <w:szCs w:val="20"/>
        </w:rPr>
        <w:t>„elektronicky podepsáno“</w:t>
      </w:r>
    </w:p>
    <w:p w14:paraId="21B48BDB" w14:textId="03D87E42" w:rsidR="00AC7586" w:rsidRPr="00F2035F" w:rsidRDefault="00AC7586" w:rsidP="00AC7586">
      <w:pPr>
        <w:spacing w:line="240" w:lineRule="auto"/>
        <w:rPr>
          <w:rFonts w:ascii="Arial" w:hAnsi="Arial" w:cs="Arial"/>
        </w:rPr>
      </w:pPr>
      <w:r>
        <w:rPr>
          <w:rFonts w:ascii="Arial" w:hAnsi="Arial" w:cs="Arial"/>
        </w:rPr>
        <w:t>………</w:t>
      </w:r>
      <w:r w:rsidR="00D838DA">
        <w:rPr>
          <w:rFonts w:ascii="Arial" w:hAnsi="Arial" w:cs="Arial"/>
        </w:rPr>
        <w:t>……</w:t>
      </w:r>
      <w:r>
        <w:rPr>
          <w:rFonts w:ascii="Arial" w:hAnsi="Arial" w:cs="Arial"/>
        </w:rPr>
        <w:t>……</w:t>
      </w:r>
      <w:r w:rsidR="00DC2C62">
        <w:rPr>
          <w:rFonts w:ascii="Arial" w:hAnsi="Arial" w:cs="Arial"/>
        </w:rPr>
        <w:t>…</w:t>
      </w:r>
      <w:r>
        <w:rPr>
          <w:rFonts w:ascii="Arial" w:hAnsi="Arial" w:cs="Arial"/>
        </w:rPr>
        <w:t>………..</w:t>
      </w:r>
    </w:p>
    <w:p w14:paraId="26662168" w14:textId="64540656" w:rsidR="00AC7586" w:rsidRPr="00F2035F" w:rsidRDefault="00AC7586" w:rsidP="00AC7586">
      <w:pPr>
        <w:spacing w:after="0" w:line="240" w:lineRule="auto"/>
        <w:rPr>
          <w:rFonts w:ascii="Arial" w:hAnsi="Arial" w:cs="Arial"/>
        </w:rPr>
      </w:pPr>
      <w:r w:rsidRPr="00F2035F">
        <w:rPr>
          <w:rFonts w:ascii="Arial" w:hAnsi="Arial" w:cs="Arial"/>
        </w:rPr>
        <w:t xml:space="preserve">Ing. </w:t>
      </w:r>
      <w:r w:rsidR="00D838DA">
        <w:rPr>
          <w:rFonts w:ascii="Arial" w:hAnsi="Arial" w:cs="Arial"/>
        </w:rPr>
        <w:t>Jan Čekal</w:t>
      </w:r>
    </w:p>
    <w:p w14:paraId="58718214" w14:textId="77777777" w:rsidR="00AC7586" w:rsidRPr="00842BCE" w:rsidRDefault="00AC7586" w:rsidP="00AC7586">
      <w:pPr>
        <w:spacing w:after="0" w:line="240" w:lineRule="auto"/>
        <w:rPr>
          <w:rFonts w:ascii="Arial" w:hAnsi="Arial" w:cs="Arial"/>
        </w:rPr>
      </w:pPr>
      <w:r>
        <w:rPr>
          <w:rFonts w:ascii="Arial" w:eastAsia="Times New Roman" w:hAnsi="Arial" w:cs="Arial"/>
          <w:lang w:eastAsia="cs-CZ"/>
        </w:rPr>
        <w:t>KPÚ</w:t>
      </w:r>
      <w:r w:rsidRPr="00842BCE">
        <w:rPr>
          <w:rFonts w:ascii="Arial" w:eastAsia="Times New Roman" w:hAnsi="Arial" w:cs="Arial"/>
          <w:lang w:eastAsia="cs-CZ"/>
        </w:rPr>
        <w:t xml:space="preserve"> pro Kraj Vysočina</w:t>
      </w:r>
    </w:p>
    <w:p w14:paraId="15982743" w14:textId="58577D8C" w:rsidR="00AC7586" w:rsidRPr="00ED6435" w:rsidRDefault="00AC7586" w:rsidP="00AC7586">
      <w:pPr>
        <w:spacing w:after="0" w:line="240" w:lineRule="auto"/>
        <w:rPr>
          <w:rFonts w:ascii="Arial" w:hAnsi="Arial" w:cs="Arial"/>
        </w:rPr>
      </w:pPr>
    </w:p>
    <w:p w14:paraId="2CBAF01F" w14:textId="77777777" w:rsidR="00BF554C" w:rsidRDefault="00BF554C">
      <w:pPr>
        <w:spacing w:line="240" w:lineRule="auto"/>
        <w:rPr>
          <w:rFonts w:ascii="Arial" w:hAnsi="Arial" w:cs="Arial"/>
        </w:rPr>
      </w:pPr>
    </w:p>
    <w:p w14:paraId="5A263555" w14:textId="77777777" w:rsidR="0005621A" w:rsidRPr="0005621A" w:rsidRDefault="0005621A" w:rsidP="0005621A">
      <w:pPr>
        <w:rPr>
          <w:rFonts w:ascii="Arial" w:hAnsi="Arial" w:cs="Arial"/>
        </w:rPr>
      </w:pPr>
    </w:p>
    <w:p w14:paraId="39AC9E69" w14:textId="77777777" w:rsidR="00AB4EA8" w:rsidRDefault="00AB4EA8" w:rsidP="0005621A">
      <w:pPr>
        <w:rPr>
          <w:rFonts w:ascii="Arial" w:hAnsi="Arial" w:cs="Arial"/>
        </w:rPr>
        <w:sectPr w:rsidR="00AB4EA8" w:rsidSect="006955DD">
          <w:headerReference w:type="default" r:id="rId14"/>
          <w:footerReference w:type="default" r:id="rId15"/>
          <w:headerReference w:type="first" r:id="rId16"/>
          <w:pgSz w:w="11907" w:h="16839" w:code="9"/>
          <w:pgMar w:top="1418" w:right="1077" w:bottom="1134" w:left="1077" w:header="709" w:footer="709" w:gutter="0"/>
          <w:cols w:space="708"/>
          <w:titlePg/>
          <w:docGrid w:linePitch="360"/>
        </w:sectPr>
      </w:pPr>
    </w:p>
    <w:tbl>
      <w:tblPr>
        <w:tblW w:w="14720" w:type="dxa"/>
        <w:tblCellMar>
          <w:left w:w="70" w:type="dxa"/>
          <w:right w:w="70" w:type="dxa"/>
        </w:tblCellMar>
        <w:tblLook w:val="04A0" w:firstRow="1" w:lastRow="0" w:firstColumn="1" w:lastColumn="0" w:noHBand="0" w:noVBand="1"/>
      </w:tblPr>
      <w:tblGrid>
        <w:gridCol w:w="1120"/>
        <w:gridCol w:w="5400"/>
        <w:gridCol w:w="1060"/>
        <w:gridCol w:w="1045"/>
        <w:gridCol w:w="1960"/>
        <w:gridCol w:w="1900"/>
        <w:gridCol w:w="2260"/>
      </w:tblGrid>
      <w:tr w:rsidR="0087324F" w:rsidRPr="0087324F" w14:paraId="7F2E8446" w14:textId="77777777" w:rsidTr="0087324F">
        <w:trPr>
          <w:trHeight w:val="840"/>
        </w:trPr>
        <w:tc>
          <w:tcPr>
            <w:tcW w:w="12460" w:type="dxa"/>
            <w:gridSpan w:val="6"/>
            <w:tcBorders>
              <w:top w:val="nil"/>
              <w:left w:val="nil"/>
              <w:bottom w:val="nil"/>
              <w:right w:val="nil"/>
            </w:tcBorders>
            <w:shd w:val="clear" w:color="auto" w:fill="auto"/>
            <w:noWrap/>
            <w:vAlign w:val="center"/>
            <w:hideMark/>
          </w:tcPr>
          <w:p w14:paraId="15805BB8"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lastRenderedPageBreak/>
              <w:t>Položkový výkaz činností – Příloha k Dodatku č. 2 – Komplexní pozemkové úpravy v k.ú. Bohuslavice</w:t>
            </w:r>
          </w:p>
        </w:tc>
        <w:tc>
          <w:tcPr>
            <w:tcW w:w="2260" w:type="dxa"/>
            <w:tcBorders>
              <w:top w:val="nil"/>
              <w:left w:val="nil"/>
              <w:bottom w:val="nil"/>
              <w:right w:val="nil"/>
            </w:tcBorders>
            <w:shd w:val="clear" w:color="auto" w:fill="auto"/>
            <w:noWrap/>
            <w:vAlign w:val="center"/>
            <w:hideMark/>
          </w:tcPr>
          <w:p w14:paraId="784B6354" w14:textId="77777777" w:rsidR="0087324F" w:rsidRPr="0087324F" w:rsidRDefault="0087324F" w:rsidP="0087324F">
            <w:pPr>
              <w:spacing w:after="0" w:line="240" w:lineRule="auto"/>
              <w:rPr>
                <w:rFonts w:ascii="Arial" w:eastAsia="Times New Roman" w:hAnsi="Arial" w:cs="Arial"/>
                <w:b/>
                <w:bCs/>
                <w:kern w:val="0"/>
                <w:lang w:eastAsia="cs-CZ"/>
                <w14:ligatures w14:val="none"/>
              </w:rPr>
            </w:pPr>
          </w:p>
        </w:tc>
      </w:tr>
      <w:tr w:rsidR="0087324F" w:rsidRPr="0087324F" w14:paraId="0A94C7E7" w14:textId="77777777" w:rsidTr="0087324F">
        <w:trPr>
          <w:trHeight w:val="960"/>
        </w:trPr>
        <w:tc>
          <w:tcPr>
            <w:tcW w:w="1120" w:type="dxa"/>
            <w:tcBorders>
              <w:top w:val="single" w:sz="8" w:space="0" w:color="auto"/>
              <w:left w:val="single" w:sz="8" w:space="0" w:color="auto"/>
              <w:bottom w:val="single" w:sz="8" w:space="0" w:color="auto"/>
              <w:right w:val="nil"/>
            </w:tcBorders>
            <w:shd w:val="clear" w:color="auto" w:fill="auto"/>
            <w:noWrap/>
            <w:hideMark/>
          </w:tcPr>
          <w:p w14:paraId="36956DE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5400" w:type="dxa"/>
            <w:tcBorders>
              <w:top w:val="single" w:sz="8" w:space="0" w:color="auto"/>
              <w:left w:val="nil"/>
              <w:bottom w:val="single" w:sz="8" w:space="0" w:color="auto"/>
              <w:right w:val="single" w:sz="4" w:space="0" w:color="C0C0C0"/>
            </w:tcBorders>
            <w:shd w:val="clear" w:color="auto" w:fill="auto"/>
            <w:vAlign w:val="center"/>
            <w:hideMark/>
          </w:tcPr>
          <w:p w14:paraId="1DA56C11" w14:textId="2D533A4E"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Hlavní celek / Dílčí část Hlavního celku</w:t>
            </w:r>
          </w:p>
        </w:tc>
        <w:tc>
          <w:tcPr>
            <w:tcW w:w="1060" w:type="dxa"/>
            <w:tcBorders>
              <w:top w:val="single" w:sz="8" w:space="0" w:color="auto"/>
              <w:left w:val="nil"/>
              <w:bottom w:val="single" w:sz="8" w:space="0" w:color="auto"/>
              <w:right w:val="single" w:sz="4" w:space="0" w:color="C0C0C0"/>
            </w:tcBorders>
            <w:shd w:val="clear" w:color="auto" w:fill="auto"/>
            <w:vAlign w:val="center"/>
            <w:hideMark/>
          </w:tcPr>
          <w:p w14:paraId="6E2F906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Měrná jednotka</w:t>
            </w:r>
          </w:p>
        </w:tc>
        <w:tc>
          <w:tcPr>
            <w:tcW w:w="1020" w:type="dxa"/>
            <w:tcBorders>
              <w:top w:val="single" w:sz="8" w:space="0" w:color="auto"/>
              <w:left w:val="nil"/>
              <w:bottom w:val="single" w:sz="8" w:space="0" w:color="auto"/>
              <w:right w:val="single" w:sz="4" w:space="0" w:color="C0C0C0"/>
            </w:tcBorders>
            <w:shd w:val="clear" w:color="auto" w:fill="auto"/>
            <w:vAlign w:val="center"/>
            <w:hideMark/>
          </w:tcPr>
          <w:p w14:paraId="31C3C385"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Počet Měrných jednotek</w:t>
            </w:r>
          </w:p>
        </w:tc>
        <w:tc>
          <w:tcPr>
            <w:tcW w:w="1960" w:type="dxa"/>
            <w:tcBorders>
              <w:top w:val="single" w:sz="8" w:space="0" w:color="auto"/>
              <w:left w:val="nil"/>
              <w:bottom w:val="single" w:sz="8" w:space="0" w:color="auto"/>
              <w:right w:val="single" w:sz="4" w:space="0" w:color="C0C0C0"/>
            </w:tcBorders>
            <w:shd w:val="clear" w:color="auto" w:fill="auto"/>
            <w:vAlign w:val="center"/>
            <w:hideMark/>
          </w:tcPr>
          <w:p w14:paraId="3E3081C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Cena za Měrnou jednotku bez </w:t>
            </w:r>
            <w:r w:rsidRPr="0087324F">
              <w:rPr>
                <w:rFonts w:ascii="Arial" w:eastAsia="Times New Roman" w:hAnsi="Arial" w:cs="Arial"/>
                <w:b/>
                <w:bCs/>
                <w:kern w:val="0"/>
                <w:lang w:eastAsia="cs-CZ"/>
                <w14:ligatures w14:val="none"/>
              </w:rPr>
              <w:br/>
              <w:t>DPH v Kč 8)</w:t>
            </w:r>
          </w:p>
        </w:tc>
        <w:tc>
          <w:tcPr>
            <w:tcW w:w="1900" w:type="dxa"/>
            <w:tcBorders>
              <w:top w:val="single" w:sz="8" w:space="0" w:color="auto"/>
              <w:left w:val="nil"/>
              <w:bottom w:val="single" w:sz="8" w:space="0" w:color="auto"/>
              <w:right w:val="single" w:sz="4" w:space="0" w:color="C0C0C0"/>
            </w:tcBorders>
            <w:shd w:val="clear" w:color="auto" w:fill="auto"/>
            <w:vAlign w:val="center"/>
            <w:hideMark/>
          </w:tcPr>
          <w:p w14:paraId="65EFC5E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Cena bez DPH</w:t>
            </w:r>
            <w:r w:rsidRPr="0087324F">
              <w:rPr>
                <w:rFonts w:ascii="Arial" w:eastAsia="Times New Roman" w:hAnsi="Arial" w:cs="Arial"/>
                <w:b/>
                <w:bCs/>
                <w:kern w:val="0"/>
                <w:lang w:eastAsia="cs-CZ"/>
                <w14:ligatures w14:val="none"/>
              </w:rPr>
              <w:br/>
              <w:t>celkem v Kč 8)</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3A87E624"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Termín předání k akceptačnímu řízení</w:t>
            </w:r>
          </w:p>
        </w:tc>
      </w:tr>
      <w:tr w:rsidR="0087324F" w:rsidRPr="0087324F" w14:paraId="76A373D8" w14:textId="77777777" w:rsidTr="0087324F">
        <w:trPr>
          <w:trHeight w:val="623"/>
        </w:trPr>
        <w:tc>
          <w:tcPr>
            <w:tcW w:w="1120" w:type="dxa"/>
            <w:tcBorders>
              <w:top w:val="nil"/>
              <w:left w:val="single" w:sz="8" w:space="0" w:color="auto"/>
              <w:bottom w:val="nil"/>
              <w:right w:val="single" w:sz="4" w:space="0" w:color="C0C0C0"/>
            </w:tcBorders>
            <w:shd w:val="clear" w:color="auto" w:fill="auto"/>
            <w:noWrap/>
            <w:vAlign w:val="center"/>
            <w:hideMark/>
          </w:tcPr>
          <w:p w14:paraId="08C58DB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6.2</w:t>
            </w:r>
          </w:p>
        </w:tc>
        <w:tc>
          <w:tcPr>
            <w:tcW w:w="5400" w:type="dxa"/>
            <w:tcBorders>
              <w:top w:val="nil"/>
              <w:left w:val="nil"/>
              <w:bottom w:val="nil"/>
              <w:right w:val="nil"/>
            </w:tcBorders>
            <w:shd w:val="clear" w:color="auto" w:fill="auto"/>
            <w:vAlign w:val="center"/>
            <w:hideMark/>
          </w:tcPr>
          <w:p w14:paraId="1DDA39B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Hlavní celek 1 „Přípravné práce“</w:t>
            </w:r>
          </w:p>
        </w:tc>
        <w:tc>
          <w:tcPr>
            <w:tcW w:w="1060" w:type="dxa"/>
            <w:tcBorders>
              <w:top w:val="nil"/>
              <w:left w:val="nil"/>
              <w:bottom w:val="nil"/>
              <w:right w:val="nil"/>
            </w:tcBorders>
            <w:shd w:val="clear" w:color="auto" w:fill="auto"/>
            <w:noWrap/>
            <w:vAlign w:val="center"/>
            <w:hideMark/>
          </w:tcPr>
          <w:p w14:paraId="57E4D69A"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nil"/>
              <w:right w:val="nil"/>
            </w:tcBorders>
            <w:shd w:val="clear" w:color="auto" w:fill="auto"/>
            <w:noWrap/>
            <w:vAlign w:val="center"/>
            <w:hideMark/>
          </w:tcPr>
          <w:p w14:paraId="0109C9D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nil"/>
              <w:right w:val="nil"/>
            </w:tcBorders>
            <w:shd w:val="clear" w:color="auto" w:fill="auto"/>
            <w:noWrap/>
            <w:vAlign w:val="center"/>
            <w:hideMark/>
          </w:tcPr>
          <w:p w14:paraId="6F90BBD4"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nil"/>
              <w:right w:val="nil"/>
            </w:tcBorders>
            <w:shd w:val="clear" w:color="auto" w:fill="auto"/>
            <w:noWrap/>
            <w:vAlign w:val="center"/>
            <w:hideMark/>
          </w:tcPr>
          <w:p w14:paraId="1E82B0DA"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2260" w:type="dxa"/>
            <w:tcBorders>
              <w:top w:val="nil"/>
              <w:left w:val="nil"/>
              <w:bottom w:val="nil"/>
              <w:right w:val="single" w:sz="8" w:space="0" w:color="auto"/>
            </w:tcBorders>
            <w:shd w:val="clear" w:color="auto" w:fill="auto"/>
            <w:noWrap/>
            <w:vAlign w:val="center"/>
            <w:hideMark/>
          </w:tcPr>
          <w:p w14:paraId="16C74B6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r>
      <w:tr w:rsidR="0087324F" w:rsidRPr="0087324F" w14:paraId="5A8426B1" w14:textId="77777777" w:rsidTr="0087324F">
        <w:trPr>
          <w:trHeight w:val="623"/>
        </w:trPr>
        <w:tc>
          <w:tcPr>
            <w:tcW w:w="112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7A01ABA"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6.2.1</w:t>
            </w:r>
          </w:p>
        </w:tc>
        <w:tc>
          <w:tcPr>
            <w:tcW w:w="5400" w:type="dxa"/>
            <w:tcBorders>
              <w:top w:val="single" w:sz="8" w:space="0" w:color="auto"/>
              <w:left w:val="nil"/>
              <w:bottom w:val="single" w:sz="4" w:space="0" w:color="auto"/>
              <w:right w:val="single" w:sz="4" w:space="0" w:color="auto"/>
            </w:tcBorders>
            <w:shd w:val="clear" w:color="auto" w:fill="auto"/>
            <w:vAlign w:val="center"/>
            <w:hideMark/>
          </w:tcPr>
          <w:p w14:paraId="542E5C1D"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Revize stávajícího bodového pole 6)</w:t>
            </w:r>
          </w:p>
        </w:tc>
        <w:tc>
          <w:tcPr>
            <w:tcW w:w="1060" w:type="dxa"/>
            <w:tcBorders>
              <w:top w:val="single" w:sz="8" w:space="0" w:color="auto"/>
              <w:left w:val="nil"/>
              <w:bottom w:val="single" w:sz="4" w:space="0" w:color="auto"/>
              <w:right w:val="nil"/>
            </w:tcBorders>
            <w:shd w:val="clear" w:color="auto" w:fill="auto"/>
            <w:noWrap/>
            <w:vAlign w:val="center"/>
            <w:hideMark/>
          </w:tcPr>
          <w:p w14:paraId="119098D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 bod</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343E41D"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6 </w:t>
            </w:r>
          </w:p>
        </w:tc>
        <w:tc>
          <w:tcPr>
            <w:tcW w:w="1960" w:type="dxa"/>
            <w:tcBorders>
              <w:top w:val="single" w:sz="8" w:space="0" w:color="auto"/>
              <w:left w:val="nil"/>
              <w:bottom w:val="nil"/>
              <w:right w:val="single" w:sz="4" w:space="0" w:color="auto"/>
            </w:tcBorders>
            <w:shd w:val="clear" w:color="auto" w:fill="auto"/>
            <w:noWrap/>
            <w:vAlign w:val="center"/>
            <w:hideMark/>
          </w:tcPr>
          <w:p w14:paraId="0E932A58"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3 630,00</w:t>
            </w:r>
          </w:p>
        </w:tc>
        <w:tc>
          <w:tcPr>
            <w:tcW w:w="1900" w:type="dxa"/>
            <w:tcBorders>
              <w:top w:val="single" w:sz="8" w:space="0" w:color="auto"/>
              <w:left w:val="nil"/>
              <w:bottom w:val="nil"/>
              <w:right w:val="single" w:sz="4" w:space="0" w:color="auto"/>
            </w:tcBorders>
            <w:shd w:val="clear" w:color="auto" w:fill="auto"/>
            <w:noWrap/>
            <w:vAlign w:val="center"/>
            <w:hideMark/>
          </w:tcPr>
          <w:p w14:paraId="3ECC248C"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21 780,00</w:t>
            </w:r>
          </w:p>
        </w:tc>
        <w:tc>
          <w:tcPr>
            <w:tcW w:w="2260"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38A2D9A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31.10.2024</w:t>
            </w:r>
          </w:p>
        </w:tc>
      </w:tr>
      <w:tr w:rsidR="0087324F" w:rsidRPr="0087324F" w14:paraId="4C7E00B9" w14:textId="77777777" w:rsidTr="0087324F">
        <w:trPr>
          <w:trHeight w:val="623"/>
        </w:trPr>
        <w:tc>
          <w:tcPr>
            <w:tcW w:w="1120" w:type="dxa"/>
            <w:vMerge/>
            <w:tcBorders>
              <w:top w:val="single" w:sz="8" w:space="0" w:color="auto"/>
              <w:left w:val="single" w:sz="8" w:space="0" w:color="auto"/>
              <w:bottom w:val="nil"/>
              <w:right w:val="single" w:sz="4" w:space="0" w:color="auto"/>
            </w:tcBorders>
            <w:vAlign w:val="center"/>
            <w:hideMark/>
          </w:tcPr>
          <w:p w14:paraId="1ACD4465"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5400" w:type="dxa"/>
            <w:tcBorders>
              <w:top w:val="nil"/>
              <w:left w:val="nil"/>
              <w:bottom w:val="single" w:sz="4" w:space="0" w:color="auto"/>
              <w:right w:val="single" w:sz="4" w:space="0" w:color="auto"/>
            </w:tcBorders>
            <w:shd w:val="clear" w:color="auto" w:fill="auto"/>
            <w:vAlign w:val="center"/>
            <w:hideMark/>
          </w:tcPr>
          <w:p w14:paraId="4FC5A657"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Doplnění stávajícího bodového pole 6)</w:t>
            </w:r>
          </w:p>
        </w:tc>
        <w:tc>
          <w:tcPr>
            <w:tcW w:w="1060" w:type="dxa"/>
            <w:tcBorders>
              <w:top w:val="nil"/>
              <w:left w:val="nil"/>
              <w:bottom w:val="single" w:sz="4" w:space="0" w:color="auto"/>
              <w:right w:val="single" w:sz="4" w:space="0" w:color="auto"/>
            </w:tcBorders>
            <w:shd w:val="clear" w:color="auto" w:fill="auto"/>
            <w:noWrap/>
            <w:vAlign w:val="center"/>
            <w:hideMark/>
          </w:tcPr>
          <w:p w14:paraId="6C8B34AA"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bod</w:t>
            </w:r>
          </w:p>
        </w:tc>
        <w:tc>
          <w:tcPr>
            <w:tcW w:w="1020" w:type="dxa"/>
            <w:tcBorders>
              <w:top w:val="nil"/>
              <w:left w:val="nil"/>
              <w:bottom w:val="single" w:sz="4" w:space="0" w:color="auto"/>
              <w:right w:val="single" w:sz="4" w:space="0" w:color="auto"/>
            </w:tcBorders>
            <w:shd w:val="clear" w:color="auto" w:fill="auto"/>
            <w:noWrap/>
            <w:vAlign w:val="center"/>
            <w:hideMark/>
          </w:tcPr>
          <w:p w14:paraId="33704E8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5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68152C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3 630,00</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A509B6A"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18 150,00</w:t>
            </w:r>
          </w:p>
        </w:tc>
        <w:tc>
          <w:tcPr>
            <w:tcW w:w="2260" w:type="dxa"/>
            <w:vMerge/>
            <w:tcBorders>
              <w:top w:val="single" w:sz="8" w:space="0" w:color="auto"/>
              <w:left w:val="single" w:sz="4" w:space="0" w:color="auto"/>
              <w:bottom w:val="nil"/>
              <w:right w:val="single" w:sz="8" w:space="0" w:color="auto"/>
            </w:tcBorders>
            <w:vAlign w:val="center"/>
            <w:hideMark/>
          </w:tcPr>
          <w:p w14:paraId="61672186" w14:textId="77777777" w:rsidR="0087324F" w:rsidRPr="0087324F" w:rsidRDefault="0087324F" w:rsidP="0087324F">
            <w:pPr>
              <w:spacing w:after="0" w:line="240" w:lineRule="auto"/>
              <w:rPr>
                <w:rFonts w:ascii="Arial" w:eastAsia="Times New Roman" w:hAnsi="Arial" w:cs="Arial"/>
                <w:kern w:val="0"/>
                <w:lang w:eastAsia="cs-CZ"/>
                <w14:ligatures w14:val="none"/>
              </w:rPr>
            </w:pPr>
          </w:p>
        </w:tc>
      </w:tr>
      <w:tr w:rsidR="0087324F" w:rsidRPr="0087324F" w14:paraId="32E323DB" w14:textId="77777777" w:rsidTr="0087324F">
        <w:trPr>
          <w:trHeight w:val="698"/>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18EE9A64"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6.2.2</w:t>
            </w:r>
          </w:p>
        </w:tc>
        <w:tc>
          <w:tcPr>
            <w:tcW w:w="5400" w:type="dxa"/>
            <w:tcBorders>
              <w:top w:val="nil"/>
              <w:left w:val="nil"/>
              <w:bottom w:val="single" w:sz="4" w:space="0" w:color="auto"/>
              <w:right w:val="single" w:sz="4" w:space="0" w:color="auto"/>
            </w:tcBorders>
            <w:shd w:val="clear" w:color="auto" w:fill="auto"/>
            <w:vAlign w:val="center"/>
            <w:hideMark/>
          </w:tcPr>
          <w:p w14:paraId="14A5B85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Podrobné měření polohopisu v obvodu KoPÚ mimo trvalé porosty a v trvalých porostech 1)</w:t>
            </w:r>
          </w:p>
        </w:tc>
        <w:tc>
          <w:tcPr>
            <w:tcW w:w="1060" w:type="dxa"/>
            <w:tcBorders>
              <w:top w:val="nil"/>
              <w:left w:val="nil"/>
              <w:bottom w:val="single" w:sz="4" w:space="0" w:color="auto"/>
              <w:right w:val="single" w:sz="4" w:space="0" w:color="auto"/>
            </w:tcBorders>
            <w:shd w:val="clear" w:color="auto" w:fill="auto"/>
            <w:noWrap/>
            <w:vAlign w:val="center"/>
            <w:hideMark/>
          </w:tcPr>
          <w:p w14:paraId="349E669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single" w:sz="4" w:space="0" w:color="auto"/>
              <w:right w:val="single" w:sz="4" w:space="0" w:color="auto"/>
            </w:tcBorders>
            <w:shd w:val="clear" w:color="auto" w:fill="auto"/>
            <w:noWrap/>
            <w:vAlign w:val="center"/>
            <w:hideMark/>
          </w:tcPr>
          <w:p w14:paraId="3BD22EB5"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353</w:t>
            </w:r>
          </w:p>
        </w:tc>
        <w:tc>
          <w:tcPr>
            <w:tcW w:w="1960" w:type="dxa"/>
            <w:tcBorders>
              <w:top w:val="nil"/>
              <w:left w:val="nil"/>
              <w:bottom w:val="single" w:sz="4" w:space="0" w:color="auto"/>
              <w:right w:val="single" w:sz="4" w:space="0" w:color="auto"/>
            </w:tcBorders>
            <w:shd w:val="clear" w:color="auto" w:fill="auto"/>
            <w:noWrap/>
            <w:vAlign w:val="center"/>
            <w:hideMark/>
          </w:tcPr>
          <w:p w14:paraId="0956A1A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1 573,00</w:t>
            </w:r>
          </w:p>
        </w:tc>
        <w:tc>
          <w:tcPr>
            <w:tcW w:w="1900" w:type="dxa"/>
            <w:tcBorders>
              <w:top w:val="nil"/>
              <w:left w:val="nil"/>
              <w:bottom w:val="single" w:sz="4" w:space="0" w:color="auto"/>
              <w:right w:val="single" w:sz="4" w:space="0" w:color="auto"/>
            </w:tcBorders>
            <w:shd w:val="clear" w:color="auto" w:fill="auto"/>
            <w:noWrap/>
            <w:vAlign w:val="center"/>
            <w:hideMark/>
          </w:tcPr>
          <w:p w14:paraId="5B8483F2"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555 269,00</w:t>
            </w:r>
          </w:p>
        </w:tc>
        <w:tc>
          <w:tcPr>
            <w:tcW w:w="2260" w:type="dxa"/>
            <w:tcBorders>
              <w:top w:val="single" w:sz="4" w:space="0" w:color="auto"/>
              <w:left w:val="nil"/>
              <w:bottom w:val="nil"/>
              <w:right w:val="single" w:sz="8" w:space="0" w:color="auto"/>
            </w:tcBorders>
            <w:shd w:val="clear" w:color="auto" w:fill="auto"/>
            <w:noWrap/>
            <w:vAlign w:val="center"/>
            <w:hideMark/>
          </w:tcPr>
          <w:p w14:paraId="05C6B38F"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31.10.2024</w:t>
            </w:r>
          </w:p>
        </w:tc>
      </w:tr>
      <w:tr w:rsidR="0087324F" w:rsidRPr="0087324F" w14:paraId="71DC4FA6" w14:textId="77777777" w:rsidTr="0087324F">
        <w:trPr>
          <w:trHeight w:val="1043"/>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4EE3572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6.2.4</w:t>
            </w:r>
          </w:p>
        </w:tc>
        <w:tc>
          <w:tcPr>
            <w:tcW w:w="5400" w:type="dxa"/>
            <w:tcBorders>
              <w:top w:val="nil"/>
              <w:left w:val="nil"/>
              <w:bottom w:val="nil"/>
              <w:right w:val="single" w:sz="4" w:space="0" w:color="auto"/>
            </w:tcBorders>
            <w:shd w:val="clear" w:color="auto" w:fill="auto"/>
            <w:vAlign w:val="center"/>
            <w:hideMark/>
          </w:tcPr>
          <w:p w14:paraId="0293882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Zjišťování hranic obvodu KoPÚ, geometrické plány pro stanovení obvodu KoPÚ, předepsaná stabilizace dle vyhlášky č. 357/2013 Sb.</w:t>
            </w:r>
          </w:p>
        </w:tc>
        <w:tc>
          <w:tcPr>
            <w:tcW w:w="1060" w:type="dxa"/>
            <w:tcBorders>
              <w:top w:val="nil"/>
              <w:left w:val="nil"/>
              <w:bottom w:val="nil"/>
              <w:right w:val="single" w:sz="4" w:space="0" w:color="auto"/>
            </w:tcBorders>
            <w:shd w:val="clear" w:color="auto" w:fill="auto"/>
            <w:vAlign w:val="center"/>
            <w:hideMark/>
          </w:tcPr>
          <w:p w14:paraId="70DA115C"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 100 </w:t>
            </w:r>
            <w:proofErr w:type="spellStart"/>
            <w:r w:rsidRPr="0087324F">
              <w:rPr>
                <w:rFonts w:ascii="Arial" w:eastAsia="Times New Roman" w:hAnsi="Arial" w:cs="Arial"/>
                <w:kern w:val="0"/>
                <w:lang w:eastAsia="cs-CZ"/>
                <w14:ligatures w14:val="none"/>
              </w:rPr>
              <w:t>bm</w:t>
            </w:r>
            <w:proofErr w:type="spellEnd"/>
          </w:p>
        </w:tc>
        <w:tc>
          <w:tcPr>
            <w:tcW w:w="1020" w:type="dxa"/>
            <w:tcBorders>
              <w:top w:val="nil"/>
              <w:left w:val="nil"/>
              <w:bottom w:val="nil"/>
              <w:right w:val="single" w:sz="4" w:space="0" w:color="auto"/>
            </w:tcBorders>
            <w:shd w:val="clear" w:color="auto" w:fill="auto"/>
            <w:noWrap/>
            <w:vAlign w:val="center"/>
            <w:hideMark/>
          </w:tcPr>
          <w:p w14:paraId="78D8D92D"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115</w:t>
            </w:r>
          </w:p>
        </w:tc>
        <w:tc>
          <w:tcPr>
            <w:tcW w:w="1960" w:type="dxa"/>
            <w:tcBorders>
              <w:top w:val="nil"/>
              <w:left w:val="nil"/>
              <w:bottom w:val="single" w:sz="4" w:space="0" w:color="auto"/>
              <w:right w:val="single" w:sz="4" w:space="0" w:color="auto"/>
            </w:tcBorders>
            <w:shd w:val="clear" w:color="auto" w:fill="auto"/>
            <w:noWrap/>
            <w:vAlign w:val="center"/>
            <w:hideMark/>
          </w:tcPr>
          <w:p w14:paraId="321093B3"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2 904,00</w:t>
            </w:r>
          </w:p>
        </w:tc>
        <w:tc>
          <w:tcPr>
            <w:tcW w:w="1900" w:type="dxa"/>
            <w:tcBorders>
              <w:top w:val="nil"/>
              <w:left w:val="nil"/>
              <w:bottom w:val="single" w:sz="4" w:space="0" w:color="auto"/>
              <w:right w:val="single" w:sz="4" w:space="0" w:color="auto"/>
            </w:tcBorders>
            <w:shd w:val="clear" w:color="auto" w:fill="auto"/>
            <w:noWrap/>
            <w:vAlign w:val="center"/>
            <w:hideMark/>
          </w:tcPr>
          <w:p w14:paraId="40FF19B6"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333 960,00</w:t>
            </w:r>
          </w:p>
        </w:tc>
        <w:tc>
          <w:tcPr>
            <w:tcW w:w="2260" w:type="dxa"/>
            <w:tcBorders>
              <w:top w:val="single" w:sz="4" w:space="0" w:color="auto"/>
              <w:left w:val="nil"/>
              <w:bottom w:val="nil"/>
              <w:right w:val="single" w:sz="8" w:space="0" w:color="auto"/>
            </w:tcBorders>
            <w:shd w:val="clear" w:color="auto" w:fill="auto"/>
            <w:noWrap/>
            <w:vAlign w:val="center"/>
            <w:hideMark/>
          </w:tcPr>
          <w:p w14:paraId="158A333C"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28.2.2025</w:t>
            </w:r>
          </w:p>
        </w:tc>
      </w:tr>
      <w:tr w:rsidR="0087324F" w:rsidRPr="0087324F" w14:paraId="0ABCC9AF" w14:textId="77777777" w:rsidTr="0087324F">
        <w:trPr>
          <w:trHeight w:val="709"/>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2BE87EC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6.2.5</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115377E0"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Zjišťování hranic pozemků neřešených dle § 2 Zákona</w:t>
            </w:r>
          </w:p>
        </w:tc>
        <w:tc>
          <w:tcPr>
            <w:tcW w:w="1060" w:type="dxa"/>
            <w:tcBorders>
              <w:top w:val="single" w:sz="4" w:space="0" w:color="auto"/>
              <w:left w:val="nil"/>
              <w:bottom w:val="nil"/>
              <w:right w:val="single" w:sz="4" w:space="0" w:color="auto"/>
            </w:tcBorders>
            <w:shd w:val="clear" w:color="auto" w:fill="auto"/>
            <w:vAlign w:val="center"/>
            <w:hideMark/>
          </w:tcPr>
          <w:p w14:paraId="4A2A83F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 100 </w:t>
            </w:r>
            <w:proofErr w:type="spellStart"/>
            <w:r w:rsidRPr="0087324F">
              <w:rPr>
                <w:rFonts w:ascii="Arial" w:eastAsia="Times New Roman" w:hAnsi="Arial" w:cs="Arial"/>
                <w:kern w:val="0"/>
                <w:lang w:eastAsia="cs-CZ"/>
                <w14:ligatures w14:val="none"/>
              </w:rPr>
              <w:t>bm</w:t>
            </w:r>
            <w:proofErr w:type="spellEnd"/>
          </w:p>
        </w:tc>
        <w:tc>
          <w:tcPr>
            <w:tcW w:w="1020" w:type="dxa"/>
            <w:tcBorders>
              <w:top w:val="single" w:sz="4" w:space="0" w:color="auto"/>
              <w:left w:val="nil"/>
              <w:bottom w:val="nil"/>
              <w:right w:val="single" w:sz="4" w:space="0" w:color="auto"/>
            </w:tcBorders>
            <w:shd w:val="clear" w:color="auto" w:fill="auto"/>
            <w:noWrap/>
            <w:vAlign w:val="center"/>
            <w:hideMark/>
          </w:tcPr>
          <w:p w14:paraId="5C15B8C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215</w:t>
            </w:r>
          </w:p>
        </w:tc>
        <w:tc>
          <w:tcPr>
            <w:tcW w:w="1960" w:type="dxa"/>
            <w:tcBorders>
              <w:top w:val="nil"/>
              <w:left w:val="nil"/>
              <w:bottom w:val="single" w:sz="4" w:space="0" w:color="auto"/>
              <w:right w:val="single" w:sz="4" w:space="0" w:color="auto"/>
            </w:tcBorders>
            <w:shd w:val="clear" w:color="auto" w:fill="auto"/>
            <w:noWrap/>
            <w:vAlign w:val="center"/>
            <w:hideMark/>
          </w:tcPr>
          <w:p w14:paraId="485DA10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2 904,00</w:t>
            </w:r>
          </w:p>
        </w:tc>
        <w:tc>
          <w:tcPr>
            <w:tcW w:w="1900" w:type="dxa"/>
            <w:tcBorders>
              <w:top w:val="nil"/>
              <w:left w:val="nil"/>
              <w:bottom w:val="single" w:sz="4" w:space="0" w:color="auto"/>
              <w:right w:val="single" w:sz="4" w:space="0" w:color="auto"/>
            </w:tcBorders>
            <w:shd w:val="clear" w:color="auto" w:fill="auto"/>
            <w:noWrap/>
            <w:vAlign w:val="center"/>
            <w:hideMark/>
          </w:tcPr>
          <w:p w14:paraId="4AF74602"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624 360,00</w:t>
            </w:r>
          </w:p>
        </w:tc>
        <w:tc>
          <w:tcPr>
            <w:tcW w:w="2260" w:type="dxa"/>
            <w:tcBorders>
              <w:top w:val="single" w:sz="4" w:space="0" w:color="auto"/>
              <w:left w:val="nil"/>
              <w:bottom w:val="nil"/>
              <w:right w:val="single" w:sz="8" w:space="0" w:color="auto"/>
            </w:tcBorders>
            <w:shd w:val="clear" w:color="auto" w:fill="auto"/>
            <w:noWrap/>
            <w:vAlign w:val="center"/>
            <w:hideMark/>
          </w:tcPr>
          <w:p w14:paraId="0B45AAF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28.2.2025</w:t>
            </w:r>
          </w:p>
        </w:tc>
      </w:tr>
      <w:tr w:rsidR="0087324F" w:rsidRPr="0087324F" w14:paraId="7900C9C5" w14:textId="77777777" w:rsidTr="0087324F">
        <w:trPr>
          <w:trHeight w:val="623"/>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0791ED0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6.2.7</w:t>
            </w:r>
          </w:p>
        </w:tc>
        <w:tc>
          <w:tcPr>
            <w:tcW w:w="5400" w:type="dxa"/>
            <w:tcBorders>
              <w:top w:val="nil"/>
              <w:left w:val="nil"/>
              <w:bottom w:val="nil"/>
              <w:right w:val="single" w:sz="4" w:space="0" w:color="auto"/>
            </w:tcBorders>
            <w:shd w:val="clear" w:color="auto" w:fill="auto"/>
            <w:vAlign w:val="center"/>
            <w:hideMark/>
          </w:tcPr>
          <w:p w14:paraId="043F1710"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Rozbor současného stavu                      </w:t>
            </w:r>
          </w:p>
        </w:tc>
        <w:tc>
          <w:tcPr>
            <w:tcW w:w="1060" w:type="dxa"/>
            <w:tcBorders>
              <w:top w:val="single" w:sz="4" w:space="0" w:color="auto"/>
              <w:left w:val="nil"/>
              <w:bottom w:val="nil"/>
              <w:right w:val="single" w:sz="4" w:space="0" w:color="auto"/>
            </w:tcBorders>
            <w:shd w:val="clear" w:color="auto" w:fill="auto"/>
            <w:vAlign w:val="center"/>
            <w:hideMark/>
          </w:tcPr>
          <w:p w14:paraId="03647B6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40DF2045"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353</w:t>
            </w:r>
          </w:p>
        </w:tc>
        <w:tc>
          <w:tcPr>
            <w:tcW w:w="1960" w:type="dxa"/>
            <w:tcBorders>
              <w:top w:val="nil"/>
              <w:left w:val="nil"/>
              <w:bottom w:val="single" w:sz="4" w:space="0" w:color="auto"/>
              <w:right w:val="single" w:sz="4" w:space="0" w:color="auto"/>
            </w:tcBorders>
            <w:shd w:val="clear" w:color="auto" w:fill="auto"/>
            <w:noWrap/>
            <w:vAlign w:val="center"/>
            <w:hideMark/>
          </w:tcPr>
          <w:p w14:paraId="4AE5C89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484,00</w:t>
            </w:r>
          </w:p>
        </w:tc>
        <w:tc>
          <w:tcPr>
            <w:tcW w:w="1900" w:type="dxa"/>
            <w:tcBorders>
              <w:top w:val="nil"/>
              <w:left w:val="nil"/>
              <w:bottom w:val="single" w:sz="4" w:space="0" w:color="auto"/>
              <w:right w:val="single" w:sz="4" w:space="0" w:color="auto"/>
            </w:tcBorders>
            <w:shd w:val="clear" w:color="auto" w:fill="auto"/>
            <w:noWrap/>
            <w:vAlign w:val="center"/>
            <w:hideMark/>
          </w:tcPr>
          <w:p w14:paraId="6C4D144E"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170 852,00</w:t>
            </w:r>
          </w:p>
        </w:tc>
        <w:tc>
          <w:tcPr>
            <w:tcW w:w="2260" w:type="dxa"/>
            <w:tcBorders>
              <w:top w:val="single" w:sz="4" w:space="0" w:color="auto"/>
              <w:left w:val="nil"/>
              <w:bottom w:val="nil"/>
              <w:right w:val="single" w:sz="8" w:space="0" w:color="auto"/>
            </w:tcBorders>
            <w:shd w:val="clear" w:color="auto" w:fill="auto"/>
            <w:noWrap/>
            <w:vAlign w:val="center"/>
            <w:hideMark/>
          </w:tcPr>
          <w:p w14:paraId="6410F12A"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28.2.2025</w:t>
            </w:r>
          </w:p>
        </w:tc>
      </w:tr>
      <w:tr w:rsidR="0087324F" w:rsidRPr="0087324F" w14:paraId="184606B9" w14:textId="77777777" w:rsidTr="0087324F">
        <w:trPr>
          <w:trHeight w:val="732"/>
        </w:trPr>
        <w:tc>
          <w:tcPr>
            <w:tcW w:w="11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4991E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6.2.8</w:t>
            </w:r>
          </w:p>
        </w:tc>
        <w:tc>
          <w:tcPr>
            <w:tcW w:w="5400" w:type="dxa"/>
            <w:tcBorders>
              <w:top w:val="single" w:sz="4" w:space="0" w:color="auto"/>
              <w:left w:val="nil"/>
              <w:bottom w:val="single" w:sz="8" w:space="0" w:color="auto"/>
              <w:right w:val="single" w:sz="4" w:space="0" w:color="auto"/>
            </w:tcBorders>
            <w:shd w:val="clear" w:color="auto" w:fill="auto"/>
            <w:vAlign w:val="center"/>
            <w:hideMark/>
          </w:tcPr>
          <w:p w14:paraId="576E8D1A"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Dokumentace k soupisu nároků vlastníků pozemků</w:t>
            </w:r>
          </w:p>
        </w:tc>
        <w:tc>
          <w:tcPr>
            <w:tcW w:w="1060" w:type="dxa"/>
            <w:tcBorders>
              <w:top w:val="single" w:sz="4" w:space="0" w:color="auto"/>
              <w:left w:val="nil"/>
              <w:bottom w:val="single" w:sz="8" w:space="0" w:color="auto"/>
              <w:right w:val="single" w:sz="4" w:space="0" w:color="auto"/>
            </w:tcBorders>
            <w:shd w:val="clear" w:color="auto" w:fill="auto"/>
            <w:noWrap/>
            <w:vAlign w:val="center"/>
            <w:hideMark/>
          </w:tcPr>
          <w:p w14:paraId="4727FDE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14:paraId="6444707D"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353</w:t>
            </w:r>
          </w:p>
        </w:tc>
        <w:tc>
          <w:tcPr>
            <w:tcW w:w="1960" w:type="dxa"/>
            <w:tcBorders>
              <w:top w:val="nil"/>
              <w:left w:val="nil"/>
              <w:bottom w:val="single" w:sz="8" w:space="0" w:color="auto"/>
              <w:right w:val="single" w:sz="4" w:space="0" w:color="auto"/>
            </w:tcBorders>
            <w:shd w:val="clear" w:color="auto" w:fill="auto"/>
            <w:noWrap/>
            <w:vAlign w:val="center"/>
            <w:hideMark/>
          </w:tcPr>
          <w:p w14:paraId="309C68FE"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484,00</w:t>
            </w:r>
          </w:p>
        </w:tc>
        <w:tc>
          <w:tcPr>
            <w:tcW w:w="1900" w:type="dxa"/>
            <w:tcBorders>
              <w:top w:val="nil"/>
              <w:left w:val="nil"/>
              <w:bottom w:val="single" w:sz="4" w:space="0" w:color="auto"/>
              <w:right w:val="single" w:sz="4" w:space="0" w:color="auto"/>
            </w:tcBorders>
            <w:shd w:val="clear" w:color="auto" w:fill="auto"/>
            <w:noWrap/>
            <w:vAlign w:val="center"/>
            <w:hideMark/>
          </w:tcPr>
          <w:p w14:paraId="7B749C3B"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170 852,00</w:t>
            </w:r>
          </w:p>
        </w:tc>
        <w:tc>
          <w:tcPr>
            <w:tcW w:w="2260" w:type="dxa"/>
            <w:tcBorders>
              <w:top w:val="single" w:sz="4" w:space="0" w:color="auto"/>
              <w:left w:val="nil"/>
              <w:bottom w:val="single" w:sz="8" w:space="0" w:color="auto"/>
              <w:right w:val="single" w:sz="8" w:space="0" w:color="auto"/>
            </w:tcBorders>
            <w:shd w:val="clear" w:color="auto" w:fill="auto"/>
            <w:noWrap/>
            <w:vAlign w:val="center"/>
            <w:hideMark/>
          </w:tcPr>
          <w:p w14:paraId="439A79F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30.4.2025</w:t>
            </w:r>
          </w:p>
        </w:tc>
      </w:tr>
      <w:tr w:rsidR="0087324F" w:rsidRPr="0087324F" w14:paraId="2143A3DD" w14:textId="77777777" w:rsidTr="0087324F">
        <w:trPr>
          <w:trHeight w:val="840"/>
        </w:trPr>
        <w:tc>
          <w:tcPr>
            <w:tcW w:w="6520" w:type="dxa"/>
            <w:gridSpan w:val="2"/>
            <w:tcBorders>
              <w:top w:val="single" w:sz="8" w:space="0" w:color="auto"/>
              <w:left w:val="single" w:sz="8" w:space="0" w:color="auto"/>
              <w:bottom w:val="single" w:sz="8" w:space="0" w:color="auto"/>
              <w:right w:val="nil"/>
            </w:tcBorders>
            <w:shd w:val="clear" w:color="auto" w:fill="auto"/>
            <w:noWrap/>
            <w:vAlign w:val="center"/>
            <w:hideMark/>
          </w:tcPr>
          <w:p w14:paraId="517CA2B3"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„Přípravné práce“ celkem bez DPH v Kč</w:t>
            </w:r>
          </w:p>
        </w:tc>
        <w:tc>
          <w:tcPr>
            <w:tcW w:w="1060" w:type="dxa"/>
            <w:tcBorders>
              <w:top w:val="nil"/>
              <w:left w:val="nil"/>
              <w:bottom w:val="single" w:sz="8" w:space="0" w:color="auto"/>
              <w:right w:val="nil"/>
            </w:tcBorders>
            <w:shd w:val="clear" w:color="auto" w:fill="auto"/>
            <w:vAlign w:val="center"/>
            <w:hideMark/>
          </w:tcPr>
          <w:p w14:paraId="357A8F69"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single" w:sz="8" w:space="0" w:color="auto"/>
              <w:right w:val="nil"/>
            </w:tcBorders>
            <w:shd w:val="clear" w:color="auto" w:fill="auto"/>
            <w:vAlign w:val="center"/>
            <w:hideMark/>
          </w:tcPr>
          <w:p w14:paraId="39DC7594"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single" w:sz="8" w:space="0" w:color="auto"/>
              <w:right w:val="nil"/>
            </w:tcBorders>
            <w:shd w:val="clear" w:color="auto" w:fill="auto"/>
            <w:vAlign w:val="center"/>
            <w:hideMark/>
          </w:tcPr>
          <w:p w14:paraId="59977EB6"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single" w:sz="8" w:space="0" w:color="auto"/>
              <w:left w:val="nil"/>
              <w:bottom w:val="single" w:sz="8" w:space="0" w:color="auto"/>
              <w:right w:val="nil"/>
            </w:tcBorders>
            <w:shd w:val="clear" w:color="auto" w:fill="auto"/>
            <w:vAlign w:val="center"/>
            <w:hideMark/>
          </w:tcPr>
          <w:p w14:paraId="23E5050E" w14:textId="77777777" w:rsidR="0087324F" w:rsidRPr="0087324F" w:rsidRDefault="0087324F" w:rsidP="0087324F">
            <w:pPr>
              <w:spacing w:after="0" w:line="240" w:lineRule="auto"/>
              <w:jc w:val="right"/>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1 895 223,00</w:t>
            </w:r>
          </w:p>
        </w:tc>
        <w:tc>
          <w:tcPr>
            <w:tcW w:w="2260" w:type="dxa"/>
            <w:tcBorders>
              <w:top w:val="nil"/>
              <w:left w:val="nil"/>
              <w:bottom w:val="single" w:sz="8" w:space="0" w:color="auto"/>
              <w:right w:val="single" w:sz="8" w:space="0" w:color="auto"/>
            </w:tcBorders>
            <w:shd w:val="clear" w:color="auto" w:fill="auto"/>
            <w:noWrap/>
            <w:vAlign w:val="center"/>
            <w:hideMark/>
          </w:tcPr>
          <w:p w14:paraId="23FFA402"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30.04.2025 </w:t>
            </w:r>
            <w:r w:rsidRPr="0087324F">
              <w:rPr>
                <w:rFonts w:ascii="Arial" w:eastAsia="Times New Roman" w:hAnsi="Arial" w:cs="Arial"/>
                <w:kern w:val="0"/>
                <w:lang w:eastAsia="cs-CZ"/>
                <w14:ligatures w14:val="none"/>
              </w:rPr>
              <w:t>5)</w:t>
            </w:r>
          </w:p>
        </w:tc>
      </w:tr>
      <w:tr w:rsidR="0087324F" w:rsidRPr="0087324F" w14:paraId="1B234C3F" w14:textId="77777777" w:rsidTr="0087324F">
        <w:trPr>
          <w:trHeight w:val="623"/>
        </w:trPr>
        <w:tc>
          <w:tcPr>
            <w:tcW w:w="1120" w:type="dxa"/>
            <w:tcBorders>
              <w:top w:val="nil"/>
              <w:left w:val="single" w:sz="8" w:space="0" w:color="auto"/>
              <w:bottom w:val="single" w:sz="4" w:space="0" w:color="auto"/>
              <w:right w:val="single" w:sz="4" w:space="0" w:color="C0C0C0"/>
            </w:tcBorders>
            <w:shd w:val="clear" w:color="auto" w:fill="auto"/>
            <w:noWrap/>
            <w:vAlign w:val="center"/>
            <w:hideMark/>
          </w:tcPr>
          <w:p w14:paraId="3AF2258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6.3</w:t>
            </w:r>
          </w:p>
        </w:tc>
        <w:tc>
          <w:tcPr>
            <w:tcW w:w="5400" w:type="dxa"/>
            <w:tcBorders>
              <w:top w:val="nil"/>
              <w:left w:val="nil"/>
              <w:bottom w:val="single" w:sz="4" w:space="0" w:color="auto"/>
              <w:right w:val="nil"/>
            </w:tcBorders>
            <w:shd w:val="clear" w:color="auto" w:fill="auto"/>
            <w:vAlign w:val="center"/>
            <w:hideMark/>
          </w:tcPr>
          <w:p w14:paraId="7696C0D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Hlavní celek 2 „Návrhové práce“ </w:t>
            </w:r>
          </w:p>
        </w:tc>
        <w:tc>
          <w:tcPr>
            <w:tcW w:w="1060" w:type="dxa"/>
            <w:tcBorders>
              <w:top w:val="nil"/>
              <w:left w:val="nil"/>
              <w:bottom w:val="single" w:sz="4" w:space="0" w:color="auto"/>
              <w:right w:val="nil"/>
            </w:tcBorders>
            <w:shd w:val="clear" w:color="auto" w:fill="auto"/>
            <w:noWrap/>
            <w:vAlign w:val="center"/>
            <w:hideMark/>
          </w:tcPr>
          <w:p w14:paraId="10713AFF"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single" w:sz="4" w:space="0" w:color="auto"/>
              <w:right w:val="nil"/>
            </w:tcBorders>
            <w:shd w:val="clear" w:color="auto" w:fill="auto"/>
            <w:noWrap/>
            <w:vAlign w:val="center"/>
            <w:hideMark/>
          </w:tcPr>
          <w:p w14:paraId="62F10D58"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single" w:sz="4" w:space="0" w:color="auto"/>
              <w:right w:val="nil"/>
            </w:tcBorders>
            <w:shd w:val="clear" w:color="auto" w:fill="auto"/>
            <w:noWrap/>
            <w:vAlign w:val="center"/>
            <w:hideMark/>
          </w:tcPr>
          <w:p w14:paraId="5499D87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single" w:sz="4" w:space="0" w:color="auto"/>
              <w:right w:val="nil"/>
            </w:tcBorders>
            <w:shd w:val="clear" w:color="auto" w:fill="auto"/>
            <w:noWrap/>
            <w:vAlign w:val="center"/>
            <w:hideMark/>
          </w:tcPr>
          <w:p w14:paraId="2D120B7F"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2260" w:type="dxa"/>
            <w:tcBorders>
              <w:top w:val="nil"/>
              <w:left w:val="nil"/>
              <w:bottom w:val="single" w:sz="4" w:space="0" w:color="auto"/>
              <w:right w:val="single" w:sz="8" w:space="0" w:color="auto"/>
            </w:tcBorders>
            <w:shd w:val="clear" w:color="auto" w:fill="auto"/>
            <w:noWrap/>
            <w:vAlign w:val="center"/>
            <w:hideMark/>
          </w:tcPr>
          <w:p w14:paraId="284FDECE"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r>
      <w:tr w:rsidR="0087324F" w:rsidRPr="0087324F" w14:paraId="4E57C529" w14:textId="77777777" w:rsidTr="0087324F">
        <w:trPr>
          <w:trHeight w:val="623"/>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430C456"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6.3.1</w:t>
            </w:r>
          </w:p>
        </w:tc>
        <w:tc>
          <w:tcPr>
            <w:tcW w:w="5400" w:type="dxa"/>
            <w:tcBorders>
              <w:top w:val="nil"/>
              <w:left w:val="nil"/>
              <w:bottom w:val="single" w:sz="4" w:space="0" w:color="auto"/>
              <w:right w:val="single" w:sz="4" w:space="0" w:color="auto"/>
            </w:tcBorders>
            <w:shd w:val="clear" w:color="auto" w:fill="auto"/>
            <w:vAlign w:val="center"/>
            <w:hideMark/>
          </w:tcPr>
          <w:p w14:paraId="4DE8DA9A"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Vypracování plánu společných zařízení ("PSZ")</w:t>
            </w:r>
          </w:p>
        </w:tc>
        <w:tc>
          <w:tcPr>
            <w:tcW w:w="1060" w:type="dxa"/>
            <w:tcBorders>
              <w:top w:val="nil"/>
              <w:left w:val="nil"/>
              <w:bottom w:val="single" w:sz="4" w:space="0" w:color="auto"/>
              <w:right w:val="single" w:sz="4" w:space="0" w:color="auto"/>
            </w:tcBorders>
            <w:shd w:val="clear" w:color="auto" w:fill="auto"/>
            <w:noWrap/>
            <w:vAlign w:val="center"/>
            <w:hideMark/>
          </w:tcPr>
          <w:p w14:paraId="79172B1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single" w:sz="4" w:space="0" w:color="auto"/>
              <w:right w:val="single" w:sz="4" w:space="0" w:color="auto"/>
            </w:tcBorders>
            <w:shd w:val="clear" w:color="auto" w:fill="auto"/>
            <w:noWrap/>
            <w:vAlign w:val="center"/>
            <w:hideMark/>
          </w:tcPr>
          <w:p w14:paraId="08DD402B"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299</w:t>
            </w:r>
          </w:p>
        </w:tc>
        <w:tc>
          <w:tcPr>
            <w:tcW w:w="1960" w:type="dxa"/>
            <w:tcBorders>
              <w:top w:val="nil"/>
              <w:left w:val="nil"/>
              <w:bottom w:val="single" w:sz="4" w:space="0" w:color="auto"/>
              <w:right w:val="single" w:sz="4" w:space="0" w:color="auto"/>
            </w:tcBorders>
            <w:shd w:val="clear" w:color="000000" w:fill="FFFFFF"/>
            <w:noWrap/>
            <w:vAlign w:val="center"/>
            <w:hideMark/>
          </w:tcPr>
          <w:p w14:paraId="2AF35C42"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1 028,50</w:t>
            </w:r>
          </w:p>
        </w:tc>
        <w:tc>
          <w:tcPr>
            <w:tcW w:w="1900" w:type="dxa"/>
            <w:tcBorders>
              <w:top w:val="nil"/>
              <w:left w:val="nil"/>
              <w:bottom w:val="nil"/>
              <w:right w:val="nil"/>
            </w:tcBorders>
            <w:shd w:val="clear" w:color="000000" w:fill="FFFFFF"/>
            <w:noWrap/>
            <w:vAlign w:val="center"/>
            <w:hideMark/>
          </w:tcPr>
          <w:p w14:paraId="55271103"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307 521,50</w:t>
            </w:r>
          </w:p>
        </w:tc>
        <w:tc>
          <w:tcPr>
            <w:tcW w:w="2260" w:type="dxa"/>
            <w:vMerge w:val="restart"/>
            <w:tcBorders>
              <w:top w:val="nil"/>
              <w:left w:val="single" w:sz="4" w:space="0" w:color="auto"/>
              <w:bottom w:val="nil"/>
              <w:right w:val="single" w:sz="8" w:space="0" w:color="auto"/>
            </w:tcBorders>
            <w:shd w:val="clear" w:color="auto" w:fill="auto"/>
            <w:noWrap/>
            <w:vAlign w:val="center"/>
            <w:hideMark/>
          </w:tcPr>
          <w:p w14:paraId="56C4936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30.4.2026</w:t>
            </w:r>
          </w:p>
        </w:tc>
      </w:tr>
      <w:tr w:rsidR="0087324F" w:rsidRPr="0087324F" w14:paraId="705F296A" w14:textId="77777777" w:rsidTr="0087324F">
        <w:trPr>
          <w:trHeight w:val="1178"/>
        </w:trPr>
        <w:tc>
          <w:tcPr>
            <w:tcW w:w="1120" w:type="dxa"/>
            <w:tcBorders>
              <w:top w:val="nil"/>
              <w:left w:val="single" w:sz="8" w:space="0" w:color="auto"/>
              <w:bottom w:val="nil"/>
              <w:right w:val="single" w:sz="4" w:space="0" w:color="auto"/>
            </w:tcBorders>
            <w:shd w:val="clear" w:color="auto" w:fill="auto"/>
            <w:vAlign w:val="center"/>
            <w:hideMark/>
          </w:tcPr>
          <w:p w14:paraId="1833A192"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6.3.1 i) a)</w:t>
            </w:r>
          </w:p>
        </w:tc>
        <w:tc>
          <w:tcPr>
            <w:tcW w:w="5400" w:type="dxa"/>
            <w:tcBorders>
              <w:top w:val="nil"/>
              <w:left w:val="nil"/>
              <w:bottom w:val="nil"/>
              <w:right w:val="single" w:sz="4" w:space="0" w:color="auto"/>
            </w:tcBorders>
            <w:shd w:val="clear" w:color="auto" w:fill="auto"/>
            <w:vAlign w:val="center"/>
            <w:hideMark/>
          </w:tcPr>
          <w:p w14:paraId="0FCA123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Výškopisné zaměření zájmového území dle čl. 6.3.1 i) a) Smlouvy 2) </w:t>
            </w:r>
          </w:p>
        </w:tc>
        <w:tc>
          <w:tcPr>
            <w:tcW w:w="1060" w:type="dxa"/>
            <w:tcBorders>
              <w:top w:val="nil"/>
              <w:left w:val="nil"/>
              <w:bottom w:val="single" w:sz="4" w:space="0" w:color="auto"/>
              <w:right w:val="single" w:sz="4" w:space="0" w:color="auto"/>
            </w:tcBorders>
            <w:shd w:val="clear" w:color="auto" w:fill="auto"/>
            <w:noWrap/>
            <w:vAlign w:val="center"/>
            <w:hideMark/>
          </w:tcPr>
          <w:p w14:paraId="5628A576"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single" w:sz="4" w:space="0" w:color="auto"/>
              <w:right w:val="single" w:sz="4" w:space="0" w:color="auto"/>
            </w:tcBorders>
            <w:shd w:val="clear" w:color="auto" w:fill="auto"/>
            <w:noWrap/>
            <w:vAlign w:val="center"/>
            <w:hideMark/>
          </w:tcPr>
          <w:p w14:paraId="70607A8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16</w:t>
            </w:r>
          </w:p>
        </w:tc>
        <w:tc>
          <w:tcPr>
            <w:tcW w:w="1960" w:type="dxa"/>
            <w:tcBorders>
              <w:top w:val="nil"/>
              <w:left w:val="nil"/>
              <w:bottom w:val="single" w:sz="4" w:space="0" w:color="auto"/>
              <w:right w:val="single" w:sz="4" w:space="0" w:color="auto"/>
            </w:tcBorders>
            <w:shd w:val="clear" w:color="000000" w:fill="FFFFFF"/>
            <w:noWrap/>
            <w:vAlign w:val="center"/>
            <w:hideMark/>
          </w:tcPr>
          <w:p w14:paraId="4049850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3 630,00</w:t>
            </w:r>
          </w:p>
        </w:tc>
        <w:tc>
          <w:tcPr>
            <w:tcW w:w="1900" w:type="dxa"/>
            <w:tcBorders>
              <w:top w:val="single" w:sz="4" w:space="0" w:color="auto"/>
              <w:left w:val="nil"/>
              <w:bottom w:val="single" w:sz="4" w:space="0" w:color="auto"/>
              <w:right w:val="single" w:sz="4" w:space="0" w:color="auto"/>
            </w:tcBorders>
            <w:shd w:val="clear" w:color="000000" w:fill="FFFFFF"/>
            <w:noWrap/>
            <w:vAlign w:val="center"/>
            <w:hideMark/>
          </w:tcPr>
          <w:p w14:paraId="5F8049DC"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58 080,00</w:t>
            </w:r>
          </w:p>
        </w:tc>
        <w:tc>
          <w:tcPr>
            <w:tcW w:w="2260" w:type="dxa"/>
            <w:vMerge/>
            <w:tcBorders>
              <w:top w:val="nil"/>
              <w:left w:val="single" w:sz="4" w:space="0" w:color="auto"/>
              <w:bottom w:val="nil"/>
              <w:right w:val="single" w:sz="8" w:space="0" w:color="auto"/>
            </w:tcBorders>
            <w:vAlign w:val="center"/>
            <w:hideMark/>
          </w:tcPr>
          <w:p w14:paraId="579E563C" w14:textId="77777777" w:rsidR="0087324F" w:rsidRPr="0087324F" w:rsidRDefault="0087324F" w:rsidP="0087324F">
            <w:pPr>
              <w:spacing w:after="0" w:line="240" w:lineRule="auto"/>
              <w:rPr>
                <w:rFonts w:ascii="Arial" w:eastAsia="Times New Roman" w:hAnsi="Arial" w:cs="Arial"/>
                <w:kern w:val="0"/>
                <w:lang w:eastAsia="cs-CZ"/>
                <w14:ligatures w14:val="none"/>
              </w:rPr>
            </w:pPr>
          </w:p>
        </w:tc>
      </w:tr>
      <w:tr w:rsidR="0087324F" w:rsidRPr="0087324F" w14:paraId="2CBA6E5F" w14:textId="77777777" w:rsidTr="0087324F">
        <w:trPr>
          <w:trHeight w:val="998"/>
        </w:trPr>
        <w:tc>
          <w:tcPr>
            <w:tcW w:w="112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DC4BDC0"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6.3.1 i) b)</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4FB01423"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DTR liniových dopravních staveb PSZ pro stanovení plochy záboru půdy stavbami dle čl. 6.3.1 i) b) Smlouvy 2)</w:t>
            </w:r>
          </w:p>
        </w:tc>
        <w:tc>
          <w:tcPr>
            <w:tcW w:w="1060" w:type="dxa"/>
            <w:tcBorders>
              <w:top w:val="nil"/>
              <w:left w:val="nil"/>
              <w:bottom w:val="single" w:sz="4" w:space="0" w:color="auto"/>
              <w:right w:val="single" w:sz="4" w:space="0" w:color="auto"/>
            </w:tcBorders>
            <w:shd w:val="clear" w:color="auto" w:fill="auto"/>
            <w:noWrap/>
            <w:vAlign w:val="center"/>
            <w:hideMark/>
          </w:tcPr>
          <w:p w14:paraId="3101750F"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100 </w:t>
            </w:r>
            <w:proofErr w:type="spellStart"/>
            <w:r w:rsidRPr="0087324F">
              <w:rPr>
                <w:rFonts w:ascii="Arial" w:eastAsia="Times New Roman" w:hAnsi="Arial" w:cs="Arial"/>
                <w:kern w:val="0"/>
                <w:lang w:eastAsia="cs-CZ"/>
                <w14:ligatures w14:val="none"/>
              </w:rPr>
              <w:t>bm</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1FF47AF8"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66</w:t>
            </w:r>
          </w:p>
        </w:tc>
        <w:tc>
          <w:tcPr>
            <w:tcW w:w="1960" w:type="dxa"/>
            <w:tcBorders>
              <w:top w:val="nil"/>
              <w:left w:val="nil"/>
              <w:bottom w:val="single" w:sz="4" w:space="0" w:color="auto"/>
              <w:right w:val="single" w:sz="4" w:space="0" w:color="auto"/>
            </w:tcBorders>
            <w:shd w:val="clear" w:color="000000" w:fill="FFFFFF"/>
            <w:noWrap/>
            <w:vAlign w:val="center"/>
            <w:hideMark/>
          </w:tcPr>
          <w:p w14:paraId="011E509E"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968,00</w:t>
            </w:r>
          </w:p>
        </w:tc>
        <w:tc>
          <w:tcPr>
            <w:tcW w:w="1900" w:type="dxa"/>
            <w:tcBorders>
              <w:top w:val="nil"/>
              <w:left w:val="nil"/>
              <w:bottom w:val="single" w:sz="4" w:space="0" w:color="auto"/>
              <w:right w:val="single" w:sz="4" w:space="0" w:color="auto"/>
            </w:tcBorders>
            <w:shd w:val="clear" w:color="000000" w:fill="FFFFFF"/>
            <w:noWrap/>
            <w:vAlign w:val="center"/>
            <w:hideMark/>
          </w:tcPr>
          <w:p w14:paraId="03076CAF"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63 888,00</w:t>
            </w:r>
          </w:p>
        </w:tc>
        <w:tc>
          <w:tcPr>
            <w:tcW w:w="2260" w:type="dxa"/>
            <w:vMerge/>
            <w:tcBorders>
              <w:top w:val="nil"/>
              <w:left w:val="single" w:sz="4" w:space="0" w:color="auto"/>
              <w:bottom w:val="nil"/>
              <w:right w:val="single" w:sz="8" w:space="0" w:color="auto"/>
            </w:tcBorders>
            <w:vAlign w:val="center"/>
            <w:hideMark/>
          </w:tcPr>
          <w:p w14:paraId="4EE11A4A" w14:textId="77777777" w:rsidR="0087324F" w:rsidRPr="0087324F" w:rsidRDefault="0087324F" w:rsidP="0087324F">
            <w:pPr>
              <w:spacing w:after="0" w:line="240" w:lineRule="auto"/>
              <w:rPr>
                <w:rFonts w:ascii="Arial" w:eastAsia="Times New Roman" w:hAnsi="Arial" w:cs="Arial"/>
                <w:kern w:val="0"/>
                <w:lang w:eastAsia="cs-CZ"/>
                <w14:ligatures w14:val="none"/>
              </w:rPr>
            </w:pPr>
          </w:p>
        </w:tc>
      </w:tr>
      <w:tr w:rsidR="0087324F" w:rsidRPr="0087324F" w14:paraId="3D7B77B3" w14:textId="77777777" w:rsidTr="0087324F">
        <w:trPr>
          <w:trHeight w:val="972"/>
        </w:trPr>
        <w:tc>
          <w:tcPr>
            <w:tcW w:w="1120" w:type="dxa"/>
            <w:vMerge/>
            <w:tcBorders>
              <w:top w:val="single" w:sz="4" w:space="0" w:color="auto"/>
              <w:left w:val="single" w:sz="8" w:space="0" w:color="auto"/>
              <w:bottom w:val="single" w:sz="4" w:space="0" w:color="000000"/>
              <w:right w:val="single" w:sz="4" w:space="0" w:color="auto"/>
            </w:tcBorders>
            <w:vAlign w:val="center"/>
            <w:hideMark/>
          </w:tcPr>
          <w:p w14:paraId="072909CF"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5400" w:type="dxa"/>
            <w:tcBorders>
              <w:top w:val="nil"/>
              <w:left w:val="nil"/>
              <w:bottom w:val="single" w:sz="4" w:space="0" w:color="auto"/>
              <w:right w:val="single" w:sz="4" w:space="0" w:color="auto"/>
            </w:tcBorders>
            <w:shd w:val="clear" w:color="auto" w:fill="auto"/>
            <w:vAlign w:val="center"/>
            <w:hideMark/>
          </w:tcPr>
          <w:p w14:paraId="4C69EEC4"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DTR liniových vodohospodářských a protierozních staveb PSZ pro stanovení plochy záboru půdy stavbami dle čl. 6.3.1 i) b) Smlouvy 2)</w:t>
            </w:r>
          </w:p>
        </w:tc>
        <w:tc>
          <w:tcPr>
            <w:tcW w:w="1060" w:type="dxa"/>
            <w:tcBorders>
              <w:top w:val="nil"/>
              <w:left w:val="nil"/>
              <w:bottom w:val="single" w:sz="4" w:space="0" w:color="auto"/>
              <w:right w:val="single" w:sz="4" w:space="0" w:color="auto"/>
            </w:tcBorders>
            <w:shd w:val="clear" w:color="auto" w:fill="auto"/>
            <w:noWrap/>
            <w:vAlign w:val="center"/>
            <w:hideMark/>
          </w:tcPr>
          <w:p w14:paraId="16F9A142"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100 </w:t>
            </w:r>
            <w:proofErr w:type="spellStart"/>
            <w:r w:rsidRPr="0087324F">
              <w:rPr>
                <w:rFonts w:ascii="Arial" w:eastAsia="Times New Roman" w:hAnsi="Arial" w:cs="Arial"/>
                <w:kern w:val="0"/>
                <w:lang w:eastAsia="cs-CZ"/>
                <w14:ligatures w14:val="none"/>
              </w:rPr>
              <w:t>bm</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01AC2278"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13</w:t>
            </w:r>
          </w:p>
        </w:tc>
        <w:tc>
          <w:tcPr>
            <w:tcW w:w="1960" w:type="dxa"/>
            <w:tcBorders>
              <w:top w:val="nil"/>
              <w:left w:val="nil"/>
              <w:bottom w:val="single" w:sz="4" w:space="0" w:color="auto"/>
              <w:right w:val="single" w:sz="4" w:space="0" w:color="auto"/>
            </w:tcBorders>
            <w:shd w:val="clear" w:color="000000" w:fill="FFFFFF"/>
            <w:noWrap/>
            <w:vAlign w:val="center"/>
            <w:hideMark/>
          </w:tcPr>
          <w:p w14:paraId="43B2FFA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3 025,00</w:t>
            </w:r>
          </w:p>
        </w:tc>
        <w:tc>
          <w:tcPr>
            <w:tcW w:w="1900" w:type="dxa"/>
            <w:tcBorders>
              <w:top w:val="nil"/>
              <w:left w:val="nil"/>
              <w:bottom w:val="single" w:sz="4" w:space="0" w:color="auto"/>
              <w:right w:val="single" w:sz="4" w:space="0" w:color="auto"/>
            </w:tcBorders>
            <w:shd w:val="clear" w:color="000000" w:fill="FFFFFF"/>
            <w:noWrap/>
            <w:vAlign w:val="center"/>
            <w:hideMark/>
          </w:tcPr>
          <w:p w14:paraId="45059982"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39 325,00</w:t>
            </w:r>
          </w:p>
        </w:tc>
        <w:tc>
          <w:tcPr>
            <w:tcW w:w="2260" w:type="dxa"/>
            <w:vMerge/>
            <w:tcBorders>
              <w:top w:val="nil"/>
              <w:left w:val="single" w:sz="4" w:space="0" w:color="auto"/>
              <w:bottom w:val="nil"/>
              <w:right w:val="single" w:sz="8" w:space="0" w:color="auto"/>
            </w:tcBorders>
            <w:vAlign w:val="center"/>
            <w:hideMark/>
          </w:tcPr>
          <w:p w14:paraId="02DEEECA" w14:textId="77777777" w:rsidR="0087324F" w:rsidRPr="0087324F" w:rsidRDefault="0087324F" w:rsidP="0087324F">
            <w:pPr>
              <w:spacing w:after="0" w:line="240" w:lineRule="auto"/>
              <w:rPr>
                <w:rFonts w:ascii="Arial" w:eastAsia="Times New Roman" w:hAnsi="Arial" w:cs="Arial"/>
                <w:kern w:val="0"/>
                <w:lang w:eastAsia="cs-CZ"/>
                <w14:ligatures w14:val="none"/>
              </w:rPr>
            </w:pPr>
          </w:p>
        </w:tc>
      </w:tr>
      <w:tr w:rsidR="0087324F" w:rsidRPr="0087324F" w14:paraId="416B3816" w14:textId="77777777" w:rsidTr="0087324F">
        <w:trPr>
          <w:trHeight w:val="998"/>
        </w:trPr>
        <w:tc>
          <w:tcPr>
            <w:tcW w:w="1120" w:type="dxa"/>
            <w:tcBorders>
              <w:top w:val="nil"/>
              <w:left w:val="single" w:sz="8" w:space="0" w:color="auto"/>
              <w:bottom w:val="single" w:sz="4" w:space="0" w:color="auto"/>
              <w:right w:val="nil"/>
            </w:tcBorders>
            <w:shd w:val="clear" w:color="auto" w:fill="auto"/>
            <w:noWrap/>
            <w:vAlign w:val="center"/>
            <w:hideMark/>
          </w:tcPr>
          <w:p w14:paraId="44ABF056"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6.3.1 i) c)</w:t>
            </w:r>
          </w:p>
        </w:tc>
        <w:tc>
          <w:tcPr>
            <w:tcW w:w="5400" w:type="dxa"/>
            <w:tcBorders>
              <w:top w:val="nil"/>
              <w:left w:val="single" w:sz="4" w:space="0" w:color="auto"/>
              <w:bottom w:val="single" w:sz="4" w:space="0" w:color="auto"/>
              <w:right w:val="single" w:sz="4" w:space="0" w:color="auto"/>
            </w:tcBorders>
            <w:shd w:val="clear" w:color="auto" w:fill="auto"/>
            <w:vAlign w:val="center"/>
            <w:hideMark/>
          </w:tcPr>
          <w:p w14:paraId="132FE9B6"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DTR vodohospodářských staveb PSZ dle čl. 6.3.1 i) c) Smlouvy 2)</w:t>
            </w:r>
          </w:p>
        </w:tc>
        <w:tc>
          <w:tcPr>
            <w:tcW w:w="1060" w:type="dxa"/>
            <w:tcBorders>
              <w:top w:val="nil"/>
              <w:left w:val="nil"/>
              <w:bottom w:val="single" w:sz="4" w:space="0" w:color="auto"/>
              <w:right w:val="single" w:sz="4" w:space="0" w:color="auto"/>
            </w:tcBorders>
            <w:shd w:val="clear" w:color="auto" w:fill="auto"/>
            <w:noWrap/>
            <w:vAlign w:val="center"/>
            <w:hideMark/>
          </w:tcPr>
          <w:p w14:paraId="3025B61F"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ks</w:t>
            </w:r>
          </w:p>
        </w:tc>
        <w:tc>
          <w:tcPr>
            <w:tcW w:w="1020" w:type="dxa"/>
            <w:tcBorders>
              <w:top w:val="nil"/>
              <w:left w:val="nil"/>
              <w:bottom w:val="single" w:sz="4" w:space="0" w:color="auto"/>
              <w:right w:val="single" w:sz="4" w:space="0" w:color="auto"/>
            </w:tcBorders>
            <w:shd w:val="clear" w:color="auto" w:fill="auto"/>
            <w:noWrap/>
            <w:vAlign w:val="center"/>
            <w:hideMark/>
          </w:tcPr>
          <w:p w14:paraId="31C8964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0</w:t>
            </w:r>
          </w:p>
        </w:tc>
        <w:tc>
          <w:tcPr>
            <w:tcW w:w="1960" w:type="dxa"/>
            <w:tcBorders>
              <w:top w:val="nil"/>
              <w:left w:val="nil"/>
              <w:bottom w:val="single" w:sz="4" w:space="0" w:color="auto"/>
              <w:right w:val="single" w:sz="4" w:space="0" w:color="auto"/>
            </w:tcBorders>
            <w:shd w:val="clear" w:color="auto" w:fill="auto"/>
            <w:noWrap/>
            <w:vAlign w:val="center"/>
            <w:hideMark/>
          </w:tcPr>
          <w:p w14:paraId="773A2BE2"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single" w:sz="4" w:space="0" w:color="auto"/>
              <w:right w:val="nil"/>
            </w:tcBorders>
            <w:shd w:val="clear" w:color="auto" w:fill="auto"/>
            <w:noWrap/>
            <w:vAlign w:val="center"/>
            <w:hideMark/>
          </w:tcPr>
          <w:p w14:paraId="0DB2743E"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2260" w:type="dxa"/>
            <w:vMerge/>
            <w:tcBorders>
              <w:top w:val="nil"/>
              <w:left w:val="single" w:sz="4" w:space="0" w:color="auto"/>
              <w:bottom w:val="nil"/>
              <w:right w:val="single" w:sz="8" w:space="0" w:color="auto"/>
            </w:tcBorders>
            <w:vAlign w:val="center"/>
            <w:hideMark/>
          </w:tcPr>
          <w:p w14:paraId="12221ACF" w14:textId="77777777" w:rsidR="0087324F" w:rsidRPr="0087324F" w:rsidRDefault="0087324F" w:rsidP="0087324F">
            <w:pPr>
              <w:spacing w:after="0" w:line="240" w:lineRule="auto"/>
              <w:rPr>
                <w:rFonts w:ascii="Arial" w:eastAsia="Times New Roman" w:hAnsi="Arial" w:cs="Arial"/>
                <w:kern w:val="0"/>
                <w:lang w:eastAsia="cs-CZ"/>
                <w14:ligatures w14:val="none"/>
              </w:rPr>
            </w:pPr>
          </w:p>
        </w:tc>
      </w:tr>
      <w:tr w:rsidR="0087324F" w:rsidRPr="0087324F" w14:paraId="5724E171" w14:textId="77777777" w:rsidTr="0087324F">
        <w:trPr>
          <w:trHeight w:val="84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3895F"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6.3.2 h)</w:t>
            </w:r>
          </w:p>
        </w:tc>
        <w:tc>
          <w:tcPr>
            <w:tcW w:w="5400" w:type="dxa"/>
            <w:tcBorders>
              <w:top w:val="nil"/>
              <w:left w:val="nil"/>
              <w:bottom w:val="nil"/>
              <w:right w:val="single" w:sz="4" w:space="0" w:color="auto"/>
            </w:tcBorders>
            <w:shd w:val="clear" w:color="auto" w:fill="auto"/>
            <w:vAlign w:val="center"/>
            <w:hideMark/>
          </w:tcPr>
          <w:p w14:paraId="24C9D223"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PSZ 9)</w:t>
            </w:r>
          </w:p>
        </w:tc>
        <w:tc>
          <w:tcPr>
            <w:tcW w:w="1060" w:type="dxa"/>
            <w:tcBorders>
              <w:top w:val="nil"/>
              <w:left w:val="nil"/>
              <w:bottom w:val="nil"/>
              <w:right w:val="single" w:sz="4" w:space="0" w:color="auto"/>
            </w:tcBorders>
            <w:shd w:val="clear" w:color="auto" w:fill="auto"/>
            <w:noWrap/>
            <w:vAlign w:val="center"/>
            <w:hideMark/>
          </w:tcPr>
          <w:p w14:paraId="6D8F4D46"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nil"/>
              <w:right w:val="single" w:sz="4" w:space="0" w:color="auto"/>
            </w:tcBorders>
            <w:shd w:val="clear" w:color="000000" w:fill="BFBFBF"/>
            <w:noWrap/>
            <w:vAlign w:val="center"/>
            <w:hideMark/>
          </w:tcPr>
          <w:p w14:paraId="2D9457FD"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1960" w:type="dxa"/>
            <w:tcBorders>
              <w:top w:val="nil"/>
              <w:left w:val="nil"/>
              <w:bottom w:val="nil"/>
              <w:right w:val="single" w:sz="4" w:space="0" w:color="auto"/>
            </w:tcBorders>
            <w:shd w:val="clear" w:color="000000" w:fill="BFBFBF"/>
            <w:noWrap/>
            <w:vAlign w:val="center"/>
            <w:hideMark/>
          </w:tcPr>
          <w:p w14:paraId="2F004B92"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1900" w:type="dxa"/>
            <w:tcBorders>
              <w:top w:val="nil"/>
              <w:left w:val="nil"/>
              <w:bottom w:val="nil"/>
              <w:right w:val="single" w:sz="4" w:space="0" w:color="auto"/>
            </w:tcBorders>
            <w:shd w:val="clear" w:color="000000" w:fill="BFBFBF"/>
            <w:noWrap/>
            <w:vAlign w:val="center"/>
            <w:hideMark/>
          </w:tcPr>
          <w:p w14:paraId="395FDE8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2260" w:type="dxa"/>
            <w:tcBorders>
              <w:top w:val="single" w:sz="4" w:space="0" w:color="auto"/>
              <w:left w:val="nil"/>
              <w:bottom w:val="nil"/>
              <w:right w:val="single" w:sz="8" w:space="0" w:color="auto"/>
            </w:tcBorders>
            <w:shd w:val="clear" w:color="000000" w:fill="BFBFBF"/>
            <w:vAlign w:val="center"/>
            <w:hideMark/>
          </w:tcPr>
          <w:p w14:paraId="2DE8CD9E"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4F9373E1" w14:textId="77777777" w:rsidTr="0087324F">
        <w:trPr>
          <w:trHeight w:val="84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CE98AFC"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6.3.2 h) i)</w:t>
            </w:r>
          </w:p>
        </w:tc>
        <w:tc>
          <w:tcPr>
            <w:tcW w:w="5400" w:type="dxa"/>
            <w:tcBorders>
              <w:top w:val="single" w:sz="4" w:space="0" w:color="auto"/>
              <w:left w:val="nil"/>
              <w:bottom w:val="nil"/>
              <w:right w:val="single" w:sz="4" w:space="0" w:color="auto"/>
            </w:tcBorders>
            <w:shd w:val="clear" w:color="auto" w:fill="auto"/>
            <w:vAlign w:val="center"/>
            <w:hideMark/>
          </w:tcPr>
          <w:p w14:paraId="6685C4B4"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PSZ do 10 ha 9)</w:t>
            </w:r>
          </w:p>
        </w:tc>
        <w:tc>
          <w:tcPr>
            <w:tcW w:w="1060" w:type="dxa"/>
            <w:tcBorders>
              <w:top w:val="single" w:sz="4" w:space="0" w:color="auto"/>
              <w:left w:val="nil"/>
              <w:bottom w:val="nil"/>
              <w:right w:val="single" w:sz="4" w:space="0" w:color="auto"/>
            </w:tcBorders>
            <w:shd w:val="clear" w:color="auto" w:fill="auto"/>
            <w:noWrap/>
            <w:vAlign w:val="center"/>
            <w:hideMark/>
          </w:tcPr>
          <w:p w14:paraId="34D8217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628846D7"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21128EEF"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6 050,00</w:t>
            </w:r>
          </w:p>
        </w:tc>
        <w:tc>
          <w:tcPr>
            <w:tcW w:w="1900" w:type="dxa"/>
            <w:tcBorders>
              <w:top w:val="single" w:sz="4" w:space="0" w:color="auto"/>
              <w:left w:val="nil"/>
              <w:bottom w:val="nil"/>
              <w:right w:val="single" w:sz="4" w:space="0" w:color="auto"/>
            </w:tcBorders>
            <w:shd w:val="clear" w:color="000000" w:fill="FFFFFF"/>
            <w:noWrap/>
            <w:vAlign w:val="center"/>
            <w:hideMark/>
          </w:tcPr>
          <w:p w14:paraId="60021EB8"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6 050,00</w:t>
            </w:r>
          </w:p>
        </w:tc>
        <w:tc>
          <w:tcPr>
            <w:tcW w:w="2260" w:type="dxa"/>
            <w:tcBorders>
              <w:top w:val="single" w:sz="4" w:space="0" w:color="auto"/>
              <w:left w:val="nil"/>
              <w:bottom w:val="nil"/>
              <w:right w:val="single" w:sz="8" w:space="0" w:color="auto"/>
            </w:tcBorders>
            <w:shd w:val="clear" w:color="auto" w:fill="auto"/>
            <w:vAlign w:val="center"/>
            <w:hideMark/>
          </w:tcPr>
          <w:p w14:paraId="4C616604"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na výzvu Objednatele v dohodnuté lhůtě</w:t>
            </w:r>
          </w:p>
        </w:tc>
      </w:tr>
      <w:tr w:rsidR="0087324F" w:rsidRPr="0087324F" w14:paraId="6E04AEC7" w14:textId="77777777" w:rsidTr="0087324F">
        <w:trPr>
          <w:trHeight w:val="84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6D1631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6.3.2 h) </w:t>
            </w:r>
            <w:proofErr w:type="spellStart"/>
            <w:r w:rsidRPr="0087324F">
              <w:rPr>
                <w:rFonts w:ascii="Arial" w:eastAsia="Times New Roman" w:hAnsi="Arial" w:cs="Arial"/>
                <w:kern w:val="0"/>
                <w:lang w:eastAsia="cs-CZ"/>
                <w14:ligatures w14:val="none"/>
              </w:rPr>
              <w:t>ii</w:t>
            </w:r>
            <w:proofErr w:type="spellEnd"/>
            <w:r w:rsidRPr="0087324F">
              <w:rPr>
                <w:rFonts w:ascii="Arial" w:eastAsia="Times New Roman" w:hAnsi="Arial" w:cs="Arial"/>
                <w:kern w:val="0"/>
                <w:lang w:eastAsia="cs-CZ"/>
                <w14:ligatures w14:val="none"/>
              </w:rPr>
              <w:t>)</w:t>
            </w:r>
          </w:p>
        </w:tc>
        <w:tc>
          <w:tcPr>
            <w:tcW w:w="5400" w:type="dxa"/>
            <w:tcBorders>
              <w:top w:val="single" w:sz="4" w:space="0" w:color="auto"/>
              <w:left w:val="nil"/>
              <w:bottom w:val="nil"/>
              <w:right w:val="single" w:sz="4" w:space="0" w:color="auto"/>
            </w:tcBorders>
            <w:shd w:val="clear" w:color="auto" w:fill="auto"/>
            <w:vAlign w:val="center"/>
            <w:hideMark/>
          </w:tcPr>
          <w:p w14:paraId="09D26556"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PSZ do 50 ha 9)</w:t>
            </w:r>
          </w:p>
        </w:tc>
        <w:tc>
          <w:tcPr>
            <w:tcW w:w="1060" w:type="dxa"/>
            <w:tcBorders>
              <w:top w:val="single" w:sz="4" w:space="0" w:color="auto"/>
              <w:left w:val="nil"/>
              <w:bottom w:val="nil"/>
              <w:right w:val="single" w:sz="4" w:space="0" w:color="auto"/>
            </w:tcBorders>
            <w:shd w:val="clear" w:color="auto" w:fill="auto"/>
            <w:noWrap/>
            <w:vAlign w:val="center"/>
            <w:hideMark/>
          </w:tcPr>
          <w:p w14:paraId="678645C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252F72E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2856F330"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3 630,00</w:t>
            </w:r>
          </w:p>
        </w:tc>
        <w:tc>
          <w:tcPr>
            <w:tcW w:w="1900" w:type="dxa"/>
            <w:tcBorders>
              <w:top w:val="single" w:sz="4" w:space="0" w:color="auto"/>
              <w:left w:val="nil"/>
              <w:bottom w:val="nil"/>
              <w:right w:val="single" w:sz="4" w:space="0" w:color="auto"/>
            </w:tcBorders>
            <w:shd w:val="clear" w:color="000000" w:fill="FFFFFF"/>
            <w:noWrap/>
            <w:vAlign w:val="center"/>
            <w:hideMark/>
          </w:tcPr>
          <w:p w14:paraId="2ABC3CEC"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3 630,00</w:t>
            </w:r>
          </w:p>
        </w:tc>
        <w:tc>
          <w:tcPr>
            <w:tcW w:w="2260" w:type="dxa"/>
            <w:tcBorders>
              <w:top w:val="single" w:sz="4" w:space="0" w:color="auto"/>
              <w:left w:val="nil"/>
              <w:bottom w:val="nil"/>
              <w:right w:val="single" w:sz="8" w:space="0" w:color="auto"/>
            </w:tcBorders>
            <w:shd w:val="clear" w:color="auto" w:fill="auto"/>
            <w:vAlign w:val="center"/>
            <w:hideMark/>
          </w:tcPr>
          <w:p w14:paraId="127A045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na výzvu Objednatele v dohodnuté lhůtě</w:t>
            </w:r>
          </w:p>
        </w:tc>
      </w:tr>
      <w:tr w:rsidR="0087324F" w:rsidRPr="0087324F" w14:paraId="2551A6F9" w14:textId="77777777" w:rsidTr="0087324F">
        <w:trPr>
          <w:trHeight w:val="84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4B2053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6.3.2 h) </w:t>
            </w:r>
            <w:proofErr w:type="spellStart"/>
            <w:r w:rsidRPr="0087324F">
              <w:rPr>
                <w:rFonts w:ascii="Arial" w:eastAsia="Times New Roman" w:hAnsi="Arial" w:cs="Arial"/>
                <w:kern w:val="0"/>
                <w:lang w:eastAsia="cs-CZ"/>
                <w14:ligatures w14:val="none"/>
              </w:rPr>
              <w:t>iii</w:t>
            </w:r>
            <w:proofErr w:type="spellEnd"/>
            <w:r w:rsidRPr="0087324F">
              <w:rPr>
                <w:rFonts w:ascii="Arial" w:eastAsia="Times New Roman" w:hAnsi="Arial" w:cs="Arial"/>
                <w:kern w:val="0"/>
                <w:lang w:eastAsia="cs-CZ"/>
                <w14:ligatures w14:val="none"/>
              </w:rPr>
              <w:t>)</w:t>
            </w:r>
          </w:p>
        </w:tc>
        <w:tc>
          <w:tcPr>
            <w:tcW w:w="5400" w:type="dxa"/>
            <w:tcBorders>
              <w:top w:val="single" w:sz="4" w:space="0" w:color="auto"/>
              <w:left w:val="nil"/>
              <w:bottom w:val="nil"/>
              <w:right w:val="single" w:sz="4" w:space="0" w:color="auto"/>
            </w:tcBorders>
            <w:shd w:val="clear" w:color="auto" w:fill="auto"/>
            <w:vAlign w:val="center"/>
            <w:hideMark/>
          </w:tcPr>
          <w:p w14:paraId="7C7E4792"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PSZ nad 50 ha 9)</w:t>
            </w:r>
          </w:p>
        </w:tc>
        <w:tc>
          <w:tcPr>
            <w:tcW w:w="1060" w:type="dxa"/>
            <w:tcBorders>
              <w:top w:val="single" w:sz="4" w:space="0" w:color="auto"/>
              <w:left w:val="nil"/>
              <w:bottom w:val="nil"/>
              <w:right w:val="single" w:sz="4" w:space="0" w:color="auto"/>
            </w:tcBorders>
            <w:shd w:val="clear" w:color="auto" w:fill="auto"/>
            <w:noWrap/>
            <w:vAlign w:val="center"/>
            <w:hideMark/>
          </w:tcPr>
          <w:p w14:paraId="138CA846"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16203F34"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6E25631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1 210,00</w:t>
            </w:r>
          </w:p>
        </w:tc>
        <w:tc>
          <w:tcPr>
            <w:tcW w:w="1900" w:type="dxa"/>
            <w:tcBorders>
              <w:top w:val="single" w:sz="4" w:space="0" w:color="auto"/>
              <w:left w:val="nil"/>
              <w:bottom w:val="nil"/>
              <w:right w:val="single" w:sz="4" w:space="0" w:color="auto"/>
            </w:tcBorders>
            <w:shd w:val="clear" w:color="000000" w:fill="FFFFFF"/>
            <w:noWrap/>
            <w:vAlign w:val="center"/>
            <w:hideMark/>
          </w:tcPr>
          <w:p w14:paraId="2B5741D9"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1 210,00</w:t>
            </w:r>
          </w:p>
        </w:tc>
        <w:tc>
          <w:tcPr>
            <w:tcW w:w="2260" w:type="dxa"/>
            <w:tcBorders>
              <w:top w:val="single" w:sz="4" w:space="0" w:color="auto"/>
              <w:left w:val="nil"/>
              <w:bottom w:val="nil"/>
              <w:right w:val="single" w:sz="8" w:space="0" w:color="auto"/>
            </w:tcBorders>
            <w:shd w:val="clear" w:color="auto" w:fill="auto"/>
            <w:vAlign w:val="center"/>
            <w:hideMark/>
          </w:tcPr>
          <w:p w14:paraId="4D85E93D"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na výzvu Objednatele v dohodnuté lhůtě</w:t>
            </w:r>
          </w:p>
        </w:tc>
      </w:tr>
      <w:tr w:rsidR="0087324F" w:rsidRPr="0087324F" w14:paraId="7E25DAB5" w14:textId="77777777" w:rsidTr="0087324F">
        <w:trPr>
          <w:trHeight w:val="732"/>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87F61D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6.3.2 </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59D87414"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Vypracování návrhu nového uspořádání pozemků k jeho vystavení dle § 11 odst. 1 Zákona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FEA055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FDBF842"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299</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14:paraId="24CFB60C"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1 089,00</w:t>
            </w:r>
          </w:p>
        </w:tc>
        <w:tc>
          <w:tcPr>
            <w:tcW w:w="1900" w:type="dxa"/>
            <w:tcBorders>
              <w:top w:val="single" w:sz="4" w:space="0" w:color="auto"/>
              <w:left w:val="nil"/>
              <w:bottom w:val="nil"/>
              <w:right w:val="single" w:sz="4" w:space="0" w:color="auto"/>
            </w:tcBorders>
            <w:shd w:val="clear" w:color="000000" w:fill="FFFFFF"/>
            <w:noWrap/>
            <w:vAlign w:val="center"/>
            <w:hideMark/>
          </w:tcPr>
          <w:p w14:paraId="4F87BB6E"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325 611,00</w:t>
            </w:r>
          </w:p>
        </w:tc>
        <w:tc>
          <w:tcPr>
            <w:tcW w:w="2260" w:type="dxa"/>
            <w:tcBorders>
              <w:top w:val="single" w:sz="4" w:space="0" w:color="auto"/>
              <w:left w:val="nil"/>
              <w:bottom w:val="nil"/>
              <w:right w:val="single" w:sz="8" w:space="0" w:color="auto"/>
            </w:tcBorders>
            <w:shd w:val="clear" w:color="auto" w:fill="auto"/>
            <w:vAlign w:val="center"/>
            <w:hideMark/>
          </w:tcPr>
          <w:p w14:paraId="252E595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30.04.2027 5)</w:t>
            </w:r>
          </w:p>
        </w:tc>
      </w:tr>
      <w:tr w:rsidR="0087324F" w:rsidRPr="0087324F" w14:paraId="5E743F30" w14:textId="77777777" w:rsidTr="0087324F">
        <w:trPr>
          <w:trHeight w:val="623"/>
        </w:trPr>
        <w:tc>
          <w:tcPr>
            <w:tcW w:w="1120" w:type="dxa"/>
            <w:tcBorders>
              <w:top w:val="nil"/>
              <w:left w:val="single" w:sz="8" w:space="0" w:color="auto"/>
              <w:bottom w:val="nil"/>
              <w:right w:val="single" w:sz="4" w:space="0" w:color="auto"/>
            </w:tcBorders>
            <w:shd w:val="clear" w:color="auto" w:fill="auto"/>
            <w:noWrap/>
            <w:vAlign w:val="center"/>
            <w:hideMark/>
          </w:tcPr>
          <w:p w14:paraId="0D4440E0"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6.3.3</w:t>
            </w:r>
          </w:p>
        </w:tc>
        <w:tc>
          <w:tcPr>
            <w:tcW w:w="5400" w:type="dxa"/>
            <w:tcBorders>
              <w:top w:val="nil"/>
              <w:left w:val="nil"/>
              <w:bottom w:val="nil"/>
              <w:right w:val="single" w:sz="4" w:space="0" w:color="auto"/>
            </w:tcBorders>
            <w:shd w:val="clear" w:color="auto" w:fill="auto"/>
            <w:vAlign w:val="center"/>
            <w:hideMark/>
          </w:tcPr>
          <w:p w14:paraId="0E79933E"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Předložení aktuální dokumentace návrhu KoPÚ</w:t>
            </w:r>
          </w:p>
        </w:tc>
        <w:tc>
          <w:tcPr>
            <w:tcW w:w="1060" w:type="dxa"/>
            <w:tcBorders>
              <w:top w:val="nil"/>
              <w:left w:val="nil"/>
              <w:bottom w:val="single" w:sz="4" w:space="0" w:color="auto"/>
              <w:right w:val="single" w:sz="4" w:space="0" w:color="auto"/>
            </w:tcBorders>
            <w:shd w:val="clear" w:color="auto" w:fill="auto"/>
            <w:noWrap/>
            <w:vAlign w:val="center"/>
            <w:hideMark/>
          </w:tcPr>
          <w:p w14:paraId="6912580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ks</w:t>
            </w:r>
          </w:p>
        </w:tc>
        <w:tc>
          <w:tcPr>
            <w:tcW w:w="1020" w:type="dxa"/>
            <w:tcBorders>
              <w:top w:val="nil"/>
              <w:left w:val="nil"/>
              <w:bottom w:val="single" w:sz="4" w:space="0" w:color="auto"/>
              <w:right w:val="single" w:sz="4" w:space="0" w:color="auto"/>
            </w:tcBorders>
            <w:shd w:val="clear" w:color="auto" w:fill="auto"/>
            <w:noWrap/>
            <w:vAlign w:val="center"/>
            <w:hideMark/>
          </w:tcPr>
          <w:p w14:paraId="7FC8390B"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w:t>
            </w:r>
          </w:p>
        </w:tc>
        <w:tc>
          <w:tcPr>
            <w:tcW w:w="1960" w:type="dxa"/>
            <w:tcBorders>
              <w:top w:val="nil"/>
              <w:left w:val="nil"/>
              <w:bottom w:val="single" w:sz="4" w:space="0" w:color="auto"/>
              <w:right w:val="single" w:sz="4" w:space="0" w:color="auto"/>
            </w:tcBorders>
            <w:shd w:val="clear" w:color="000000" w:fill="FFFFFF"/>
            <w:noWrap/>
            <w:vAlign w:val="center"/>
            <w:hideMark/>
          </w:tcPr>
          <w:p w14:paraId="3F414ACA"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18 150,00</w:t>
            </w:r>
          </w:p>
        </w:tc>
        <w:tc>
          <w:tcPr>
            <w:tcW w:w="1900" w:type="dxa"/>
            <w:tcBorders>
              <w:top w:val="single" w:sz="4" w:space="0" w:color="auto"/>
              <w:left w:val="nil"/>
              <w:bottom w:val="nil"/>
              <w:right w:val="single" w:sz="4" w:space="0" w:color="auto"/>
            </w:tcBorders>
            <w:shd w:val="clear" w:color="000000" w:fill="FFFFFF"/>
            <w:noWrap/>
            <w:vAlign w:val="center"/>
            <w:hideMark/>
          </w:tcPr>
          <w:p w14:paraId="46DF0185"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36 300,00</w:t>
            </w:r>
          </w:p>
        </w:tc>
        <w:tc>
          <w:tcPr>
            <w:tcW w:w="2260" w:type="dxa"/>
            <w:tcBorders>
              <w:top w:val="single" w:sz="4" w:space="0" w:color="auto"/>
              <w:left w:val="nil"/>
              <w:bottom w:val="nil"/>
              <w:right w:val="single" w:sz="8" w:space="0" w:color="auto"/>
            </w:tcBorders>
            <w:shd w:val="clear" w:color="auto" w:fill="auto"/>
            <w:vAlign w:val="center"/>
            <w:hideMark/>
          </w:tcPr>
          <w:p w14:paraId="744A38DC"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 1 měsíce od výzvy Objednatele</w:t>
            </w:r>
          </w:p>
        </w:tc>
      </w:tr>
      <w:tr w:rsidR="0087324F" w:rsidRPr="0087324F" w14:paraId="039CAE68" w14:textId="77777777" w:rsidTr="0087324F">
        <w:trPr>
          <w:trHeight w:val="769"/>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2CA90A9A"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6.3.4</w:t>
            </w:r>
          </w:p>
        </w:tc>
        <w:tc>
          <w:tcPr>
            <w:tcW w:w="5400" w:type="dxa"/>
            <w:tcBorders>
              <w:top w:val="single" w:sz="4" w:space="0" w:color="auto"/>
              <w:left w:val="nil"/>
              <w:bottom w:val="nil"/>
              <w:right w:val="single" w:sz="4" w:space="0" w:color="auto"/>
            </w:tcBorders>
            <w:shd w:val="clear" w:color="auto" w:fill="auto"/>
            <w:vAlign w:val="center"/>
            <w:hideMark/>
          </w:tcPr>
          <w:p w14:paraId="6C087A94"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Zhotovení podkladů pro změnu katastrální hranice 3), 7)</w:t>
            </w:r>
          </w:p>
        </w:tc>
        <w:tc>
          <w:tcPr>
            <w:tcW w:w="1060" w:type="dxa"/>
            <w:tcBorders>
              <w:top w:val="nil"/>
              <w:left w:val="nil"/>
              <w:bottom w:val="single" w:sz="4" w:space="0" w:color="auto"/>
              <w:right w:val="single" w:sz="4" w:space="0" w:color="auto"/>
            </w:tcBorders>
            <w:shd w:val="clear" w:color="auto" w:fill="auto"/>
            <w:noWrap/>
            <w:vAlign w:val="center"/>
            <w:hideMark/>
          </w:tcPr>
          <w:p w14:paraId="1C53684B"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100 </w:t>
            </w:r>
            <w:proofErr w:type="spellStart"/>
            <w:r w:rsidRPr="0087324F">
              <w:rPr>
                <w:rFonts w:ascii="Arial" w:eastAsia="Times New Roman" w:hAnsi="Arial" w:cs="Arial"/>
                <w:kern w:val="0"/>
                <w:lang w:eastAsia="cs-CZ"/>
                <w14:ligatures w14:val="none"/>
              </w:rPr>
              <w:t>bm</w:t>
            </w:r>
            <w:proofErr w:type="spellEnd"/>
          </w:p>
        </w:tc>
        <w:tc>
          <w:tcPr>
            <w:tcW w:w="1020" w:type="dxa"/>
            <w:tcBorders>
              <w:top w:val="nil"/>
              <w:left w:val="nil"/>
              <w:bottom w:val="single" w:sz="4" w:space="0" w:color="auto"/>
              <w:right w:val="single" w:sz="4" w:space="0" w:color="auto"/>
            </w:tcBorders>
            <w:shd w:val="clear" w:color="auto" w:fill="auto"/>
            <w:vAlign w:val="center"/>
            <w:hideMark/>
          </w:tcPr>
          <w:p w14:paraId="46D4C7B5"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nil"/>
              <w:left w:val="nil"/>
              <w:bottom w:val="single" w:sz="4" w:space="0" w:color="auto"/>
              <w:right w:val="single" w:sz="4" w:space="0" w:color="auto"/>
            </w:tcBorders>
            <w:shd w:val="clear" w:color="000000" w:fill="FFFFFF"/>
            <w:vAlign w:val="center"/>
            <w:hideMark/>
          </w:tcPr>
          <w:p w14:paraId="6BFE4903"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6 050,00</w:t>
            </w:r>
          </w:p>
        </w:tc>
        <w:tc>
          <w:tcPr>
            <w:tcW w:w="1900" w:type="dxa"/>
            <w:tcBorders>
              <w:top w:val="single" w:sz="4" w:space="0" w:color="auto"/>
              <w:left w:val="nil"/>
              <w:bottom w:val="nil"/>
              <w:right w:val="single" w:sz="4" w:space="0" w:color="auto"/>
            </w:tcBorders>
            <w:shd w:val="clear" w:color="000000" w:fill="FFFFFF"/>
            <w:noWrap/>
            <w:vAlign w:val="center"/>
            <w:hideMark/>
          </w:tcPr>
          <w:p w14:paraId="1543E543"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6 050,00</w:t>
            </w:r>
          </w:p>
        </w:tc>
        <w:tc>
          <w:tcPr>
            <w:tcW w:w="2260" w:type="dxa"/>
            <w:tcBorders>
              <w:top w:val="single" w:sz="4" w:space="0" w:color="auto"/>
              <w:left w:val="nil"/>
              <w:bottom w:val="nil"/>
              <w:right w:val="single" w:sz="8" w:space="0" w:color="auto"/>
            </w:tcBorders>
            <w:shd w:val="clear" w:color="auto" w:fill="auto"/>
            <w:vAlign w:val="center"/>
            <w:hideMark/>
          </w:tcPr>
          <w:p w14:paraId="68BF07D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 3 měsíců od výzvy Objednatele</w:t>
            </w:r>
          </w:p>
        </w:tc>
      </w:tr>
      <w:tr w:rsidR="0087324F" w:rsidRPr="0087324F" w14:paraId="6C91F715" w14:textId="77777777" w:rsidTr="0087324F">
        <w:trPr>
          <w:trHeight w:val="769"/>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2CDB8374"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6.3.5</w:t>
            </w:r>
          </w:p>
        </w:tc>
        <w:tc>
          <w:tcPr>
            <w:tcW w:w="5400" w:type="dxa"/>
            <w:tcBorders>
              <w:top w:val="single" w:sz="4" w:space="0" w:color="auto"/>
              <w:left w:val="nil"/>
              <w:bottom w:val="nil"/>
              <w:right w:val="single" w:sz="4" w:space="0" w:color="auto"/>
            </w:tcBorders>
            <w:shd w:val="clear" w:color="auto" w:fill="auto"/>
            <w:vAlign w:val="center"/>
            <w:hideMark/>
          </w:tcPr>
          <w:p w14:paraId="7C4ED167"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návrhu po ukončení odvolacího řízení 10)</w:t>
            </w:r>
          </w:p>
        </w:tc>
        <w:tc>
          <w:tcPr>
            <w:tcW w:w="1060" w:type="dxa"/>
            <w:tcBorders>
              <w:top w:val="nil"/>
              <w:left w:val="nil"/>
              <w:bottom w:val="nil"/>
              <w:right w:val="single" w:sz="4" w:space="0" w:color="auto"/>
            </w:tcBorders>
            <w:shd w:val="clear" w:color="auto" w:fill="auto"/>
            <w:noWrap/>
            <w:vAlign w:val="center"/>
            <w:hideMark/>
          </w:tcPr>
          <w:p w14:paraId="76C45B9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nil"/>
              <w:right w:val="single" w:sz="4" w:space="0" w:color="auto"/>
            </w:tcBorders>
            <w:shd w:val="clear" w:color="000000" w:fill="BFBFBF"/>
            <w:noWrap/>
            <w:vAlign w:val="center"/>
            <w:hideMark/>
          </w:tcPr>
          <w:p w14:paraId="65F9D35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1960" w:type="dxa"/>
            <w:tcBorders>
              <w:top w:val="nil"/>
              <w:left w:val="nil"/>
              <w:bottom w:val="nil"/>
              <w:right w:val="single" w:sz="4" w:space="0" w:color="auto"/>
            </w:tcBorders>
            <w:shd w:val="clear" w:color="000000" w:fill="BFBFBF"/>
            <w:noWrap/>
            <w:vAlign w:val="center"/>
            <w:hideMark/>
          </w:tcPr>
          <w:p w14:paraId="3C2CBE3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1900" w:type="dxa"/>
            <w:tcBorders>
              <w:top w:val="single" w:sz="4" w:space="0" w:color="auto"/>
              <w:left w:val="nil"/>
              <w:bottom w:val="nil"/>
              <w:right w:val="single" w:sz="4" w:space="0" w:color="auto"/>
            </w:tcBorders>
            <w:shd w:val="clear" w:color="000000" w:fill="BFBFBF"/>
            <w:noWrap/>
            <w:vAlign w:val="center"/>
            <w:hideMark/>
          </w:tcPr>
          <w:p w14:paraId="1B8929A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c>
          <w:tcPr>
            <w:tcW w:w="2260" w:type="dxa"/>
            <w:tcBorders>
              <w:top w:val="single" w:sz="4" w:space="0" w:color="auto"/>
              <w:left w:val="nil"/>
              <w:bottom w:val="nil"/>
              <w:right w:val="single" w:sz="8" w:space="0" w:color="auto"/>
            </w:tcBorders>
            <w:shd w:val="clear" w:color="000000" w:fill="BFBFBF"/>
            <w:vAlign w:val="center"/>
            <w:hideMark/>
          </w:tcPr>
          <w:p w14:paraId="780ED86E"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1BCDDEF5" w14:textId="77777777" w:rsidTr="0087324F">
        <w:trPr>
          <w:trHeight w:val="769"/>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36C0DC0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6.3.5 i)</w:t>
            </w:r>
          </w:p>
        </w:tc>
        <w:tc>
          <w:tcPr>
            <w:tcW w:w="5400" w:type="dxa"/>
            <w:tcBorders>
              <w:top w:val="single" w:sz="4" w:space="0" w:color="auto"/>
              <w:left w:val="nil"/>
              <w:bottom w:val="nil"/>
              <w:right w:val="single" w:sz="4" w:space="0" w:color="auto"/>
            </w:tcBorders>
            <w:shd w:val="clear" w:color="auto" w:fill="auto"/>
            <w:vAlign w:val="center"/>
            <w:hideMark/>
          </w:tcPr>
          <w:p w14:paraId="1FC62568"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návrhu po ukončení odvolacího řízení do 10 ha 10)</w:t>
            </w:r>
          </w:p>
        </w:tc>
        <w:tc>
          <w:tcPr>
            <w:tcW w:w="1060" w:type="dxa"/>
            <w:tcBorders>
              <w:top w:val="single" w:sz="4" w:space="0" w:color="auto"/>
              <w:left w:val="nil"/>
              <w:bottom w:val="nil"/>
              <w:right w:val="single" w:sz="4" w:space="0" w:color="auto"/>
            </w:tcBorders>
            <w:shd w:val="clear" w:color="auto" w:fill="auto"/>
            <w:noWrap/>
            <w:vAlign w:val="center"/>
            <w:hideMark/>
          </w:tcPr>
          <w:p w14:paraId="0F95BBFC"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7E5964AC"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4678082E"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6 050,00</w:t>
            </w:r>
          </w:p>
        </w:tc>
        <w:tc>
          <w:tcPr>
            <w:tcW w:w="1900" w:type="dxa"/>
            <w:tcBorders>
              <w:top w:val="single" w:sz="4" w:space="0" w:color="auto"/>
              <w:left w:val="nil"/>
              <w:bottom w:val="nil"/>
              <w:right w:val="single" w:sz="4" w:space="0" w:color="auto"/>
            </w:tcBorders>
            <w:shd w:val="clear" w:color="000000" w:fill="FFFFFF"/>
            <w:noWrap/>
            <w:vAlign w:val="center"/>
            <w:hideMark/>
          </w:tcPr>
          <w:p w14:paraId="05DEA38F"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6 050,00</w:t>
            </w:r>
          </w:p>
        </w:tc>
        <w:tc>
          <w:tcPr>
            <w:tcW w:w="2260" w:type="dxa"/>
            <w:tcBorders>
              <w:top w:val="single" w:sz="4" w:space="0" w:color="auto"/>
              <w:left w:val="nil"/>
              <w:bottom w:val="nil"/>
              <w:right w:val="single" w:sz="8" w:space="0" w:color="auto"/>
            </w:tcBorders>
            <w:shd w:val="clear" w:color="auto" w:fill="auto"/>
            <w:vAlign w:val="center"/>
            <w:hideMark/>
          </w:tcPr>
          <w:p w14:paraId="4935461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 3 měsíců od výzvy Objednatele</w:t>
            </w:r>
          </w:p>
        </w:tc>
      </w:tr>
      <w:tr w:rsidR="0087324F" w:rsidRPr="0087324F" w14:paraId="2F0BD9A1" w14:textId="77777777" w:rsidTr="0087324F">
        <w:trPr>
          <w:trHeight w:val="769"/>
        </w:trPr>
        <w:tc>
          <w:tcPr>
            <w:tcW w:w="1120" w:type="dxa"/>
            <w:tcBorders>
              <w:top w:val="single" w:sz="4" w:space="0" w:color="auto"/>
              <w:left w:val="single" w:sz="8" w:space="0" w:color="auto"/>
              <w:bottom w:val="nil"/>
              <w:right w:val="single" w:sz="4" w:space="0" w:color="auto"/>
            </w:tcBorders>
            <w:shd w:val="clear" w:color="auto" w:fill="auto"/>
            <w:noWrap/>
            <w:vAlign w:val="center"/>
            <w:hideMark/>
          </w:tcPr>
          <w:p w14:paraId="43EF1C3E"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lastRenderedPageBreak/>
              <w:t xml:space="preserve">6.3.5 </w:t>
            </w:r>
            <w:proofErr w:type="spellStart"/>
            <w:r w:rsidRPr="0087324F">
              <w:rPr>
                <w:rFonts w:ascii="Arial" w:eastAsia="Times New Roman" w:hAnsi="Arial" w:cs="Arial"/>
                <w:kern w:val="0"/>
                <w:lang w:eastAsia="cs-CZ"/>
                <w14:ligatures w14:val="none"/>
              </w:rPr>
              <w:t>ii</w:t>
            </w:r>
            <w:proofErr w:type="spellEnd"/>
            <w:r w:rsidRPr="0087324F">
              <w:rPr>
                <w:rFonts w:ascii="Arial" w:eastAsia="Times New Roman" w:hAnsi="Arial" w:cs="Arial"/>
                <w:kern w:val="0"/>
                <w:lang w:eastAsia="cs-CZ"/>
                <w14:ligatures w14:val="none"/>
              </w:rPr>
              <w:t>)</w:t>
            </w:r>
          </w:p>
        </w:tc>
        <w:tc>
          <w:tcPr>
            <w:tcW w:w="5400" w:type="dxa"/>
            <w:tcBorders>
              <w:top w:val="single" w:sz="4" w:space="0" w:color="auto"/>
              <w:left w:val="nil"/>
              <w:bottom w:val="nil"/>
              <w:right w:val="single" w:sz="4" w:space="0" w:color="auto"/>
            </w:tcBorders>
            <w:shd w:val="clear" w:color="auto" w:fill="auto"/>
            <w:vAlign w:val="center"/>
            <w:hideMark/>
          </w:tcPr>
          <w:p w14:paraId="471B5C0D"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návrhu po ukončení odvolacího řízení do 50 ha 10)</w:t>
            </w:r>
          </w:p>
        </w:tc>
        <w:tc>
          <w:tcPr>
            <w:tcW w:w="1060" w:type="dxa"/>
            <w:tcBorders>
              <w:top w:val="single" w:sz="4" w:space="0" w:color="auto"/>
              <w:left w:val="nil"/>
              <w:bottom w:val="nil"/>
              <w:right w:val="single" w:sz="4" w:space="0" w:color="auto"/>
            </w:tcBorders>
            <w:shd w:val="clear" w:color="auto" w:fill="auto"/>
            <w:noWrap/>
            <w:vAlign w:val="center"/>
            <w:hideMark/>
          </w:tcPr>
          <w:p w14:paraId="7FA73D4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4DE6D5D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2BA65520"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3 630,00</w:t>
            </w:r>
          </w:p>
        </w:tc>
        <w:tc>
          <w:tcPr>
            <w:tcW w:w="1900" w:type="dxa"/>
            <w:tcBorders>
              <w:top w:val="single" w:sz="4" w:space="0" w:color="auto"/>
              <w:left w:val="nil"/>
              <w:bottom w:val="nil"/>
              <w:right w:val="single" w:sz="4" w:space="0" w:color="auto"/>
            </w:tcBorders>
            <w:shd w:val="clear" w:color="000000" w:fill="FFFFFF"/>
            <w:noWrap/>
            <w:vAlign w:val="center"/>
            <w:hideMark/>
          </w:tcPr>
          <w:p w14:paraId="271C730F"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3 630,00</w:t>
            </w:r>
          </w:p>
        </w:tc>
        <w:tc>
          <w:tcPr>
            <w:tcW w:w="2260" w:type="dxa"/>
            <w:tcBorders>
              <w:top w:val="single" w:sz="4" w:space="0" w:color="auto"/>
              <w:left w:val="nil"/>
              <w:bottom w:val="nil"/>
              <w:right w:val="single" w:sz="8" w:space="0" w:color="auto"/>
            </w:tcBorders>
            <w:shd w:val="clear" w:color="auto" w:fill="auto"/>
            <w:vAlign w:val="center"/>
            <w:hideMark/>
          </w:tcPr>
          <w:p w14:paraId="0976D66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 3 měsíců od výzvy Objednatele</w:t>
            </w:r>
          </w:p>
        </w:tc>
      </w:tr>
      <w:tr w:rsidR="0087324F" w:rsidRPr="0087324F" w14:paraId="39AE5A0E" w14:textId="77777777" w:rsidTr="0087324F">
        <w:trPr>
          <w:trHeight w:val="758"/>
        </w:trPr>
        <w:tc>
          <w:tcPr>
            <w:tcW w:w="11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A8AF68"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6.3.5 </w:t>
            </w:r>
            <w:proofErr w:type="spellStart"/>
            <w:r w:rsidRPr="0087324F">
              <w:rPr>
                <w:rFonts w:ascii="Arial" w:eastAsia="Times New Roman" w:hAnsi="Arial" w:cs="Arial"/>
                <w:kern w:val="0"/>
                <w:lang w:eastAsia="cs-CZ"/>
                <w14:ligatures w14:val="none"/>
              </w:rPr>
              <w:t>iii</w:t>
            </w:r>
            <w:proofErr w:type="spellEnd"/>
            <w:r w:rsidRPr="0087324F">
              <w:rPr>
                <w:rFonts w:ascii="Arial" w:eastAsia="Times New Roman" w:hAnsi="Arial" w:cs="Arial"/>
                <w:kern w:val="0"/>
                <w:lang w:eastAsia="cs-CZ"/>
                <w14:ligatures w14:val="none"/>
              </w:rPr>
              <w:t>)</w:t>
            </w:r>
          </w:p>
        </w:tc>
        <w:tc>
          <w:tcPr>
            <w:tcW w:w="5400" w:type="dxa"/>
            <w:tcBorders>
              <w:top w:val="single" w:sz="4" w:space="0" w:color="auto"/>
              <w:left w:val="nil"/>
              <w:bottom w:val="single" w:sz="8" w:space="0" w:color="auto"/>
              <w:right w:val="single" w:sz="4" w:space="0" w:color="auto"/>
            </w:tcBorders>
            <w:shd w:val="clear" w:color="auto" w:fill="auto"/>
            <w:vAlign w:val="center"/>
            <w:hideMark/>
          </w:tcPr>
          <w:p w14:paraId="065E1249"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Aktualizace návrhu po ukončení odvolacího řízení nad 50 ha 10)</w:t>
            </w:r>
          </w:p>
        </w:tc>
        <w:tc>
          <w:tcPr>
            <w:tcW w:w="1060" w:type="dxa"/>
            <w:tcBorders>
              <w:top w:val="single" w:sz="4" w:space="0" w:color="auto"/>
              <w:left w:val="nil"/>
              <w:bottom w:val="single" w:sz="8" w:space="0" w:color="auto"/>
              <w:right w:val="single" w:sz="4" w:space="0" w:color="auto"/>
            </w:tcBorders>
            <w:shd w:val="clear" w:color="auto" w:fill="auto"/>
            <w:noWrap/>
            <w:vAlign w:val="center"/>
            <w:hideMark/>
          </w:tcPr>
          <w:p w14:paraId="61F0246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single" w:sz="4" w:space="0" w:color="auto"/>
              <w:left w:val="nil"/>
              <w:bottom w:val="nil"/>
              <w:right w:val="single" w:sz="4" w:space="0" w:color="auto"/>
            </w:tcBorders>
            <w:shd w:val="clear" w:color="auto" w:fill="auto"/>
            <w:noWrap/>
            <w:vAlign w:val="center"/>
            <w:hideMark/>
          </w:tcPr>
          <w:p w14:paraId="54B171DD"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w:t>
            </w:r>
          </w:p>
        </w:tc>
        <w:tc>
          <w:tcPr>
            <w:tcW w:w="1960" w:type="dxa"/>
            <w:tcBorders>
              <w:top w:val="single" w:sz="4" w:space="0" w:color="auto"/>
              <w:left w:val="nil"/>
              <w:bottom w:val="nil"/>
              <w:right w:val="single" w:sz="4" w:space="0" w:color="auto"/>
            </w:tcBorders>
            <w:shd w:val="clear" w:color="000000" w:fill="FFFFFF"/>
            <w:noWrap/>
            <w:vAlign w:val="center"/>
            <w:hideMark/>
          </w:tcPr>
          <w:p w14:paraId="3669FB16"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1 210,00</w:t>
            </w:r>
          </w:p>
        </w:tc>
        <w:tc>
          <w:tcPr>
            <w:tcW w:w="1900" w:type="dxa"/>
            <w:tcBorders>
              <w:top w:val="single" w:sz="4" w:space="0" w:color="auto"/>
              <w:left w:val="nil"/>
              <w:bottom w:val="nil"/>
              <w:right w:val="single" w:sz="4" w:space="0" w:color="auto"/>
            </w:tcBorders>
            <w:shd w:val="clear" w:color="000000" w:fill="FFFFFF"/>
            <w:noWrap/>
            <w:vAlign w:val="center"/>
            <w:hideMark/>
          </w:tcPr>
          <w:p w14:paraId="1AD23FA1"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1 210,00</w:t>
            </w:r>
          </w:p>
        </w:tc>
        <w:tc>
          <w:tcPr>
            <w:tcW w:w="2260" w:type="dxa"/>
            <w:tcBorders>
              <w:top w:val="single" w:sz="4" w:space="0" w:color="auto"/>
              <w:left w:val="nil"/>
              <w:bottom w:val="nil"/>
              <w:right w:val="single" w:sz="8" w:space="0" w:color="auto"/>
            </w:tcBorders>
            <w:shd w:val="clear" w:color="auto" w:fill="auto"/>
            <w:vAlign w:val="center"/>
            <w:hideMark/>
          </w:tcPr>
          <w:p w14:paraId="0EDFC5A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do 3 měsíců od výzvy Objednatele</w:t>
            </w:r>
          </w:p>
        </w:tc>
      </w:tr>
      <w:tr w:rsidR="0087324F" w:rsidRPr="0087324F" w14:paraId="371F0E03" w14:textId="77777777" w:rsidTr="0087324F">
        <w:trPr>
          <w:trHeight w:val="840"/>
        </w:trPr>
        <w:tc>
          <w:tcPr>
            <w:tcW w:w="6520" w:type="dxa"/>
            <w:gridSpan w:val="2"/>
            <w:tcBorders>
              <w:top w:val="single" w:sz="8" w:space="0" w:color="auto"/>
              <w:left w:val="single" w:sz="8" w:space="0" w:color="auto"/>
              <w:bottom w:val="single" w:sz="8" w:space="0" w:color="auto"/>
              <w:right w:val="nil"/>
            </w:tcBorders>
            <w:shd w:val="clear" w:color="auto" w:fill="auto"/>
            <w:vAlign w:val="center"/>
            <w:hideMark/>
          </w:tcPr>
          <w:p w14:paraId="70C1A260"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„Návrhové práce“ celkem bez DPH v Kč</w:t>
            </w:r>
          </w:p>
        </w:tc>
        <w:tc>
          <w:tcPr>
            <w:tcW w:w="1060" w:type="dxa"/>
            <w:tcBorders>
              <w:top w:val="nil"/>
              <w:left w:val="nil"/>
              <w:bottom w:val="single" w:sz="8" w:space="0" w:color="auto"/>
              <w:right w:val="nil"/>
            </w:tcBorders>
            <w:shd w:val="clear" w:color="auto" w:fill="auto"/>
            <w:vAlign w:val="center"/>
            <w:hideMark/>
          </w:tcPr>
          <w:p w14:paraId="4F7F2E2A"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single" w:sz="8" w:space="0" w:color="auto"/>
              <w:left w:val="nil"/>
              <w:bottom w:val="single" w:sz="8" w:space="0" w:color="auto"/>
              <w:right w:val="nil"/>
            </w:tcBorders>
            <w:shd w:val="clear" w:color="auto" w:fill="auto"/>
            <w:vAlign w:val="center"/>
            <w:hideMark/>
          </w:tcPr>
          <w:p w14:paraId="5D1AF3AC"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single" w:sz="8" w:space="0" w:color="auto"/>
              <w:left w:val="nil"/>
              <w:bottom w:val="single" w:sz="8" w:space="0" w:color="auto"/>
              <w:right w:val="single" w:sz="4" w:space="0" w:color="auto"/>
            </w:tcBorders>
            <w:shd w:val="clear" w:color="000000" w:fill="FFFFFF"/>
            <w:vAlign w:val="center"/>
            <w:hideMark/>
          </w:tcPr>
          <w:p w14:paraId="6E02F555"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028AB4A5" w14:textId="77777777" w:rsidR="0087324F" w:rsidRPr="0087324F" w:rsidRDefault="0087324F" w:rsidP="0087324F">
            <w:pPr>
              <w:spacing w:after="0" w:line="240" w:lineRule="auto"/>
              <w:jc w:val="right"/>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858 555,50</w:t>
            </w:r>
          </w:p>
        </w:tc>
        <w:tc>
          <w:tcPr>
            <w:tcW w:w="2260" w:type="dxa"/>
            <w:tcBorders>
              <w:top w:val="single" w:sz="8" w:space="0" w:color="auto"/>
              <w:left w:val="nil"/>
              <w:bottom w:val="single" w:sz="8" w:space="0" w:color="auto"/>
              <w:right w:val="single" w:sz="8" w:space="0" w:color="auto"/>
            </w:tcBorders>
            <w:shd w:val="clear" w:color="auto" w:fill="auto"/>
            <w:noWrap/>
            <w:vAlign w:val="center"/>
            <w:hideMark/>
          </w:tcPr>
          <w:p w14:paraId="1E40CDAC"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proofErr w:type="spellStart"/>
            <w:r w:rsidRPr="0087324F">
              <w:rPr>
                <w:rFonts w:ascii="Arial" w:eastAsia="Times New Roman" w:hAnsi="Arial" w:cs="Arial"/>
                <w:b/>
                <w:bCs/>
                <w:kern w:val="0"/>
                <w:lang w:eastAsia="cs-CZ"/>
                <w14:ligatures w14:val="none"/>
              </w:rPr>
              <w:t>xxxxx</w:t>
            </w:r>
            <w:proofErr w:type="spellEnd"/>
          </w:p>
        </w:tc>
      </w:tr>
      <w:tr w:rsidR="0087324F" w:rsidRPr="0087324F" w14:paraId="55D38D8B" w14:textId="77777777" w:rsidTr="0087324F">
        <w:trPr>
          <w:trHeight w:val="623"/>
        </w:trPr>
        <w:tc>
          <w:tcPr>
            <w:tcW w:w="1120" w:type="dxa"/>
            <w:tcBorders>
              <w:top w:val="nil"/>
              <w:left w:val="single" w:sz="8" w:space="0" w:color="auto"/>
              <w:bottom w:val="single" w:sz="8" w:space="0" w:color="auto"/>
              <w:right w:val="nil"/>
            </w:tcBorders>
            <w:shd w:val="clear" w:color="auto" w:fill="auto"/>
            <w:noWrap/>
            <w:vAlign w:val="center"/>
            <w:hideMark/>
          </w:tcPr>
          <w:p w14:paraId="3D69615B"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6.4</w:t>
            </w:r>
          </w:p>
        </w:tc>
        <w:tc>
          <w:tcPr>
            <w:tcW w:w="5400" w:type="dxa"/>
            <w:tcBorders>
              <w:top w:val="nil"/>
              <w:left w:val="single" w:sz="4" w:space="0" w:color="auto"/>
              <w:bottom w:val="single" w:sz="8" w:space="0" w:color="auto"/>
              <w:right w:val="single" w:sz="4" w:space="0" w:color="auto"/>
            </w:tcBorders>
            <w:shd w:val="clear" w:color="auto" w:fill="auto"/>
            <w:vAlign w:val="center"/>
            <w:hideMark/>
          </w:tcPr>
          <w:p w14:paraId="0EC8B8DA"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xml:space="preserve">Hlavní celek 3 „Mapové dílo“ </w:t>
            </w:r>
          </w:p>
        </w:tc>
        <w:tc>
          <w:tcPr>
            <w:tcW w:w="1060" w:type="dxa"/>
            <w:tcBorders>
              <w:top w:val="nil"/>
              <w:left w:val="nil"/>
              <w:bottom w:val="single" w:sz="8" w:space="0" w:color="auto"/>
              <w:right w:val="single" w:sz="4" w:space="0" w:color="auto"/>
            </w:tcBorders>
            <w:shd w:val="clear" w:color="auto" w:fill="auto"/>
            <w:noWrap/>
            <w:vAlign w:val="center"/>
            <w:hideMark/>
          </w:tcPr>
          <w:p w14:paraId="45684009"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ha</w:t>
            </w:r>
          </w:p>
        </w:tc>
        <w:tc>
          <w:tcPr>
            <w:tcW w:w="1020" w:type="dxa"/>
            <w:tcBorders>
              <w:top w:val="nil"/>
              <w:left w:val="nil"/>
              <w:bottom w:val="single" w:sz="8" w:space="0" w:color="auto"/>
              <w:right w:val="single" w:sz="4" w:space="0" w:color="auto"/>
            </w:tcBorders>
            <w:shd w:val="clear" w:color="auto" w:fill="auto"/>
            <w:noWrap/>
            <w:vAlign w:val="center"/>
            <w:hideMark/>
          </w:tcPr>
          <w:p w14:paraId="4B6D85FD"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353</w:t>
            </w:r>
          </w:p>
        </w:tc>
        <w:tc>
          <w:tcPr>
            <w:tcW w:w="1960" w:type="dxa"/>
            <w:tcBorders>
              <w:top w:val="nil"/>
              <w:left w:val="nil"/>
              <w:bottom w:val="single" w:sz="8" w:space="0" w:color="auto"/>
              <w:right w:val="single" w:sz="4" w:space="0" w:color="auto"/>
            </w:tcBorders>
            <w:shd w:val="clear" w:color="000000" w:fill="FFFFFF"/>
            <w:noWrap/>
            <w:vAlign w:val="center"/>
            <w:hideMark/>
          </w:tcPr>
          <w:p w14:paraId="43BA2A41"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484,00</w:t>
            </w:r>
          </w:p>
        </w:tc>
        <w:tc>
          <w:tcPr>
            <w:tcW w:w="1900" w:type="dxa"/>
            <w:tcBorders>
              <w:top w:val="nil"/>
              <w:left w:val="nil"/>
              <w:bottom w:val="single" w:sz="8" w:space="0" w:color="auto"/>
              <w:right w:val="single" w:sz="4" w:space="0" w:color="auto"/>
            </w:tcBorders>
            <w:shd w:val="clear" w:color="000000" w:fill="FFFFFF"/>
            <w:vAlign w:val="center"/>
            <w:hideMark/>
          </w:tcPr>
          <w:p w14:paraId="57F3D64E"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170 852,00</w:t>
            </w:r>
          </w:p>
        </w:tc>
        <w:tc>
          <w:tcPr>
            <w:tcW w:w="2260" w:type="dxa"/>
            <w:tcBorders>
              <w:top w:val="nil"/>
              <w:left w:val="nil"/>
              <w:bottom w:val="single" w:sz="4" w:space="0" w:color="auto"/>
              <w:right w:val="single" w:sz="8" w:space="0" w:color="auto"/>
            </w:tcBorders>
            <w:shd w:val="clear" w:color="auto" w:fill="auto"/>
            <w:vAlign w:val="center"/>
            <w:hideMark/>
          </w:tcPr>
          <w:p w14:paraId="40714E3F"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do 3 měsíců od výzvy Objednatele</w:t>
            </w:r>
          </w:p>
        </w:tc>
      </w:tr>
      <w:tr w:rsidR="0087324F" w:rsidRPr="0087324F" w14:paraId="4A38D659" w14:textId="77777777" w:rsidTr="0087324F">
        <w:trPr>
          <w:trHeight w:val="840"/>
        </w:trPr>
        <w:tc>
          <w:tcPr>
            <w:tcW w:w="6520" w:type="dxa"/>
            <w:gridSpan w:val="2"/>
            <w:tcBorders>
              <w:top w:val="nil"/>
              <w:left w:val="single" w:sz="8" w:space="0" w:color="auto"/>
              <w:bottom w:val="single" w:sz="8" w:space="0" w:color="auto"/>
              <w:right w:val="nil"/>
            </w:tcBorders>
            <w:shd w:val="clear" w:color="auto" w:fill="auto"/>
            <w:vAlign w:val="center"/>
            <w:hideMark/>
          </w:tcPr>
          <w:p w14:paraId="2FE9F25A"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„Mapové dílo“ celkem bez DPH v Kč</w:t>
            </w:r>
          </w:p>
        </w:tc>
        <w:tc>
          <w:tcPr>
            <w:tcW w:w="1060" w:type="dxa"/>
            <w:tcBorders>
              <w:top w:val="nil"/>
              <w:left w:val="nil"/>
              <w:bottom w:val="single" w:sz="8" w:space="0" w:color="auto"/>
              <w:right w:val="nil"/>
            </w:tcBorders>
            <w:shd w:val="clear" w:color="auto" w:fill="auto"/>
            <w:vAlign w:val="center"/>
            <w:hideMark/>
          </w:tcPr>
          <w:p w14:paraId="3D032CE7"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single" w:sz="8" w:space="0" w:color="auto"/>
              <w:right w:val="nil"/>
            </w:tcBorders>
            <w:shd w:val="clear" w:color="auto" w:fill="auto"/>
            <w:vAlign w:val="center"/>
            <w:hideMark/>
          </w:tcPr>
          <w:p w14:paraId="3DDE7B53"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single" w:sz="8" w:space="0" w:color="auto"/>
              <w:right w:val="single" w:sz="4" w:space="0" w:color="auto"/>
            </w:tcBorders>
            <w:shd w:val="clear" w:color="000000" w:fill="FFFFFF"/>
            <w:vAlign w:val="center"/>
            <w:hideMark/>
          </w:tcPr>
          <w:p w14:paraId="1B2DFE17"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single" w:sz="8" w:space="0" w:color="auto"/>
              <w:right w:val="nil"/>
            </w:tcBorders>
            <w:shd w:val="clear" w:color="000000" w:fill="FFFFFF"/>
            <w:noWrap/>
            <w:vAlign w:val="center"/>
            <w:hideMark/>
          </w:tcPr>
          <w:p w14:paraId="4E797127" w14:textId="77777777" w:rsidR="0087324F" w:rsidRPr="0087324F" w:rsidRDefault="0087324F" w:rsidP="0087324F">
            <w:pPr>
              <w:spacing w:after="0" w:line="240" w:lineRule="auto"/>
              <w:jc w:val="right"/>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170 852,00</w:t>
            </w:r>
          </w:p>
        </w:tc>
        <w:tc>
          <w:tcPr>
            <w:tcW w:w="226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F6B2DF"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proofErr w:type="spellStart"/>
            <w:r w:rsidRPr="0087324F">
              <w:rPr>
                <w:rFonts w:ascii="Arial" w:eastAsia="Times New Roman" w:hAnsi="Arial" w:cs="Arial"/>
                <w:b/>
                <w:bCs/>
                <w:kern w:val="0"/>
                <w:lang w:eastAsia="cs-CZ"/>
                <w14:ligatures w14:val="none"/>
              </w:rPr>
              <w:t>xxxxx</w:t>
            </w:r>
            <w:proofErr w:type="spellEnd"/>
          </w:p>
        </w:tc>
      </w:tr>
      <w:tr w:rsidR="0087324F" w:rsidRPr="0087324F" w14:paraId="70E71874" w14:textId="77777777" w:rsidTr="0087324F">
        <w:trPr>
          <w:trHeight w:val="623"/>
        </w:trPr>
        <w:tc>
          <w:tcPr>
            <w:tcW w:w="6520" w:type="dxa"/>
            <w:gridSpan w:val="2"/>
            <w:tcBorders>
              <w:top w:val="single" w:sz="8" w:space="0" w:color="auto"/>
              <w:left w:val="single" w:sz="8" w:space="0" w:color="auto"/>
              <w:bottom w:val="nil"/>
              <w:right w:val="nil"/>
            </w:tcBorders>
            <w:shd w:val="clear" w:color="auto" w:fill="auto"/>
            <w:vAlign w:val="center"/>
            <w:hideMark/>
          </w:tcPr>
          <w:p w14:paraId="0183FD29" w14:textId="77777777" w:rsidR="0087324F" w:rsidRPr="0087324F" w:rsidRDefault="0087324F" w:rsidP="0087324F">
            <w:pPr>
              <w:spacing w:after="0" w:line="240" w:lineRule="auto"/>
              <w:jc w:val="center"/>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Rekapitulace kalkulace ceny</w:t>
            </w:r>
          </w:p>
        </w:tc>
        <w:tc>
          <w:tcPr>
            <w:tcW w:w="1060" w:type="dxa"/>
            <w:tcBorders>
              <w:top w:val="nil"/>
              <w:left w:val="nil"/>
              <w:bottom w:val="nil"/>
              <w:right w:val="nil"/>
            </w:tcBorders>
            <w:shd w:val="clear" w:color="auto" w:fill="auto"/>
            <w:noWrap/>
            <w:vAlign w:val="center"/>
            <w:hideMark/>
          </w:tcPr>
          <w:p w14:paraId="3F93C5CB"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nil"/>
              <w:right w:val="nil"/>
            </w:tcBorders>
            <w:shd w:val="clear" w:color="auto" w:fill="auto"/>
            <w:noWrap/>
            <w:vAlign w:val="center"/>
            <w:hideMark/>
          </w:tcPr>
          <w:p w14:paraId="2317C38E"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nil"/>
              <w:right w:val="nil"/>
            </w:tcBorders>
            <w:shd w:val="clear" w:color="auto" w:fill="auto"/>
            <w:noWrap/>
            <w:vAlign w:val="center"/>
            <w:hideMark/>
          </w:tcPr>
          <w:p w14:paraId="61B5F67A"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nil"/>
              <w:right w:val="nil"/>
            </w:tcBorders>
            <w:shd w:val="clear" w:color="auto" w:fill="auto"/>
            <w:noWrap/>
            <w:vAlign w:val="center"/>
            <w:hideMark/>
          </w:tcPr>
          <w:p w14:paraId="1CBD82A2"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2260" w:type="dxa"/>
            <w:tcBorders>
              <w:top w:val="nil"/>
              <w:left w:val="nil"/>
              <w:bottom w:val="nil"/>
              <w:right w:val="single" w:sz="8" w:space="0" w:color="auto"/>
            </w:tcBorders>
            <w:shd w:val="clear" w:color="auto" w:fill="auto"/>
            <w:noWrap/>
            <w:vAlign w:val="center"/>
            <w:hideMark/>
          </w:tcPr>
          <w:p w14:paraId="2D49524D"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r>
      <w:tr w:rsidR="0087324F" w:rsidRPr="0087324F" w14:paraId="6AA0969A" w14:textId="77777777" w:rsidTr="0087324F">
        <w:trPr>
          <w:trHeight w:val="623"/>
        </w:trPr>
        <w:tc>
          <w:tcPr>
            <w:tcW w:w="6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A21B17"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 Hlavní celek 1 celkem bez DPH v Kč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1F6326D"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F936D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FB8EB1B"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00" w:type="dxa"/>
            <w:tcBorders>
              <w:top w:val="single" w:sz="4" w:space="0" w:color="auto"/>
              <w:left w:val="nil"/>
              <w:bottom w:val="single" w:sz="4" w:space="0" w:color="auto"/>
              <w:right w:val="single" w:sz="4" w:space="0" w:color="auto"/>
            </w:tcBorders>
            <w:shd w:val="clear" w:color="000000" w:fill="FFFFFF"/>
            <w:noWrap/>
            <w:vAlign w:val="center"/>
            <w:hideMark/>
          </w:tcPr>
          <w:p w14:paraId="74205C52"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1 895 223,00</w:t>
            </w:r>
          </w:p>
        </w:tc>
        <w:tc>
          <w:tcPr>
            <w:tcW w:w="2260" w:type="dxa"/>
            <w:tcBorders>
              <w:top w:val="single" w:sz="4" w:space="0" w:color="auto"/>
              <w:left w:val="nil"/>
              <w:bottom w:val="single" w:sz="4" w:space="0" w:color="auto"/>
              <w:right w:val="single" w:sz="8" w:space="0" w:color="auto"/>
            </w:tcBorders>
            <w:shd w:val="clear" w:color="000000" w:fill="BFBFBF"/>
            <w:noWrap/>
            <w:vAlign w:val="center"/>
            <w:hideMark/>
          </w:tcPr>
          <w:p w14:paraId="1882BD30"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55725F1D" w14:textId="77777777" w:rsidTr="0087324F">
        <w:trPr>
          <w:trHeight w:val="623"/>
        </w:trPr>
        <w:tc>
          <w:tcPr>
            <w:tcW w:w="6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BE8CAE"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 Hlavní celek 2 celkem bez DPH v Kč</w:t>
            </w:r>
          </w:p>
        </w:tc>
        <w:tc>
          <w:tcPr>
            <w:tcW w:w="1060" w:type="dxa"/>
            <w:tcBorders>
              <w:top w:val="nil"/>
              <w:left w:val="nil"/>
              <w:bottom w:val="single" w:sz="4" w:space="0" w:color="auto"/>
              <w:right w:val="single" w:sz="4" w:space="0" w:color="auto"/>
            </w:tcBorders>
            <w:shd w:val="clear" w:color="auto" w:fill="auto"/>
            <w:noWrap/>
            <w:vAlign w:val="center"/>
            <w:hideMark/>
          </w:tcPr>
          <w:p w14:paraId="0227B6E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020" w:type="dxa"/>
            <w:tcBorders>
              <w:top w:val="nil"/>
              <w:left w:val="nil"/>
              <w:bottom w:val="single" w:sz="4" w:space="0" w:color="auto"/>
              <w:right w:val="single" w:sz="4" w:space="0" w:color="auto"/>
            </w:tcBorders>
            <w:shd w:val="clear" w:color="auto" w:fill="auto"/>
            <w:noWrap/>
            <w:vAlign w:val="center"/>
            <w:hideMark/>
          </w:tcPr>
          <w:p w14:paraId="48A128B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60" w:type="dxa"/>
            <w:tcBorders>
              <w:top w:val="nil"/>
              <w:left w:val="nil"/>
              <w:bottom w:val="single" w:sz="4" w:space="0" w:color="auto"/>
              <w:right w:val="single" w:sz="4" w:space="0" w:color="auto"/>
            </w:tcBorders>
            <w:shd w:val="clear" w:color="auto" w:fill="auto"/>
            <w:noWrap/>
            <w:vAlign w:val="center"/>
            <w:hideMark/>
          </w:tcPr>
          <w:p w14:paraId="69A2E78A"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00" w:type="dxa"/>
            <w:tcBorders>
              <w:top w:val="nil"/>
              <w:left w:val="nil"/>
              <w:bottom w:val="single" w:sz="4" w:space="0" w:color="auto"/>
              <w:right w:val="single" w:sz="4" w:space="0" w:color="auto"/>
            </w:tcBorders>
            <w:shd w:val="clear" w:color="000000" w:fill="FFFFFF"/>
            <w:noWrap/>
            <w:vAlign w:val="center"/>
            <w:hideMark/>
          </w:tcPr>
          <w:p w14:paraId="299996CA"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858 555,50</w:t>
            </w:r>
          </w:p>
        </w:tc>
        <w:tc>
          <w:tcPr>
            <w:tcW w:w="2260" w:type="dxa"/>
            <w:tcBorders>
              <w:top w:val="nil"/>
              <w:left w:val="nil"/>
              <w:bottom w:val="single" w:sz="4" w:space="0" w:color="auto"/>
              <w:right w:val="single" w:sz="8" w:space="0" w:color="auto"/>
            </w:tcBorders>
            <w:shd w:val="clear" w:color="000000" w:fill="BFBFBF"/>
            <w:noWrap/>
            <w:vAlign w:val="center"/>
            <w:hideMark/>
          </w:tcPr>
          <w:p w14:paraId="043A8E51"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2B2A1B81" w14:textId="77777777" w:rsidTr="0087324F">
        <w:trPr>
          <w:trHeight w:val="623"/>
        </w:trPr>
        <w:tc>
          <w:tcPr>
            <w:tcW w:w="6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B7C363"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3. Hlavní celek 3 celkem bez DPH v Kč</w:t>
            </w:r>
          </w:p>
        </w:tc>
        <w:tc>
          <w:tcPr>
            <w:tcW w:w="1060" w:type="dxa"/>
            <w:tcBorders>
              <w:top w:val="nil"/>
              <w:left w:val="nil"/>
              <w:bottom w:val="single" w:sz="4" w:space="0" w:color="auto"/>
              <w:right w:val="single" w:sz="4" w:space="0" w:color="auto"/>
            </w:tcBorders>
            <w:shd w:val="clear" w:color="auto" w:fill="auto"/>
            <w:noWrap/>
            <w:vAlign w:val="center"/>
            <w:hideMark/>
          </w:tcPr>
          <w:p w14:paraId="67CF7D5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020" w:type="dxa"/>
            <w:tcBorders>
              <w:top w:val="nil"/>
              <w:left w:val="nil"/>
              <w:bottom w:val="single" w:sz="4" w:space="0" w:color="auto"/>
              <w:right w:val="single" w:sz="4" w:space="0" w:color="auto"/>
            </w:tcBorders>
            <w:shd w:val="clear" w:color="auto" w:fill="auto"/>
            <w:noWrap/>
            <w:vAlign w:val="center"/>
            <w:hideMark/>
          </w:tcPr>
          <w:p w14:paraId="1E092ECE"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60" w:type="dxa"/>
            <w:tcBorders>
              <w:top w:val="nil"/>
              <w:left w:val="nil"/>
              <w:bottom w:val="single" w:sz="4" w:space="0" w:color="auto"/>
              <w:right w:val="single" w:sz="4" w:space="0" w:color="auto"/>
            </w:tcBorders>
            <w:shd w:val="clear" w:color="auto" w:fill="auto"/>
            <w:noWrap/>
            <w:vAlign w:val="center"/>
            <w:hideMark/>
          </w:tcPr>
          <w:p w14:paraId="61555C64"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00" w:type="dxa"/>
            <w:tcBorders>
              <w:top w:val="nil"/>
              <w:left w:val="nil"/>
              <w:bottom w:val="single" w:sz="4" w:space="0" w:color="auto"/>
              <w:right w:val="single" w:sz="4" w:space="0" w:color="auto"/>
            </w:tcBorders>
            <w:shd w:val="clear" w:color="000000" w:fill="FFFFFF"/>
            <w:noWrap/>
            <w:vAlign w:val="center"/>
            <w:hideMark/>
          </w:tcPr>
          <w:p w14:paraId="22C65414"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170 852,00</w:t>
            </w:r>
          </w:p>
        </w:tc>
        <w:tc>
          <w:tcPr>
            <w:tcW w:w="2260" w:type="dxa"/>
            <w:tcBorders>
              <w:top w:val="nil"/>
              <w:left w:val="nil"/>
              <w:bottom w:val="single" w:sz="4" w:space="0" w:color="auto"/>
              <w:right w:val="single" w:sz="8" w:space="0" w:color="auto"/>
            </w:tcBorders>
            <w:shd w:val="clear" w:color="000000" w:fill="BFBFBF"/>
            <w:noWrap/>
            <w:vAlign w:val="center"/>
            <w:hideMark/>
          </w:tcPr>
          <w:p w14:paraId="2D943E63"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65831171" w14:textId="77777777" w:rsidTr="0087324F">
        <w:trPr>
          <w:trHeight w:val="623"/>
        </w:trPr>
        <w:tc>
          <w:tcPr>
            <w:tcW w:w="6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6DFEE8"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Celková cena bez DPH v Kč</w:t>
            </w:r>
          </w:p>
        </w:tc>
        <w:tc>
          <w:tcPr>
            <w:tcW w:w="1060" w:type="dxa"/>
            <w:tcBorders>
              <w:top w:val="nil"/>
              <w:left w:val="nil"/>
              <w:bottom w:val="single" w:sz="4" w:space="0" w:color="auto"/>
              <w:right w:val="single" w:sz="4" w:space="0" w:color="auto"/>
            </w:tcBorders>
            <w:shd w:val="clear" w:color="auto" w:fill="auto"/>
            <w:noWrap/>
            <w:vAlign w:val="center"/>
            <w:hideMark/>
          </w:tcPr>
          <w:p w14:paraId="5BD8B1FE"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single" w:sz="4" w:space="0" w:color="auto"/>
              <w:right w:val="single" w:sz="4" w:space="0" w:color="auto"/>
            </w:tcBorders>
            <w:shd w:val="clear" w:color="auto" w:fill="auto"/>
            <w:noWrap/>
            <w:vAlign w:val="center"/>
            <w:hideMark/>
          </w:tcPr>
          <w:p w14:paraId="23314174"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single" w:sz="4" w:space="0" w:color="auto"/>
              <w:right w:val="single" w:sz="4" w:space="0" w:color="auto"/>
            </w:tcBorders>
            <w:shd w:val="clear" w:color="auto" w:fill="auto"/>
            <w:noWrap/>
            <w:vAlign w:val="center"/>
            <w:hideMark/>
          </w:tcPr>
          <w:p w14:paraId="33A8D35C"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single" w:sz="4" w:space="0" w:color="auto"/>
              <w:right w:val="single" w:sz="4" w:space="0" w:color="auto"/>
            </w:tcBorders>
            <w:shd w:val="clear" w:color="000000" w:fill="FFFFFF"/>
            <w:noWrap/>
            <w:vAlign w:val="center"/>
            <w:hideMark/>
          </w:tcPr>
          <w:p w14:paraId="6EC1508D" w14:textId="77777777" w:rsidR="0087324F" w:rsidRPr="0087324F" w:rsidRDefault="0087324F" w:rsidP="0087324F">
            <w:pPr>
              <w:spacing w:after="0" w:line="240" w:lineRule="auto"/>
              <w:jc w:val="right"/>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2 924 630,50</w:t>
            </w:r>
          </w:p>
        </w:tc>
        <w:tc>
          <w:tcPr>
            <w:tcW w:w="2260" w:type="dxa"/>
            <w:tcBorders>
              <w:top w:val="nil"/>
              <w:left w:val="nil"/>
              <w:bottom w:val="single" w:sz="4" w:space="0" w:color="auto"/>
              <w:right w:val="single" w:sz="8" w:space="0" w:color="auto"/>
            </w:tcBorders>
            <w:shd w:val="clear" w:color="000000" w:fill="BFBFBF"/>
            <w:noWrap/>
            <w:vAlign w:val="center"/>
            <w:hideMark/>
          </w:tcPr>
          <w:p w14:paraId="093C3327"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359A8869" w14:textId="77777777" w:rsidTr="0087324F">
        <w:trPr>
          <w:trHeight w:val="623"/>
        </w:trPr>
        <w:tc>
          <w:tcPr>
            <w:tcW w:w="65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04117AE" w14:textId="28B4CE09"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DPH  21</w:t>
            </w:r>
            <w:r w:rsidR="0001533A">
              <w:rPr>
                <w:rFonts w:ascii="Arial" w:eastAsia="Times New Roman" w:hAnsi="Arial" w:cs="Arial"/>
                <w:kern w:val="0"/>
                <w:lang w:eastAsia="cs-CZ"/>
                <w14:ligatures w14:val="none"/>
              </w:rPr>
              <w:t xml:space="preserve"> </w:t>
            </w:r>
            <w:r w:rsidRPr="0087324F">
              <w:rPr>
                <w:rFonts w:ascii="Arial" w:eastAsia="Times New Roman" w:hAnsi="Arial" w:cs="Arial"/>
                <w:kern w:val="0"/>
                <w:lang w:eastAsia="cs-CZ"/>
                <w14:ligatures w14:val="none"/>
              </w:rPr>
              <w:t>% v Kč</w:t>
            </w:r>
          </w:p>
        </w:tc>
        <w:tc>
          <w:tcPr>
            <w:tcW w:w="1060" w:type="dxa"/>
            <w:tcBorders>
              <w:top w:val="nil"/>
              <w:left w:val="nil"/>
              <w:bottom w:val="single" w:sz="4" w:space="0" w:color="auto"/>
              <w:right w:val="single" w:sz="4" w:space="0" w:color="auto"/>
            </w:tcBorders>
            <w:shd w:val="clear" w:color="auto" w:fill="auto"/>
            <w:noWrap/>
            <w:vAlign w:val="center"/>
            <w:hideMark/>
          </w:tcPr>
          <w:p w14:paraId="0C36632D"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020" w:type="dxa"/>
            <w:tcBorders>
              <w:top w:val="nil"/>
              <w:left w:val="nil"/>
              <w:bottom w:val="single" w:sz="4" w:space="0" w:color="auto"/>
              <w:right w:val="single" w:sz="4" w:space="0" w:color="auto"/>
            </w:tcBorders>
            <w:shd w:val="clear" w:color="auto" w:fill="auto"/>
            <w:noWrap/>
            <w:vAlign w:val="center"/>
            <w:hideMark/>
          </w:tcPr>
          <w:p w14:paraId="1D877DA8"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60" w:type="dxa"/>
            <w:tcBorders>
              <w:top w:val="nil"/>
              <w:left w:val="nil"/>
              <w:bottom w:val="single" w:sz="4" w:space="0" w:color="auto"/>
              <w:right w:val="single" w:sz="4" w:space="0" w:color="auto"/>
            </w:tcBorders>
            <w:shd w:val="clear" w:color="auto" w:fill="auto"/>
            <w:noWrap/>
            <w:vAlign w:val="center"/>
            <w:hideMark/>
          </w:tcPr>
          <w:p w14:paraId="71EC545E"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1900" w:type="dxa"/>
            <w:tcBorders>
              <w:top w:val="nil"/>
              <w:left w:val="nil"/>
              <w:bottom w:val="single" w:sz="4" w:space="0" w:color="auto"/>
              <w:right w:val="single" w:sz="4" w:space="0" w:color="auto"/>
            </w:tcBorders>
            <w:shd w:val="clear" w:color="000000" w:fill="FFFFFF"/>
            <w:noWrap/>
            <w:vAlign w:val="center"/>
            <w:hideMark/>
          </w:tcPr>
          <w:p w14:paraId="126D9F26" w14:textId="77777777" w:rsidR="0087324F" w:rsidRPr="0087324F" w:rsidRDefault="0087324F" w:rsidP="0087324F">
            <w:pPr>
              <w:spacing w:after="0" w:line="240" w:lineRule="auto"/>
              <w:jc w:val="right"/>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614 172,41</w:t>
            </w:r>
          </w:p>
        </w:tc>
        <w:tc>
          <w:tcPr>
            <w:tcW w:w="2260" w:type="dxa"/>
            <w:tcBorders>
              <w:top w:val="nil"/>
              <w:left w:val="nil"/>
              <w:bottom w:val="single" w:sz="4" w:space="0" w:color="auto"/>
              <w:right w:val="single" w:sz="8" w:space="0" w:color="auto"/>
            </w:tcBorders>
            <w:shd w:val="clear" w:color="000000" w:fill="BFBFBF"/>
            <w:noWrap/>
            <w:vAlign w:val="center"/>
            <w:hideMark/>
          </w:tcPr>
          <w:p w14:paraId="127F382B"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3FF906B7" w14:textId="77777777" w:rsidTr="0087324F">
        <w:trPr>
          <w:trHeight w:val="623"/>
        </w:trPr>
        <w:tc>
          <w:tcPr>
            <w:tcW w:w="65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470063B"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Celková cena Díla včetně DPH v Kč</w:t>
            </w:r>
          </w:p>
        </w:tc>
        <w:tc>
          <w:tcPr>
            <w:tcW w:w="1060" w:type="dxa"/>
            <w:tcBorders>
              <w:top w:val="nil"/>
              <w:left w:val="nil"/>
              <w:bottom w:val="single" w:sz="8" w:space="0" w:color="auto"/>
              <w:right w:val="single" w:sz="4" w:space="0" w:color="auto"/>
            </w:tcBorders>
            <w:shd w:val="clear" w:color="auto" w:fill="auto"/>
            <w:noWrap/>
            <w:vAlign w:val="center"/>
            <w:hideMark/>
          </w:tcPr>
          <w:p w14:paraId="58ABAFFE"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020" w:type="dxa"/>
            <w:tcBorders>
              <w:top w:val="nil"/>
              <w:left w:val="nil"/>
              <w:bottom w:val="single" w:sz="8" w:space="0" w:color="auto"/>
              <w:right w:val="single" w:sz="4" w:space="0" w:color="auto"/>
            </w:tcBorders>
            <w:shd w:val="clear" w:color="auto" w:fill="auto"/>
            <w:noWrap/>
            <w:vAlign w:val="center"/>
            <w:hideMark/>
          </w:tcPr>
          <w:p w14:paraId="4D8B83B5"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60" w:type="dxa"/>
            <w:tcBorders>
              <w:top w:val="nil"/>
              <w:left w:val="nil"/>
              <w:bottom w:val="single" w:sz="8" w:space="0" w:color="auto"/>
              <w:right w:val="single" w:sz="4" w:space="0" w:color="auto"/>
            </w:tcBorders>
            <w:shd w:val="clear" w:color="auto" w:fill="auto"/>
            <w:noWrap/>
            <w:vAlign w:val="center"/>
            <w:hideMark/>
          </w:tcPr>
          <w:p w14:paraId="7C4887D3"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 </w:t>
            </w:r>
          </w:p>
        </w:tc>
        <w:tc>
          <w:tcPr>
            <w:tcW w:w="1900" w:type="dxa"/>
            <w:tcBorders>
              <w:top w:val="nil"/>
              <w:left w:val="nil"/>
              <w:bottom w:val="single" w:sz="8" w:space="0" w:color="auto"/>
              <w:right w:val="single" w:sz="4" w:space="0" w:color="auto"/>
            </w:tcBorders>
            <w:shd w:val="clear" w:color="000000" w:fill="FFFFFF"/>
            <w:noWrap/>
            <w:vAlign w:val="center"/>
            <w:hideMark/>
          </w:tcPr>
          <w:p w14:paraId="058F9807" w14:textId="77777777" w:rsidR="0087324F" w:rsidRPr="0087324F" w:rsidRDefault="0087324F" w:rsidP="0087324F">
            <w:pPr>
              <w:spacing w:after="0" w:line="240" w:lineRule="auto"/>
              <w:jc w:val="right"/>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3 538 802,91</w:t>
            </w:r>
          </w:p>
        </w:tc>
        <w:tc>
          <w:tcPr>
            <w:tcW w:w="2260" w:type="dxa"/>
            <w:tcBorders>
              <w:top w:val="nil"/>
              <w:left w:val="nil"/>
              <w:bottom w:val="single" w:sz="8" w:space="0" w:color="auto"/>
              <w:right w:val="single" w:sz="8" w:space="0" w:color="auto"/>
            </w:tcBorders>
            <w:shd w:val="clear" w:color="000000" w:fill="BFBFBF"/>
            <w:noWrap/>
            <w:vAlign w:val="center"/>
            <w:hideMark/>
          </w:tcPr>
          <w:p w14:paraId="70C7E715" w14:textId="77777777" w:rsidR="0087324F" w:rsidRPr="0087324F" w:rsidRDefault="0087324F" w:rsidP="0087324F">
            <w:pPr>
              <w:spacing w:after="0" w:line="240" w:lineRule="auto"/>
              <w:jc w:val="center"/>
              <w:rPr>
                <w:rFonts w:ascii="Arial" w:eastAsia="Times New Roman" w:hAnsi="Arial" w:cs="Arial"/>
                <w:kern w:val="0"/>
                <w:lang w:eastAsia="cs-CZ"/>
                <w14:ligatures w14:val="none"/>
              </w:rPr>
            </w:pPr>
            <w:r w:rsidRPr="0087324F">
              <w:rPr>
                <w:rFonts w:ascii="Arial" w:eastAsia="Times New Roman" w:hAnsi="Arial" w:cs="Arial"/>
                <w:strike/>
                <w:kern w:val="0"/>
                <w:lang w:eastAsia="cs-CZ"/>
                <w14:ligatures w14:val="none"/>
              </w:rPr>
              <w:t> </w:t>
            </w:r>
          </w:p>
        </w:tc>
      </w:tr>
      <w:tr w:rsidR="0087324F" w:rsidRPr="0087324F" w14:paraId="02992DE0" w14:textId="77777777" w:rsidTr="0087324F">
        <w:trPr>
          <w:trHeight w:val="420"/>
        </w:trPr>
        <w:tc>
          <w:tcPr>
            <w:tcW w:w="14720" w:type="dxa"/>
            <w:gridSpan w:val="7"/>
            <w:tcBorders>
              <w:top w:val="single" w:sz="8" w:space="0" w:color="auto"/>
              <w:left w:val="nil"/>
              <w:bottom w:val="nil"/>
              <w:right w:val="nil"/>
            </w:tcBorders>
            <w:shd w:val="clear" w:color="auto" w:fill="auto"/>
            <w:vAlign w:val="center"/>
            <w:hideMark/>
          </w:tcPr>
          <w:p w14:paraId="4F837E82"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r>
      <w:tr w:rsidR="0087324F" w:rsidRPr="0087324F" w14:paraId="6CCBADA5" w14:textId="77777777" w:rsidTr="0087324F">
        <w:trPr>
          <w:trHeight w:val="420"/>
        </w:trPr>
        <w:tc>
          <w:tcPr>
            <w:tcW w:w="1120" w:type="dxa"/>
            <w:tcBorders>
              <w:top w:val="nil"/>
              <w:left w:val="nil"/>
              <w:bottom w:val="nil"/>
              <w:right w:val="nil"/>
            </w:tcBorders>
            <w:shd w:val="clear" w:color="auto" w:fill="auto"/>
            <w:vAlign w:val="center"/>
            <w:hideMark/>
          </w:tcPr>
          <w:p w14:paraId="4981AC63"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5400" w:type="dxa"/>
            <w:tcBorders>
              <w:top w:val="nil"/>
              <w:left w:val="nil"/>
              <w:bottom w:val="nil"/>
              <w:right w:val="nil"/>
            </w:tcBorders>
            <w:shd w:val="clear" w:color="auto" w:fill="auto"/>
            <w:vAlign w:val="center"/>
            <w:hideMark/>
          </w:tcPr>
          <w:p w14:paraId="0EBF2CC9"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060" w:type="dxa"/>
            <w:tcBorders>
              <w:top w:val="nil"/>
              <w:left w:val="nil"/>
              <w:bottom w:val="nil"/>
              <w:right w:val="nil"/>
            </w:tcBorders>
            <w:shd w:val="clear" w:color="auto" w:fill="auto"/>
            <w:vAlign w:val="center"/>
            <w:hideMark/>
          </w:tcPr>
          <w:p w14:paraId="5725C4D4"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vAlign w:val="center"/>
            <w:hideMark/>
          </w:tcPr>
          <w:p w14:paraId="5EFCE07D"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60" w:type="dxa"/>
            <w:tcBorders>
              <w:top w:val="nil"/>
              <w:left w:val="nil"/>
              <w:bottom w:val="nil"/>
              <w:right w:val="nil"/>
            </w:tcBorders>
            <w:shd w:val="clear" w:color="auto" w:fill="auto"/>
            <w:vAlign w:val="center"/>
            <w:hideMark/>
          </w:tcPr>
          <w:p w14:paraId="263D15B2"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00" w:type="dxa"/>
            <w:tcBorders>
              <w:top w:val="nil"/>
              <w:left w:val="nil"/>
              <w:bottom w:val="nil"/>
              <w:right w:val="nil"/>
            </w:tcBorders>
            <w:shd w:val="clear" w:color="auto" w:fill="auto"/>
            <w:vAlign w:val="center"/>
            <w:hideMark/>
          </w:tcPr>
          <w:p w14:paraId="107611ED"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2260" w:type="dxa"/>
            <w:tcBorders>
              <w:top w:val="nil"/>
              <w:left w:val="nil"/>
              <w:bottom w:val="nil"/>
              <w:right w:val="nil"/>
            </w:tcBorders>
            <w:shd w:val="clear" w:color="auto" w:fill="auto"/>
            <w:vAlign w:val="center"/>
            <w:hideMark/>
          </w:tcPr>
          <w:p w14:paraId="1C9A76C9"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r>
      <w:tr w:rsidR="0087324F" w:rsidRPr="0087324F" w14:paraId="6E5D2BBE" w14:textId="77777777" w:rsidTr="0087324F">
        <w:trPr>
          <w:trHeight w:val="1283"/>
        </w:trPr>
        <w:tc>
          <w:tcPr>
            <w:tcW w:w="14720" w:type="dxa"/>
            <w:gridSpan w:val="7"/>
            <w:tcBorders>
              <w:top w:val="nil"/>
              <w:left w:val="nil"/>
              <w:bottom w:val="nil"/>
              <w:right w:val="nil"/>
            </w:tcBorders>
            <w:shd w:val="clear" w:color="auto" w:fill="auto"/>
            <w:vAlign w:val="center"/>
            <w:hideMark/>
          </w:tcPr>
          <w:p w14:paraId="5CD18EB9"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1) Jedná se o volitelnou položku v Zadávací dokumentaci – rozdělení položek na „Podrobné měření polohopisu v obvodu KoPÚ mimo trvalé porosty / v trvalých porostech", případně jejich sloučení do jedné položky „Podrobné měření polohopisu v obvodu KoPÚ" stanoví Objednatel v Zadávací dokumentaci na základě výchozích podmínek v daném k. </w:t>
            </w:r>
            <w:proofErr w:type="spellStart"/>
            <w:r w:rsidRPr="0087324F">
              <w:rPr>
                <w:rFonts w:ascii="Arial" w:eastAsia="Times New Roman" w:hAnsi="Arial" w:cs="Arial"/>
                <w:kern w:val="0"/>
                <w:lang w:eastAsia="cs-CZ"/>
                <w14:ligatures w14:val="none"/>
              </w:rPr>
              <w:t>ú.</w:t>
            </w:r>
            <w:proofErr w:type="spellEnd"/>
            <w:r w:rsidRPr="0087324F">
              <w:rPr>
                <w:rFonts w:ascii="Arial" w:eastAsia="Times New Roman" w:hAnsi="Arial" w:cs="Arial"/>
                <w:kern w:val="0"/>
                <w:lang w:eastAsia="cs-CZ"/>
                <w14:ligatures w14:val="none"/>
              </w:rPr>
              <w:t xml:space="preserve"> (výrazný či nevýrazný podíl trvalých porostů v řešeném území mající / nemající vliv na složitost díla a jeho cenu).</w:t>
            </w:r>
          </w:p>
        </w:tc>
      </w:tr>
      <w:tr w:rsidR="0087324F" w:rsidRPr="0087324F" w14:paraId="22228783" w14:textId="77777777" w:rsidTr="0087324F">
        <w:trPr>
          <w:trHeight w:val="623"/>
        </w:trPr>
        <w:tc>
          <w:tcPr>
            <w:tcW w:w="14720" w:type="dxa"/>
            <w:gridSpan w:val="7"/>
            <w:tcBorders>
              <w:top w:val="nil"/>
              <w:left w:val="nil"/>
              <w:bottom w:val="nil"/>
              <w:right w:val="nil"/>
            </w:tcBorders>
            <w:shd w:val="clear" w:color="auto" w:fill="auto"/>
            <w:vAlign w:val="center"/>
            <w:hideMark/>
          </w:tcPr>
          <w:p w14:paraId="0763FE6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87324F" w:rsidRPr="0087324F" w14:paraId="4891C28F" w14:textId="77777777" w:rsidTr="0087324F">
        <w:trPr>
          <w:trHeight w:val="660"/>
        </w:trPr>
        <w:tc>
          <w:tcPr>
            <w:tcW w:w="14720" w:type="dxa"/>
            <w:gridSpan w:val="7"/>
            <w:tcBorders>
              <w:top w:val="nil"/>
              <w:left w:val="nil"/>
              <w:bottom w:val="nil"/>
              <w:right w:val="nil"/>
            </w:tcBorders>
            <w:shd w:val="clear" w:color="auto" w:fill="auto"/>
            <w:vAlign w:val="center"/>
            <w:hideMark/>
          </w:tcPr>
          <w:p w14:paraId="21B56FE1"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87324F" w:rsidRPr="0087324F" w14:paraId="63AE7EB7" w14:textId="77777777" w:rsidTr="0087324F">
        <w:trPr>
          <w:trHeight w:val="923"/>
        </w:trPr>
        <w:tc>
          <w:tcPr>
            <w:tcW w:w="14720" w:type="dxa"/>
            <w:gridSpan w:val="7"/>
            <w:tcBorders>
              <w:top w:val="nil"/>
              <w:left w:val="nil"/>
              <w:bottom w:val="nil"/>
              <w:right w:val="nil"/>
            </w:tcBorders>
            <w:shd w:val="clear" w:color="auto" w:fill="auto"/>
            <w:vAlign w:val="center"/>
            <w:hideMark/>
          </w:tcPr>
          <w:p w14:paraId="1AE1CE27"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87324F" w:rsidRPr="0087324F" w14:paraId="0DA98601" w14:textId="77777777" w:rsidTr="0087324F">
        <w:trPr>
          <w:trHeight w:val="623"/>
        </w:trPr>
        <w:tc>
          <w:tcPr>
            <w:tcW w:w="14720" w:type="dxa"/>
            <w:gridSpan w:val="7"/>
            <w:tcBorders>
              <w:top w:val="nil"/>
              <w:left w:val="nil"/>
              <w:bottom w:val="nil"/>
              <w:right w:val="nil"/>
            </w:tcBorders>
            <w:shd w:val="clear" w:color="auto" w:fill="auto"/>
            <w:noWrap/>
            <w:vAlign w:val="center"/>
            <w:hideMark/>
          </w:tcPr>
          <w:p w14:paraId="38401670"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5) Termín stanovuje Objednatel. </w:t>
            </w:r>
          </w:p>
        </w:tc>
      </w:tr>
      <w:tr w:rsidR="0087324F" w:rsidRPr="0087324F" w14:paraId="35E1D493" w14:textId="77777777" w:rsidTr="0087324F">
        <w:trPr>
          <w:trHeight w:val="600"/>
        </w:trPr>
        <w:tc>
          <w:tcPr>
            <w:tcW w:w="14720" w:type="dxa"/>
            <w:gridSpan w:val="7"/>
            <w:tcBorders>
              <w:top w:val="nil"/>
              <w:left w:val="nil"/>
              <w:bottom w:val="nil"/>
              <w:right w:val="nil"/>
            </w:tcBorders>
            <w:shd w:val="clear" w:color="auto" w:fill="auto"/>
            <w:vAlign w:val="center"/>
            <w:hideMark/>
          </w:tcPr>
          <w:p w14:paraId="3B869A7F"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xml:space="preserve">6) Volitelná položka, v případě, že v rámci KoPÚ nebude potřeba, položku odstranit. Nepoužije se v případě KoPÚ v bývalých </w:t>
            </w:r>
            <w:proofErr w:type="spellStart"/>
            <w:r w:rsidRPr="0087324F">
              <w:rPr>
                <w:rFonts w:ascii="Arial" w:eastAsia="Times New Roman" w:hAnsi="Arial" w:cs="Arial"/>
                <w:kern w:val="0"/>
                <w:lang w:eastAsia="cs-CZ"/>
                <w14:ligatures w14:val="none"/>
              </w:rPr>
              <w:t>VÚj</w:t>
            </w:r>
            <w:proofErr w:type="spellEnd"/>
            <w:r w:rsidRPr="0087324F">
              <w:rPr>
                <w:rFonts w:ascii="Arial" w:eastAsia="Times New Roman" w:hAnsi="Arial" w:cs="Arial"/>
                <w:kern w:val="0"/>
                <w:lang w:eastAsia="cs-CZ"/>
                <w14:ligatures w14:val="none"/>
              </w:rPr>
              <w:t>.</w:t>
            </w:r>
          </w:p>
        </w:tc>
      </w:tr>
      <w:tr w:rsidR="0087324F" w:rsidRPr="0087324F" w14:paraId="595CDD49" w14:textId="77777777" w:rsidTr="0087324F">
        <w:trPr>
          <w:trHeight w:val="623"/>
        </w:trPr>
        <w:tc>
          <w:tcPr>
            <w:tcW w:w="14720" w:type="dxa"/>
            <w:gridSpan w:val="7"/>
            <w:tcBorders>
              <w:top w:val="nil"/>
              <w:left w:val="nil"/>
              <w:bottom w:val="nil"/>
              <w:right w:val="nil"/>
            </w:tcBorders>
            <w:shd w:val="clear" w:color="auto" w:fill="auto"/>
            <w:vAlign w:val="center"/>
            <w:hideMark/>
          </w:tcPr>
          <w:p w14:paraId="33A4EE75"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7) Počet Měrných jednotek bude stanoven podle původní katastrální hranice.</w:t>
            </w:r>
          </w:p>
        </w:tc>
      </w:tr>
      <w:tr w:rsidR="0087324F" w:rsidRPr="0087324F" w14:paraId="1B42AEC1" w14:textId="77777777" w:rsidTr="0087324F">
        <w:trPr>
          <w:trHeight w:val="612"/>
        </w:trPr>
        <w:tc>
          <w:tcPr>
            <w:tcW w:w="14720" w:type="dxa"/>
            <w:gridSpan w:val="7"/>
            <w:tcBorders>
              <w:top w:val="nil"/>
              <w:left w:val="nil"/>
              <w:bottom w:val="nil"/>
              <w:right w:val="nil"/>
            </w:tcBorders>
            <w:shd w:val="clear" w:color="auto" w:fill="auto"/>
            <w:vAlign w:val="center"/>
            <w:hideMark/>
          </w:tcPr>
          <w:p w14:paraId="5AA2311B"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8) Ceny jsou uváděny s přesností na dvě desetinná místa.</w:t>
            </w:r>
          </w:p>
        </w:tc>
      </w:tr>
      <w:tr w:rsidR="0087324F" w:rsidRPr="0087324F" w14:paraId="1CA3DCE6" w14:textId="77777777" w:rsidTr="0087324F">
        <w:trPr>
          <w:trHeight w:val="1189"/>
        </w:trPr>
        <w:tc>
          <w:tcPr>
            <w:tcW w:w="14720" w:type="dxa"/>
            <w:gridSpan w:val="7"/>
            <w:tcBorders>
              <w:top w:val="nil"/>
              <w:left w:val="nil"/>
              <w:bottom w:val="nil"/>
              <w:right w:val="nil"/>
            </w:tcBorders>
            <w:shd w:val="clear" w:color="auto" w:fill="auto"/>
            <w:vAlign w:val="center"/>
            <w:hideMark/>
          </w:tcPr>
          <w:p w14:paraId="6836E2B3"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9)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87324F" w:rsidRPr="0087324F" w14:paraId="16BD3309" w14:textId="77777777" w:rsidTr="0087324F">
        <w:trPr>
          <w:trHeight w:val="1212"/>
        </w:trPr>
        <w:tc>
          <w:tcPr>
            <w:tcW w:w="14720" w:type="dxa"/>
            <w:gridSpan w:val="7"/>
            <w:tcBorders>
              <w:top w:val="nil"/>
              <w:left w:val="nil"/>
              <w:bottom w:val="nil"/>
              <w:right w:val="nil"/>
            </w:tcBorders>
            <w:shd w:val="clear" w:color="auto" w:fill="auto"/>
            <w:vAlign w:val="center"/>
            <w:hideMark/>
          </w:tcPr>
          <w:p w14:paraId="555E1E4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10)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87324F" w:rsidRPr="0087324F" w14:paraId="24C3109B" w14:textId="77777777" w:rsidTr="0087324F">
        <w:trPr>
          <w:trHeight w:val="420"/>
        </w:trPr>
        <w:tc>
          <w:tcPr>
            <w:tcW w:w="1120" w:type="dxa"/>
            <w:tcBorders>
              <w:top w:val="nil"/>
              <w:left w:val="nil"/>
              <w:bottom w:val="nil"/>
              <w:right w:val="nil"/>
            </w:tcBorders>
            <w:shd w:val="clear" w:color="auto" w:fill="auto"/>
            <w:noWrap/>
            <w:vAlign w:val="bottom"/>
            <w:hideMark/>
          </w:tcPr>
          <w:p w14:paraId="735BA98C"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5400" w:type="dxa"/>
            <w:tcBorders>
              <w:top w:val="nil"/>
              <w:left w:val="nil"/>
              <w:bottom w:val="nil"/>
              <w:right w:val="nil"/>
            </w:tcBorders>
            <w:shd w:val="clear" w:color="auto" w:fill="auto"/>
            <w:noWrap/>
            <w:vAlign w:val="bottom"/>
            <w:hideMark/>
          </w:tcPr>
          <w:p w14:paraId="1E84526D"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060" w:type="dxa"/>
            <w:tcBorders>
              <w:top w:val="nil"/>
              <w:left w:val="nil"/>
              <w:bottom w:val="nil"/>
              <w:right w:val="nil"/>
            </w:tcBorders>
            <w:shd w:val="clear" w:color="auto" w:fill="auto"/>
            <w:noWrap/>
            <w:vAlign w:val="bottom"/>
            <w:hideMark/>
          </w:tcPr>
          <w:p w14:paraId="555AEF18"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020" w:type="dxa"/>
            <w:tcBorders>
              <w:top w:val="nil"/>
              <w:left w:val="nil"/>
              <w:bottom w:val="nil"/>
              <w:right w:val="nil"/>
            </w:tcBorders>
            <w:shd w:val="clear" w:color="auto" w:fill="auto"/>
            <w:noWrap/>
            <w:vAlign w:val="bottom"/>
            <w:hideMark/>
          </w:tcPr>
          <w:p w14:paraId="1C936135"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60" w:type="dxa"/>
            <w:tcBorders>
              <w:top w:val="nil"/>
              <w:left w:val="nil"/>
              <w:bottom w:val="nil"/>
              <w:right w:val="nil"/>
            </w:tcBorders>
            <w:shd w:val="clear" w:color="auto" w:fill="auto"/>
            <w:noWrap/>
            <w:vAlign w:val="bottom"/>
            <w:hideMark/>
          </w:tcPr>
          <w:p w14:paraId="5D0500E6"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00" w:type="dxa"/>
            <w:tcBorders>
              <w:top w:val="nil"/>
              <w:left w:val="nil"/>
              <w:bottom w:val="nil"/>
              <w:right w:val="nil"/>
            </w:tcBorders>
            <w:shd w:val="clear" w:color="auto" w:fill="auto"/>
            <w:noWrap/>
            <w:vAlign w:val="bottom"/>
            <w:hideMark/>
          </w:tcPr>
          <w:p w14:paraId="24005ECF"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2260" w:type="dxa"/>
            <w:tcBorders>
              <w:top w:val="nil"/>
              <w:left w:val="nil"/>
              <w:bottom w:val="nil"/>
              <w:right w:val="nil"/>
            </w:tcBorders>
            <w:shd w:val="clear" w:color="auto" w:fill="auto"/>
            <w:noWrap/>
            <w:vAlign w:val="bottom"/>
            <w:hideMark/>
          </w:tcPr>
          <w:p w14:paraId="3D41EA37"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r>
      <w:tr w:rsidR="0087324F" w:rsidRPr="0087324F" w14:paraId="0D610418" w14:textId="77777777" w:rsidTr="0087324F">
        <w:trPr>
          <w:trHeight w:val="420"/>
        </w:trPr>
        <w:tc>
          <w:tcPr>
            <w:tcW w:w="6520" w:type="dxa"/>
            <w:gridSpan w:val="2"/>
            <w:tcBorders>
              <w:top w:val="nil"/>
              <w:left w:val="nil"/>
              <w:bottom w:val="nil"/>
              <w:right w:val="nil"/>
            </w:tcBorders>
            <w:shd w:val="clear" w:color="auto" w:fill="auto"/>
            <w:vAlign w:val="center"/>
            <w:hideMark/>
          </w:tcPr>
          <w:p w14:paraId="6A60CEDE" w14:textId="77777777" w:rsidR="0087324F" w:rsidRPr="0087324F" w:rsidRDefault="0087324F" w:rsidP="0087324F">
            <w:pPr>
              <w:spacing w:after="0" w:line="240" w:lineRule="auto"/>
              <w:rPr>
                <w:rFonts w:ascii="Arial" w:eastAsia="Times New Roman" w:hAnsi="Arial" w:cs="Arial"/>
                <w:b/>
                <w:bCs/>
                <w:kern w:val="0"/>
                <w:lang w:eastAsia="cs-CZ"/>
                <w14:ligatures w14:val="none"/>
              </w:rPr>
            </w:pPr>
            <w:r w:rsidRPr="0087324F">
              <w:rPr>
                <w:rFonts w:ascii="Arial" w:eastAsia="Times New Roman" w:hAnsi="Arial" w:cs="Arial"/>
                <w:b/>
                <w:bCs/>
                <w:kern w:val="0"/>
                <w:lang w:eastAsia="cs-CZ"/>
                <w14:ligatures w14:val="none"/>
              </w:rPr>
              <w:t>Poznámka:</w:t>
            </w:r>
          </w:p>
        </w:tc>
        <w:tc>
          <w:tcPr>
            <w:tcW w:w="1060" w:type="dxa"/>
            <w:tcBorders>
              <w:top w:val="nil"/>
              <w:left w:val="nil"/>
              <w:bottom w:val="nil"/>
              <w:right w:val="nil"/>
            </w:tcBorders>
            <w:shd w:val="clear" w:color="auto" w:fill="auto"/>
            <w:noWrap/>
            <w:vAlign w:val="bottom"/>
            <w:hideMark/>
          </w:tcPr>
          <w:p w14:paraId="1EECFC35" w14:textId="77777777" w:rsidR="0087324F" w:rsidRPr="0087324F" w:rsidRDefault="0087324F" w:rsidP="0087324F">
            <w:pPr>
              <w:spacing w:after="0" w:line="240" w:lineRule="auto"/>
              <w:rPr>
                <w:rFonts w:ascii="Arial" w:eastAsia="Times New Roman" w:hAnsi="Arial" w:cs="Arial"/>
                <w:b/>
                <w:bCs/>
                <w:kern w:val="0"/>
                <w:lang w:eastAsia="cs-CZ"/>
                <w14:ligatures w14:val="none"/>
              </w:rPr>
            </w:pPr>
          </w:p>
        </w:tc>
        <w:tc>
          <w:tcPr>
            <w:tcW w:w="1020" w:type="dxa"/>
            <w:tcBorders>
              <w:top w:val="nil"/>
              <w:left w:val="nil"/>
              <w:bottom w:val="nil"/>
              <w:right w:val="nil"/>
            </w:tcBorders>
            <w:shd w:val="clear" w:color="auto" w:fill="auto"/>
            <w:noWrap/>
            <w:vAlign w:val="bottom"/>
            <w:hideMark/>
          </w:tcPr>
          <w:p w14:paraId="049443C4"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60" w:type="dxa"/>
            <w:tcBorders>
              <w:top w:val="nil"/>
              <w:left w:val="nil"/>
              <w:bottom w:val="nil"/>
              <w:right w:val="nil"/>
            </w:tcBorders>
            <w:shd w:val="clear" w:color="auto" w:fill="auto"/>
            <w:noWrap/>
            <w:vAlign w:val="bottom"/>
            <w:hideMark/>
          </w:tcPr>
          <w:p w14:paraId="46F866C2"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00" w:type="dxa"/>
            <w:tcBorders>
              <w:top w:val="nil"/>
              <w:left w:val="nil"/>
              <w:bottom w:val="nil"/>
              <w:right w:val="nil"/>
            </w:tcBorders>
            <w:shd w:val="clear" w:color="auto" w:fill="auto"/>
            <w:noWrap/>
            <w:vAlign w:val="bottom"/>
            <w:hideMark/>
          </w:tcPr>
          <w:p w14:paraId="428AEEED"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2260" w:type="dxa"/>
            <w:tcBorders>
              <w:top w:val="nil"/>
              <w:left w:val="nil"/>
              <w:bottom w:val="nil"/>
              <w:right w:val="nil"/>
            </w:tcBorders>
            <w:shd w:val="clear" w:color="auto" w:fill="auto"/>
            <w:noWrap/>
            <w:vAlign w:val="bottom"/>
            <w:hideMark/>
          </w:tcPr>
          <w:p w14:paraId="66FCDAC1"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r>
      <w:tr w:rsidR="0087324F" w:rsidRPr="0087324F" w14:paraId="611BAEDD" w14:textId="77777777" w:rsidTr="0087324F">
        <w:trPr>
          <w:trHeight w:val="420"/>
        </w:trPr>
        <w:tc>
          <w:tcPr>
            <w:tcW w:w="1120" w:type="dxa"/>
            <w:tcBorders>
              <w:top w:val="nil"/>
              <w:left w:val="nil"/>
              <w:bottom w:val="nil"/>
              <w:right w:val="nil"/>
            </w:tcBorders>
            <w:shd w:val="clear" w:color="000000" w:fill="BFBFBF"/>
            <w:noWrap/>
            <w:vAlign w:val="center"/>
            <w:hideMark/>
          </w:tcPr>
          <w:p w14:paraId="5DE6C85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 </w:t>
            </w:r>
          </w:p>
        </w:tc>
        <w:tc>
          <w:tcPr>
            <w:tcW w:w="5400" w:type="dxa"/>
            <w:tcBorders>
              <w:top w:val="nil"/>
              <w:left w:val="nil"/>
              <w:bottom w:val="nil"/>
              <w:right w:val="nil"/>
            </w:tcBorders>
            <w:shd w:val="clear" w:color="auto" w:fill="auto"/>
            <w:noWrap/>
            <w:vAlign w:val="center"/>
            <w:hideMark/>
          </w:tcPr>
          <w:p w14:paraId="79A161BC"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nevyplňovat</w:t>
            </w:r>
          </w:p>
        </w:tc>
        <w:tc>
          <w:tcPr>
            <w:tcW w:w="1060" w:type="dxa"/>
            <w:tcBorders>
              <w:top w:val="nil"/>
              <w:left w:val="nil"/>
              <w:bottom w:val="nil"/>
              <w:right w:val="nil"/>
            </w:tcBorders>
            <w:shd w:val="clear" w:color="auto" w:fill="auto"/>
            <w:noWrap/>
            <w:vAlign w:val="center"/>
            <w:hideMark/>
          </w:tcPr>
          <w:p w14:paraId="3F2F7437"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1020" w:type="dxa"/>
            <w:tcBorders>
              <w:top w:val="nil"/>
              <w:left w:val="nil"/>
              <w:bottom w:val="nil"/>
              <w:right w:val="nil"/>
            </w:tcBorders>
            <w:shd w:val="clear" w:color="auto" w:fill="auto"/>
            <w:noWrap/>
            <w:vAlign w:val="center"/>
            <w:hideMark/>
          </w:tcPr>
          <w:p w14:paraId="1A8A32D5"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60" w:type="dxa"/>
            <w:tcBorders>
              <w:top w:val="nil"/>
              <w:left w:val="nil"/>
              <w:bottom w:val="nil"/>
              <w:right w:val="nil"/>
            </w:tcBorders>
            <w:shd w:val="clear" w:color="auto" w:fill="auto"/>
            <w:noWrap/>
            <w:vAlign w:val="center"/>
            <w:hideMark/>
          </w:tcPr>
          <w:p w14:paraId="42CCC87B"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00" w:type="dxa"/>
            <w:tcBorders>
              <w:top w:val="nil"/>
              <w:left w:val="nil"/>
              <w:bottom w:val="nil"/>
              <w:right w:val="nil"/>
            </w:tcBorders>
            <w:shd w:val="clear" w:color="auto" w:fill="auto"/>
            <w:noWrap/>
            <w:vAlign w:val="center"/>
            <w:hideMark/>
          </w:tcPr>
          <w:p w14:paraId="4533EBE1"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2260" w:type="dxa"/>
            <w:tcBorders>
              <w:top w:val="nil"/>
              <w:left w:val="nil"/>
              <w:bottom w:val="nil"/>
              <w:right w:val="nil"/>
            </w:tcBorders>
            <w:shd w:val="clear" w:color="auto" w:fill="auto"/>
            <w:noWrap/>
            <w:vAlign w:val="center"/>
            <w:hideMark/>
          </w:tcPr>
          <w:p w14:paraId="73ECDE5E"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r>
      <w:tr w:rsidR="0087324F" w:rsidRPr="0087324F" w14:paraId="09DB284E" w14:textId="77777777" w:rsidTr="0087324F">
        <w:trPr>
          <w:trHeight w:val="420"/>
        </w:trPr>
        <w:tc>
          <w:tcPr>
            <w:tcW w:w="1120" w:type="dxa"/>
            <w:tcBorders>
              <w:top w:val="nil"/>
              <w:left w:val="nil"/>
              <w:bottom w:val="nil"/>
              <w:right w:val="nil"/>
            </w:tcBorders>
            <w:shd w:val="clear" w:color="auto" w:fill="auto"/>
            <w:noWrap/>
            <w:vAlign w:val="bottom"/>
            <w:hideMark/>
          </w:tcPr>
          <w:p w14:paraId="7E1031B8"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5400" w:type="dxa"/>
            <w:tcBorders>
              <w:top w:val="nil"/>
              <w:left w:val="nil"/>
              <w:bottom w:val="nil"/>
              <w:right w:val="nil"/>
            </w:tcBorders>
            <w:shd w:val="clear" w:color="auto" w:fill="auto"/>
            <w:noWrap/>
            <w:vAlign w:val="center"/>
            <w:hideMark/>
          </w:tcPr>
          <w:p w14:paraId="4E504D17" w14:textId="77777777" w:rsidR="0087324F" w:rsidRPr="0087324F" w:rsidRDefault="0087324F" w:rsidP="0087324F">
            <w:pPr>
              <w:spacing w:after="0" w:line="240" w:lineRule="auto"/>
              <w:rPr>
                <w:rFonts w:ascii="Arial" w:eastAsia="Times New Roman" w:hAnsi="Arial" w:cs="Arial"/>
                <w:kern w:val="0"/>
                <w:lang w:eastAsia="cs-CZ"/>
                <w14:ligatures w14:val="none"/>
              </w:rPr>
            </w:pPr>
            <w:r w:rsidRPr="0087324F">
              <w:rPr>
                <w:rFonts w:ascii="Arial" w:eastAsia="Times New Roman" w:hAnsi="Arial" w:cs="Arial"/>
                <w:kern w:val="0"/>
                <w:lang w:eastAsia="cs-CZ"/>
                <w14:ligatures w14:val="none"/>
              </w:rPr>
              <w:t>DTR – dokumentace technického řešení PSZ</w:t>
            </w:r>
          </w:p>
        </w:tc>
        <w:tc>
          <w:tcPr>
            <w:tcW w:w="1060" w:type="dxa"/>
            <w:tcBorders>
              <w:top w:val="nil"/>
              <w:left w:val="nil"/>
              <w:bottom w:val="nil"/>
              <w:right w:val="nil"/>
            </w:tcBorders>
            <w:shd w:val="clear" w:color="auto" w:fill="auto"/>
            <w:noWrap/>
            <w:vAlign w:val="bottom"/>
            <w:hideMark/>
          </w:tcPr>
          <w:p w14:paraId="79AA3EE6" w14:textId="77777777" w:rsidR="0087324F" w:rsidRPr="0087324F" w:rsidRDefault="0087324F" w:rsidP="0087324F">
            <w:pPr>
              <w:spacing w:after="0" w:line="240" w:lineRule="auto"/>
              <w:rPr>
                <w:rFonts w:ascii="Arial" w:eastAsia="Times New Roman" w:hAnsi="Arial" w:cs="Arial"/>
                <w:kern w:val="0"/>
                <w:lang w:eastAsia="cs-CZ"/>
                <w14:ligatures w14:val="none"/>
              </w:rPr>
            </w:pPr>
          </w:p>
        </w:tc>
        <w:tc>
          <w:tcPr>
            <w:tcW w:w="1020" w:type="dxa"/>
            <w:tcBorders>
              <w:top w:val="nil"/>
              <w:left w:val="nil"/>
              <w:bottom w:val="nil"/>
              <w:right w:val="nil"/>
            </w:tcBorders>
            <w:shd w:val="clear" w:color="auto" w:fill="auto"/>
            <w:noWrap/>
            <w:vAlign w:val="bottom"/>
            <w:hideMark/>
          </w:tcPr>
          <w:p w14:paraId="133BEBB4"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60" w:type="dxa"/>
            <w:tcBorders>
              <w:top w:val="nil"/>
              <w:left w:val="nil"/>
              <w:bottom w:val="nil"/>
              <w:right w:val="nil"/>
            </w:tcBorders>
            <w:shd w:val="clear" w:color="auto" w:fill="auto"/>
            <w:noWrap/>
            <w:vAlign w:val="bottom"/>
            <w:hideMark/>
          </w:tcPr>
          <w:p w14:paraId="7CCE0C76"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1900" w:type="dxa"/>
            <w:tcBorders>
              <w:top w:val="nil"/>
              <w:left w:val="nil"/>
              <w:bottom w:val="nil"/>
              <w:right w:val="nil"/>
            </w:tcBorders>
            <w:shd w:val="clear" w:color="auto" w:fill="auto"/>
            <w:noWrap/>
            <w:vAlign w:val="bottom"/>
            <w:hideMark/>
          </w:tcPr>
          <w:p w14:paraId="07C1144A"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c>
          <w:tcPr>
            <w:tcW w:w="2260" w:type="dxa"/>
            <w:tcBorders>
              <w:top w:val="nil"/>
              <w:left w:val="nil"/>
              <w:bottom w:val="nil"/>
              <w:right w:val="nil"/>
            </w:tcBorders>
            <w:shd w:val="clear" w:color="auto" w:fill="auto"/>
            <w:noWrap/>
            <w:vAlign w:val="bottom"/>
            <w:hideMark/>
          </w:tcPr>
          <w:p w14:paraId="15341375" w14:textId="77777777" w:rsidR="0087324F" w:rsidRPr="0087324F" w:rsidRDefault="0087324F" w:rsidP="0087324F">
            <w:pPr>
              <w:spacing w:after="0" w:line="240" w:lineRule="auto"/>
              <w:rPr>
                <w:rFonts w:ascii="Times New Roman" w:eastAsia="Times New Roman" w:hAnsi="Times New Roman" w:cs="Times New Roman"/>
                <w:kern w:val="0"/>
                <w:sz w:val="20"/>
                <w:szCs w:val="20"/>
                <w:lang w:eastAsia="cs-CZ"/>
                <w14:ligatures w14:val="none"/>
              </w:rPr>
            </w:pPr>
          </w:p>
        </w:tc>
      </w:tr>
    </w:tbl>
    <w:p w14:paraId="787944D4" w14:textId="77777777" w:rsidR="0005621A" w:rsidRPr="0005621A" w:rsidRDefault="0005621A" w:rsidP="0005621A">
      <w:pPr>
        <w:rPr>
          <w:rFonts w:ascii="Arial" w:hAnsi="Arial" w:cs="Arial"/>
        </w:rPr>
      </w:pPr>
    </w:p>
    <w:p w14:paraId="76CB1013" w14:textId="77777777" w:rsidR="0005621A" w:rsidRPr="0005621A" w:rsidRDefault="0005621A" w:rsidP="0005621A">
      <w:pPr>
        <w:rPr>
          <w:rFonts w:ascii="Arial" w:hAnsi="Arial" w:cs="Arial"/>
        </w:rPr>
      </w:pPr>
    </w:p>
    <w:sectPr w:rsidR="0005621A" w:rsidRPr="0005621A" w:rsidSect="00020E06">
      <w:headerReference w:type="first" r:id="rId17"/>
      <w:pgSz w:w="16838" w:h="23811" w:code="8"/>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1B27" w14:textId="77777777" w:rsidR="00891F1C" w:rsidRDefault="00891F1C" w:rsidP="007936E4">
      <w:pPr>
        <w:spacing w:after="0"/>
      </w:pPr>
      <w:r>
        <w:separator/>
      </w:r>
    </w:p>
  </w:endnote>
  <w:endnote w:type="continuationSeparator" w:id="0">
    <w:p w14:paraId="2A00470A" w14:textId="77777777" w:rsidR="00891F1C" w:rsidRDefault="00891F1C" w:rsidP="007936E4">
      <w:pPr>
        <w:spacing w:after="0"/>
      </w:pPr>
      <w:r>
        <w:continuationSeparator/>
      </w:r>
    </w:p>
  </w:endnote>
  <w:endnote w:type="continuationNotice" w:id="1">
    <w:p w14:paraId="36341E64" w14:textId="77777777" w:rsidR="00891F1C" w:rsidRDefault="00891F1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2A4C" w14:textId="77777777" w:rsidR="00891F1C" w:rsidRDefault="00891F1C" w:rsidP="007936E4">
      <w:pPr>
        <w:spacing w:after="0"/>
      </w:pPr>
      <w:r>
        <w:separator/>
      </w:r>
    </w:p>
  </w:footnote>
  <w:footnote w:type="continuationSeparator" w:id="0">
    <w:p w14:paraId="5C2E664E" w14:textId="77777777" w:rsidR="00891F1C" w:rsidRDefault="00891F1C" w:rsidP="007936E4">
      <w:pPr>
        <w:spacing w:after="0"/>
      </w:pPr>
      <w:r>
        <w:continuationSeparator/>
      </w:r>
    </w:p>
  </w:footnote>
  <w:footnote w:type="continuationNotice" w:id="1">
    <w:p w14:paraId="54079E94" w14:textId="77777777" w:rsidR="00891F1C" w:rsidRDefault="00891F1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3452F93" w:rsidR="00043079" w:rsidRPr="001D4BED" w:rsidRDefault="00A848B2" w:rsidP="00DE26B7">
    <w:pPr>
      <w:pStyle w:val="Zhlav"/>
      <w:pBdr>
        <w:bottom w:val="single" w:sz="6" w:space="1" w:color="auto"/>
      </w:pBdr>
      <w:tabs>
        <w:tab w:val="left" w:pos="3374"/>
      </w:tabs>
      <w:spacing w:before="120" w:after="120"/>
      <w:rPr>
        <w:szCs w:val="16"/>
      </w:rPr>
    </w:pPr>
    <w:r>
      <w:rPr>
        <w:szCs w:val="16"/>
      </w:rPr>
      <w:t xml:space="preserve">Dodatek č. </w:t>
    </w:r>
    <w:r w:rsidR="00CA4AB6">
      <w:rPr>
        <w:szCs w:val="16"/>
      </w:rPr>
      <w:t>2</w:t>
    </w:r>
    <w:r>
      <w:rPr>
        <w:szCs w:val="16"/>
      </w:rPr>
      <w:t xml:space="preserve"> ke </w:t>
    </w:r>
    <w:r w:rsidR="00043079" w:rsidRPr="001D4BED">
      <w:rPr>
        <w:szCs w:val="16"/>
      </w:rPr>
      <w:t>Smlouv</w:t>
    </w:r>
    <w:r>
      <w:rPr>
        <w:szCs w:val="16"/>
      </w:rPr>
      <w:t>ě</w:t>
    </w:r>
    <w:r w:rsidR="00043079" w:rsidRPr="001D4BED">
      <w:rPr>
        <w:szCs w:val="16"/>
      </w:rPr>
      <w:t xml:space="preserve"> o dílo </w:t>
    </w:r>
    <w:r w:rsidR="00043079">
      <w:rPr>
        <w:rFonts w:cs="Arial"/>
        <w:sz w:val="20"/>
        <w:szCs w:val="20"/>
      </w:rPr>
      <w:t>–</w:t>
    </w:r>
    <w:r w:rsidR="00043079" w:rsidRPr="001D4BED">
      <w:rPr>
        <w:szCs w:val="16"/>
      </w:rPr>
      <w:t xml:space="preserve"> Komplexní pozemkové úpravy</w:t>
    </w:r>
    <w:r w:rsidR="00BC2D0D">
      <w:rPr>
        <w:szCs w:val="16"/>
      </w:rPr>
      <w:t xml:space="preserve"> v k.ú. Boh</w:t>
    </w:r>
    <w:r w:rsidR="00175E23">
      <w:rPr>
        <w:szCs w:val="16"/>
      </w:rPr>
      <w:t>uslavice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5207" w14:textId="1BA61E35" w:rsidR="00937801" w:rsidRDefault="00043079" w:rsidP="00937801">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001D1F2B">
      <w:rPr>
        <w:rFonts w:cs="Arial"/>
        <w:sz w:val="20"/>
        <w:szCs w:val="20"/>
        <w:lang w:val="fr-FR" w:eastAsia="cs-CZ"/>
      </w:rPr>
      <w:tab/>
    </w:r>
    <w:r w:rsidR="00937801" w:rsidRPr="001D4BED">
      <w:rPr>
        <w:rFonts w:cs="Arial"/>
        <w:szCs w:val="16"/>
        <w:lang w:val="fr-FR" w:eastAsia="cs-CZ"/>
      </w:rPr>
      <w:t>Číslo Smlouvy Objednatele</w:t>
    </w:r>
    <w:r w:rsidR="00937801">
      <w:rPr>
        <w:rFonts w:cs="Arial"/>
        <w:szCs w:val="16"/>
        <w:lang w:val="fr-FR" w:eastAsia="cs-CZ"/>
      </w:rPr>
      <w:t> </w:t>
    </w:r>
    <w:r w:rsidR="00D318FC">
      <w:rPr>
        <w:rFonts w:cs="Arial"/>
        <w:szCs w:val="16"/>
        <w:lang w:val="fr-FR" w:eastAsia="cs-CZ"/>
      </w:rPr>
      <w:t>359</w:t>
    </w:r>
    <w:r w:rsidR="00937801">
      <w:rPr>
        <w:rFonts w:cs="Arial"/>
        <w:szCs w:val="16"/>
        <w:lang w:val="fr-FR" w:eastAsia="cs-CZ"/>
      </w:rPr>
      <w:t>-2022-52020</w:t>
    </w:r>
    <w:r w:rsidR="00D318FC">
      <w:rPr>
        <w:rFonts w:cs="Arial"/>
        <w:szCs w:val="16"/>
        <w:lang w:val="fr-FR" w:eastAsia="cs-CZ"/>
      </w:rPr>
      <w:t>1</w:t>
    </w:r>
    <w:r w:rsidR="00937801">
      <w:rPr>
        <w:rFonts w:cs="Arial"/>
        <w:szCs w:val="16"/>
        <w:lang w:val="fr-FR" w:eastAsia="cs-CZ"/>
      </w:rPr>
      <w:tab/>
    </w:r>
  </w:p>
  <w:p w14:paraId="68C4B6F9" w14:textId="4EE196CB" w:rsidR="00937801" w:rsidRPr="001D4BED" w:rsidRDefault="00937801" w:rsidP="00937801">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1D1F2B">
      <w:rPr>
        <w:rFonts w:cs="Arial"/>
        <w:szCs w:val="16"/>
        <w:lang w:val="fr-FR" w:eastAsia="cs-CZ"/>
      </w:rPr>
      <w:tab/>
    </w:r>
    <w:r w:rsidRPr="001D4BED">
      <w:rPr>
        <w:rFonts w:cs="Arial"/>
        <w:szCs w:val="16"/>
        <w:lang w:val="fr-FR" w:eastAsia="cs-CZ"/>
      </w:rPr>
      <w:t>Číslo Smlouvy Zhotovitele:</w:t>
    </w:r>
    <w:r>
      <w:rPr>
        <w:rFonts w:cs="Arial"/>
        <w:szCs w:val="16"/>
        <w:lang w:val="fr-FR" w:eastAsia="cs-CZ"/>
      </w:rPr>
      <w:t xml:space="preserve"> </w:t>
    </w:r>
    <w:r w:rsidRPr="001D4BED">
      <w:rPr>
        <w:rFonts w:cs="Arial"/>
        <w:szCs w:val="16"/>
        <w:lang w:val="fr-FR" w:eastAsia="cs-CZ"/>
      </w:rPr>
      <w:tab/>
    </w:r>
  </w:p>
  <w:p w14:paraId="5DAC65E4" w14:textId="3F62C4C9" w:rsidR="00937801" w:rsidRPr="001D4BED" w:rsidRDefault="00937801" w:rsidP="00937801">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1D1F2B">
      <w:rPr>
        <w:rFonts w:cs="Arial"/>
        <w:szCs w:val="16"/>
        <w:lang w:val="fr-FR" w:eastAsia="cs-CZ"/>
      </w:rPr>
      <w:tab/>
    </w:r>
    <w:r w:rsidRPr="001D4BED">
      <w:rPr>
        <w:rFonts w:cs="Arial"/>
        <w:szCs w:val="16"/>
        <w:lang w:val="fr-FR" w:eastAsia="cs-CZ"/>
      </w:rPr>
      <w:t xml:space="preserve">Komplexní pozemkové úpravy </w:t>
    </w:r>
    <w:r>
      <w:rPr>
        <w:rFonts w:cs="Arial"/>
        <w:szCs w:val="16"/>
        <w:lang w:val="fr-FR" w:eastAsia="cs-CZ"/>
      </w:rPr>
      <w:t>v k.ú. Boh</w:t>
    </w:r>
    <w:r w:rsidR="00D318FC">
      <w:rPr>
        <w:rFonts w:cs="Arial"/>
        <w:szCs w:val="16"/>
        <w:lang w:val="fr-FR" w:eastAsia="cs-CZ"/>
      </w:rPr>
      <w:t>uslavice</w:t>
    </w:r>
  </w:p>
  <w:p w14:paraId="6F75F815" w14:textId="39CDCA33" w:rsidR="00043079" w:rsidRPr="006D39F5" w:rsidRDefault="00043079" w:rsidP="00937801">
    <w:pPr>
      <w:pStyle w:val="Zhlav"/>
      <w:pBdr>
        <w:bottom w:val="single" w:sz="6" w:space="1" w:color="auto"/>
      </w:pBdr>
      <w:tabs>
        <w:tab w:val="clear" w:pos="4703"/>
        <w:tab w:val="clear" w:pos="9406"/>
        <w:tab w:val="left" w:pos="4536"/>
      </w:tabs>
      <w:spacing w:after="0" w:line="240" w:lineRule="auto"/>
      <w:jc w:val="both"/>
      <w:rPr>
        <w:rFonts w:cs="Arial"/>
        <w:b/>
        <w:bCs/>
        <w:szCs w:val="16"/>
        <w:lang w:val="fr-FR"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E116" w14:textId="77777777" w:rsidR="00AB4EA8" w:rsidRPr="00AB4EA8" w:rsidRDefault="00AB4EA8" w:rsidP="00AB4E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5"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2572628">
    <w:abstractNumId w:val="15"/>
  </w:num>
  <w:num w:numId="2" w16cid:durableId="2107381581">
    <w:abstractNumId w:val="5"/>
  </w:num>
  <w:num w:numId="3" w16cid:durableId="376590071">
    <w:abstractNumId w:val="7"/>
  </w:num>
  <w:num w:numId="4" w16cid:durableId="907034161">
    <w:abstractNumId w:val="13"/>
  </w:num>
  <w:num w:numId="5" w16cid:durableId="2001225391">
    <w:abstractNumId w:val="3"/>
  </w:num>
  <w:num w:numId="6" w16cid:durableId="1251088131">
    <w:abstractNumId w:val="9"/>
  </w:num>
  <w:num w:numId="7" w16cid:durableId="708072732">
    <w:abstractNumId w:val="1"/>
  </w:num>
  <w:num w:numId="8" w16cid:durableId="2088570880">
    <w:abstractNumId w:val="0"/>
  </w:num>
  <w:num w:numId="9" w16cid:durableId="695468307">
    <w:abstractNumId w:val="2"/>
  </w:num>
  <w:num w:numId="10" w16cid:durableId="901017247">
    <w:abstractNumId w:val="17"/>
  </w:num>
  <w:num w:numId="11" w16cid:durableId="1639145949">
    <w:abstractNumId w:val="6"/>
  </w:num>
  <w:num w:numId="12" w16cid:durableId="713506796">
    <w:abstractNumId w:val="16"/>
  </w:num>
  <w:num w:numId="13" w16cid:durableId="684092465">
    <w:abstractNumId w:val="12"/>
  </w:num>
  <w:num w:numId="14" w16cid:durableId="1864975807">
    <w:abstractNumId w:val="4"/>
  </w:num>
  <w:num w:numId="15" w16cid:durableId="982346941">
    <w:abstractNumId w:val="10"/>
  </w:num>
  <w:num w:numId="16" w16cid:durableId="1742673720">
    <w:abstractNumId w:val="14"/>
  </w:num>
  <w:num w:numId="17" w16cid:durableId="1838420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804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913175">
    <w:abstractNumId w:val="11"/>
  </w:num>
  <w:num w:numId="20" w16cid:durableId="612437958">
    <w:abstractNumId w:val="8"/>
  </w:num>
  <w:num w:numId="21" w16cid:durableId="176090947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4A4"/>
    <w:rsid w:val="000035BF"/>
    <w:rsid w:val="000043C9"/>
    <w:rsid w:val="00004EE5"/>
    <w:rsid w:val="00004FA2"/>
    <w:rsid w:val="00006588"/>
    <w:rsid w:val="00006591"/>
    <w:rsid w:val="00006795"/>
    <w:rsid w:val="000125A9"/>
    <w:rsid w:val="0001270D"/>
    <w:rsid w:val="0001281B"/>
    <w:rsid w:val="000129D0"/>
    <w:rsid w:val="00012F3E"/>
    <w:rsid w:val="0001351E"/>
    <w:rsid w:val="0001533A"/>
    <w:rsid w:val="00015425"/>
    <w:rsid w:val="0001592E"/>
    <w:rsid w:val="0001701D"/>
    <w:rsid w:val="0001770C"/>
    <w:rsid w:val="00017F4E"/>
    <w:rsid w:val="000205F9"/>
    <w:rsid w:val="00020623"/>
    <w:rsid w:val="00020E06"/>
    <w:rsid w:val="00020FE5"/>
    <w:rsid w:val="00021146"/>
    <w:rsid w:val="00021B06"/>
    <w:rsid w:val="00021D59"/>
    <w:rsid w:val="0002363A"/>
    <w:rsid w:val="0002419A"/>
    <w:rsid w:val="00024EBF"/>
    <w:rsid w:val="00025481"/>
    <w:rsid w:val="0002692A"/>
    <w:rsid w:val="00026CDB"/>
    <w:rsid w:val="0003044B"/>
    <w:rsid w:val="0003113C"/>
    <w:rsid w:val="0003130D"/>
    <w:rsid w:val="00031DCC"/>
    <w:rsid w:val="00032278"/>
    <w:rsid w:val="00032A8F"/>
    <w:rsid w:val="00032C41"/>
    <w:rsid w:val="000359CC"/>
    <w:rsid w:val="000364D4"/>
    <w:rsid w:val="0003666F"/>
    <w:rsid w:val="00036E73"/>
    <w:rsid w:val="00036EDB"/>
    <w:rsid w:val="00036F01"/>
    <w:rsid w:val="000371C6"/>
    <w:rsid w:val="0004037C"/>
    <w:rsid w:val="00040A92"/>
    <w:rsid w:val="0004108E"/>
    <w:rsid w:val="00041241"/>
    <w:rsid w:val="00041688"/>
    <w:rsid w:val="00042790"/>
    <w:rsid w:val="00042CA0"/>
    <w:rsid w:val="00042D8E"/>
    <w:rsid w:val="00043079"/>
    <w:rsid w:val="000436AD"/>
    <w:rsid w:val="00043B8E"/>
    <w:rsid w:val="00044CBE"/>
    <w:rsid w:val="00045DA8"/>
    <w:rsid w:val="00046459"/>
    <w:rsid w:val="00046C44"/>
    <w:rsid w:val="000503FC"/>
    <w:rsid w:val="00050FA0"/>
    <w:rsid w:val="000514AB"/>
    <w:rsid w:val="000516D9"/>
    <w:rsid w:val="00051DEB"/>
    <w:rsid w:val="00052027"/>
    <w:rsid w:val="0005310A"/>
    <w:rsid w:val="000534FA"/>
    <w:rsid w:val="00054FA7"/>
    <w:rsid w:val="00055348"/>
    <w:rsid w:val="00055462"/>
    <w:rsid w:val="00055649"/>
    <w:rsid w:val="000556BC"/>
    <w:rsid w:val="000557B4"/>
    <w:rsid w:val="0005621A"/>
    <w:rsid w:val="00056E69"/>
    <w:rsid w:val="00057832"/>
    <w:rsid w:val="00057C75"/>
    <w:rsid w:val="000604D3"/>
    <w:rsid w:val="00060674"/>
    <w:rsid w:val="00061985"/>
    <w:rsid w:val="00061A57"/>
    <w:rsid w:val="000622D1"/>
    <w:rsid w:val="00062DF2"/>
    <w:rsid w:val="00063CE1"/>
    <w:rsid w:val="0006560F"/>
    <w:rsid w:val="00065B61"/>
    <w:rsid w:val="000669FB"/>
    <w:rsid w:val="0007122E"/>
    <w:rsid w:val="00071467"/>
    <w:rsid w:val="00071ADD"/>
    <w:rsid w:val="00072457"/>
    <w:rsid w:val="000725EF"/>
    <w:rsid w:val="00072804"/>
    <w:rsid w:val="00073465"/>
    <w:rsid w:val="00073A55"/>
    <w:rsid w:val="00073E29"/>
    <w:rsid w:val="00073E52"/>
    <w:rsid w:val="00074F05"/>
    <w:rsid w:val="00075E30"/>
    <w:rsid w:val="000761DD"/>
    <w:rsid w:val="00076871"/>
    <w:rsid w:val="00076C2C"/>
    <w:rsid w:val="00076DA8"/>
    <w:rsid w:val="000772BA"/>
    <w:rsid w:val="00077673"/>
    <w:rsid w:val="00077D27"/>
    <w:rsid w:val="00080761"/>
    <w:rsid w:val="00080D74"/>
    <w:rsid w:val="00081134"/>
    <w:rsid w:val="00081776"/>
    <w:rsid w:val="00081C18"/>
    <w:rsid w:val="000825D0"/>
    <w:rsid w:val="000830C2"/>
    <w:rsid w:val="00083169"/>
    <w:rsid w:val="000838D5"/>
    <w:rsid w:val="00084E8C"/>
    <w:rsid w:val="0008597D"/>
    <w:rsid w:val="000862BF"/>
    <w:rsid w:val="000863F6"/>
    <w:rsid w:val="0008656A"/>
    <w:rsid w:val="000871E2"/>
    <w:rsid w:val="00090891"/>
    <w:rsid w:val="00090C0A"/>
    <w:rsid w:val="00091BF3"/>
    <w:rsid w:val="00091D71"/>
    <w:rsid w:val="00092449"/>
    <w:rsid w:val="0009322A"/>
    <w:rsid w:val="0009491D"/>
    <w:rsid w:val="00094E7D"/>
    <w:rsid w:val="00095558"/>
    <w:rsid w:val="00095ED6"/>
    <w:rsid w:val="00095F1B"/>
    <w:rsid w:val="00095FA9"/>
    <w:rsid w:val="000967C9"/>
    <w:rsid w:val="000969C4"/>
    <w:rsid w:val="00096B93"/>
    <w:rsid w:val="00096D20"/>
    <w:rsid w:val="000A03AE"/>
    <w:rsid w:val="000A0980"/>
    <w:rsid w:val="000A0DA0"/>
    <w:rsid w:val="000A13CF"/>
    <w:rsid w:val="000A2018"/>
    <w:rsid w:val="000A226D"/>
    <w:rsid w:val="000A2322"/>
    <w:rsid w:val="000A2328"/>
    <w:rsid w:val="000A36C1"/>
    <w:rsid w:val="000A37B0"/>
    <w:rsid w:val="000A3A5F"/>
    <w:rsid w:val="000A3D72"/>
    <w:rsid w:val="000A4816"/>
    <w:rsid w:val="000A7F81"/>
    <w:rsid w:val="000B0209"/>
    <w:rsid w:val="000B1138"/>
    <w:rsid w:val="000B1A31"/>
    <w:rsid w:val="000B1E86"/>
    <w:rsid w:val="000B20C9"/>
    <w:rsid w:val="000B219F"/>
    <w:rsid w:val="000B40EE"/>
    <w:rsid w:val="000B55E4"/>
    <w:rsid w:val="000B60F3"/>
    <w:rsid w:val="000B61D9"/>
    <w:rsid w:val="000B6251"/>
    <w:rsid w:val="000B6577"/>
    <w:rsid w:val="000B6A23"/>
    <w:rsid w:val="000B7228"/>
    <w:rsid w:val="000B773F"/>
    <w:rsid w:val="000B7EAB"/>
    <w:rsid w:val="000C09AF"/>
    <w:rsid w:val="000C0BD2"/>
    <w:rsid w:val="000C1902"/>
    <w:rsid w:val="000C1FF4"/>
    <w:rsid w:val="000C2369"/>
    <w:rsid w:val="000C2F93"/>
    <w:rsid w:val="000C33CC"/>
    <w:rsid w:val="000C379F"/>
    <w:rsid w:val="000C3BA4"/>
    <w:rsid w:val="000C3EDD"/>
    <w:rsid w:val="000C4475"/>
    <w:rsid w:val="000C484B"/>
    <w:rsid w:val="000C65AB"/>
    <w:rsid w:val="000C68CA"/>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11A"/>
    <w:rsid w:val="00117696"/>
    <w:rsid w:val="001208EE"/>
    <w:rsid w:val="00120D0A"/>
    <w:rsid w:val="00120F8B"/>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D06"/>
    <w:rsid w:val="001313B9"/>
    <w:rsid w:val="0013226B"/>
    <w:rsid w:val="00132DD9"/>
    <w:rsid w:val="00133D07"/>
    <w:rsid w:val="00134D05"/>
    <w:rsid w:val="00134FCF"/>
    <w:rsid w:val="00135400"/>
    <w:rsid w:val="00136F16"/>
    <w:rsid w:val="001405B8"/>
    <w:rsid w:val="001412D0"/>
    <w:rsid w:val="00141820"/>
    <w:rsid w:val="00141CD5"/>
    <w:rsid w:val="00142303"/>
    <w:rsid w:val="0014312A"/>
    <w:rsid w:val="00143A09"/>
    <w:rsid w:val="001447FA"/>
    <w:rsid w:val="001452A9"/>
    <w:rsid w:val="00146BD7"/>
    <w:rsid w:val="001500FF"/>
    <w:rsid w:val="001501D9"/>
    <w:rsid w:val="00150A54"/>
    <w:rsid w:val="00151E68"/>
    <w:rsid w:val="00151E7E"/>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B59"/>
    <w:rsid w:val="0017116A"/>
    <w:rsid w:val="00173074"/>
    <w:rsid w:val="001731C7"/>
    <w:rsid w:val="00173B98"/>
    <w:rsid w:val="00173CF0"/>
    <w:rsid w:val="001746E6"/>
    <w:rsid w:val="00175E23"/>
    <w:rsid w:val="0017606A"/>
    <w:rsid w:val="001764EC"/>
    <w:rsid w:val="00176AD7"/>
    <w:rsid w:val="00176C7D"/>
    <w:rsid w:val="0017725A"/>
    <w:rsid w:val="001779BB"/>
    <w:rsid w:val="00177D28"/>
    <w:rsid w:val="0018058C"/>
    <w:rsid w:val="001805C9"/>
    <w:rsid w:val="00180CD5"/>
    <w:rsid w:val="0018121A"/>
    <w:rsid w:val="00181DCB"/>
    <w:rsid w:val="00182C66"/>
    <w:rsid w:val="001831A8"/>
    <w:rsid w:val="00183A7A"/>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87F7E"/>
    <w:rsid w:val="0019063D"/>
    <w:rsid w:val="00190D35"/>
    <w:rsid w:val="00190DD1"/>
    <w:rsid w:val="0019136F"/>
    <w:rsid w:val="00191902"/>
    <w:rsid w:val="00191AB3"/>
    <w:rsid w:val="00194BA0"/>
    <w:rsid w:val="00194E36"/>
    <w:rsid w:val="0019545E"/>
    <w:rsid w:val="00195B92"/>
    <w:rsid w:val="00195CD3"/>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7276"/>
    <w:rsid w:val="001A76D3"/>
    <w:rsid w:val="001A78EE"/>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9E6"/>
    <w:rsid w:val="001D09F0"/>
    <w:rsid w:val="001D1F2B"/>
    <w:rsid w:val="001D215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634"/>
    <w:rsid w:val="001E2B1E"/>
    <w:rsid w:val="001E3A1B"/>
    <w:rsid w:val="001E435A"/>
    <w:rsid w:val="001E4B15"/>
    <w:rsid w:val="001E51F8"/>
    <w:rsid w:val="001E5D29"/>
    <w:rsid w:val="001E5F3A"/>
    <w:rsid w:val="001E5FDB"/>
    <w:rsid w:val="001E615A"/>
    <w:rsid w:val="001E6713"/>
    <w:rsid w:val="001E67F7"/>
    <w:rsid w:val="001E7AD4"/>
    <w:rsid w:val="001F029A"/>
    <w:rsid w:val="001F02BE"/>
    <w:rsid w:val="001F0491"/>
    <w:rsid w:val="001F0712"/>
    <w:rsid w:val="001F09CB"/>
    <w:rsid w:val="001F09EB"/>
    <w:rsid w:val="001F10AE"/>
    <w:rsid w:val="001F1318"/>
    <w:rsid w:val="001F18CA"/>
    <w:rsid w:val="001F2406"/>
    <w:rsid w:val="001F2C17"/>
    <w:rsid w:val="001F2D3F"/>
    <w:rsid w:val="001F3749"/>
    <w:rsid w:val="001F47F5"/>
    <w:rsid w:val="001F4E64"/>
    <w:rsid w:val="001F4F49"/>
    <w:rsid w:val="001F55AF"/>
    <w:rsid w:val="001F577E"/>
    <w:rsid w:val="001F5AF2"/>
    <w:rsid w:val="001F6A26"/>
    <w:rsid w:val="001F76DA"/>
    <w:rsid w:val="002026D7"/>
    <w:rsid w:val="00202FB8"/>
    <w:rsid w:val="002046A0"/>
    <w:rsid w:val="0020494A"/>
    <w:rsid w:val="0020553F"/>
    <w:rsid w:val="002057AB"/>
    <w:rsid w:val="00205D00"/>
    <w:rsid w:val="00205DFC"/>
    <w:rsid w:val="00207846"/>
    <w:rsid w:val="00207B39"/>
    <w:rsid w:val="00210B7C"/>
    <w:rsid w:val="0021157D"/>
    <w:rsid w:val="002116C5"/>
    <w:rsid w:val="002126E2"/>
    <w:rsid w:val="0021275B"/>
    <w:rsid w:val="00213868"/>
    <w:rsid w:val="00213E37"/>
    <w:rsid w:val="00213F86"/>
    <w:rsid w:val="002146CA"/>
    <w:rsid w:val="00214ED4"/>
    <w:rsid w:val="00214FB3"/>
    <w:rsid w:val="00215588"/>
    <w:rsid w:val="00216E03"/>
    <w:rsid w:val="0021777A"/>
    <w:rsid w:val="00217A40"/>
    <w:rsid w:val="00217CC6"/>
    <w:rsid w:val="00217E8B"/>
    <w:rsid w:val="00220354"/>
    <w:rsid w:val="002226BB"/>
    <w:rsid w:val="00222ABD"/>
    <w:rsid w:val="00222B9F"/>
    <w:rsid w:val="00222BCD"/>
    <w:rsid w:val="00223395"/>
    <w:rsid w:val="002233FC"/>
    <w:rsid w:val="0022419E"/>
    <w:rsid w:val="00225DBD"/>
    <w:rsid w:val="00225DD2"/>
    <w:rsid w:val="00226532"/>
    <w:rsid w:val="00226BA5"/>
    <w:rsid w:val="00227252"/>
    <w:rsid w:val="002274BE"/>
    <w:rsid w:val="00227DB7"/>
    <w:rsid w:val="00227E3F"/>
    <w:rsid w:val="00230310"/>
    <w:rsid w:val="0023089D"/>
    <w:rsid w:val="00230D01"/>
    <w:rsid w:val="00231609"/>
    <w:rsid w:val="00231B96"/>
    <w:rsid w:val="002322BF"/>
    <w:rsid w:val="002324AC"/>
    <w:rsid w:val="00232B98"/>
    <w:rsid w:val="0023338B"/>
    <w:rsid w:val="0023354B"/>
    <w:rsid w:val="0023367E"/>
    <w:rsid w:val="00233C6C"/>
    <w:rsid w:val="00233E65"/>
    <w:rsid w:val="00233ED7"/>
    <w:rsid w:val="00234B50"/>
    <w:rsid w:val="0023503B"/>
    <w:rsid w:val="00235689"/>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26E"/>
    <w:rsid w:val="00250E4A"/>
    <w:rsid w:val="002514C0"/>
    <w:rsid w:val="00251DD1"/>
    <w:rsid w:val="00251F7D"/>
    <w:rsid w:val="00253DEB"/>
    <w:rsid w:val="002544C1"/>
    <w:rsid w:val="0025494A"/>
    <w:rsid w:val="002550D9"/>
    <w:rsid w:val="00255151"/>
    <w:rsid w:val="00256693"/>
    <w:rsid w:val="00256DC7"/>
    <w:rsid w:val="00257568"/>
    <w:rsid w:val="00260BC9"/>
    <w:rsid w:val="00262BA3"/>
    <w:rsid w:val="002631D7"/>
    <w:rsid w:val="00263544"/>
    <w:rsid w:val="00263CE9"/>
    <w:rsid w:val="00264B62"/>
    <w:rsid w:val="00264F91"/>
    <w:rsid w:val="002657FA"/>
    <w:rsid w:val="00265825"/>
    <w:rsid w:val="002659CD"/>
    <w:rsid w:val="00265F18"/>
    <w:rsid w:val="0026631B"/>
    <w:rsid w:val="0026755B"/>
    <w:rsid w:val="0026762A"/>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1976"/>
    <w:rsid w:val="00281A06"/>
    <w:rsid w:val="0028248E"/>
    <w:rsid w:val="00282B4C"/>
    <w:rsid w:val="00282D67"/>
    <w:rsid w:val="00283C94"/>
    <w:rsid w:val="00283F1C"/>
    <w:rsid w:val="002840C7"/>
    <w:rsid w:val="00284163"/>
    <w:rsid w:val="0028504E"/>
    <w:rsid w:val="00286400"/>
    <w:rsid w:val="0028793D"/>
    <w:rsid w:val="00291113"/>
    <w:rsid w:val="00291E5B"/>
    <w:rsid w:val="002924B8"/>
    <w:rsid w:val="00292813"/>
    <w:rsid w:val="00293887"/>
    <w:rsid w:val="0029415D"/>
    <w:rsid w:val="00294430"/>
    <w:rsid w:val="002953CD"/>
    <w:rsid w:val="00295465"/>
    <w:rsid w:val="00295DC7"/>
    <w:rsid w:val="00295FFD"/>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0E4"/>
    <w:rsid w:val="002B4112"/>
    <w:rsid w:val="002B4573"/>
    <w:rsid w:val="002B463A"/>
    <w:rsid w:val="002B4DA1"/>
    <w:rsid w:val="002B54AE"/>
    <w:rsid w:val="002B64A1"/>
    <w:rsid w:val="002B6D8D"/>
    <w:rsid w:val="002B735B"/>
    <w:rsid w:val="002B79CF"/>
    <w:rsid w:val="002C064B"/>
    <w:rsid w:val="002C06EF"/>
    <w:rsid w:val="002C0D2D"/>
    <w:rsid w:val="002C0EB2"/>
    <w:rsid w:val="002C1225"/>
    <w:rsid w:val="002C396D"/>
    <w:rsid w:val="002C3A56"/>
    <w:rsid w:val="002C3B63"/>
    <w:rsid w:val="002C3BFA"/>
    <w:rsid w:val="002C4857"/>
    <w:rsid w:val="002C515C"/>
    <w:rsid w:val="002C51D7"/>
    <w:rsid w:val="002C5371"/>
    <w:rsid w:val="002C5999"/>
    <w:rsid w:val="002C5F4C"/>
    <w:rsid w:val="002C7287"/>
    <w:rsid w:val="002D02B2"/>
    <w:rsid w:val="002D07B9"/>
    <w:rsid w:val="002D1314"/>
    <w:rsid w:val="002D21C5"/>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27D3"/>
    <w:rsid w:val="002E3910"/>
    <w:rsid w:val="002E41C2"/>
    <w:rsid w:val="002E4DC9"/>
    <w:rsid w:val="002E5D8D"/>
    <w:rsid w:val="002E6659"/>
    <w:rsid w:val="002E6B1D"/>
    <w:rsid w:val="002E6B79"/>
    <w:rsid w:val="002E7B9B"/>
    <w:rsid w:val="002E7C31"/>
    <w:rsid w:val="002F012F"/>
    <w:rsid w:val="002F0A03"/>
    <w:rsid w:val="002F1900"/>
    <w:rsid w:val="002F20B9"/>
    <w:rsid w:val="002F2212"/>
    <w:rsid w:val="002F2620"/>
    <w:rsid w:val="002F2B82"/>
    <w:rsid w:val="002F3921"/>
    <w:rsid w:val="002F3E07"/>
    <w:rsid w:val="002F5185"/>
    <w:rsid w:val="002F5958"/>
    <w:rsid w:val="002F7ADC"/>
    <w:rsid w:val="002F7EE5"/>
    <w:rsid w:val="0030021B"/>
    <w:rsid w:val="00300329"/>
    <w:rsid w:val="003003B9"/>
    <w:rsid w:val="00300DAC"/>
    <w:rsid w:val="003010ED"/>
    <w:rsid w:val="0030413D"/>
    <w:rsid w:val="003044F0"/>
    <w:rsid w:val="00305AD0"/>
    <w:rsid w:val="00306A7C"/>
    <w:rsid w:val="00306B48"/>
    <w:rsid w:val="003071D5"/>
    <w:rsid w:val="003073D3"/>
    <w:rsid w:val="003077E0"/>
    <w:rsid w:val="00307B48"/>
    <w:rsid w:val="0031001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0D73"/>
    <w:rsid w:val="0034134A"/>
    <w:rsid w:val="0034150A"/>
    <w:rsid w:val="00341FAE"/>
    <w:rsid w:val="003420A8"/>
    <w:rsid w:val="0034244B"/>
    <w:rsid w:val="003424A9"/>
    <w:rsid w:val="003429B5"/>
    <w:rsid w:val="00342E09"/>
    <w:rsid w:val="00343835"/>
    <w:rsid w:val="00344A8B"/>
    <w:rsid w:val="0034595D"/>
    <w:rsid w:val="00347DB4"/>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2F40"/>
    <w:rsid w:val="00393341"/>
    <w:rsid w:val="00393AB7"/>
    <w:rsid w:val="00394855"/>
    <w:rsid w:val="00394958"/>
    <w:rsid w:val="00394E4E"/>
    <w:rsid w:val="00395278"/>
    <w:rsid w:val="00397924"/>
    <w:rsid w:val="00397A36"/>
    <w:rsid w:val="003A0C5F"/>
    <w:rsid w:val="003A1E59"/>
    <w:rsid w:val="003A25A8"/>
    <w:rsid w:val="003A301E"/>
    <w:rsid w:val="003A3237"/>
    <w:rsid w:val="003A32BC"/>
    <w:rsid w:val="003A44AA"/>
    <w:rsid w:val="003A47AA"/>
    <w:rsid w:val="003A67BB"/>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110"/>
    <w:rsid w:val="003B53FD"/>
    <w:rsid w:val="003B54FC"/>
    <w:rsid w:val="003B5655"/>
    <w:rsid w:val="003B589C"/>
    <w:rsid w:val="003B593C"/>
    <w:rsid w:val="003B68AD"/>
    <w:rsid w:val="003B721F"/>
    <w:rsid w:val="003B7DFB"/>
    <w:rsid w:val="003B7F9E"/>
    <w:rsid w:val="003C0033"/>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1A10"/>
    <w:rsid w:val="003E2A6D"/>
    <w:rsid w:val="003E2CB2"/>
    <w:rsid w:val="003E3117"/>
    <w:rsid w:val="003E3825"/>
    <w:rsid w:val="003E39A8"/>
    <w:rsid w:val="003E3AC7"/>
    <w:rsid w:val="003E3E1E"/>
    <w:rsid w:val="003E4033"/>
    <w:rsid w:val="003E4070"/>
    <w:rsid w:val="003E443B"/>
    <w:rsid w:val="003E47BF"/>
    <w:rsid w:val="003E5C3D"/>
    <w:rsid w:val="003E5E53"/>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F89"/>
    <w:rsid w:val="004158D8"/>
    <w:rsid w:val="0041764F"/>
    <w:rsid w:val="00417838"/>
    <w:rsid w:val="004204EF"/>
    <w:rsid w:val="00420EEB"/>
    <w:rsid w:val="00422489"/>
    <w:rsid w:val="00423292"/>
    <w:rsid w:val="0042338D"/>
    <w:rsid w:val="00423887"/>
    <w:rsid w:val="004252ED"/>
    <w:rsid w:val="00425A0F"/>
    <w:rsid w:val="00426469"/>
    <w:rsid w:val="004271AB"/>
    <w:rsid w:val="004278DF"/>
    <w:rsid w:val="00427ABE"/>
    <w:rsid w:val="0043079B"/>
    <w:rsid w:val="00430B72"/>
    <w:rsid w:val="0043134B"/>
    <w:rsid w:val="004316E9"/>
    <w:rsid w:val="0043186D"/>
    <w:rsid w:val="00431F44"/>
    <w:rsid w:val="004324AC"/>
    <w:rsid w:val="00432686"/>
    <w:rsid w:val="00433077"/>
    <w:rsid w:val="00433B3C"/>
    <w:rsid w:val="00433C76"/>
    <w:rsid w:val="00434083"/>
    <w:rsid w:val="00435696"/>
    <w:rsid w:val="004362E3"/>
    <w:rsid w:val="0044100B"/>
    <w:rsid w:val="004416DF"/>
    <w:rsid w:val="00441890"/>
    <w:rsid w:val="004440B2"/>
    <w:rsid w:val="0044572B"/>
    <w:rsid w:val="00445CC1"/>
    <w:rsid w:val="00446D15"/>
    <w:rsid w:val="0044709E"/>
    <w:rsid w:val="004473A4"/>
    <w:rsid w:val="00447F54"/>
    <w:rsid w:val="00450440"/>
    <w:rsid w:val="00451EB1"/>
    <w:rsid w:val="00452A49"/>
    <w:rsid w:val="00454051"/>
    <w:rsid w:val="00454100"/>
    <w:rsid w:val="004545C4"/>
    <w:rsid w:val="00454B55"/>
    <w:rsid w:val="00454C2E"/>
    <w:rsid w:val="00455BEB"/>
    <w:rsid w:val="00455FD5"/>
    <w:rsid w:val="0045784F"/>
    <w:rsid w:val="00460566"/>
    <w:rsid w:val="00460D62"/>
    <w:rsid w:val="00461F25"/>
    <w:rsid w:val="00462A6F"/>
    <w:rsid w:val="00462F02"/>
    <w:rsid w:val="00462F18"/>
    <w:rsid w:val="00463785"/>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353F"/>
    <w:rsid w:val="0047432A"/>
    <w:rsid w:val="004748CE"/>
    <w:rsid w:val="00475203"/>
    <w:rsid w:val="004758C4"/>
    <w:rsid w:val="00475B8F"/>
    <w:rsid w:val="004760C7"/>
    <w:rsid w:val="00476E79"/>
    <w:rsid w:val="004778C7"/>
    <w:rsid w:val="00480150"/>
    <w:rsid w:val="004812FF"/>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CFB"/>
    <w:rsid w:val="00497AAF"/>
    <w:rsid w:val="00497BE2"/>
    <w:rsid w:val="004A004B"/>
    <w:rsid w:val="004A13C8"/>
    <w:rsid w:val="004A1DA5"/>
    <w:rsid w:val="004A1DDB"/>
    <w:rsid w:val="004A1F0A"/>
    <w:rsid w:val="004A2040"/>
    <w:rsid w:val="004A293B"/>
    <w:rsid w:val="004A2A64"/>
    <w:rsid w:val="004A32B0"/>
    <w:rsid w:val="004A354F"/>
    <w:rsid w:val="004A36C4"/>
    <w:rsid w:val="004A5217"/>
    <w:rsid w:val="004A592A"/>
    <w:rsid w:val="004A6BC1"/>
    <w:rsid w:val="004B157A"/>
    <w:rsid w:val="004B15FF"/>
    <w:rsid w:val="004B2171"/>
    <w:rsid w:val="004B47CC"/>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9F8"/>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4E"/>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477"/>
    <w:rsid w:val="004F2454"/>
    <w:rsid w:val="004F26A7"/>
    <w:rsid w:val="004F31ED"/>
    <w:rsid w:val="004F450B"/>
    <w:rsid w:val="004F488D"/>
    <w:rsid w:val="004F541C"/>
    <w:rsid w:val="004F5C66"/>
    <w:rsid w:val="004F5D1F"/>
    <w:rsid w:val="004F5D45"/>
    <w:rsid w:val="004F67D1"/>
    <w:rsid w:val="004F6C82"/>
    <w:rsid w:val="004F7BC0"/>
    <w:rsid w:val="004F7CDC"/>
    <w:rsid w:val="005014B1"/>
    <w:rsid w:val="005014CC"/>
    <w:rsid w:val="00501EB3"/>
    <w:rsid w:val="00503229"/>
    <w:rsid w:val="00503312"/>
    <w:rsid w:val="00504250"/>
    <w:rsid w:val="0050639C"/>
    <w:rsid w:val="005063B1"/>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299"/>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17"/>
    <w:rsid w:val="00527966"/>
    <w:rsid w:val="00531CFF"/>
    <w:rsid w:val="00531D8A"/>
    <w:rsid w:val="005323C5"/>
    <w:rsid w:val="005325B5"/>
    <w:rsid w:val="00532AAC"/>
    <w:rsid w:val="00532B91"/>
    <w:rsid w:val="0053333B"/>
    <w:rsid w:val="00533A4B"/>
    <w:rsid w:val="00533A8F"/>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36B"/>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7A"/>
    <w:rsid w:val="005622B6"/>
    <w:rsid w:val="00563119"/>
    <w:rsid w:val="005632B5"/>
    <w:rsid w:val="00564D21"/>
    <w:rsid w:val="00564D30"/>
    <w:rsid w:val="00565450"/>
    <w:rsid w:val="00565D8F"/>
    <w:rsid w:val="005660AA"/>
    <w:rsid w:val="00566B8B"/>
    <w:rsid w:val="00566CAF"/>
    <w:rsid w:val="00567122"/>
    <w:rsid w:val="00567813"/>
    <w:rsid w:val="00567D8D"/>
    <w:rsid w:val="00570385"/>
    <w:rsid w:val="005715BF"/>
    <w:rsid w:val="00571B92"/>
    <w:rsid w:val="00573A5A"/>
    <w:rsid w:val="0057447C"/>
    <w:rsid w:val="00574CA9"/>
    <w:rsid w:val="00575755"/>
    <w:rsid w:val="00575EF3"/>
    <w:rsid w:val="005765E0"/>
    <w:rsid w:val="00576C45"/>
    <w:rsid w:val="005771C6"/>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C36"/>
    <w:rsid w:val="00591F23"/>
    <w:rsid w:val="00592008"/>
    <w:rsid w:val="005922DA"/>
    <w:rsid w:val="00592421"/>
    <w:rsid w:val="00592660"/>
    <w:rsid w:val="00592821"/>
    <w:rsid w:val="00593039"/>
    <w:rsid w:val="00593076"/>
    <w:rsid w:val="00593469"/>
    <w:rsid w:val="00593582"/>
    <w:rsid w:val="005935D6"/>
    <w:rsid w:val="0059379D"/>
    <w:rsid w:val="00596441"/>
    <w:rsid w:val="00596B2C"/>
    <w:rsid w:val="005975CA"/>
    <w:rsid w:val="005978E8"/>
    <w:rsid w:val="00597AFF"/>
    <w:rsid w:val="00597FEB"/>
    <w:rsid w:val="005A0A14"/>
    <w:rsid w:val="005A1F40"/>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A7E8C"/>
    <w:rsid w:val="005B0214"/>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5B3C"/>
    <w:rsid w:val="005C61DB"/>
    <w:rsid w:val="005C6B87"/>
    <w:rsid w:val="005C6B89"/>
    <w:rsid w:val="005C710B"/>
    <w:rsid w:val="005C793E"/>
    <w:rsid w:val="005C7BF8"/>
    <w:rsid w:val="005D0B9B"/>
    <w:rsid w:val="005D1810"/>
    <w:rsid w:val="005D18DD"/>
    <w:rsid w:val="005D2213"/>
    <w:rsid w:val="005D22F0"/>
    <w:rsid w:val="005D27AF"/>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975"/>
    <w:rsid w:val="005E6C74"/>
    <w:rsid w:val="005E71AF"/>
    <w:rsid w:val="005E742E"/>
    <w:rsid w:val="005F042E"/>
    <w:rsid w:val="005F0699"/>
    <w:rsid w:val="005F0D7E"/>
    <w:rsid w:val="005F1050"/>
    <w:rsid w:val="005F280B"/>
    <w:rsid w:val="005F36C5"/>
    <w:rsid w:val="005F3750"/>
    <w:rsid w:val="005F432A"/>
    <w:rsid w:val="005F450F"/>
    <w:rsid w:val="005F4706"/>
    <w:rsid w:val="005F47EB"/>
    <w:rsid w:val="005F4BFA"/>
    <w:rsid w:val="005F52C9"/>
    <w:rsid w:val="005F54A2"/>
    <w:rsid w:val="005F5609"/>
    <w:rsid w:val="005F566E"/>
    <w:rsid w:val="005F7117"/>
    <w:rsid w:val="005F726A"/>
    <w:rsid w:val="00600E64"/>
    <w:rsid w:val="00601832"/>
    <w:rsid w:val="0060260E"/>
    <w:rsid w:val="00602774"/>
    <w:rsid w:val="0060300C"/>
    <w:rsid w:val="006043D8"/>
    <w:rsid w:val="006046B7"/>
    <w:rsid w:val="00604BDD"/>
    <w:rsid w:val="00605292"/>
    <w:rsid w:val="0060664B"/>
    <w:rsid w:val="00606745"/>
    <w:rsid w:val="0060734A"/>
    <w:rsid w:val="0060749E"/>
    <w:rsid w:val="00607C42"/>
    <w:rsid w:val="0061109F"/>
    <w:rsid w:val="00611B85"/>
    <w:rsid w:val="006120A8"/>
    <w:rsid w:val="00612BAD"/>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367"/>
    <w:rsid w:val="0062652E"/>
    <w:rsid w:val="00626C66"/>
    <w:rsid w:val="00627255"/>
    <w:rsid w:val="00627AC3"/>
    <w:rsid w:val="00627F24"/>
    <w:rsid w:val="00630996"/>
    <w:rsid w:val="00630E42"/>
    <w:rsid w:val="0063245B"/>
    <w:rsid w:val="00632885"/>
    <w:rsid w:val="00633825"/>
    <w:rsid w:val="00633FAA"/>
    <w:rsid w:val="00634522"/>
    <w:rsid w:val="00636267"/>
    <w:rsid w:val="00636544"/>
    <w:rsid w:val="00636685"/>
    <w:rsid w:val="0063700E"/>
    <w:rsid w:val="00637201"/>
    <w:rsid w:val="00640295"/>
    <w:rsid w:val="00640BAC"/>
    <w:rsid w:val="00640DCF"/>
    <w:rsid w:val="00642029"/>
    <w:rsid w:val="00642125"/>
    <w:rsid w:val="00643111"/>
    <w:rsid w:val="0064404C"/>
    <w:rsid w:val="00645548"/>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CE0"/>
    <w:rsid w:val="00671D49"/>
    <w:rsid w:val="00671D97"/>
    <w:rsid w:val="00672EC3"/>
    <w:rsid w:val="00673C2D"/>
    <w:rsid w:val="00673D15"/>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5DD"/>
    <w:rsid w:val="006958C8"/>
    <w:rsid w:val="00696AF1"/>
    <w:rsid w:val="00697659"/>
    <w:rsid w:val="006976E6"/>
    <w:rsid w:val="00697906"/>
    <w:rsid w:val="00697C6A"/>
    <w:rsid w:val="00697CD7"/>
    <w:rsid w:val="006A0C07"/>
    <w:rsid w:val="006A0DB9"/>
    <w:rsid w:val="006A11D6"/>
    <w:rsid w:val="006A11D8"/>
    <w:rsid w:val="006A17A3"/>
    <w:rsid w:val="006A2168"/>
    <w:rsid w:val="006A2295"/>
    <w:rsid w:val="006A25F9"/>
    <w:rsid w:val="006A2733"/>
    <w:rsid w:val="006A3484"/>
    <w:rsid w:val="006A412F"/>
    <w:rsid w:val="006A432C"/>
    <w:rsid w:val="006A4CC4"/>
    <w:rsid w:val="006A5915"/>
    <w:rsid w:val="006A5E0F"/>
    <w:rsid w:val="006A617C"/>
    <w:rsid w:val="006B0E6B"/>
    <w:rsid w:val="006B1ACE"/>
    <w:rsid w:val="006B1DE5"/>
    <w:rsid w:val="006B2AC7"/>
    <w:rsid w:val="006B3E3C"/>
    <w:rsid w:val="006B4459"/>
    <w:rsid w:val="006B518C"/>
    <w:rsid w:val="006B71EE"/>
    <w:rsid w:val="006B7272"/>
    <w:rsid w:val="006B7F59"/>
    <w:rsid w:val="006C0736"/>
    <w:rsid w:val="006C124F"/>
    <w:rsid w:val="006C13D4"/>
    <w:rsid w:val="006C1544"/>
    <w:rsid w:val="006C17B9"/>
    <w:rsid w:val="006C18DA"/>
    <w:rsid w:val="006C2957"/>
    <w:rsid w:val="006C323D"/>
    <w:rsid w:val="006C43AD"/>
    <w:rsid w:val="006C54B1"/>
    <w:rsid w:val="006C59C6"/>
    <w:rsid w:val="006C637B"/>
    <w:rsid w:val="006C7BBC"/>
    <w:rsid w:val="006D0AE6"/>
    <w:rsid w:val="006D186A"/>
    <w:rsid w:val="006D1923"/>
    <w:rsid w:val="006D1B7B"/>
    <w:rsid w:val="006D30DD"/>
    <w:rsid w:val="006D36B0"/>
    <w:rsid w:val="006D392A"/>
    <w:rsid w:val="006D39F5"/>
    <w:rsid w:val="006D5515"/>
    <w:rsid w:val="006D579F"/>
    <w:rsid w:val="006D779F"/>
    <w:rsid w:val="006D7FA5"/>
    <w:rsid w:val="006D7FB1"/>
    <w:rsid w:val="006E0560"/>
    <w:rsid w:val="006E07B5"/>
    <w:rsid w:val="006E07BC"/>
    <w:rsid w:val="006E2619"/>
    <w:rsid w:val="006E312F"/>
    <w:rsid w:val="006E31FD"/>
    <w:rsid w:val="006E390E"/>
    <w:rsid w:val="006E3C0F"/>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4C86"/>
    <w:rsid w:val="006F51A7"/>
    <w:rsid w:val="006F5C49"/>
    <w:rsid w:val="006F6595"/>
    <w:rsid w:val="006F7F46"/>
    <w:rsid w:val="00700210"/>
    <w:rsid w:val="007004F3"/>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165"/>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C84"/>
    <w:rsid w:val="00724E7C"/>
    <w:rsid w:val="00725411"/>
    <w:rsid w:val="0072554F"/>
    <w:rsid w:val="00725CEC"/>
    <w:rsid w:val="00725F1B"/>
    <w:rsid w:val="007274EC"/>
    <w:rsid w:val="00727FB2"/>
    <w:rsid w:val="00730242"/>
    <w:rsid w:val="00730AC1"/>
    <w:rsid w:val="007321D5"/>
    <w:rsid w:val="0073239A"/>
    <w:rsid w:val="007351BB"/>
    <w:rsid w:val="00736073"/>
    <w:rsid w:val="00736568"/>
    <w:rsid w:val="00737124"/>
    <w:rsid w:val="00737783"/>
    <w:rsid w:val="00737B08"/>
    <w:rsid w:val="00737E37"/>
    <w:rsid w:val="007400FD"/>
    <w:rsid w:val="00741178"/>
    <w:rsid w:val="00742AB4"/>
    <w:rsid w:val="007430C5"/>
    <w:rsid w:val="007447B4"/>
    <w:rsid w:val="00745388"/>
    <w:rsid w:val="00745C7F"/>
    <w:rsid w:val="00746A86"/>
    <w:rsid w:val="00746D20"/>
    <w:rsid w:val="00746FD8"/>
    <w:rsid w:val="007470A1"/>
    <w:rsid w:val="00750065"/>
    <w:rsid w:val="0075186F"/>
    <w:rsid w:val="007521B0"/>
    <w:rsid w:val="00752E8B"/>
    <w:rsid w:val="00752FE4"/>
    <w:rsid w:val="007533A8"/>
    <w:rsid w:val="007538BB"/>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FA4"/>
    <w:rsid w:val="007770A5"/>
    <w:rsid w:val="00777763"/>
    <w:rsid w:val="0077784B"/>
    <w:rsid w:val="007778FB"/>
    <w:rsid w:val="00777D86"/>
    <w:rsid w:val="00777F04"/>
    <w:rsid w:val="007802EB"/>
    <w:rsid w:val="00780557"/>
    <w:rsid w:val="00780A4A"/>
    <w:rsid w:val="00780A59"/>
    <w:rsid w:val="0078132B"/>
    <w:rsid w:val="0078253D"/>
    <w:rsid w:val="007828B4"/>
    <w:rsid w:val="00783826"/>
    <w:rsid w:val="00783C0D"/>
    <w:rsid w:val="00783FBB"/>
    <w:rsid w:val="007846E1"/>
    <w:rsid w:val="00784C3F"/>
    <w:rsid w:val="00785DC0"/>
    <w:rsid w:val="00791617"/>
    <w:rsid w:val="00791A94"/>
    <w:rsid w:val="00792397"/>
    <w:rsid w:val="0079249D"/>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9BA"/>
    <w:rsid w:val="007B7B97"/>
    <w:rsid w:val="007B7C33"/>
    <w:rsid w:val="007C067F"/>
    <w:rsid w:val="007C205A"/>
    <w:rsid w:val="007C205C"/>
    <w:rsid w:val="007C24EE"/>
    <w:rsid w:val="007C289E"/>
    <w:rsid w:val="007C2F90"/>
    <w:rsid w:val="007C3A8C"/>
    <w:rsid w:val="007C3EF7"/>
    <w:rsid w:val="007C3FE5"/>
    <w:rsid w:val="007C5142"/>
    <w:rsid w:val="007C5EFE"/>
    <w:rsid w:val="007C6429"/>
    <w:rsid w:val="007C6AC2"/>
    <w:rsid w:val="007C6AF2"/>
    <w:rsid w:val="007C7169"/>
    <w:rsid w:val="007C721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136"/>
    <w:rsid w:val="007D53F3"/>
    <w:rsid w:val="007D582E"/>
    <w:rsid w:val="007D6902"/>
    <w:rsid w:val="007D72B0"/>
    <w:rsid w:val="007D7E58"/>
    <w:rsid w:val="007E0604"/>
    <w:rsid w:val="007E0EAC"/>
    <w:rsid w:val="007E322B"/>
    <w:rsid w:val="007E3673"/>
    <w:rsid w:val="007E36E4"/>
    <w:rsid w:val="007E3924"/>
    <w:rsid w:val="007E3ECB"/>
    <w:rsid w:val="007E40E6"/>
    <w:rsid w:val="007E4C9F"/>
    <w:rsid w:val="007E4D69"/>
    <w:rsid w:val="007E5AF1"/>
    <w:rsid w:val="007E5FEC"/>
    <w:rsid w:val="007E6C99"/>
    <w:rsid w:val="007E72B5"/>
    <w:rsid w:val="007F02DF"/>
    <w:rsid w:val="007F049E"/>
    <w:rsid w:val="007F1B6E"/>
    <w:rsid w:val="007F349E"/>
    <w:rsid w:val="007F3946"/>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7D2"/>
    <w:rsid w:val="00803847"/>
    <w:rsid w:val="008047DE"/>
    <w:rsid w:val="00805374"/>
    <w:rsid w:val="00805BD9"/>
    <w:rsid w:val="00806596"/>
    <w:rsid w:val="008067C1"/>
    <w:rsid w:val="008104F8"/>
    <w:rsid w:val="00810B72"/>
    <w:rsid w:val="00811041"/>
    <w:rsid w:val="00811197"/>
    <w:rsid w:val="00812741"/>
    <w:rsid w:val="00812A96"/>
    <w:rsid w:val="008147BD"/>
    <w:rsid w:val="00814A2D"/>
    <w:rsid w:val="00815095"/>
    <w:rsid w:val="00816AD6"/>
    <w:rsid w:val="008178E0"/>
    <w:rsid w:val="008200AD"/>
    <w:rsid w:val="00820570"/>
    <w:rsid w:val="008205C2"/>
    <w:rsid w:val="008206D6"/>
    <w:rsid w:val="00822189"/>
    <w:rsid w:val="00823082"/>
    <w:rsid w:val="008237C8"/>
    <w:rsid w:val="0082383C"/>
    <w:rsid w:val="008239D6"/>
    <w:rsid w:val="00823A6C"/>
    <w:rsid w:val="0082403C"/>
    <w:rsid w:val="008243FE"/>
    <w:rsid w:val="00824EB4"/>
    <w:rsid w:val="008253B3"/>
    <w:rsid w:val="0082579F"/>
    <w:rsid w:val="00826034"/>
    <w:rsid w:val="008265DF"/>
    <w:rsid w:val="00826611"/>
    <w:rsid w:val="00827599"/>
    <w:rsid w:val="00830273"/>
    <w:rsid w:val="00832502"/>
    <w:rsid w:val="00832DB0"/>
    <w:rsid w:val="0083309B"/>
    <w:rsid w:val="008331BB"/>
    <w:rsid w:val="00833336"/>
    <w:rsid w:val="0083412F"/>
    <w:rsid w:val="008344A6"/>
    <w:rsid w:val="008347FC"/>
    <w:rsid w:val="008352FB"/>
    <w:rsid w:val="008379C3"/>
    <w:rsid w:val="008379EB"/>
    <w:rsid w:val="00837A60"/>
    <w:rsid w:val="00837F34"/>
    <w:rsid w:val="0084162F"/>
    <w:rsid w:val="008419E2"/>
    <w:rsid w:val="008424EB"/>
    <w:rsid w:val="00843526"/>
    <w:rsid w:val="008440EE"/>
    <w:rsid w:val="008445BE"/>
    <w:rsid w:val="0084572B"/>
    <w:rsid w:val="008461A0"/>
    <w:rsid w:val="00846774"/>
    <w:rsid w:val="00847357"/>
    <w:rsid w:val="0085026E"/>
    <w:rsid w:val="00850D47"/>
    <w:rsid w:val="008512C3"/>
    <w:rsid w:val="00851D6E"/>
    <w:rsid w:val="008527FF"/>
    <w:rsid w:val="00853097"/>
    <w:rsid w:val="00853376"/>
    <w:rsid w:val="00855F12"/>
    <w:rsid w:val="00856781"/>
    <w:rsid w:val="00857781"/>
    <w:rsid w:val="008600D1"/>
    <w:rsid w:val="008624DD"/>
    <w:rsid w:val="008624EC"/>
    <w:rsid w:val="008630AA"/>
    <w:rsid w:val="00864F8D"/>
    <w:rsid w:val="008658B9"/>
    <w:rsid w:val="008658DE"/>
    <w:rsid w:val="00865BD1"/>
    <w:rsid w:val="00865F0C"/>
    <w:rsid w:val="00867C63"/>
    <w:rsid w:val="00870A7C"/>
    <w:rsid w:val="00872593"/>
    <w:rsid w:val="008728AC"/>
    <w:rsid w:val="00872EBA"/>
    <w:rsid w:val="0087324F"/>
    <w:rsid w:val="00873478"/>
    <w:rsid w:val="00873E55"/>
    <w:rsid w:val="00873E7A"/>
    <w:rsid w:val="0087402D"/>
    <w:rsid w:val="008741D3"/>
    <w:rsid w:val="0087451F"/>
    <w:rsid w:val="00875190"/>
    <w:rsid w:val="00875305"/>
    <w:rsid w:val="00875735"/>
    <w:rsid w:val="00875BF0"/>
    <w:rsid w:val="00877793"/>
    <w:rsid w:val="00877D59"/>
    <w:rsid w:val="00880C07"/>
    <w:rsid w:val="00881731"/>
    <w:rsid w:val="00881CCD"/>
    <w:rsid w:val="008831F4"/>
    <w:rsid w:val="00883B09"/>
    <w:rsid w:val="00884A7C"/>
    <w:rsid w:val="008867E3"/>
    <w:rsid w:val="00886ADD"/>
    <w:rsid w:val="00887302"/>
    <w:rsid w:val="00887760"/>
    <w:rsid w:val="00887D83"/>
    <w:rsid w:val="0089067A"/>
    <w:rsid w:val="00891EE6"/>
    <w:rsid w:val="00891F1C"/>
    <w:rsid w:val="00892B8D"/>
    <w:rsid w:val="00892D01"/>
    <w:rsid w:val="00893F3B"/>
    <w:rsid w:val="00895BF5"/>
    <w:rsid w:val="00895DC6"/>
    <w:rsid w:val="00895E59"/>
    <w:rsid w:val="00896A6E"/>
    <w:rsid w:val="00897CD0"/>
    <w:rsid w:val="008A1579"/>
    <w:rsid w:val="008A1A17"/>
    <w:rsid w:val="008A1E2B"/>
    <w:rsid w:val="008A1FB2"/>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066"/>
    <w:rsid w:val="008B7933"/>
    <w:rsid w:val="008C02B2"/>
    <w:rsid w:val="008C0591"/>
    <w:rsid w:val="008C19B8"/>
    <w:rsid w:val="008C20A4"/>
    <w:rsid w:val="008C219F"/>
    <w:rsid w:val="008C235E"/>
    <w:rsid w:val="008C32F4"/>
    <w:rsid w:val="008C3435"/>
    <w:rsid w:val="008C34FC"/>
    <w:rsid w:val="008C3722"/>
    <w:rsid w:val="008C47EE"/>
    <w:rsid w:val="008C4AB9"/>
    <w:rsid w:val="008C5D7B"/>
    <w:rsid w:val="008C6DF9"/>
    <w:rsid w:val="008C76AB"/>
    <w:rsid w:val="008C794C"/>
    <w:rsid w:val="008D1061"/>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5FC7"/>
    <w:rsid w:val="008E636F"/>
    <w:rsid w:val="008E7106"/>
    <w:rsid w:val="008E72EB"/>
    <w:rsid w:val="008F2995"/>
    <w:rsid w:val="008F2D4B"/>
    <w:rsid w:val="008F3EE5"/>
    <w:rsid w:val="008F4254"/>
    <w:rsid w:val="008F4522"/>
    <w:rsid w:val="008F6438"/>
    <w:rsid w:val="0090058F"/>
    <w:rsid w:val="00900CDC"/>
    <w:rsid w:val="009025E9"/>
    <w:rsid w:val="00902D7C"/>
    <w:rsid w:val="00902EBC"/>
    <w:rsid w:val="00903A3F"/>
    <w:rsid w:val="00903DE9"/>
    <w:rsid w:val="0090447A"/>
    <w:rsid w:val="0090466C"/>
    <w:rsid w:val="00904EBD"/>
    <w:rsid w:val="00905398"/>
    <w:rsid w:val="009058B7"/>
    <w:rsid w:val="009060BB"/>
    <w:rsid w:val="00906265"/>
    <w:rsid w:val="009063A6"/>
    <w:rsid w:val="00907203"/>
    <w:rsid w:val="00912090"/>
    <w:rsid w:val="0091239E"/>
    <w:rsid w:val="00912CBC"/>
    <w:rsid w:val="0091306D"/>
    <w:rsid w:val="009139FE"/>
    <w:rsid w:val="00914C54"/>
    <w:rsid w:val="00915FFC"/>
    <w:rsid w:val="009178CD"/>
    <w:rsid w:val="00920359"/>
    <w:rsid w:val="00921C8C"/>
    <w:rsid w:val="00921D5E"/>
    <w:rsid w:val="00922216"/>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32DD"/>
    <w:rsid w:val="00934370"/>
    <w:rsid w:val="00934B5D"/>
    <w:rsid w:val="009353C8"/>
    <w:rsid w:val="00935518"/>
    <w:rsid w:val="009355C9"/>
    <w:rsid w:val="00935DCA"/>
    <w:rsid w:val="00935E19"/>
    <w:rsid w:val="00935E5B"/>
    <w:rsid w:val="00936429"/>
    <w:rsid w:val="009372CE"/>
    <w:rsid w:val="00937801"/>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499D"/>
    <w:rsid w:val="009461B5"/>
    <w:rsid w:val="00946D31"/>
    <w:rsid w:val="00947AF2"/>
    <w:rsid w:val="00947B35"/>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588"/>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984"/>
    <w:rsid w:val="00967DF5"/>
    <w:rsid w:val="0097017D"/>
    <w:rsid w:val="00970D3B"/>
    <w:rsid w:val="00971D79"/>
    <w:rsid w:val="0097260A"/>
    <w:rsid w:val="00972A3C"/>
    <w:rsid w:val="0097313D"/>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7F06"/>
    <w:rsid w:val="009B0D50"/>
    <w:rsid w:val="009B1CF0"/>
    <w:rsid w:val="009B2733"/>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353"/>
    <w:rsid w:val="009D6539"/>
    <w:rsid w:val="009D7AC8"/>
    <w:rsid w:val="009E02CD"/>
    <w:rsid w:val="009E113C"/>
    <w:rsid w:val="009E145E"/>
    <w:rsid w:val="009E1A19"/>
    <w:rsid w:val="009E1B34"/>
    <w:rsid w:val="009E271F"/>
    <w:rsid w:val="009E2ABA"/>
    <w:rsid w:val="009E345F"/>
    <w:rsid w:val="009E4038"/>
    <w:rsid w:val="009E4228"/>
    <w:rsid w:val="009E46D6"/>
    <w:rsid w:val="009E47DE"/>
    <w:rsid w:val="009E4BE0"/>
    <w:rsid w:val="009E4CDB"/>
    <w:rsid w:val="009E686E"/>
    <w:rsid w:val="009E7ADC"/>
    <w:rsid w:val="009F1562"/>
    <w:rsid w:val="009F16F5"/>
    <w:rsid w:val="009F1CF4"/>
    <w:rsid w:val="009F2B8C"/>
    <w:rsid w:val="009F2C07"/>
    <w:rsid w:val="009F2FA2"/>
    <w:rsid w:val="009F392C"/>
    <w:rsid w:val="009F395B"/>
    <w:rsid w:val="009F3DEC"/>
    <w:rsid w:val="009F528B"/>
    <w:rsid w:val="009F53F7"/>
    <w:rsid w:val="009F5473"/>
    <w:rsid w:val="009F66C2"/>
    <w:rsid w:val="009F73F1"/>
    <w:rsid w:val="009F77FA"/>
    <w:rsid w:val="009F796B"/>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4C3"/>
    <w:rsid w:val="00A127F4"/>
    <w:rsid w:val="00A138E4"/>
    <w:rsid w:val="00A151EE"/>
    <w:rsid w:val="00A153C8"/>
    <w:rsid w:val="00A1565A"/>
    <w:rsid w:val="00A16549"/>
    <w:rsid w:val="00A17AE4"/>
    <w:rsid w:val="00A21469"/>
    <w:rsid w:val="00A22349"/>
    <w:rsid w:val="00A22BB4"/>
    <w:rsid w:val="00A23869"/>
    <w:rsid w:val="00A238BE"/>
    <w:rsid w:val="00A25D5D"/>
    <w:rsid w:val="00A26B27"/>
    <w:rsid w:val="00A26D12"/>
    <w:rsid w:val="00A30589"/>
    <w:rsid w:val="00A3084C"/>
    <w:rsid w:val="00A30942"/>
    <w:rsid w:val="00A32500"/>
    <w:rsid w:val="00A32D27"/>
    <w:rsid w:val="00A33700"/>
    <w:rsid w:val="00A33E6B"/>
    <w:rsid w:val="00A33F0E"/>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630E"/>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48B2"/>
    <w:rsid w:val="00A85F2D"/>
    <w:rsid w:val="00A873A5"/>
    <w:rsid w:val="00A87A6E"/>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698"/>
    <w:rsid w:val="00AA38D4"/>
    <w:rsid w:val="00AA483C"/>
    <w:rsid w:val="00AA6A3C"/>
    <w:rsid w:val="00AA707B"/>
    <w:rsid w:val="00AA7FCD"/>
    <w:rsid w:val="00AB095C"/>
    <w:rsid w:val="00AB1575"/>
    <w:rsid w:val="00AB3C95"/>
    <w:rsid w:val="00AB4826"/>
    <w:rsid w:val="00AB4EA8"/>
    <w:rsid w:val="00AB565B"/>
    <w:rsid w:val="00AB73DE"/>
    <w:rsid w:val="00AC09E6"/>
    <w:rsid w:val="00AC1BD2"/>
    <w:rsid w:val="00AC27CF"/>
    <w:rsid w:val="00AC40B5"/>
    <w:rsid w:val="00AC4980"/>
    <w:rsid w:val="00AC4D08"/>
    <w:rsid w:val="00AC54FA"/>
    <w:rsid w:val="00AC5D2F"/>
    <w:rsid w:val="00AC6F47"/>
    <w:rsid w:val="00AC7165"/>
    <w:rsid w:val="00AC74BE"/>
    <w:rsid w:val="00AC7586"/>
    <w:rsid w:val="00AC7E2E"/>
    <w:rsid w:val="00AD0FFC"/>
    <w:rsid w:val="00AD1B73"/>
    <w:rsid w:val="00AD1C34"/>
    <w:rsid w:val="00AD2BC8"/>
    <w:rsid w:val="00AD36F0"/>
    <w:rsid w:val="00AD3A63"/>
    <w:rsid w:val="00AD55B3"/>
    <w:rsid w:val="00AD5799"/>
    <w:rsid w:val="00AD602D"/>
    <w:rsid w:val="00AD69FC"/>
    <w:rsid w:val="00AE08CC"/>
    <w:rsid w:val="00AE0B79"/>
    <w:rsid w:val="00AE19D7"/>
    <w:rsid w:val="00AE1A31"/>
    <w:rsid w:val="00AE1B63"/>
    <w:rsid w:val="00AE2345"/>
    <w:rsid w:val="00AE3151"/>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5271"/>
    <w:rsid w:val="00B068A5"/>
    <w:rsid w:val="00B10AF3"/>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A4E"/>
    <w:rsid w:val="00B23FCD"/>
    <w:rsid w:val="00B243E2"/>
    <w:rsid w:val="00B24733"/>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2DD"/>
    <w:rsid w:val="00B3745E"/>
    <w:rsid w:val="00B40314"/>
    <w:rsid w:val="00B41347"/>
    <w:rsid w:val="00B415EE"/>
    <w:rsid w:val="00B42DED"/>
    <w:rsid w:val="00B43295"/>
    <w:rsid w:val="00B4338A"/>
    <w:rsid w:val="00B43737"/>
    <w:rsid w:val="00B43890"/>
    <w:rsid w:val="00B43B3F"/>
    <w:rsid w:val="00B43FF1"/>
    <w:rsid w:val="00B44BC0"/>
    <w:rsid w:val="00B4569F"/>
    <w:rsid w:val="00B46279"/>
    <w:rsid w:val="00B463E7"/>
    <w:rsid w:val="00B46B7A"/>
    <w:rsid w:val="00B4708C"/>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3DCB"/>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61B"/>
    <w:rsid w:val="00B63AC7"/>
    <w:rsid w:val="00B64242"/>
    <w:rsid w:val="00B64EAB"/>
    <w:rsid w:val="00B66FB1"/>
    <w:rsid w:val="00B67221"/>
    <w:rsid w:val="00B67F90"/>
    <w:rsid w:val="00B70A10"/>
    <w:rsid w:val="00B71B7E"/>
    <w:rsid w:val="00B72125"/>
    <w:rsid w:val="00B72888"/>
    <w:rsid w:val="00B728CC"/>
    <w:rsid w:val="00B7330F"/>
    <w:rsid w:val="00B736FE"/>
    <w:rsid w:val="00B73854"/>
    <w:rsid w:val="00B73EC4"/>
    <w:rsid w:val="00B747ED"/>
    <w:rsid w:val="00B75A0A"/>
    <w:rsid w:val="00B75F2E"/>
    <w:rsid w:val="00B75F9A"/>
    <w:rsid w:val="00B77235"/>
    <w:rsid w:val="00B77593"/>
    <w:rsid w:val="00B7765A"/>
    <w:rsid w:val="00B77A07"/>
    <w:rsid w:val="00B8010B"/>
    <w:rsid w:val="00B806A8"/>
    <w:rsid w:val="00B806AA"/>
    <w:rsid w:val="00B80771"/>
    <w:rsid w:val="00B807C2"/>
    <w:rsid w:val="00B80BB4"/>
    <w:rsid w:val="00B817BC"/>
    <w:rsid w:val="00B819D8"/>
    <w:rsid w:val="00B8217F"/>
    <w:rsid w:val="00B83198"/>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1C3"/>
    <w:rsid w:val="00B94A99"/>
    <w:rsid w:val="00B954A9"/>
    <w:rsid w:val="00B95798"/>
    <w:rsid w:val="00B973B9"/>
    <w:rsid w:val="00B97417"/>
    <w:rsid w:val="00B9798C"/>
    <w:rsid w:val="00B97C12"/>
    <w:rsid w:val="00BA0138"/>
    <w:rsid w:val="00BA2F6B"/>
    <w:rsid w:val="00BA30C8"/>
    <w:rsid w:val="00BA3FD7"/>
    <w:rsid w:val="00BA4305"/>
    <w:rsid w:val="00BA46DA"/>
    <w:rsid w:val="00BA4856"/>
    <w:rsid w:val="00BA53E8"/>
    <w:rsid w:val="00BA5E59"/>
    <w:rsid w:val="00BA6F39"/>
    <w:rsid w:val="00BB02D5"/>
    <w:rsid w:val="00BB034B"/>
    <w:rsid w:val="00BB0AA2"/>
    <w:rsid w:val="00BB0C7E"/>
    <w:rsid w:val="00BB11DA"/>
    <w:rsid w:val="00BB13C6"/>
    <w:rsid w:val="00BB50B8"/>
    <w:rsid w:val="00BB62D9"/>
    <w:rsid w:val="00BB6349"/>
    <w:rsid w:val="00BB6681"/>
    <w:rsid w:val="00BB7263"/>
    <w:rsid w:val="00BB73A2"/>
    <w:rsid w:val="00BC07DA"/>
    <w:rsid w:val="00BC0CB3"/>
    <w:rsid w:val="00BC15BF"/>
    <w:rsid w:val="00BC1907"/>
    <w:rsid w:val="00BC1C33"/>
    <w:rsid w:val="00BC2011"/>
    <w:rsid w:val="00BC2D0D"/>
    <w:rsid w:val="00BC2FFE"/>
    <w:rsid w:val="00BC3C64"/>
    <w:rsid w:val="00BC3CBC"/>
    <w:rsid w:val="00BC54BD"/>
    <w:rsid w:val="00BC57ED"/>
    <w:rsid w:val="00BC732D"/>
    <w:rsid w:val="00BC7B0A"/>
    <w:rsid w:val="00BD0032"/>
    <w:rsid w:val="00BD0257"/>
    <w:rsid w:val="00BD19A4"/>
    <w:rsid w:val="00BD3EEA"/>
    <w:rsid w:val="00BD3F01"/>
    <w:rsid w:val="00BD50DE"/>
    <w:rsid w:val="00BD51D9"/>
    <w:rsid w:val="00BD59C3"/>
    <w:rsid w:val="00BD622E"/>
    <w:rsid w:val="00BD6CD3"/>
    <w:rsid w:val="00BD7BD4"/>
    <w:rsid w:val="00BD7DD8"/>
    <w:rsid w:val="00BE0093"/>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9B1"/>
    <w:rsid w:val="00BF0C57"/>
    <w:rsid w:val="00BF1525"/>
    <w:rsid w:val="00BF17C1"/>
    <w:rsid w:val="00BF187B"/>
    <w:rsid w:val="00BF1F63"/>
    <w:rsid w:val="00BF39C5"/>
    <w:rsid w:val="00BF3CA9"/>
    <w:rsid w:val="00BF4151"/>
    <w:rsid w:val="00BF4CB7"/>
    <w:rsid w:val="00BF4EAB"/>
    <w:rsid w:val="00BF554C"/>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5D1"/>
    <w:rsid w:val="00C426D8"/>
    <w:rsid w:val="00C432AA"/>
    <w:rsid w:val="00C43C31"/>
    <w:rsid w:val="00C44331"/>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9DE"/>
    <w:rsid w:val="00C64A1B"/>
    <w:rsid w:val="00C64AA0"/>
    <w:rsid w:val="00C65036"/>
    <w:rsid w:val="00C6660C"/>
    <w:rsid w:val="00C7041B"/>
    <w:rsid w:val="00C708CB"/>
    <w:rsid w:val="00C72084"/>
    <w:rsid w:val="00C733F6"/>
    <w:rsid w:val="00C73A5B"/>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346"/>
    <w:rsid w:val="00C914EA"/>
    <w:rsid w:val="00C91E3B"/>
    <w:rsid w:val="00C943F5"/>
    <w:rsid w:val="00C94479"/>
    <w:rsid w:val="00C94CBD"/>
    <w:rsid w:val="00C95519"/>
    <w:rsid w:val="00C96382"/>
    <w:rsid w:val="00C9645D"/>
    <w:rsid w:val="00C964F3"/>
    <w:rsid w:val="00C96D5A"/>
    <w:rsid w:val="00CA0153"/>
    <w:rsid w:val="00CA02A6"/>
    <w:rsid w:val="00CA052B"/>
    <w:rsid w:val="00CA0951"/>
    <w:rsid w:val="00CA0C30"/>
    <w:rsid w:val="00CA2386"/>
    <w:rsid w:val="00CA3379"/>
    <w:rsid w:val="00CA3A35"/>
    <w:rsid w:val="00CA4458"/>
    <w:rsid w:val="00CA4AB6"/>
    <w:rsid w:val="00CA4DE2"/>
    <w:rsid w:val="00CA5520"/>
    <w:rsid w:val="00CA56E5"/>
    <w:rsid w:val="00CA7319"/>
    <w:rsid w:val="00CA7858"/>
    <w:rsid w:val="00CA7BBD"/>
    <w:rsid w:val="00CB06F9"/>
    <w:rsid w:val="00CB2B60"/>
    <w:rsid w:val="00CB334D"/>
    <w:rsid w:val="00CB33EF"/>
    <w:rsid w:val="00CB3475"/>
    <w:rsid w:val="00CB3625"/>
    <w:rsid w:val="00CB388E"/>
    <w:rsid w:val="00CB3B7F"/>
    <w:rsid w:val="00CB44E5"/>
    <w:rsid w:val="00CB4C1B"/>
    <w:rsid w:val="00CB6687"/>
    <w:rsid w:val="00CB66C7"/>
    <w:rsid w:val="00CB770C"/>
    <w:rsid w:val="00CB7F5D"/>
    <w:rsid w:val="00CC079C"/>
    <w:rsid w:val="00CC11F9"/>
    <w:rsid w:val="00CC20CC"/>
    <w:rsid w:val="00CC2753"/>
    <w:rsid w:val="00CC28C2"/>
    <w:rsid w:val="00CC2B7A"/>
    <w:rsid w:val="00CC3224"/>
    <w:rsid w:val="00CC41E6"/>
    <w:rsid w:val="00CC4596"/>
    <w:rsid w:val="00CC60BA"/>
    <w:rsid w:val="00CC65B6"/>
    <w:rsid w:val="00CC6D38"/>
    <w:rsid w:val="00CC7449"/>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2034"/>
    <w:rsid w:val="00CE2B32"/>
    <w:rsid w:val="00CE2BE6"/>
    <w:rsid w:val="00CE2E1E"/>
    <w:rsid w:val="00CE39B2"/>
    <w:rsid w:val="00CE3C88"/>
    <w:rsid w:val="00CE5055"/>
    <w:rsid w:val="00CE52EE"/>
    <w:rsid w:val="00CE5C12"/>
    <w:rsid w:val="00CE62D7"/>
    <w:rsid w:val="00CE7A84"/>
    <w:rsid w:val="00CE7A91"/>
    <w:rsid w:val="00CE7B15"/>
    <w:rsid w:val="00CE7D2E"/>
    <w:rsid w:val="00CF0710"/>
    <w:rsid w:val="00CF0F21"/>
    <w:rsid w:val="00CF13ED"/>
    <w:rsid w:val="00CF142B"/>
    <w:rsid w:val="00CF1676"/>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E3B"/>
    <w:rsid w:val="00D15F51"/>
    <w:rsid w:val="00D167AD"/>
    <w:rsid w:val="00D16C8E"/>
    <w:rsid w:val="00D2036C"/>
    <w:rsid w:val="00D204D7"/>
    <w:rsid w:val="00D20747"/>
    <w:rsid w:val="00D21C02"/>
    <w:rsid w:val="00D21D89"/>
    <w:rsid w:val="00D22353"/>
    <w:rsid w:val="00D22546"/>
    <w:rsid w:val="00D2290F"/>
    <w:rsid w:val="00D22BB2"/>
    <w:rsid w:val="00D22F3C"/>
    <w:rsid w:val="00D23D68"/>
    <w:rsid w:val="00D241FA"/>
    <w:rsid w:val="00D24382"/>
    <w:rsid w:val="00D24698"/>
    <w:rsid w:val="00D2507C"/>
    <w:rsid w:val="00D25200"/>
    <w:rsid w:val="00D2530D"/>
    <w:rsid w:val="00D25AE3"/>
    <w:rsid w:val="00D25F81"/>
    <w:rsid w:val="00D26B38"/>
    <w:rsid w:val="00D26D5C"/>
    <w:rsid w:val="00D30C8D"/>
    <w:rsid w:val="00D318FC"/>
    <w:rsid w:val="00D327AD"/>
    <w:rsid w:val="00D3281B"/>
    <w:rsid w:val="00D3281C"/>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D95"/>
    <w:rsid w:val="00D42EA8"/>
    <w:rsid w:val="00D434EE"/>
    <w:rsid w:val="00D4393D"/>
    <w:rsid w:val="00D44207"/>
    <w:rsid w:val="00D45103"/>
    <w:rsid w:val="00D46AC5"/>
    <w:rsid w:val="00D46BC9"/>
    <w:rsid w:val="00D478F2"/>
    <w:rsid w:val="00D47981"/>
    <w:rsid w:val="00D47ACF"/>
    <w:rsid w:val="00D47C5C"/>
    <w:rsid w:val="00D500EE"/>
    <w:rsid w:val="00D51124"/>
    <w:rsid w:val="00D51256"/>
    <w:rsid w:val="00D513D1"/>
    <w:rsid w:val="00D52A3D"/>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8DA"/>
    <w:rsid w:val="00D83A25"/>
    <w:rsid w:val="00D83B59"/>
    <w:rsid w:val="00D83F16"/>
    <w:rsid w:val="00D846B6"/>
    <w:rsid w:val="00D8478D"/>
    <w:rsid w:val="00D84A67"/>
    <w:rsid w:val="00D866B9"/>
    <w:rsid w:val="00D86E17"/>
    <w:rsid w:val="00D86FBA"/>
    <w:rsid w:val="00D90376"/>
    <w:rsid w:val="00D904A2"/>
    <w:rsid w:val="00D917D1"/>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0B66"/>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668"/>
    <w:rsid w:val="00DB2B42"/>
    <w:rsid w:val="00DB313F"/>
    <w:rsid w:val="00DB4D92"/>
    <w:rsid w:val="00DB562A"/>
    <w:rsid w:val="00DB5D6A"/>
    <w:rsid w:val="00DB6B26"/>
    <w:rsid w:val="00DB753A"/>
    <w:rsid w:val="00DB7F55"/>
    <w:rsid w:val="00DC18F9"/>
    <w:rsid w:val="00DC19B6"/>
    <w:rsid w:val="00DC21DF"/>
    <w:rsid w:val="00DC25FD"/>
    <w:rsid w:val="00DC2A1E"/>
    <w:rsid w:val="00DC2C62"/>
    <w:rsid w:val="00DC2EA6"/>
    <w:rsid w:val="00DC2F02"/>
    <w:rsid w:val="00DC32A8"/>
    <w:rsid w:val="00DC3306"/>
    <w:rsid w:val="00DC4DE2"/>
    <w:rsid w:val="00DC6572"/>
    <w:rsid w:val="00DC682B"/>
    <w:rsid w:val="00DC71BA"/>
    <w:rsid w:val="00DD0B0F"/>
    <w:rsid w:val="00DD12A7"/>
    <w:rsid w:val="00DD1F00"/>
    <w:rsid w:val="00DD1FE9"/>
    <w:rsid w:val="00DD236F"/>
    <w:rsid w:val="00DD35DD"/>
    <w:rsid w:val="00DD45FF"/>
    <w:rsid w:val="00DD49C7"/>
    <w:rsid w:val="00DD4FEB"/>
    <w:rsid w:val="00DD5980"/>
    <w:rsid w:val="00DD6DCD"/>
    <w:rsid w:val="00DE093A"/>
    <w:rsid w:val="00DE149D"/>
    <w:rsid w:val="00DE16F3"/>
    <w:rsid w:val="00DE1D1B"/>
    <w:rsid w:val="00DE26B7"/>
    <w:rsid w:val="00DE379C"/>
    <w:rsid w:val="00DE3B2E"/>
    <w:rsid w:val="00DE3BDE"/>
    <w:rsid w:val="00DE512F"/>
    <w:rsid w:val="00DE5A3F"/>
    <w:rsid w:val="00DF0D53"/>
    <w:rsid w:val="00DF0EC5"/>
    <w:rsid w:val="00DF1266"/>
    <w:rsid w:val="00DF2BDB"/>
    <w:rsid w:val="00DF3A6A"/>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2CF5"/>
    <w:rsid w:val="00E137F4"/>
    <w:rsid w:val="00E13F4E"/>
    <w:rsid w:val="00E15BFC"/>
    <w:rsid w:val="00E1676A"/>
    <w:rsid w:val="00E16E86"/>
    <w:rsid w:val="00E171A3"/>
    <w:rsid w:val="00E20170"/>
    <w:rsid w:val="00E2038D"/>
    <w:rsid w:val="00E2121C"/>
    <w:rsid w:val="00E2147A"/>
    <w:rsid w:val="00E2156D"/>
    <w:rsid w:val="00E21F5D"/>
    <w:rsid w:val="00E223E2"/>
    <w:rsid w:val="00E239BC"/>
    <w:rsid w:val="00E2498D"/>
    <w:rsid w:val="00E24BDC"/>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5AB1"/>
    <w:rsid w:val="00E478D3"/>
    <w:rsid w:val="00E50DCD"/>
    <w:rsid w:val="00E50E16"/>
    <w:rsid w:val="00E5155E"/>
    <w:rsid w:val="00E516C8"/>
    <w:rsid w:val="00E51B14"/>
    <w:rsid w:val="00E51B49"/>
    <w:rsid w:val="00E52135"/>
    <w:rsid w:val="00E52863"/>
    <w:rsid w:val="00E5291F"/>
    <w:rsid w:val="00E531D5"/>
    <w:rsid w:val="00E53BC0"/>
    <w:rsid w:val="00E5400B"/>
    <w:rsid w:val="00E54808"/>
    <w:rsid w:val="00E55675"/>
    <w:rsid w:val="00E55CCC"/>
    <w:rsid w:val="00E55EB0"/>
    <w:rsid w:val="00E56C36"/>
    <w:rsid w:val="00E56E07"/>
    <w:rsid w:val="00E57019"/>
    <w:rsid w:val="00E57477"/>
    <w:rsid w:val="00E5752D"/>
    <w:rsid w:val="00E62EB2"/>
    <w:rsid w:val="00E63F4D"/>
    <w:rsid w:val="00E651B1"/>
    <w:rsid w:val="00E65963"/>
    <w:rsid w:val="00E65FC6"/>
    <w:rsid w:val="00E6601B"/>
    <w:rsid w:val="00E6762B"/>
    <w:rsid w:val="00E70361"/>
    <w:rsid w:val="00E7175E"/>
    <w:rsid w:val="00E71951"/>
    <w:rsid w:val="00E71A62"/>
    <w:rsid w:val="00E71F9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0D78"/>
    <w:rsid w:val="00E81C8C"/>
    <w:rsid w:val="00E81EA6"/>
    <w:rsid w:val="00E8265C"/>
    <w:rsid w:val="00E85062"/>
    <w:rsid w:val="00E85730"/>
    <w:rsid w:val="00E85C9E"/>
    <w:rsid w:val="00E86382"/>
    <w:rsid w:val="00E864D3"/>
    <w:rsid w:val="00E86890"/>
    <w:rsid w:val="00E87EEA"/>
    <w:rsid w:val="00E93011"/>
    <w:rsid w:val="00E9368E"/>
    <w:rsid w:val="00E952EA"/>
    <w:rsid w:val="00E961DB"/>
    <w:rsid w:val="00E969B5"/>
    <w:rsid w:val="00EA046B"/>
    <w:rsid w:val="00EA0639"/>
    <w:rsid w:val="00EA10D6"/>
    <w:rsid w:val="00EA13DB"/>
    <w:rsid w:val="00EA1D15"/>
    <w:rsid w:val="00EA26C0"/>
    <w:rsid w:val="00EA343A"/>
    <w:rsid w:val="00EA37B2"/>
    <w:rsid w:val="00EA3B4B"/>
    <w:rsid w:val="00EA48A0"/>
    <w:rsid w:val="00EA5770"/>
    <w:rsid w:val="00EA64B6"/>
    <w:rsid w:val="00EA77F3"/>
    <w:rsid w:val="00EA7AA7"/>
    <w:rsid w:val="00EB1C00"/>
    <w:rsid w:val="00EB2673"/>
    <w:rsid w:val="00EB26CB"/>
    <w:rsid w:val="00EB3C88"/>
    <w:rsid w:val="00EB3D49"/>
    <w:rsid w:val="00EB639B"/>
    <w:rsid w:val="00EB6FF2"/>
    <w:rsid w:val="00EB75F7"/>
    <w:rsid w:val="00EB7758"/>
    <w:rsid w:val="00EB783B"/>
    <w:rsid w:val="00EB7AC2"/>
    <w:rsid w:val="00EC0805"/>
    <w:rsid w:val="00EC1291"/>
    <w:rsid w:val="00EC1750"/>
    <w:rsid w:val="00EC1BDF"/>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E1BF1"/>
    <w:rsid w:val="00EE1EA2"/>
    <w:rsid w:val="00EE339A"/>
    <w:rsid w:val="00EE3D88"/>
    <w:rsid w:val="00EE532C"/>
    <w:rsid w:val="00EE5863"/>
    <w:rsid w:val="00EE5EA7"/>
    <w:rsid w:val="00EE6C4B"/>
    <w:rsid w:val="00EF0640"/>
    <w:rsid w:val="00EF081C"/>
    <w:rsid w:val="00EF0A78"/>
    <w:rsid w:val="00EF2245"/>
    <w:rsid w:val="00EF2837"/>
    <w:rsid w:val="00EF37ED"/>
    <w:rsid w:val="00EF3839"/>
    <w:rsid w:val="00EF3B8B"/>
    <w:rsid w:val="00EF3BFA"/>
    <w:rsid w:val="00EF47EC"/>
    <w:rsid w:val="00EF48F4"/>
    <w:rsid w:val="00EF4C07"/>
    <w:rsid w:val="00EF5106"/>
    <w:rsid w:val="00EF5225"/>
    <w:rsid w:val="00EF55B3"/>
    <w:rsid w:val="00EF5DCD"/>
    <w:rsid w:val="00EF662E"/>
    <w:rsid w:val="00EF69CC"/>
    <w:rsid w:val="00EF7A93"/>
    <w:rsid w:val="00EF7F19"/>
    <w:rsid w:val="00EF7FE5"/>
    <w:rsid w:val="00F0057F"/>
    <w:rsid w:val="00F00929"/>
    <w:rsid w:val="00F010A4"/>
    <w:rsid w:val="00F0202E"/>
    <w:rsid w:val="00F040F4"/>
    <w:rsid w:val="00F0511C"/>
    <w:rsid w:val="00F05210"/>
    <w:rsid w:val="00F05BBB"/>
    <w:rsid w:val="00F061C4"/>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460"/>
    <w:rsid w:val="00F241DF"/>
    <w:rsid w:val="00F249A4"/>
    <w:rsid w:val="00F263F4"/>
    <w:rsid w:val="00F277EA"/>
    <w:rsid w:val="00F27FB1"/>
    <w:rsid w:val="00F3041C"/>
    <w:rsid w:val="00F30953"/>
    <w:rsid w:val="00F32EA7"/>
    <w:rsid w:val="00F333D3"/>
    <w:rsid w:val="00F33AB1"/>
    <w:rsid w:val="00F33B88"/>
    <w:rsid w:val="00F342EB"/>
    <w:rsid w:val="00F34418"/>
    <w:rsid w:val="00F34724"/>
    <w:rsid w:val="00F34BC2"/>
    <w:rsid w:val="00F34C2B"/>
    <w:rsid w:val="00F35BF0"/>
    <w:rsid w:val="00F35CD6"/>
    <w:rsid w:val="00F35D3D"/>
    <w:rsid w:val="00F36083"/>
    <w:rsid w:val="00F362AC"/>
    <w:rsid w:val="00F42000"/>
    <w:rsid w:val="00F4249B"/>
    <w:rsid w:val="00F42842"/>
    <w:rsid w:val="00F43CCF"/>
    <w:rsid w:val="00F440D3"/>
    <w:rsid w:val="00F44472"/>
    <w:rsid w:val="00F4472B"/>
    <w:rsid w:val="00F45AC5"/>
    <w:rsid w:val="00F45C6A"/>
    <w:rsid w:val="00F46834"/>
    <w:rsid w:val="00F47B8C"/>
    <w:rsid w:val="00F47BA1"/>
    <w:rsid w:val="00F5067E"/>
    <w:rsid w:val="00F5071E"/>
    <w:rsid w:val="00F50DCD"/>
    <w:rsid w:val="00F50F0B"/>
    <w:rsid w:val="00F521A4"/>
    <w:rsid w:val="00F52519"/>
    <w:rsid w:val="00F52CD9"/>
    <w:rsid w:val="00F52DCA"/>
    <w:rsid w:val="00F52EC3"/>
    <w:rsid w:val="00F536B2"/>
    <w:rsid w:val="00F539F2"/>
    <w:rsid w:val="00F53CD1"/>
    <w:rsid w:val="00F53F8E"/>
    <w:rsid w:val="00F54109"/>
    <w:rsid w:val="00F547CF"/>
    <w:rsid w:val="00F55DEE"/>
    <w:rsid w:val="00F5605E"/>
    <w:rsid w:val="00F560FD"/>
    <w:rsid w:val="00F56A6F"/>
    <w:rsid w:val="00F56E25"/>
    <w:rsid w:val="00F60159"/>
    <w:rsid w:val="00F61235"/>
    <w:rsid w:val="00F61CCE"/>
    <w:rsid w:val="00F6296C"/>
    <w:rsid w:val="00F62BC8"/>
    <w:rsid w:val="00F631F7"/>
    <w:rsid w:val="00F6363C"/>
    <w:rsid w:val="00F639C3"/>
    <w:rsid w:val="00F640F9"/>
    <w:rsid w:val="00F64A51"/>
    <w:rsid w:val="00F65596"/>
    <w:rsid w:val="00F65669"/>
    <w:rsid w:val="00F656CF"/>
    <w:rsid w:val="00F65CEF"/>
    <w:rsid w:val="00F664DA"/>
    <w:rsid w:val="00F6672D"/>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77310"/>
    <w:rsid w:val="00F80062"/>
    <w:rsid w:val="00F813DD"/>
    <w:rsid w:val="00F8158B"/>
    <w:rsid w:val="00F821DF"/>
    <w:rsid w:val="00F82378"/>
    <w:rsid w:val="00F82568"/>
    <w:rsid w:val="00F8285B"/>
    <w:rsid w:val="00F82BFC"/>
    <w:rsid w:val="00F832D4"/>
    <w:rsid w:val="00F83322"/>
    <w:rsid w:val="00F83EC8"/>
    <w:rsid w:val="00F8493A"/>
    <w:rsid w:val="00F84ADA"/>
    <w:rsid w:val="00F84EB8"/>
    <w:rsid w:val="00F84F5D"/>
    <w:rsid w:val="00F85F9D"/>
    <w:rsid w:val="00F86A7E"/>
    <w:rsid w:val="00F87291"/>
    <w:rsid w:val="00F87D91"/>
    <w:rsid w:val="00F87EE9"/>
    <w:rsid w:val="00F903F4"/>
    <w:rsid w:val="00F910DF"/>
    <w:rsid w:val="00F911B6"/>
    <w:rsid w:val="00F92492"/>
    <w:rsid w:val="00F93C92"/>
    <w:rsid w:val="00F94FCF"/>
    <w:rsid w:val="00F9668C"/>
    <w:rsid w:val="00F96F47"/>
    <w:rsid w:val="00F970E1"/>
    <w:rsid w:val="00F977E1"/>
    <w:rsid w:val="00F97C1F"/>
    <w:rsid w:val="00FA0DD6"/>
    <w:rsid w:val="00FA1D0C"/>
    <w:rsid w:val="00FA3054"/>
    <w:rsid w:val="00FA3379"/>
    <w:rsid w:val="00FA4152"/>
    <w:rsid w:val="00FA5F68"/>
    <w:rsid w:val="00FA70B8"/>
    <w:rsid w:val="00FA71D9"/>
    <w:rsid w:val="00FA7440"/>
    <w:rsid w:val="00FB0542"/>
    <w:rsid w:val="00FB0862"/>
    <w:rsid w:val="00FB2583"/>
    <w:rsid w:val="00FB28E0"/>
    <w:rsid w:val="00FB29BF"/>
    <w:rsid w:val="00FB3143"/>
    <w:rsid w:val="00FB36AB"/>
    <w:rsid w:val="00FB3E3E"/>
    <w:rsid w:val="00FB5371"/>
    <w:rsid w:val="00FB5BF2"/>
    <w:rsid w:val="00FB6F4D"/>
    <w:rsid w:val="00FB77E1"/>
    <w:rsid w:val="00FC02AA"/>
    <w:rsid w:val="00FC0351"/>
    <w:rsid w:val="00FC074A"/>
    <w:rsid w:val="00FC0B8B"/>
    <w:rsid w:val="00FC1527"/>
    <w:rsid w:val="00FC1DD7"/>
    <w:rsid w:val="00FC31D3"/>
    <w:rsid w:val="00FC3C7C"/>
    <w:rsid w:val="00FC3FAD"/>
    <w:rsid w:val="00FC420D"/>
    <w:rsid w:val="00FC52DB"/>
    <w:rsid w:val="00FC5674"/>
    <w:rsid w:val="00FC6BB1"/>
    <w:rsid w:val="00FC725C"/>
    <w:rsid w:val="00FD0D85"/>
    <w:rsid w:val="00FD0E75"/>
    <w:rsid w:val="00FD1357"/>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D30"/>
    <w:rsid w:val="00FF0089"/>
    <w:rsid w:val="00FF0413"/>
    <w:rsid w:val="00FF06B4"/>
    <w:rsid w:val="00FF139D"/>
    <w:rsid w:val="00FF13E1"/>
    <w:rsid w:val="00FF149B"/>
    <w:rsid w:val="00FF23F2"/>
    <w:rsid w:val="00FF33D5"/>
    <w:rsid w:val="00FF3850"/>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33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C4433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4433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1"/>
      </w:numPr>
    </w:pPr>
  </w:style>
  <w:style w:type="paragraph" w:customStyle="1" w:styleId="Claneki">
    <w:name w:val="Clanek (i)"/>
    <w:basedOn w:val="Normln"/>
    <w:link w:val="ClanekiChar"/>
    <w:qFormat/>
    <w:rsid w:val="00434083"/>
    <w:pPr>
      <w:keepNext/>
      <w:numPr>
        <w:ilvl w:val="3"/>
        <w:numId w:val="1"/>
      </w:numPr>
    </w:pPr>
    <w:rPr>
      <w:color w:val="000000"/>
    </w:rPr>
  </w:style>
  <w:style w:type="paragraph" w:customStyle="1" w:styleId="Clanek11">
    <w:name w:val="Clanek 1.1"/>
    <w:basedOn w:val="Nadpis2"/>
    <w:link w:val="Clanek11Char"/>
    <w:qFormat/>
    <w:rsid w:val="00434083"/>
    <w:pPr>
      <w:keepNext w:val="0"/>
      <w:widowControl w:val="0"/>
      <w:numPr>
        <w:numId w:val="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853376"/>
    <w:pPr>
      <w:numPr>
        <w:ilvl w:val="1"/>
        <w:numId w:val="4"/>
      </w:numPr>
      <w:outlineLvl w:val="1"/>
    </w:pPr>
    <w:rPr>
      <w:snapToGrid w:val="0"/>
      <w:kern w:val="20"/>
      <w:szCs w:val="28"/>
    </w:rPr>
  </w:style>
  <w:style w:type="paragraph" w:customStyle="1" w:styleId="Level3">
    <w:name w:val="Level 3"/>
    <w:basedOn w:val="Normln"/>
    <w:qFormat/>
    <w:rsid w:val="00853376"/>
    <w:pPr>
      <w:numPr>
        <w:ilvl w:val="2"/>
        <w:numId w:val="4"/>
      </w:numPr>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9"/>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20"/>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20"/>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20"/>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20"/>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20"/>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20"/>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20"/>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20"/>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20"/>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paragraph" w:styleId="Normlnweb">
    <w:name w:val="Normal (Web)"/>
    <w:basedOn w:val="Normln"/>
    <w:uiPriority w:val="99"/>
    <w:unhideWhenUsed/>
    <w:rsid w:val="002116C5"/>
    <w:pPr>
      <w:spacing w:before="100" w:beforeAutospacing="1"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165053906">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16642619">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6954098">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~site/DokumentyVestniky/Forms/DispForm.aspx</Display>
  <Edit>~site/DokumentyVestniky/Forms/EditForm.aspx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E0F8D48B4F4A346A56C27881124240B" ma:contentTypeVersion="34" ma:contentTypeDescription="Vytvoří nový dokument" ma:contentTypeScope="" ma:versionID="e9a3ed59c7b35c362b62d4e2604ca887">
  <xsd:schema xmlns:xsd="http://www.w3.org/2001/XMLSchema" xmlns:xs="http://www.w3.org/2001/XMLSchema" xmlns:p="http://schemas.microsoft.com/office/2006/metadata/properties" xmlns:ns2="85f4b5cc-4033-44c7-b405-f5eed34c8154" xmlns:ns3="c656cff5-c402-4d10-aea1-9f704c23631b" targetNamespace="http://schemas.microsoft.com/office/2006/metadata/properties" ma:root="true" ma:fieldsID="b8e83a92d963834b9fc5d757e6e61390" ns2:_="" ns3:_="">
    <xsd:import namespace="85f4b5cc-4033-44c7-b405-f5eed34c8154"/>
    <xsd:import namespace="c656cff5-c402-4d10-aea1-9f704c23631b"/>
    <xsd:element name="properties">
      <xsd:complexType>
        <xsd:sequence>
          <xsd:element name="documentManagement">
            <xsd:complexType>
              <xsd:all>
                <xsd:element ref="ns2:_dlc_DocId" minOccurs="0"/>
                <xsd:element ref="ns2:_dlc_DocIdUrl" minOccurs="0"/>
                <xsd:element ref="ns2:_dlc_DocIdPersistId" minOccurs="0"/>
                <xsd:element ref="ns3:CisloInformace" minOccurs="0"/>
                <xsd:element ref="ns3:CisloJednaci" minOccurs="0"/>
                <xsd:element ref="ns3:KlicovaSlova" minOccurs="0"/>
                <xsd:element ref="ns3:OblastVestniku" minOccurs="0"/>
                <xsd:element ref="ns3:Predmet" minOccurs="0"/>
                <xsd:element ref="ns3:Rok" minOccurs="0"/>
                <xsd:element ref="ns3:Poradi" minOccurs="0"/>
                <xsd:element ref="ns3:StavVestniku" minOccurs="0"/>
                <xsd:element ref="ns3:UrcenPro" minOccurs="0"/>
                <xsd:element ref="ns3:IDVestniku" minOccurs="0"/>
                <xsd:element ref="ns3:SouvisejiciRD" minOccurs="0"/>
                <xsd:element ref="ns3:SouvisejiciRDURL" minOccurs="0"/>
                <xsd:element ref="ns3:JePrilohouK" minOccurs="0"/>
                <xsd:element ref="ns3:IsAttachmentOf" minOccurs="0"/>
                <xsd:element ref="ns3:PoradiInformace" minOccurs="0"/>
                <xsd:element ref="ns3:FolderName" minOccurs="0"/>
                <xsd:element ref="ns3:SouvisejiciRDIdent" minOccurs="0"/>
                <xsd:element ref="ns3:SouvisejiciRDId" minOccurs="0"/>
                <xsd:element ref="ns3:IsRDSet" minOccurs="0"/>
                <xsd:element ref="ns3:ConcatOblas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cff5-c402-4d10-aea1-9f704c23631b" elementFormDefault="qualified">
    <xsd:import namespace="http://schemas.microsoft.com/office/2006/documentManagement/types"/>
    <xsd:import namespace="http://schemas.microsoft.com/office/infopath/2007/PartnerControls"/>
    <xsd:element name="CisloInformace" ma:index="11" nillable="true" ma:displayName="Číslo informace" ma:internalName="CisloInformace">
      <xsd:simpleType>
        <xsd:restriction base="dms:Text">
          <xsd:maxLength value="255"/>
        </xsd:restriction>
      </xsd:simpleType>
    </xsd:element>
    <xsd:element name="CisloJednaci" ma:index="12" nillable="true" ma:displayName="Číslo jednací" ma:internalName="CisloJednaci">
      <xsd:simpleType>
        <xsd:restriction base="dms:Text">
          <xsd:maxLength value="255"/>
        </xsd:restriction>
      </xsd:simpleType>
    </xsd:element>
    <xsd:element name="KlicovaSlova" ma:index="13" nillable="true" ma:displayName="Klíčová slova" ma:internalName="KlicovaSlova">
      <xsd:simpleType>
        <xsd:restriction base="dms:Text">
          <xsd:maxLength value="255"/>
        </xsd:restriction>
      </xsd:simpleType>
    </xsd:element>
    <xsd:element name="OblastVestniku" ma:index="14" nillable="true" ma:displayName="Oblast věstníku" ma:internalName="OblastVestniku">
      <xsd:complexType>
        <xsd:complexContent>
          <xsd:extension base="dms:MultiChoice">
            <xsd:sequence>
              <xsd:element name="Value" maxOccurs="unbounded" minOccurs="0" nillable="true">
                <xsd:simpleType>
                  <xsd:restriction base="dms:Choice">
                    <xsd:enumeration value="Bezpečnost"/>
                    <xsd:enumeration value="Ekonomika"/>
                    <xsd:enumeration value="ICT"/>
                    <xsd:enumeration value="Interní audit"/>
                    <xsd:enumeration value="Investiční činnosti"/>
                    <xsd:enumeration value="Kontrola"/>
                    <xsd:enumeration value="Krajinotvorba"/>
                    <xsd:enumeration value="Majetek státu"/>
                    <xsd:enumeration value="Organizace a řízení"/>
                    <xsd:enumeration value="Ostatní"/>
                    <xsd:enumeration value="Personalistika"/>
                    <xsd:enumeration value="Pozemkové úpravy"/>
                    <xsd:enumeration value="Právní služby"/>
                    <xsd:enumeration value="Provozní činnosti"/>
                    <xsd:enumeration value="Převod majetku"/>
                    <xsd:enumeration value="Půdní služba"/>
                    <xsd:enumeration value="Restituce"/>
                    <xsd:enumeration value="Správa majetku"/>
                    <xsd:enumeration value="Tvorba cen a verifikace"/>
                    <xsd:enumeration value="Veřejné zakázky"/>
                    <xsd:enumeration value="Vnitřní správa"/>
                    <xsd:enumeration value="Vodohospodářské stavby"/>
                  </xsd:restriction>
                </xsd:simpleType>
              </xsd:element>
            </xsd:sequence>
          </xsd:extension>
        </xsd:complexContent>
      </xsd:complexType>
    </xsd:element>
    <xsd:element name="Predmet" ma:index="15" nillable="true" ma:displayName="Předmět" ma:internalName="Predmet">
      <xsd:simpleType>
        <xsd:restriction base="dms:Note">
          <xsd:maxLength value="255"/>
        </xsd:restriction>
      </xsd:simpleType>
    </xsd:element>
    <xsd:element name="Rok" ma:index="16" nillable="true" ma:displayName="Rok" ma:internalName="Rok">
      <xsd:simpleType>
        <xsd:restriction base="dms:Text">
          <xsd:maxLength value="255"/>
        </xsd:restriction>
      </xsd:simpleType>
    </xsd:element>
    <xsd:element name="Poradi" ma:index="17" nillable="true" ma:displayName="Pořadí" ma:decimals="0" ma:internalName="Poradi" ma:percentage="FALSE">
      <xsd:simpleType>
        <xsd:restriction base="dms:Number">
          <xsd:minInclusive value="0"/>
        </xsd:restriction>
      </xsd:simpleType>
    </xsd:element>
    <xsd:element name="StavVestniku" ma:index="18" nillable="true" ma:displayName="Stav věstníku" ma:default="V přípravě" ma:format="Dropdown" ma:internalName="StavVestniku">
      <xsd:simpleType>
        <xsd:restriction base="dms:Choice">
          <xsd:enumeration value="V přípravě"/>
          <xsd:enumeration value="Aktuální vydání"/>
          <xsd:enumeration value="Archiv"/>
        </xsd:restriction>
      </xsd:simpleType>
    </xsd:element>
    <xsd:element name="UrcenPro" ma:index="19" nillable="true" ma:displayName="Určeno pro" ma:format="Dropdown" ma:internalName="UrcenPro">
      <xsd:simpleType>
        <xsd:restriction base="dms:Choice">
          <xsd:enumeration value="Představené na ústředí"/>
          <xsd:enumeration value="Představené na KPÚ a PK"/>
          <xsd:enumeration value="Všechny představené"/>
          <xsd:enumeration value="Všechny zaměstnance"/>
          <xsd:enumeration value="Zaměstnance KPÚ a PK"/>
          <xsd:enumeration value="Zaměstnance ústředí"/>
        </xsd:restriction>
      </xsd:simpleType>
    </xsd:element>
    <xsd:element name="IDVestniku" ma:index="20" nillable="true" ma:displayName="IDVestniku" ma:internalName="IDVestniku">
      <xsd:simpleType>
        <xsd:restriction base="dms:Text">
          <xsd:maxLength value="255"/>
        </xsd:restriction>
      </xsd:simpleType>
    </xsd:element>
    <xsd:element name="SouvisejiciRD" ma:index="21" nillable="true" ma:displayName="Související ŘD" ma:internalName="SouvisejiciRD">
      <xsd:simpleType>
        <xsd:restriction base="dms:Text">
          <xsd:maxLength value="255"/>
        </xsd:restriction>
      </xsd:simpleType>
    </xsd:element>
    <xsd:element name="SouvisejiciRDURL" ma:index="22" nillable="true" ma:displayName="SouvisejiciRDURL" ma:internalName="SouvisejiciRDURL">
      <xsd:simpleType>
        <xsd:restriction base="dms:Text">
          <xsd:maxLength value="255"/>
        </xsd:restriction>
      </xsd:simpleType>
    </xsd:element>
    <xsd:element name="JePrilohouK" ma:index="23" nillable="true" ma:displayName="Je přílohou k" ma:internalName="JePrilohouK">
      <xsd:simpleType>
        <xsd:restriction base="dms:Text">
          <xsd:maxLength value="255"/>
        </xsd:restriction>
      </xsd:simpleType>
    </xsd:element>
    <xsd:element name="IsAttachmentOf" ma:index="24" nillable="true" ma:displayName="IsAttachmentOf" ma:decimals="0" ma:internalName="IsAttachmentOf">
      <xsd:simpleType>
        <xsd:restriction base="dms:Number"/>
      </xsd:simpleType>
    </xsd:element>
    <xsd:element name="PoradiInformace" ma:index="25" nillable="true" ma:displayName="Pořadí informace" ma:decimals="0" ma:internalName="PoradiInformace" ma:percentage="FALSE">
      <xsd:simpleType>
        <xsd:restriction base="dms:Number"/>
      </xsd:simpleType>
    </xsd:element>
    <xsd:element name="FolderName" ma:index="26" nillable="true" ma:displayName="FolderName" ma:internalName="FolderName">
      <xsd:simpleType>
        <xsd:restriction base="dms:Text">
          <xsd:maxLength value="255"/>
        </xsd:restriction>
      </xsd:simpleType>
    </xsd:element>
    <xsd:element name="SouvisejiciRDIdent" ma:index="27" nillable="true" ma:displayName="SouvisejiciRDIdent" ma:internalName="SouvisejiciRDIdent">
      <xsd:simpleType>
        <xsd:restriction base="dms:Text">
          <xsd:maxLength value="255"/>
        </xsd:restriction>
      </xsd:simpleType>
    </xsd:element>
    <xsd:element name="SouvisejiciRDId" ma:index="28" nillable="true" ma:displayName="SouvisejiciRDId" ma:internalName="SouvisejiciRDId">
      <xsd:simpleType>
        <xsd:restriction base="dms:Text">
          <xsd:maxLength value="255"/>
        </xsd:restriction>
      </xsd:simpleType>
    </xsd:element>
    <xsd:element name="IsRDSet" ma:index="29" nillable="true" ma:displayName="IsRDSet" ma:default="Ne" ma:format="Dropdown" ma:internalName="IsRDSet">
      <xsd:simpleType>
        <xsd:restriction base="dms:Choice">
          <xsd:enumeration value="Ano"/>
          <xsd:enumeration value="Ne"/>
        </xsd:restriction>
      </xsd:simpleType>
    </xsd:element>
    <xsd:element name="ConcatOblast" ma:index="31" nillable="true" ma:displayName="ConcatOblast" ma:internalName="ConcatOblast">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HCUZCRXN6NH5-585516579-4232</_dlc_DocId>
    <_dlc_DocIdUrl xmlns="85f4b5cc-4033-44c7-b405-f5eed34c8154">
      <Url>https://spucr.sharepoint.com/sites/Portal/vestniky/_layouts/15/DocIdRedir.aspx?ID=HCUZCRXN6NH5-585516579-4232</Url>
      <Description>HCUZCRXN6NH5-585516579-4232</Description>
    </_dlc_DocIdUrl>
    <CisloJednaci xmlns="c656cff5-c402-4d10-aea1-9f704c23631b">SPU 240424/2023</CisloJednaci>
    <UrcenPro xmlns="c656cff5-c402-4d10-aea1-9f704c23631b">Zaměstnance KPÚ a PK</UrcenPro>
    <Rok xmlns="c656cff5-c402-4d10-aea1-9f704c23631b">2023</Rok>
    <Predmet xmlns="c656cff5-c402-4d10-aea1-9f704c23631b">Dodatek - VZOR</Predmet>
    <SouvisejiciRDURL xmlns="c656cff5-c402-4d10-aea1-9f704c23631b" xsi:nil="true"/>
    <ConcatOblast xmlns="c656cff5-c402-4d10-aea1-9f704c23631b">Pozemkové úpravy</ConcatOblast>
    <Poradi xmlns="c656cff5-c402-4d10-aea1-9f704c23631b">23</Poradi>
    <IDVestniku xmlns="c656cff5-c402-4d10-aea1-9f704c23631b">118</IDVestniku>
    <CisloInformace xmlns="c656cff5-c402-4d10-aea1-9f704c23631b">70/2023</CisloInformace>
    <FolderName xmlns="c656cff5-c402-4d10-aea1-9f704c23631b">Vestnik-2023-23</FolderName>
    <IsRDSet xmlns="c656cff5-c402-4d10-aea1-9f704c23631b">Ne</IsRDSet>
    <KlicovaSlova xmlns="c656cff5-c402-4d10-aea1-9f704c23631b">Výměnné úložiště, dodatek ke smlouvě, digitální data, CD/DVD, interní úložiště, E-ZAK, analog</KlicovaSlova>
    <StavVestniku xmlns="c656cff5-c402-4d10-aea1-9f704c23631b">Aktuální vydání</StavVestniku>
    <SouvisejiciRD xmlns="c656cff5-c402-4d10-aea1-9f704c23631b" xsi:nil="true"/>
    <JePrilohouK xmlns="c656cff5-c402-4d10-aea1-9f704c23631b">Výměnné úložiště SPÚ a vzor Dodatku ke smlouvě na KoPÚ</JePrilohouK>
    <SouvisejiciRDIdent xmlns="c656cff5-c402-4d10-aea1-9f704c23631b" xsi:nil="true"/>
    <IsAttachmentOf xmlns="c656cff5-c402-4d10-aea1-9f704c23631b">4230</IsAttachmentOf>
    <PoradiInformace xmlns="c656cff5-c402-4d10-aea1-9f704c23631b">70</PoradiInformace>
    <OblastVestniku xmlns="c656cff5-c402-4d10-aea1-9f704c23631b">
      <Value>Pozemkové úpravy</Value>
    </OblastVestniku>
    <SouvisejiciRDId xmlns="c656cff5-c402-4d10-aea1-9f704c23631b" xsi:nil="true"/>
  </documentManagement>
</p:properties>
</file>

<file path=customXml/itemProps1.xml><?xml version="1.0" encoding="utf-8"?>
<ds:datastoreItem xmlns:ds="http://schemas.openxmlformats.org/officeDocument/2006/customXml" ds:itemID="{029BDDE7-41C3-44C1-AD18-5621A579D9C0}">
  <ds:schemaRefs>
    <ds:schemaRef ds:uri="http://schemas.microsoft.com/sharepoint/v3/contenttype/forms/url"/>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D70C0678-5EC4-4C2E-80BF-694A446B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c656cff5-c402-4d10-aea1-9f704c23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c656cff5-c402-4d10-aea1-9f704c23631b"/>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1628</Words>
  <Characters>9611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Kristek Jaroslav Ing.</cp:lastModifiedBy>
  <cp:revision>100</cp:revision>
  <cp:lastPrinted>2024-04-02T05:18:00Z</cp:lastPrinted>
  <dcterms:created xsi:type="dcterms:W3CDTF">2023-10-02T13:38:00Z</dcterms:created>
  <dcterms:modified xsi:type="dcterms:W3CDTF">2024-04-02T12:03:00Z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0x010100CE0F8D48B4F4A346A56C27881124240B</vt:lpwstr>
  </property>
  <property fmtid="{D5CDD505-2E9C-101B-9397-08002B2CF9AE}" pid="3" name="SPUAttachmentType">
    <vt:lpwstr>Příloha</vt:lpwstr>
  </property>
  <property fmtid="{D5CDD505-2E9C-101B-9397-08002B2CF9AE}" pid="4" name="_dlc_DocIdItemGuid">
    <vt:lpwstr>69dc4944-1661-4535-beea-4c4da851b225</vt:lpwstr>
  </property>
  <property fmtid="{D5CDD505-2E9C-101B-9397-08002B2CF9AE}" pid="5" name="MediaServiceImageTags">
    <vt:lpwstr/>
  </property>
</Properties>
</file>