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C53C" w14:textId="41F7FCCE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E91ADC">
        <w:rPr>
          <w:rFonts w:ascii="Arial" w:eastAsiaTheme="minorHAnsi" w:hAnsi="Arial" w:cs="Arial"/>
          <w:b/>
          <w:szCs w:val="24"/>
          <w:lang w:eastAsia="en-US"/>
        </w:rPr>
        <w:t>10</w:t>
      </w:r>
    </w:p>
    <w:p w14:paraId="33F3506F" w14:textId="6B7E18E8" w:rsidR="00C7180F" w:rsidRDefault="00046680" w:rsidP="001C2C3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MT" w:eastAsiaTheme="minorHAnsi" w:hAnsi="ArialMT" w:cs="ArialMT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>č.</w:t>
      </w:r>
      <w:r w:rsidR="009A37EC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A37EC" w:rsidRPr="008E6668">
        <w:rPr>
          <w:rFonts w:ascii="Arial" w:hAnsi="Arial" w:cs="Arial"/>
          <w:b/>
          <w:sz w:val="20"/>
        </w:rPr>
        <w:t>1900</w:t>
      </w:r>
      <w:r w:rsidR="007633F8" w:rsidRPr="008E6668">
        <w:rPr>
          <w:rFonts w:ascii="Arial" w:hAnsi="Arial" w:cs="Arial"/>
          <w:b/>
          <w:sz w:val="20"/>
        </w:rPr>
        <w:t>375</w:t>
      </w:r>
      <w:r w:rsidR="009A37EC" w:rsidRPr="008E6668">
        <w:rPr>
          <w:rFonts w:ascii="Arial" w:hAnsi="Arial" w:cs="Arial"/>
          <w:b/>
          <w:sz w:val="20"/>
        </w:rPr>
        <w:t>/4100055</w:t>
      </w:r>
      <w:r w:rsidR="007633F8" w:rsidRPr="008E6668">
        <w:rPr>
          <w:rFonts w:ascii="Arial" w:hAnsi="Arial" w:cs="Arial"/>
          <w:b/>
          <w:sz w:val="20"/>
        </w:rPr>
        <w:t>210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633F8" w:rsidRPr="008E6668">
        <w:rPr>
          <w:rFonts w:ascii="Arial" w:hAnsi="Arial" w:cs="Arial"/>
          <w:b/>
          <w:bCs/>
          <w:sz w:val="20"/>
        </w:rPr>
        <w:t>o</w:t>
      </w:r>
      <w:r w:rsidR="009A37EC" w:rsidRPr="008E6668">
        <w:rPr>
          <w:rFonts w:ascii="Arial" w:hAnsi="Arial" w:cs="Arial"/>
          <w:b/>
          <w:bCs/>
          <w:sz w:val="20"/>
        </w:rPr>
        <w:t xml:space="preserve"> poskytování </w:t>
      </w:r>
      <w:r w:rsidR="007633F8" w:rsidRPr="008E6668">
        <w:rPr>
          <w:rFonts w:ascii="Arial" w:hAnsi="Arial" w:cs="Arial"/>
          <w:b/>
          <w:bCs/>
          <w:sz w:val="20"/>
        </w:rPr>
        <w:t>datových komunikačních</w:t>
      </w:r>
      <w:r w:rsidR="009A37EC" w:rsidRPr="008E6668">
        <w:rPr>
          <w:rFonts w:ascii="Arial" w:hAnsi="Arial" w:cs="Arial"/>
          <w:b/>
          <w:sz w:val="20"/>
        </w:rPr>
        <w:t xml:space="preserve"> služ</w:t>
      </w:r>
      <w:r w:rsidR="007633F8" w:rsidRPr="008E6668">
        <w:rPr>
          <w:rFonts w:ascii="Arial" w:hAnsi="Arial" w:cs="Arial"/>
          <w:b/>
          <w:sz w:val="20"/>
        </w:rPr>
        <w:t>eb</w:t>
      </w:r>
      <w:r w:rsidR="009A37EC" w:rsidRPr="008E6668">
        <w:rPr>
          <w:rFonts w:ascii="Arial" w:hAnsi="Arial" w:cs="Arial"/>
          <w:b/>
          <w:bCs/>
          <w:sz w:val="20"/>
        </w:rPr>
        <w:t xml:space="preserve"> </w:t>
      </w:r>
      <w:r w:rsidR="00585801" w:rsidRPr="008E6668">
        <w:rPr>
          <w:rFonts w:ascii="Arial" w:eastAsiaTheme="minorHAnsi" w:hAnsi="Arial" w:cs="Arial"/>
          <w:sz w:val="20"/>
          <w:lang w:eastAsia="en-US"/>
        </w:rPr>
        <w:t>uzavřené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dne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 xml:space="preserve"> 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,</w:t>
      </w:r>
      <w:r w:rsidR="00465D67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ve znění Dodatku č. 1</w:t>
      </w:r>
      <w:r w:rsidR="00C7180F">
        <w:rPr>
          <w:rFonts w:ascii="Arial" w:eastAsiaTheme="minorHAnsi" w:hAnsi="Arial" w:cs="Arial"/>
          <w:sz w:val="20"/>
          <w:lang w:eastAsia="en-US"/>
        </w:rPr>
        <w:t xml:space="preserve"> </w:t>
      </w:r>
      <w:r w:rsidR="00C7180F">
        <w:rPr>
          <w:rFonts w:ascii="ArialMT" w:eastAsiaTheme="minorHAnsi" w:hAnsi="ArialMT" w:cs="ArialMT"/>
          <w:sz w:val="20"/>
          <w:lang w:eastAsia="en-US"/>
        </w:rPr>
        <w:t>ze dne 30. 6. 2020, Dodatku č. 2 ze dne 30. 6. 2020, Dodatku č. 3 ze dne 11. 9. 2020, Dodatku č. 4 ze dne 13. 11. 2020, Dodatku č. 5 ze dne 1. 12. 2020</w:t>
      </w:r>
      <w:r w:rsidR="00E8233A">
        <w:rPr>
          <w:rFonts w:ascii="ArialMT" w:eastAsiaTheme="minorHAnsi" w:hAnsi="ArialMT" w:cs="ArialMT"/>
          <w:sz w:val="20"/>
          <w:lang w:eastAsia="en-US"/>
        </w:rPr>
        <w:t xml:space="preserve">, </w:t>
      </w:r>
      <w:r w:rsidR="00C7180F">
        <w:rPr>
          <w:rFonts w:ascii="ArialMT" w:eastAsiaTheme="minorHAnsi" w:hAnsi="ArialMT" w:cs="ArialMT"/>
          <w:sz w:val="20"/>
          <w:lang w:eastAsia="en-US"/>
        </w:rPr>
        <w:t>Dodatku č. 6 ze dne 18. 3. 2021</w:t>
      </w:r>
      <w:r w:rsidR="003310A1">
        <w:rPr>
          <w:rFonts w:ascii="ArialMT" w:eastAsiaTheme="minorHAnsi" w:hAnsi="ArialMT" w:cs="ArialMT"/>
          <w:sz w:val="20"/>
          <w:lang w:eastAsia="en-US"/>
        </w:rPr>
        <w:t>,</w:t>
      </w:r>
      <w:r w:rsidR="00E8233A">
        <w:rPr>
          <w:rFonts w:ascii="ArialMT" w:eastAsiaTheme="minorHAnsi" w:hAnsi="ArialMT" w:cs="ArialMT"/>
          <w:sz w:val="20"/>
          <w:lang w:eastAsia="en-US"/>
        </w:rPr>
        <w:t xml:space="preserve"> Dodatku č. 7 ze dne 1. 7. 2022</w:t>
      </w:r>
      <w:r w:rsidR="00E91ADC">
        <w:rPr>
          <w:rFonts w:ascii="ArialMT" w:eastAsiaTheme="minorHAnsi" w:hAnsi="ArialMT" w:cs="ArialMT"/>
          <w:sz w:val="20"/>
          <w:lang w:eastAsia="en-US"/>
        </w:rPr>
        <w:t>,</w:t>
      </w:r>
      <w:r w:rsidR="00580070">
        <w:rPr>
          <w:rFonts w:ascii="ArialMT" w:eastAsiaTheme="minorHAnsi" w:hAnsi="ArialMT" w:cs="ArialMT"/>
          <w:sz w:val="20"/>
          <w:lang w:eastAsia="en-US"/>
        </w:rPr>
        <w:t xml:space="preserve"> Dodatku č. 8 ze dne 30. 9. 2022</w:t>
      </w:r>
      <w:r w:rsidR="00E91ADC">
        <w:rPr>
          <w:rFonts w:ascii="ArialMT" w:eastAsiaTheme="minorHAnsi" w:hAnsi="ArialMT" w:cs="ArialMT"/>
          <w:sz w:val="20"/>
          <w:lang w:eastAsia="en-US"/>
        </w:rPr>
        <w:t xml:space="preserve"> a Dodatku č. 9 ze dne </w:t>
      </w:r>
      <w:r w:rsidR="00DF0223" w:rsidRPr="00DF0223">
        <w:rPr>
          <w:rFonts w:ascii="ArialMT" w:eastAsiaTheme="minorHAnsi" w:hAnsi="ArialMT" w:cs="ArialMT"/>
          <w:sz w:val="20"/>
          <w:lang w:eastAsia="en-US"/>
        </w:rPr>
        <w:t>26</w:t>
      </w:r>
      <w:r w:rsidR="00E91ADC" w:rsidRPr="00DF0223">
        <w:rPr>
          <w:rFonts w:ascii="ArialMT" w:eastAsiaTheme="minorHAnsi" w:hAnsi="ArialMT" w:cs="ArialMT"/>
          <w:sz w:val="20"/>
          <w:lang w:eastAsia="en-US"/>
        </w:rPr>
        <w:t>.2.2024</w:t>
      </w:r>
    </w:p>
    <w:p w14:paraId="186190AA" w14:textId="4AFFD325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8E6668">
        <w:rPr>
          <w:rFonts w:ascii="Arial" w:eastAsiaTheme="minorHAnsi" w:hAnsi="Arial" w:cs="Arial"/>
          <w:sz w:val="20"/>
          <w:lang w:eastAsia="en-US"/>
        </w:rPr>
        <w:t>” a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E91ADC">
        <w:rPr>
          <w:rFonts w:ascii="Arial" w:eastAsiaTheme="minorHAnsi" w:hAnsi="Arial" w:cs="Arial"/>
          <w:b/>
          <w:sz w:val="20"/>
          <w:lang w:eastAsia="en-US"/>
        </w:rPr>
        <w:t>10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71F7882C" w14:textId="414E21E3" w:rsidR="002F038C" w:rsidRDefault="002F038C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bookmarkStart w:id="0" w:name="_Hlk43719484"/>
      <w:r>
        <w:rPr>
          <w:rFonts w:ascii="Arial" w:eastAsiaTheme="minorHAnsi" w:hAnsi="Arial" w:cs="Arial"/>
          <w:sz w:val="20"/>
          <w:lang w:eastAsia="en-US"/>
        </w:rPr>
        <w:t>ID VZ:</w:t>
      </w:r>
      <w:r w:rsidR="000973BF">
        <w:rPr>
          <w:rFonts w:ascii="Arial" w:eastAsiaTheme="minorHAnsi" w:hAnsi="Arial" w:cs="Arial"/>
          <w:sz w:val="20"/>
          <w:lang w:eastAsia="en-US"/>
        </w:rPr>
        <w:t xml:space="preserve"> </w:t>
      </w:r>
      <w:r w:rsidR="00B75062" w:rsidRPr="007B751A">
        <w:rPr>
          <w:rFonts w:ascii="Arial" w:hAnsi="Arial" w:cs="Arial"/>
          <w:bCs/>
          <w:kern w:val="32"/>
          <w:sz w:val="20"/>
        </w:rPr>
        <w:t>2</w:t>
      </w:r>
      <w:r w:rsidR="00580070">
        <w:rPr>
          <w:rFonts w:ascii="Arial" w:hAnsi="Arial" w:cs="Arial"/>
          <w:bCs/>
          <w:kern w:val="32"/>
          <w:sz w:val="20"/>
        </w:rPr>
        <w:t>4</w:t>
      </w:r>
      <w:r w:rsidR="00B75062" w:rsidRPr="007B751A">
        <w:rPr>
          <w:rFonts w:ascii="Arial" w:hAnsi="Arial" w:cs="Arial"/>
          <w:bCs/>
          <w:kern w:val="32"/>
          <w:sz w:val="20"/>
        </w:rPr>
        <w:t>00</w:t>
      </w:r>
      <w:r w:rsidR="00E91ADC">
        <w:rPr>
          <w:rFonts w:ascii="Arial" w:hAnsi="Arial" w:cs="Arial"/>
          <w:bCs/>
          <w:kern w:val="32"/>
          <w:sz w:val="20"/>
        </w:rPr>
        <w:t>109</w:t>
      </w:r>
    </w:p>
    <w:bookmarkEnd w:id="0"/>
    <w:p w14:paraId="402FE596" w14:textId="77777777" w:rsidR="008E6668" w:rsidRDefault="008E6668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08879106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8E6668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53D34B60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6BFF848E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8E6668">
        <w:rPr>
          <w:rFonts w:ascii="Arial" w:eastAsiaTheme="minorHAnsi" w:hAnsi="Arial" w:cs="Arial"/>
          <w:sz w:val="20"/>
          <w:lang w:eastAsia="en-US"/>
        </w:rPr>
        <w:br/>
      </w:r>
      <w:r w:rsidRPr="008E6668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 w:rsidRPr="008E6668">
        <w:rPr>
          <w:rFonts w:ascii="Arial" w:eastAsia="Calibri" w:hAnsi="Arial" w:cs="Arial"/>
          <w:sz w:val="20"/>
          <w:lang w:eastAsia="en-US"/>
        </w:rPr>
        <w:t>2020/</w:t>
      </w:r>
      <w:r w:rsidRPr="008E6668">
        <w:rPr>
          <w:rFonts w:ascii="Arial" w:eastAsia="Calibri" w:hAnsi="Arial" w:cs="Arial"/>
          <w:sz w:val="20"/>
          <w:lang w:eastAsia="en-US"/>
        </w:rPr>
        <w:t>4, 130 00 Praha 3</w:t>
      </w:r>
    </w:p>
    <w:p w14:paraId="448D1DE4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8E6668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4C099A7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IČO: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411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97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518</w:t>
      </w:r>
    </w:p>
    <w:p w14:paraId="1BD3961A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DIČ: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1F3235CB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bankovní spojení:</w:t>
      </w:r>
      <w:r w:rsidRPr="008E6668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6446781F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číslo účtu: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="00E1615E" w:rsidRPr="008E6668">
        <w:rPr>
          <w:rFonts w:ascii="Arial" w:eastAsia="Calibri" w:hAnsi="Arial" w:cs="Arial"/>
          <w:sz w:val="20"/>
          <w:lang w:eastAsia="en-US"/>
        </w:rPr>
        <w:t>1110205001/0710</w:t>
      </w:r>
      <w:r w:rsidR="00853792">
        <w:rPr>
          <w:rFonts w:ascii="Arial" w:eastAsia="Calibri" w:hAnsi="Arial" w:cs="Arial"/>
          <w:sz w:val="20"/>
          <w:lang w:eastAsia="en-US"/>
        </w:rPr>
        <w:t xml:space="preserve">, </w:t>
      </w:r>
      <w:r w:rsidR="00853792">
        <w:rPr>
          <w:rFonts w:ascii="Helvetica" w:eastAsiaTheme="minorHAnsi" w:hAnsi="Helvetica" w:cs="Helvetica"/>
          <w:sz w:val="20"/>
          <w:lang w:eastAsia="en-US"/>
        </w:rPr>
        <w:t>1114003001/0710</w:t>
      </w:r>
    </w:p>
    <w:p w14:paraId="7E7B331F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576521C0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5DCC9565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a</w:t>
      </w:r>
    </w:p>
    <w:p w14:paraId="0C8C2AF2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CF072A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14:paraId="785844ED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Olešní 587/11a, 712 00 Ostrava Muglinov</w:t>
      </w:r>
    </w:p>
    <w:p w14:paraId="6D592F15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kterou zastupuje:</w:t>
      </w:r>
      <w:r w:rsidRPr="00CF072A">
        <w:rPr>
          <w:rFonts w:ascii="Arial" w:eastAsia="Calibri" w:hAnsi="Arial" w:cs="Arial"/>
          <w:sz w:val="20"/>
          <w:lang w:eastAsia="en-US"/>
        </w:rPr>
        <w:tab/>
        <w:t>Ing. Pavel Halfar, jednatel</w:t>
      </w:r>
    </w:p>
    <w:p w14:paraId="1170238E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IČO: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253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54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973</w:t>
      </w:r>
    </w:p>
    <w:p w14:paraId="1610B9DB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DIČ: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CZ25354973</w:t>
      </w:r>
    </w:p>
    <w:p w14:paraId="1AB6D409" w14:textId="7E732FA9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bankovní spojení: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="00960976" w:rsidRPr="00960976">
        <w:rPr>
          <w:rFonts w:ascii="Arial" w:eastAsia="Calibri" w:hAnsi="Arial" w:cs="Arial"/>
          <w:sz w:val="20"/>
          <w:lang w:eastAsia="en-US"/>
        </w:rPr>
        <w:t>Komerční banka, a.s.</w:t>
      </w:r>
    </w:p>
    <w:p w14:paraId="72F13010" w14:textId="23F8724A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číslo účtu: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="00960976" w:rsidRPr="00960976">
        <w:rPr>
          <w:rFonts w:ascii="Arial" w:eastAsia="Calibri" w:hAnsi="Arial" w:cs="Arial"/>
          <w:sz w:val="20"/>
          <w:lang w:eastAsia="en-US"/>
        </w:rPr>
        <w:t>8888888888/0100</w:t>
      </w:r>
    </w:p>
    <w:p w14:paraId="29CDCB01" w14:textId="77777777" w:rsidR="00046680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8E6668">
        <w:rPr>
          <w:rFonts w:ascii="Arial" w:eastAsia="Calibri" w:hAnsi="Arial" w:cs="Arial"/>
          <w:sz w:val="20"/>
          <w:lang w:eastAsia="en-US"/>
        </w:rPr>
        <w:br/>
      </w:r>
    </w:p>
    <w:p w14:paraId="56F19C23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E6668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0DFFBC17" w14:textId="3A58316C" w:rsidR="0090518E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8E6668">
        <w:rPr>
          <w:rFonts w:ascii="Arial" w:eastAsiaTheme="minorHAnsi" w:hAnsi="Arial" w:cs="Arial"/>
          <w:b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646CD3D3" w14:textId="77777777" w:rsidR="00BD209C" w:rsidRDefault="00BD209C" w:rsidP="00B157F4">
      <w:pPr>
        <w:spacing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6DF7BE0" w14:textId="77777777" w:rsidR="00046680" w:rsidRPr="008E6668" w:rsidRDefault="00046680" w:rsidP="00B157F4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669FF8B8" w14:textId="50A82CF3" w:rsidR="00250248" w:rsidRDefault="00046680" w:rsidP="00B157F4">
      <w:pPr>
        <w:spacing w:after="120" w:line="276" w:lineRule="auto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 w:rsidRPr="008E6668">
        <w:rPr>
          <w:rFonts w:ascii="Arial" w:eastAsiaTheme="minorHAnsi" w:hAnsi="Arial" w:cs="Arial"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 účinností od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1. 4. 2020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 xml:space="preserve"> na základě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otevřeného zadávacího řízení na nadlimitní veř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ejnou zakázku s 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názvem „Datové služby VZP ČR II.“, evidovanou VZP ČR pod číslem ID VZ: 1900375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(dále též jen „Původní VZ“)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>.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2159B77" w14:textId="77777777" w:rsidR="001C2C3D" w:rsidRPr="008E6668" w:rsidRDefault="001C2C3D" w:rsidP="00B157F4">
      <w:pPr>
        <w:spacing w:after="12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31F9D7EF" w14:textId="77777777" w:rsidR="00046680" w:rsidRPr="00CF072A" w:rsidRDefault="00824976" w:rsidP="00B157F4">
      <w:pPr>
        <w:pStyle w:val="Odstavecseseznamem"/>
        <w:numPr>
          <w:ilvl w:val="0"/>
          <w:numId w:val="43"/>
        </w:numPr>
        <w:spacing w:after="120" w:line="276" w:lineRule="auto"/>
        <w:contextualSpacing w:val="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F072A">
        <w:rPr>
          <w:rFonts w:ascii="Arial" w:eastAsiaTheme="minorHAnsi" w:hAnsi="Arial" w:cs="Arial"/>
          <w:b/>
          <w:sz w:val="20"/>
          <w:lang w:eastAsia="en-US"/>
        </w:rPr>
        <w:t>Úvodní ustanovení</w:t>
      </w:r>
    </w:p>
    <w:p w14:paraId="4B1DC8A9" w14:textId="34B4FDA1" w:rsidR="00E37346" w:rsidRPr="008E6668" w:rsidRDefault="00306611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D36F5A">
        <w:rPr>
          <w:rFonts w:ascii="Arial" w:hAnsi="Arial" w:cs="Arial"/>
          <w:bCs/>
          <w:sz w:val="20"/>
        </w:rPr>
        <w:t xml:space="preserve">Tento Dodatek č. </w:t>
      </w:r>
      <w:r w:rsidR="00E91ADC">
        <w:rPr>
          <w:rFonts w:ascii="Arial" w:hAnsi="Arial" w:cs="Arial"/>
          <w:bCs/>
          <w:sz w:val="20"/>
        </w:rPr>
        <w:t>10</w:t>
      </w:r>
      <w:r w:rsidRPr="00D36F5A">
        <w:rPr>
          <w:rFonts w:ascii="Arial" w:hAnsi="Arial" w:cs="Arial"/>
          <w:bCs/>
          <w:sz w:val="20"/>
        </w:rPr>
        <w:t xml:space="preserve"> je uzavírán </w:t>
      </w:r>
      <w:r w:rsidR="00502533">
        <w:rPr>
          <w:rFonts w:ascii="Arial" w:hAnsi="Arial" w:cs="Arial"/>
          <w:bCs/>
          <w:sz w:val="20"/>
        </w:rPr>
        <w:t>na základě</w:t>
      </w:r>
      <w:r w:rsidRPr="00D36F5A">
        <w:rPr>
          <w:rFonts w:ascii="Arial" w:hAnsi="Arial" w:cs="Arial"/>
          <w:bCs/>
          <w:sz w:val="20"/>
        </w:rPr>
        <w:t xml:space="preserve"> ustanovení Článku X</w:t>
      </w:r>
      <w:r w:rsidR="00502533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>I</w:t>
      </w:r>
      <w:r w:rsidRPr="00D36F5A">
        <w:rPr>
          <w:rFonts w:ascii="Arial" w:hAnsi="Arial" w:cs="Arial"/>
          <w:bCs/>
          <w:sz w:val="20"/>
        </w:rPr>
        <w:t>.</w:t>
      </w:r>
      <w:r w:rsidR="00502533">
        <w:rPr>
          <w:rFonts w:ascii="Arial" w:hAnsi="Arial" w:cs="Arial"/>
          <w:bCs/>
          <w:sz w:val="20"/>
        </w:rPr>
        <w:t>,</w:t>
      </w:r>
      <w:r w:rsidRPr="00D36F5A">
        <w:rPr>
          <w:rFonts w:ascii="Arial" w:hAnsi="Arial" w:cs="Arial"/>
          <w:bCs/>
          <w:sz w:val="20"/>
        </w:rPr>
        <w:t xml:space="preserve"> odst. </w:t>
      </w:r>
      <w:r w:rsidR="00502533">
        <w:rPr>
          <w:rFonts w:ascii="Arial" w:hAnsi="Arial" w:cs="Arial"/>
          <w:bCs/>
          <w:sz w:val="20"/>
        </w:rPr>
        <w:t>4.</w:t>
      </w:r>
      <w:r w:rsidRPr="00D36F5A">
        <w:rPr>
          <w:rFonts w:ascii="Arial" w:hAnsi="Arial" w:cs="Arial"/>
          <w:bCs/>
          <w:sz w:val="20"/>
        </w:rPr>
        <w:t xml:space="preserve"> Smlouvy</w:t>
      </w:r>
      <w:r w:rsidR="00502533">
        <w:rPr>
          <w:rFonts w:ascii="Arial" w:hAnsi="Arial" w:cs="Arial"/>
          <w:bCs/>
          <w:sz w:val="20"/>
        </w:rPr>
        <w:t>.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0A7CABE" w14:textId="4DC246DF" w:rsidR="008E6668" w:rsidRPr="0001641F" w:rsidRDefault="00715985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uzavírá </w:t>
      </w:r>
      <w:r w:rsidR="00502533">
        <w:rPr>
          <w:rFonts w:ascii="Arial" w:eastAsiaTheme="minorHAnsi" w:hAnsi="Arial" w:cs="Arial"/>
          <w:sz w:val="20"/>
          <w:lang w:eastAsia="en-US"/>
        </w:rPr>
        <w:t>v souladu s § 222 odst. 4. zákona č. 134/2016 Sb. o zadávání veřejných zakázek</w:t>
      </w:r>
      <w:r w:rsidR="005168BF">
        <w:rPr>
          <w:rFonts w:ascii="Arial" w:eastAsiaTheme="minorHAnsi" w:hAnsi="Arial" w:cs="Arial"/>
          <w:sz w:val="20"/>
          <w:lang w:eastAsia="en-US"/>
        </w:rPr>
        <w:t>,</w:t>
      </w:r>
      <w:r w:rsidR="00502533">
        <w:rPr>
          <w:rFonts w:ascii="Arial" w:eastAsiaTheme="minorHAnsi" w:hAnsi="Arial" w:cs="Arial"/>
          <w:sz w:val="20"/>
          <w:lang w:eastAsia="en-US"/>
        </w:rPr>
        <w:t xml:space="preserve"> </w:t>
      </w:r>
      <w:r w:rsidR="00857640">
        <w:rPr>
          <w:rFonts w:ascii="Arial" w:eastAsiaTheme="minorHAnsi" w:hAnsi="Arial" w:cs="Arial"/>
          <w:sz w:val="20"/>
          <w:lang w:eastAsia="en-US"/>
        </w:rPr>
        <w:t>ve</w:t>
      </w:r>
      <w:r w:rsidR="00502533">
        <w:rPr>
          <w:rFonts w:ascii="Arial" w:eastAsiaTheme="minorHAnsi" w:hAnsi="Arial" w:cs="Arial"/>
          <w:sz w:val="20"/>
          <w:lang w:eastAsia="en-US"/>
        </w:rPr>
        <w:t xml:space="preserve"> znění</w:t>
      </w:r>
      <w:r w:rsidR="005168BF">
        <w:rPr>
          <w:rFonts w:ascii="Arial" w:eastAsiaTheme="minorHAnsi" w:hAnsi="Arial" w:cs="Arial"/>
          <w:sz w:val="20"/>
          <w:lang w:eastAsia="en-US"/>
        </w:rPr>
        <w:t xml:space="preserve"> pozdějších předpisů</w:t>
      </w:r>
      <w:r w:rsidR="00502533">
        <w:rPr>
          <w:rFonts w:ascii="Arial" w:eastAsiaTheme="minorHAnsi" w:hAnsi="Arial" w:cs="Arial"/>
          <w:sz w:val="20"/>
          <w:lang w:eastAsia="en-US"/>
        </w:rPr>
        <w:t>.</w:t>
      </w:r>
    </w:p>
    <w:p w14:paraId="074A5C4B" w14:textId="77777777" w:rsidR="001C2C3D" w:rsidRPr="00CF072A" w:rsidRDefault="001C2C3D" w:rsidP="00B157F4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4AC36962" w14:textId="77777777" w:rsidR="00824976" w:rsidRPr="008E6668" w:rsidRDefault="00824976" w:rsidP="00B157F4">
      <w:pPr>
        <w:pStyle w:val="Odstavecseseznamem"/>
        <w:numPr>
          <w:ilvl w:val="0"/>
          <w:numId w:val="43"/>
        </w:numPr>
        <w:spacing w:after="120" w:line="276" w:lineRule="auto"/>
        <w:contextualSpacing w:val="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lastRenderedPageBreak/>
        <w:t>Předmět plnění</w:t>
      </w:r>
    </w:p>
    <w:p w14:paraId="45AEC106" w14:textId="338DDBD9" w:rsidR="000121A2" w:rsidRDefault="00A85A9F" w:rsidP="00B157F4">
      <w:pPr>
        <w:pStyle w:val="Odrazkac"/>
        <w:numPr>
          <w:ilvl w:val="0"/>
          <w:numId w:val="41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0121A2">
        <w:rPr>
          <w:rFonts w:ascii="Arial" w:eastAsiaTheme="minorHAnsi" w:hAnsi="Arial" w:cs="Arial"/>
          <w:sz w:val="20"/>
        </w:rPr>
        <w:t xml:space="preserve">Předmětem </w:t>
      </w:r>
      <w:r w:rsidR="00824976" w:rsidRPr="000121A2">
        <w:rPr>
          <w:rFonts w:ascii="Arial" w:eastAsiaTheme="minorHAnsi" w:hAnsi="Arial" w:cs="Arial"/>
          <w:sz w:val="20"/>
        </w:rPr>
        <w:t xml:space="preserve">tohoto Dodatku č. </w:t>
      </w:r>
      <w:r w:rsidR="00A0348D">
        <w:rPr>
          <w:rFonts w:ascii="Arial" w:eastAsiaTheme="minorHAnsi" w:hAnsi="Arial" w:cs="Arial"/>
          <w:sz w:val="20"/>
        </w:rPr>
        <w:t>10</w:t>
      </w:r>
      <w:r w:rsidR="00824976" w:rsidRPr="000121A2">
        <w:rPr>
          <w:rFonts w:ascii="Arial" w:eastAsiaTheme="minorHAnsi" w:hAnsi="Arial" w:cs="Arial"/>
          <w:sz w:val="20"/>
        </w:rPr>
        <w:t xml:space="preserve"> </w:t>
      </w:r>
      <w:r w:rsidR="000121A2" w:rsidRPr="000121A2">
        <w:rPr>
          <w:rFonts w:ascii="Arial" w:eastAsiaTheme="minorHAnsi" w:hAnsi="Arial" w:cs="Arial"/>
          <w:sz w:val="20"/>
        </w:rPr>
        <w:t xml:space="preserve">je zrušení poskytování Služeb v lokalitě </w:t>
      </w:r>
      <w:r w:rsidR="00A0348D">
        <w:rPr>
          <w:rFonts w:ascii="Arial" w:eastAsiaTheme="minorHAnsi" w:hAnsi="Arial" w:cs="Arial"/>
          <w:sz w:val="20"/>
        </w:rPr>
        <w:t>Kostelní 69, 364 01 Toužim.</w:t>
      </w:r>
    </w:p>
    <w:p w14:paraId="3AC0261D" w14:textId="1C9FD29F" w:rsidR="00BD209C" w:rsidRPr="00D449FF" w:rsidRDefault="00D449FF" w:rsidP="00B157F4">
      <w:pPr>
        <w:pStyle w:val="Odrazkac"/>
        <w:numPr>
          <w:ilvl w:val="0"/>
          <w:numId w:val="41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0121A2">
        <w:rPr>
          <w:rFonts w:ascii="Arial" w:eastAsiaTheme="minorHAnsi" w:hAnsi="Arial" w:cs="Arial"/>
          <w:sz w:val="20"/>
        </w:rPr>
        <w:t xml:space="preserve">Předmětem tohoto Dodatku č. </w:t>
      </w:r>
      <w:r w:rsidR="00A0348D">
        <w:rPr>
          <w:rFonts w:ascii="Arial" w:eastAsiaTheme="minorHAnsi" w:hAnsi="Arial" w:cs="Arial"/>
          <w:sz w:val="20"/>
        </w:rPr>
        <w:t>10</w:t>
      </w:r>
      <w:r w:rsidRPr="000121A2">
        <w:rPr>
          <w:rFonts w:ascii="Arial" w:eastAsiaTheme="minorHAnsi" w:hAnsi="Arial" w:cs="Arial"/>
          <w:sz w:val="20"/>
        </w:rPr>
        <w:t xml:space="preserve"> je </w:t>
      </w:r>
      <w:r>
        <w:rPr>
          <w:rFonts w:ascii="Arial" w:eastAsiaTheme="minorHAnsi" w:hAnsi="Arial" w:cs="Arial"/>
          <w:sz w:val="20"/>
        </w:rPr>
        <w:t xml:space="preserve">dále </w:t>
      </w:r>
      <w:r w:rsidRPr="000121A2">
        <w:rPr>
          <w:rFonts w:ascii="Arial" w:eastAsiaTheme="minorHAnsi" w:hAnsi="Arial" w:cs="Arial"/>
          <w:sz w:val="20"/>
        </w:rPr>
        <w:t xml:space="preserve">zrušení poskytování Služeb v lokalitě </w:t>
      </w:r>
      <w:r>
        <w:rPr>
          <w:rFonts w:ascii="Arial" w:eastAsiaTheme="minorHAnsi" w:hAnsi="Arial" w:cs="Arial"/>
          <w:sz w:val="20"/>
        </w:rPr>
        <w:t>N</w:t>
      </w:r>
      <w:r w:rsidR="00A0348D">
        <w:rPr>
          <w:rFonts w:ascii="Arial" w:eastAsiaTheme="minorHAnsi" w:hAnsi="Arial" w:cs="Arial"/>
          <w:sz w:val="20"/>
        </w:rPr>
        <w:t xml:space="preserve">a </w:t>
      </w:r>
      <w:proofErr w:type="spellStart"/>
      <w:r w:rsidR="00A0348D">
        <w:rPr>
          <w:rFonts w:ascii="Arial" w:eastAsiaTheme="minorHAnsi" w:hAnsi="Arial" w:cs="Arial"/>
          <w:sz w:val="20"/>
        </w:rPr>
        <w:t>Šarlejích</w:t>
      </w:r>
      <w:proofErr w:type="spellEnd"/>
      <w:r w:rsidR="00A0348D">
        <w:rPr>
          <w:rFonts w:ascii="Arial" w:eastAsiaTheme="minorHAnsi" w:hAnsi="Arial" w:cs="Arial"/>
          <w:sz w:val="20"/>
        </w:rPr>
        <w:t xml:space="preserve"> 102</w:t>
      </w:r>
      <w:r w:rsidRPr="000121A2">
        <w:rPr>
          <w:rFonts w:ascii="Arial" w:eastAsiaTheme="minorHAnsi" w:hAnsi="Arial" w:cs="Arial"/>
          <w:sz w:val="20"/>
        </w:rPr>
        <w:t xml:space="preserve">, </w:t>
      </w:r>
      <w:r w:rsidR="00A0348D">
        <w:rPr>
          <w:rFonts w:ascii="Arial" w:eastAsiaTheme="minorHAnsi" w:hAnsi="Arial" w:cs="Arial"/>
          <w:sz w:val="20"/>
        </w:rPr>
        <w:t>504</w:t>
      </w:r>
      <w:r w:rsidR="00243B00">
        <w:rPr>
          <w:rFonts w:ascii="Arial" w:eastAsiaTheme="minorHAnsi" w:hAnsi="Arial" w:cs="Arial"/>
          <w:sz w:val="20"/>
        </w:rPr>
        <w:t xml:space="preserve"> 0</w:t>
      </w:r>
      <w:r w:rsidR="00A0348D">
        <w:rPr>
          <w:rFonts w:ascii="Arial" w:eastAsiaTheme="minorHAnsi" w:hAnsi="Arial" w:cs="Arial"/>
          <w:sz w:val="20"/>
        </w:rPr>
        <w:t>1</w:t>
      </w:r>
      <w:r w:rsidR="00243B00">
        <w:rPr>
          <w:rFonts w:ascii="Arial" w:eastAsiaTheme="minorHAnsi" w:hAnsi="Arial" w:cs="Arial"/>
          <w:sz w:val="20"/>
        </w:rPr>
        <w:t xml:space="preserve"> </w:t>
      </w:r>
      <w:r w:rsidR="00A0348D">
        <w:rPr>
          <w:rFonts w:ascii="Arial" w:eastAsiaTheme="minorHAnsi" w:hAnsi="Arial" w:cs="Arial"/>
          <w:sz w:val="20"/>
        </w:rPr>
        <w:t>Nový Bydžov</w:t>
      </w:r>
      <w:r w:rsidRPr="000121A2">
        <w:rPr>
          <w:rFonts w:ascii="Arial" w:eastAsiaTheme="minorHAnsi" w:hAnsi="Arial" w:cs="Arial"/>
          <w:sz w:val="20"/>
        </w:rPr>
        <w:t xml:space="preserve"> a jejího nahrazení novými Službami, tj. poskytováním Služeb vč. zřízení a aktivace Služeb a poskytování souvisejících služeb v lokalitě </w:t>
      </w:r>
      <w:r w:rsidR="00A0348D">
        <w:rPr>
          <w:rFonts w:ascii="Arial" w:eastAsiaTheme="minorHAnsi" w:hAnsi="Arial" w:cs="Arial"/>
          <w:sz w:val="20"/>
        </w:rPr>
        <w:t xml:space="preserve">Al. </w:t>
      </w:r>
      <w:proofErr w:type="spellStart"/>
      <w:r w:rsidR="00A0348D">
        <w:rPr>
          <w:rFonts w:ascii="Arial" w:eastAsiaTheme="minorHAnsi" w:hAnsi="Arial" w:cs="Arial"/>
          <w:sz w:val="20"/>
        </w:rPr>
        <w:t>Gallata</w:t>
      </w:r>
      <w:proofErr w:type="spellEnd"/>
      <w:r w:rsidR="00A0348D">
        <w:rPr>
          <w:rFonts w:ascii="Arial" w:eastAsiaTheme="minorHAnsi" w:hAnsi="Arial" w:cs="Arial"/>
          <w:sz w:val="20"/>
        </w:rPr>
        <w:t xml:space="preserve"> 7</w:t>
      </w:r>
      <w:r w:rsidRPr="000121A2">
        <w:rPr>
          <w:rFonts w:ascii="Arial" w:eastAsiaTheme="minorHAnsi" w:hAnsi="Arial" w:cs="Arial"/>
          <w:sz w:val="20"/>
        </w:rPr>
        <w:t xml:space="preserve">, </w:t>
      </w:r>
      <w:r w:rsidR="00A0348D">
        <w:rPr>
          <w:rFonts w:ascii="Arial" w:eastAsiaTheme="minorHAnsi" w:hAnsi="Arial" w:cs="Arial"/>
          <w:sz w:val="20"/>
        </w:rPr>
        <w:t>504 01 Nový Bydžov</w:t>
      </w:r>
      <w:r w:rsidRPr="000121A2">
        <w:rPr>
          <w:rFonts w:ascii="Arial" w:eastAsiaTheme="minorHAnsi" w:hAnsi="Arial" w:cs="Arial"/>
          <w:sz w:val="20"/>
        </w:rPr>
        <w:t>.</w:t>
      </w:r>
    </w:p>
    <w:p w14:paraId="02ADE107" w14:textId="50364AE8" w:rsidR="0093701E" w:rsidRPr="0001641F" w:rsidRDefault="0093701E" w:rsidP="00B157F4">
      <w:pPr>
        <w:pStyle w:val="Odrazkac"/>
        <w:numPr>
          <w:ilvl w:val="0"/>
          <w:numId w:val="41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Z důvodu zrušení lokality dle odst. 1. tohoto článku dochází ke snížení ceny o částku 3 100 Kč za měsíc.</w:t>
      </w:r>
    </w:p>
    <w:p w14:paraId="6FEF9E17" w14:textId="1B33D7E7" w:rsidR="009F4FA3" w:rsidRPr="00FE5DE6" w:rsidRDefault="004D13E0" w:rsidP="00B157F4">
      <w:pPr>
        <w:pStyle w:val="Odrazkac"/>
        <w:numPr>
          <w:ilvl w:val="0"/>
          <w:numId w:val="41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4D13E0">
        <w:rPr>
          <w:rFonts w:ascii="Arial" w:eastAsiaTheme="minorHAnsi" w:hAnsi="Arial" w:cs="Arial"/>
          <w:sz w:val="20"/>
        </w:rPr>
        <w:t xml:space="preserve">Z důvodu </w:t>
      </w:r>
      <w:r w:rsidR="00F61E4B">
        <w:rPr>
          <w:rFonts w:ascii="Arial" w:eastAsiaTheme="minorHAnsi" w:hAnsi="Arial" w:cs="Arial"/>
          <w:sz w:val="20"/>
        </w:rPr>
        <w:t>změny lokalit</w:t>
      </w:r>
      <w:r w:rsidR="006F78C9">
        <w:rPr>
          <w:rFonts w:ascii="Arial" w:eastAsiaTheme="minorHAnsi" w:hAnsi="Arial" w:cs="Arial"/>
          <w:sz w:val="20"/>
        </w:rPr>
        <w:t>y</w:t>
      </w:r>
      <w:r w:rsidR="00F61E4B">
        <w:rPr>
          <w:rFonts w:ascii="Arial" w:eastAsiaTheme="minorHAnsi" w:hAnsi="Arial" w:cs="Arial"/>
          <w:sz w:val="20"/>
        </w:rPr>
        <w:t xml:space="preserve"> </w:t>
      </w:r>
      <w:r w:rsidRPr="004D13E0">
        <w:rPr>
          <w:rFonts w:ascii="Arial" w:eastAsiaTheme="minorHAnsi" w:hAnsi="Arial" w:cs="Arial"/>
          <w:sz w:val="20"/>
        </w:rPr>
        <w:t xml:space="preserve">dle odst. </w:t>
      </w:r>
      <w:r w:rsidR="00243B00">
        <w:rPr>
          <w:rFonts w:ascii="Arial" w:eastAsiaTheme="minorHAnsi" w:hAnsi="Arial" w:cs="Arial"/>
          <w:sz w:val="20"/>
        </w:rPr>
        <w:t>2</w:t>
      </w:r>
      <w:r w:rsidR="009F4FA3">
        <w:rPr>
          <w:rFonts w:ascii="Arial" w:eastAsiaTheme="minorHAnsi" w:hAnsi="Arial" w:cs="Arial"/>
          <w:sz w:val="20"/>
        </w:rPr>
        <w:t>.</w:t>
      </w:r>
      <w:r w:rsidRPr="004D13E0">
        <w:rPr>
          <w:rFonts w:ascii="Arial" w:eastAsiaTheme="minorHAnsi" w:hAnsi="Arial" w:cs="Arial"/>
          <w:sz w:val="20"/>
        </w:rPr>
        <w:t xml:space="preserve"> tohoto článku </w:t>
      </w:r>
      <w:r w:rsidR="00243B00">
        <w:rPr>
          <w:rFonts w:ascii="Arial" w:eastAsiaTheme="minorHAnsi" w:hAnsi="Arial" w:cs="Arial"/>
          <w:sz w:val="20"/>
        </w:rPr>
        <w:t xml:space="preserve">dochází k navýšení ceny, tj. cena za poskytování Služeb v nové lokalitě je </w:t>
      </w:r>
      <w:r w:rsidR="006E5536">
        <w:rPr>
          <w:rFonts w:ascii="Arial" w:eastAsiaTheme="minorHAnsi" w:hAnsi="Arial" w:cs="Arial"/>
          <w:sz w:val="20"/>
        </w:rPr>
        <w:t>4 450 Kč</w:t>
      </w:r>
      <w:r w:rsidR="00243B00">
        <w:rPr>
          <w:rFonts w:ascii="Arial" w:eastAsiaTheme="minorHAnsi" w:hAnsi="Arial" w:cs="Arial"/>
          <w:sz w:val="20"/>
        </w:rPr>
        <w:t>.</w:t>
      </w:r>
      <w:r w:rsidR="004769D2">
        <w:rPr>
          <w:rFonts w:ascii="Arial" w:eastAsiaTheme="minorHAnsi" w:hAnsi="Arial" w:cs="Arial"/>
          <w:sz w:val="20"/>
        </w:rPr>
        <w:t xml:space="preserve"> Změna ceny je </w:t>
      </w:r>
      <w:r w:rsidR="005D3300">
        <w:rPr>
          <w:rFonts w:ascii="Arial" w:eastAsiaTheme="minorHAnsi" w:hAnsi="Arial" w:cs="Arial"/>
          <w:sz w:val="20"/>
        </w:rPr>
        <w:t>vyšší z důvodu</w:t>
      </w:r>
      <w:r w:rsidR="004769D2">
        <w:rPr>
          <w:rFonts w:ascii="Arial" w:eastAsiaTheme="minorHAnsi" w:hAnsi="Arial" w:cs="Arial"/>
          <w:sz w:val="20"/>
        </w:rPr>
        <w:t xml:space="preserve"> změn</w:t>
      </w:r>
      <w:r w:rsidR="005D3300">
        <w:rPr>
          <w:rFonts w:ascii="Arial" w:eastAsiaTheme="minorHAnsi" w:hAnsi="Arial" w:cs="Arial"/>
          <w:sz w:val="20"/>
        </w:rPr>
        <w:t>y</w:t>
      </w:r>
      <w:r w:rsidR="004769D2">
        <w:rPr>
          <w:rFonts w:ascii="Arial" w:eastAsiaTheme="minorHAnsi" w:hAnsi="Arial" w:cs="Arial"/>
          <w:sz w:val="20"/>
        </w:rPr>
        <w:t xml:space="preserve"> technologie, která zajišťuje datovou konektivu v nové lokalitě.</w:t>
      </w:r>
    </w:p>
    <w:p w14:paraId="0D0D407E" w14:textId="1521BFCB" w:rsidR="00C7180F" w:rsidRDefault="00F2006B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Tímto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Dodatk</w:t>
      </w:r>
      <w:r>
        <w:rPr>
          <w:rFonts w:ascii="Arial" w:eastAsiaTheme="minorHAnsi" w:hAnsi="Arial" w:cs="Arial"/>
          <w:sz w:val="20"/>
          <w:lang w:eastAsia="en-US"/>
        </w:rPr>
        <w:t>em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0B6A84">
        <w:rPr>
          <w:rFonts w:ascii="Arial" w:eastAsiaTheme="minorHAnsi" w:hAnsi="Arial" w:cs="Arial"/>
          <w:sz w:val="20"/>
          <w:lang w:eastAsia="en-US"/>
        </w:rPr>
        <w:t>10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je </w:t>
      </w:r>
      <w:r>
        <w:rPr>
          <w:rFonts w:ascii="Arial" w:eastAsiaTheme="minorHAnsi" w:hAnsi="Arial" w:cs="Arial"/>
          <w:sz w:val="20"/>
          <w:lang w:eastAsia="en-US"/>
        </w:rPr>
        <w:t xml:space="preserve">současně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aktualizov</w:t>
      </w:r>
      <w:r>
        <w:rPr>
          <w:rFonts w:ascii="Arial" w:eastAsiaTheme="minorHAnsi" w:hAnsi="Arial" w:cs="Arial"/>
          <w:sz w:val="20"/>
          <w:lang w:eastAsia="en-US"/>
        </w:rPr>
        <w:t xml:space="preserve">ána s účinností od 1. </w:t>
      </w:r>
      <w:r w:rsidR="000B6A84">
        <w:rPr>
          <w:rFonts w:ascii="Arial" w:eastAsiaTheme="minorHAnsi" w:hAnsi="Arial" w:cs="Arial"/>
          <w:sz w:val="20"/>
          <w:lang w:eastAsia="en-US"/>
        </w:rPr>
        <w:t>4</w:t>
      </w:r>
      <w:r>
        <w:rPr>
          <w:rFonts w:ascii="Arial" w:eastAsiaTheme="minorHAnsi" w:hAnsi="Arial" w:cs="Arial"/>
          <w:sz w:val="20"/>
          <w:lang w:eastAsia="en-US"/>
        </w:rPr>
        <w:t>. 202</w:t>
      </w:r>
      <w:r w:rsidR="00243B00">
        <w:rPr>
          <w:rFonts w:ascii="Arial" w:eastAsiaTheme="minorHAnsi" w:hAnsi="Arial" w:cs="Arial"/>
          <w:sz w:val="20"/>
          <w:lang w:eastAsia="en-US"/>
        </w:rPr>
        <w:t>4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Příloha č. 3 Smlouvy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F072A">
        <w:rPr>
          <w:rFonts w:ascii="Arial" w:eastAsiaTheme="minorHAnsi" w:hAnsi="Arial" w:cs="Arial"/>
          <w:sz w:val="20"/>
          <w:lang w:eastAsia="en-US"/>
        </w:rPr>
        <w:t>–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 xml:space="preserve">, kde 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se </w:t>
      </w:r>
      <w:r w:rsidR="00243B00">
        <w:rPr>
          <w:rFonts w:ascii="Arial" w:eastAsiaTheme="minorHAnsi" w:hAnsi="Arial" w:cs="Arial"/>
          <w:sz w:val="20"/>
          <w:lang w:eastAsia="en-US"/>
        </w:rPr>
        <w:t xml:space="preserve">ruší lokalita uvedená v odst. 1. tohoto článku a zároveň se 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mění 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>lokalit</w:t>
      </w:r>
      <w:r w:rsidR="001A7720">
        <w:rPr>
          <w:rFonts w:ascii="Arial" w:eastAsiaTheme="minorHAnsi" w:hAnsi="Arial" w:cs="Arial"/>
          <w:sz w:val="20"/>
          <w:lang w:eastAsia="en-US"/>
        </w:rPr>
        <w:t>a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uveden</w:t>
      </w:r>
      <w:r w:rsidR="001A7720">
        <w:rPr>
          <w:rFonts w:ascii="Arial" w:eastAsiaTheme="minorHAnsi" w:hAnsi="Arial" w:cs="Arial"/>
          <w:sz w:val="20"/>
          <w:lang w:eastAsia="en-US"/>
        </w:rPr>
        <w:t>á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v odst. </w:t>
      </w:r>
      <w:r w:rsidR="00243B00">
        <w:rPr>
          <w:rFonts w:ascii="Arial" w:eastAsiaTheme="minorHAnsi" w:hAnsi="Arial" w:cs="Arial"/>
          <w:sz w:val="20"/>
          <w:lang w:eastAsia="en-US"/>
        </w:rPr>
        <w:t>2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. </w:t>
      </w:r>
      <w:r w:rsidR="00243B00">
        <w:rPr>
          <w:rFonts w:ascii="Arial" w:eastAsiaTheme="minorHAnsi" w:hAnsi="Arial" w:cs="Arial"/>
          <w:sz w:val="20"/>
          <w:lang w:eastAsia="en-US"/>
        </w:rPr>
        <w:t xml:space="preserve">tohoto článku </w:t>
      </w:r>
      <w:r w:rsidR="000036C5">
        <w:rPr>
          <w:rFonts w:ascii="Arial" w:eastAsiaTheme="minorHAnsi" w:hAnsi="Arial" w:cs="Arial"/>
          <w:sz w:val="20"/>
          <w:lang w:eastAsia="en-US"/>
        </w:rPr>
        <w:t>tohoto Dodatku</w:t>
      </w:r>
      <w:r w:rsidR="00243B00">
        <w:rPr>
          <w:rFonts w:ascii="Arial" w:eastAsiaTheme="minorHAnsi" w:hAnsi="Arial" w:cs="Arial"/>
          <w:sz w:val="20"/>
          <w:lang w:eastAsia="en-US"/>
        </w:rPr>
        <w:t> 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0B6A84">
        <w:rPr>
          <w:rFonts w:ascii="Arial" w:eastAsiaTheme="minorHAnsi" w:hAnsi="Arial" w:cs="Arial"/>
          <w:sz w:val="20"/>
          <w:lang w:eastAsia="en-US"/>
        </w:rPr>
        <w:t>10</w:t>
      </w:r>
      <w:r w:rsidR="00001388">
        <w:rPr>
          <w:rFonts w:ascii="Arial" w:eastAsiaTheme="minorHAnsi" w:hAnsi="Arial" w:cs="Arial"/>
          <w:sz w:val="20"/>
          <w:lang w:eastAsia="en-US"/>
        </w:rPr>
        <w:t xml:space="preserve"> včetně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Vlastní</w:t>
      </w:r>
      <w:r w:rsidR="001A7720">
        <w:rPr>
          <w:rFonts w:ascii="Arial" w:eastAsiaTheme="minorHAnsi" w:hAnsi="Arial" w:cs="Arial"/>
          <w:sz w:val="20"/>
          <w:lang w:eastAsia="en-US"/>
        </w:rPr>
        <w:t>k</w:t>
      </w:r>
      <w:r w:rsidR="003272DC">
        <w:rPr>
          <w:rFonts w:ascii="Arial" w:eastAsiaTheme="minorHAnsi" w:hAnsi="Arial" w:cs="Arial"/>
          <w:sz w:val="20"/>
          <w:lang w:eastAsia="en-US"/>
        </w:rPr>
        <w:t>a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objekt</w:t>
      </w:r>
      <w:r w:rsidR="001A7720">
        <w:rPr>
          <w:rFonts w:ascii="Arial" w:eastAsiaTheme="minorHAnsi" w:hAnsi="Arial" w:cs="Arial"/>
          <w:sz w:val="20"/>
          <w:lang w:eastAsia="en-US"/>
        </w:rPr>
        <w:t>u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>.</w:t>
      </w:r>
    </w:p>
    <w:p w14:paraId="506FE775" w14:textId="77777777" w:rsidR="00F2006B" w:rsidRPr="00CF072A" w:rsidRDefault="00F2006B" w:rsidP="00B157F4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00F4A7E" w14:textId="77777777" w:rsidR="00046680" w:rsidRPr="008E6668" w:rsidRDefault="00046680" w:rsidP="00B157F4">
      <w:pPr>
        <w:pStyle w:val="Odstavecseseznamem"/>
        <w:numPr>
          <w:ilvl w:val="0"/>
          <w:numId w:val="43"/>
        </w:numPr>
        <w:spacing w:after="120" w:line="276" w:lineRule="auto"/>
        <w:contextualSpacing w:val="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5A9BF8F" w14:textId="3369B439" w:rsidR="00046680" w:rsidRPr="0001641F" w:rsidRDefault="00046680" w:rsidP="00B157F4">
      <w:pPr>
        <w:pStyle w:val="Odrazkac"/>
        <w:numPr>
          <w:ilvl w:val="0"/>
          <w:numId w:val="42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Tento Dodatek č. </w:t>
      </w:r>
      <w:r w:rsidR="00E91ADC">
        <w:rPr>
          <w:rFonts w:ascii="Arial" w:eastAsiaTheme="minorHAnsi" w:hAnsi="Arial" w:cs="Arial"/>
          <w:sz w:val="20"/>
        </w:rPr>
        <w:t>10</w:t>
      </w:r>
      <w:r w:rsidRPr="0001641F">
        <w:rPr>
          <w:rFonts w:ascii="Arial" w:eastAsiaTheme="minorHAnsi" w:hAnsi="Arial" w:cs="Arial"/>
          <w:sz w:val="20"/>
        </w:rPr>
        <w:t xml:space="preserve"> nabývá platnosti dnem podpisu poslední </w:t>
      </w:r>
      <w:r w:rsidR="00E62B71" w:rsidRPr="0001641F">
        <w:rPr>
          <w:rFonts w:ascii="Arial" w:eastAsiaTheme="minorHAnsi" w:hAnsi="Arial" w:cs="Arial"/>
          <w:sz w:val="20"/>
        </w:rPr>
        <w:t>S</w:t>
      </w:r>
      <w:r w:rsidR="007C3976" w:rsidRPr="0001641F">
        <w:rPr>
          <w:rFonts w:ascii="Arial" w:eastAsiaTheme="minorHAnsi" w:hAnsi="Arial" w:cs="Arial"/>
          <w:sz w:val="20"/>
        </w:rPr>
        <w:t>mluvní stranou</w:t>
      </w:r>
      <w:r w:rsidR="00FF0CEA" w:rsidRPr="0001641F">
        <w:rPr>
          <w:rFonts w:ascii="Arial" w:eastAsiaTheme="minorHAnsi" w:hAnsi="Arial" w:cs="Arial"/>
          <w:sz w:val="20"/>
        </w:rPr>
        <w:t xml:space="preserve"> a účinnosti</w:t>
      </w:r>
      <w:r w:rsidR="002F1362" w:rsidRPr="0001641F">
        <w:rPr>
          <w:rFonts w:ascii="Arial" w:eastAsiaTheme="minorHAnsi" w:hAnsi="Arial" w:cs="Arial"/>
          <w:sz w:val="20"/>
        </w:rPr>
        <w:t xml:space="preserve"> dnem</w:t>
      </w:r>
      <w:r w:rsidR="00FF0CEA" w:rsidRPr="0001641F">
        <w:rPr>
          <w:rFonts w:ascii="Arial" w:eastAsiaTheme="minorHAnsi" w:hAnsi="Arial" w:cs="Arial"/>
          <w:sz w:val="20"/>
        </w:rPr>
        <w:t xml:space="preserve"> uveřejnění v registru smluv</w:t>
      </w:r>
      <w:r w:rsidR="000A1793" w:rsidRPr="000A1793">
        <w:rPr>
          <w:rFonts w:ascii="Arial" w:hAnsi="Arial" w:cs="Arial"/>
          <w:sz w:val="20"/>
        </w:rPr>
        <w:t xml:space="preserve"> </w:t>
      </w:r>
      <w:r w:rsidR="000A1793">
        <w:rPr>
          <w:rFonts w:ascii="Arial" w:hAnsi="Arial" w:cs="Arial"/>
          <w:sz w:val="20"/>
        </w:rPr>
        <w:t xml:space="preserve">dle </w:t>
      </w:r>
      <w:r w:rsidR="000A1793" w:rsidRPr="001A4B90">
        <w:rPr>
          <w:rFonts w:ascii="Arial" w:hAnsi="Arial" w:cs="Arial"/>
          <w:sz w:val="20"/>
        </w:rPr>
        <w:t>zákona č. 340/2015 Sb., o zvláštních podmínkách účinnosti některých smluv, uveřejňování těchto smluv a o registru smluv (zákon o registru smluv) ve znění pozdějších předpisů</w:t>
      </w:r>
      <w:r w:rsidR="00FF0CEA" w:rsidRPr="0001641F">
        <w:rPr>
          <w:rFonts w:ascii="Arial" w:eastAsiaTheme="minorHAnsi" w:hAnsi="Arial" w:cs="Arial"/>
          <w:sz w:val="20"/>
        </w:rPr>
        <w:t>.</w:t>
      </w:r>
    </w:p>
    <w:p w14:paraId="2C268720" w14:textId="2767B4B0" w:rsidR="00D9283F" w:rsidRPr="008E6668" w:rsidRDefault="00046680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 w:rsidRPr="008E6668">
        <w:rPr>
          <w:rFonts w:ascii="Arial" w:eastAsiaTheme="minorHAnsi" w:hAnsi="Arial" w:cs="Arial"/>
          <w:sz w:val="20"/>
          <w:lang w:eastAsia="en-US"/>
        </w:rPr>
        <w:t>.</w:t>
      </w:r>
      <w:r w:rsidR="00CE153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A0348D">
        <w:rPr>
          <w:rFonts w:ascii="Arial" w:eastAsiaTheme="minorHAnsi" w:hAnsi="Arial" w:cs="Arial"/>
          <w:sz w:val="20"/>
          <w:lang w:eastAsia="en-US"/>
        </w:rPr>
        <w:t>10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zůstávají nadále platná a účinná</w:t>
      </w:r>
      <w:r w:rsidR="000E0B54" w:rsidRPr="008E6668">
        <w:rPr>
          <w:rFonts w:ascii="Arial" w:eastAsiaTheme="minorHAnsi" w:hAnsi="Arial" w:cs="Arial"/>
          <w:sz w:val="20"/>
          <w:lang w:eastAsia="en-US"/>
        </w:rPr>
        <w:t>.</w:t>
      </w:r>
    </w:p>
    <w:p w14:paraId="5D1A969D" w14:textId="2709A5A7" w:rsidR="000E0B54" w:rsidRPr="000B6A84" w:rsidRDefault="0090518E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B6A84">
        <w:rPr>
          <w:rFonts w:ascii="Arial" w:eastAsiaTheme="minorHAnsi" w:hAnsi="Arial" w:cs="Arial"/>
          <w:sz w:val="20"/>
          <w:lang w:eastAsia="en-US"/>
        </w:rPr>
        <w:t xml:space="preserve">Nedílnou součástí tohoto Dodatku č. </w:t>
      </w:r>
      <w:r w:rsidR="00E91ADC" w:rsidRPr="000B6A84">
        <w:rPr>
          <w:rFonts w:ascii="Arial" w:eastAsiaTheme="minorHAnsi" w:hAnsi="Arial" w:cs="Arial"/>
          <w:sz w:val="20"/>
          <w:lang w:eastAsia="en-US"/>
        </w:rPr>
        <w:t>10</w:t>
      </w:r>
      <w:r w:rsidR="00C7180F" w:rsidRPr="000B6A84">
        <w:rPr>
          <w:rFonts w:ascii="Arial" w:eastAsiaTheme="minorHAnsi" w:hAnsi="Arial" w:cs="Arial"/>
          <w:sz w:val="20"/>
          <w:lang w:eastAsia="en-US"/>
        </w:rPr>
        <w:t xml:space="preserve"> je</w:t>
      </w:r>
      <w:r w:rsidR="00F2006B" w:rsidRPr="000B6A84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0B6A84">
        <w:rPr>
          <w:rFonts w:ascii="Arial" w:eastAsiaTheme="minorHAnsi" w:hAnsi="Arial" w:cs="Arial"/>
          <w:sz w:val="20"/>
          <w:lang w:eastAsia="en-US"/>
        </w:rPr>
        <w:t>„</w:t>
      </w:r>
      <w:r w:rsidR="00D9283F" w:rsidRPr="000B6A84">
        <w:rPr>
          <w:rFonts w:ascii="Arial" w:eastAsiaTheme="minorHAnsi" w:hAnsi="Arial" w:cs="Arial"/>
          <w:sz w:val="20"/>
          <w:lang w:eastAsia="en-US"/>
        </w:rPr>
        <w:t>Příloha č. 3 Smlouvy</w:t>
      </w:r>
      <w:r w:rsidRPr="000B6A84">
        <w:rPr>
          <w:rFonts w:ascii="Arial" w:eastAsiaTheme="minorHAnsi" w:hAnsi="Arial" w:cs="Arial"/>
          <w:sz w:val="20"/>
          <w:lang w:eastAsia="en-US"/>
        </w:rPr>
        <w:t xml:space="preserve"> (aktualizovaná)</w:t>
      </w:r>
      <w:r w:rsidR="00D9283F" w:rsidRPr="000B6A84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0B6A84">
        <w:rPr>
          <w:rFonts w:ascii="Arial" w:eastAsiaTheme="minorHAnsi" w:hAnsi="Arial" w:cs="Arial"/>
          <w:sz w:val="20"/>
          <w:lang w:eastAsia="en-US"/>
        </w:rPr>
        <w:t>–</w:t>
      </w:r>
      <w:r w:rsidRPr="000B6A84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8E6668" w:rsidRPr="000B6A84">
        <w:rPr>
          <w:rFonts w:ascii="Arial" w:eastAsiaTheme="minorHAnsi" w:hAnsi="Arial" w:cs="Arial"/>
          <w:sz w:val="20"/>
          <w:lang w:eastAsia="en-US"/>
        </w:rPr>
        <w:t>“</w:t>
      </w:r>
      <w:r w:rsidR="00C7180F" w:rsidRPr="000B6A84">
        <w:rPr>
          <w:rFonts w:ascii="Arial" w:eastAsiaTheme="minorHAnsi" w:hAnsi="Arial" w:cs="Arial"/>
          <w:sz w:val="20"/>
          <w:lang w:eastAsia="en-US"/>
        </w:rPr>
        <w:t>.</w:t>
      </w:r>
    </w:p>
    <w:p w14:paraId="02F54108" w14:textId="57CACE57" w:rsidR="00C7180F" w:rsidRDefault="00C7180F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7180F">
        <w:rPr>
          <w:rFonts w:ascii="Arial" w:eastAsiaTheme="minorHAnsi" w:hAnsi="Arial" w:cs="Arial"/>
          <w:sz w:val="20"/>
          <w:lang w:eastAsia="en-US"/>
        </w:rPr>
        <w:t xml:space="preserve">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</w:t>
      </w:r>
      <w:r w:rsidR="000A1793">
        <w:rPr>
          <w:rFonts w:ascii="Arial" w:eastAsiaTheme="minorHAnsi" w:hAnsi="Arial" w:cs="Arial"/>
          <w:sz w:val="20"/>
          <w:lang w:eastAsia="en-US"/>
        </w:rPr>
        <w:t>,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o službách vytvářejících důvěru pro elektronické transakce, ve znění pozdějších předpisů (dále jen „ZSVD“). Smluvní strany se dohodly, že Zhotovitel podepíše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uznávaným elektronickým podpisem ve smyslu § 6 odst. 2 ZSVD; VZP ČR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</w:t>
      </w:r>
    </w:p>
    <w:p w14:paraId="63BC028C" w14:textId="3B7A7D9A" w:rsidR="002F1362" w:rsidRPr="008E6668" w:rsidRDefault="002F1362" w:rsidP="00B157F4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E91ADC">
        <w:rPr>
          <w:rFonts w:ascii="Arial" w:eastAsiaTheme="minorHAnsi" w:hAnsi="Arial" w:cs="Arial"/>
          <w:sz w:val="20"/>
          <w:lang w:eastAsia="en-US"/>
        </w:rPr>
        <w:t>10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3EBAA374" w14:textId="77777777" w:rsidR="00C3494F" w:rsidRPr="00046680" w:rsidRDefault="00C3494F" w:rsidP="00B157F4">
      <w:pPr>
        <w:spacing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82DE9CE" w14:textId="77777777" w:rsidTr="002F1362">
        <w:tc>
          <w:tcPr>
            <w:tcW w:w="1968" w:type="pct"/>
          </w:tcPr>
          <w:p w14:paraId="191D76E1" w14:textId="77777777" w:rsidR="00046680" w:rsidRPr="00046680" w:rsidRDefault="00046680" w:rsidP="00B157F4">
            <w:pPr>
              <w:spacing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1A665222" w14:textId="77777777" w:rsidR="00046680" w:rsidRPr="00046680" w:rsidRDefault="00046680" w:rsidP="00B157F4">
            <w:pPr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6269A543" w14:textId="77777777" w:rsidR="002F1362" w:rsidRDefault="002F1362" w:rsidP="00B157F4">
            <w:p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  <w:t>ha-vel internet s.r.o.</w:t>
            </w:r>
          </w:p>
          <w:p w14:paraId="09F5DD0D" w14:textId="77777777" w:rsidR="00046680" w:rsidRPr="00046680" w:rsidRDefault="00046680" w:rsidP="00B157F4">
            <w:pPr>
              <w:spacing w:after="12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63B589C4" w14:textId="77777777" w:rsidTr="002F1362">
        <w:tc>
          <w:tcPr>
            <w:tcW w:w="1968" w:type="pct"/>
            <w:vAlign w:val="bottom"/>
          </w:tcPr>
          <w:p w14:paraId="546F5282" w14:textId="77777777" w:rsidR="00046680" w:rsidRPr="00046680" w:rsidRDefault="00046680" w:rsidP="00B157F4">
            <w:pPr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4DBD3ACA" w14:textId="77777777" w:rsidR="00046680" w:rsidRPr="00046680" w:rsidRDefault="00046680" w:rsidP="00B157F4">
            <w:pPr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6F8530FF" w14:textId="77777777" w:rsidR="00046680" w:rsidRPr="00046680" w:rsidRDefault="00046680" w:rsidP="00B157F4">
            <w:pPr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EC50A38" w14:textId="77777777" w:rsidTr="002F1362">
        <w:tc>
          <w:tcPr>
            <w:tcW w:w="1968" w:type="pct"/>
          </w:tcPr>
          <w:p w14:paraId="46730A08" w14:textId="77777777" w:rsidR="00046680" w:rsidRPr="00046680" w:rsidRDefault="00046680" w:rsidP="00B157F4">
            <w:pPr>
              <w:spacing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4654A8FA" w14:textId="77777777" w:rsidR="00046680" w:rsidRPr="00046680" w:rsidRDefault="00046680" w:rsidP="00B157F4">
            <w:pPr>
              <w:spacing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38E35104" w14:textId="77777777" w:rsidR="00046680" w:rsidRPr="00046680" w:rsidRDefault="00046680" w:rsidP="00B157F4">
            <w:pPr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03A7EA43" w14:textId="77777777" w:rsidR="002F1362" w:rsidRDefault="002F1362" w:rsidP="00B157F4">
            <w:pPr>
              <w:spacing w:after="120" w:line="276" w:lineRule="auto"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Ing. Pavel Halfar </w:t>
            </w:r>
          </w:p>
          <w:p w14:paraId="5BD2BDB7" w14:textId="77777777" w:rsidR="00046680" w:rsidRPr="00046680" w:rsidRDefault="002F1362" w:rsidP="00B157F4">
            <w:pPr>
              <w:spacing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>jednatel</w:t>
            </w:r>
          </w:p>
        </w:tc>
      </w:tr>
    </w:tbl>
    <w:p w14:paraId="2825E009" w14:textId="77051EC0" w:rsidR="006C518D" w:rsidRDefault="006C518D" w:rsidP="00B157F4">
      <w:pPr>
        <w:spacing w:after="120" w:line="276" w:lineRule="auto"/>
        <w:jc w:val="left"/>
        <w:rPr>
          <w:rFonts w:ascii="Calibri" w:hAnsi="Calibri"/>
        </w:rPr>
      </w:pPr>
    </w:p>
    <w:p w14:paraId="1A79A92F" w14:textId="485C263F" w:rsidR="00D50F27" w:rsidRDefault="00D50F27" w:rsidP="00B157F4">
      <w:pPr>
        <w:spacing w:after="120" w:line="276" w:lineRule="auto"/>
        <w:jc w:val="left"/>
        <w:rPr>
          <w:rFonts w:ascii="Calibri" w:hAnsi="Calibri"/>
        </w:rPr>
      </w:pPr>
    </w:p>
    <w:p w14:paraId="1234253E" w14:textId="758573A4" w:rsidR="00D50F27" w:rsidRDefault="00D50F27" w:rsidP="00B157F4">
      <w:pPr>
        <w:spacing w:after="120" w:line="276" w:lineRule="auto"/>
        <w:jc w:val="left"/>
        <w:rPr>
          <w:rFonts w:ascii="Calibri" w:hAnsi="Calibri"/>
        </w:rPr>
      </w:pPr>
    </w:p>
    <w:p w14:paraId="3CE11693" w14:textId="77777777" w:rsidR="00D50F27" w:rsidRDefault="00D50F27" w:rsidP="00B157F4">
      <w:pPr>
        <w:spacing w:after="120" w:line="276" w:lineRule="auto"/>
        <w:jc w:val="left"/>
        <w:rPr>
          <w:rFonts w:ascii="Calibri" w:hAnsi="Calibri"/>
        </w:rPr>
        <w:sectPr w:rsidR="00D50F27" w:rsidSect="0058580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B25CA8" w14:textId="58F691F1" w:rsidR="00D50F27" w:rsidRDefault="00D50F27" w:rsidP="00B157F4">
      <w:pPr>
        <w:spacing w:after="120" w:line="276" w:lineRule="auto"/>
        <w:jc w:val="left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6A1D3AE3" wp14:editId="7D16A478">
            <wp:extent cx="7912100" cy="5759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A7C4" w14:textId="66688779" w:rsidR="00D50F27" w:rsidRDefault="00D50F27" w:rsidP="00B157F4">
      <w:pPr>
        <w:spacing w:after="120" w:line="276" w:lineRule="auto"/>
        <w:jc w:val="left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7F76EB25" wp14:editId="742AD8CA">
            <wp:extent cx="8055610" cy="575564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610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7B0" w14:textId="3C6F54E3" w:rsidR="00D50F27" w:rsidRDefault="00D50F27" w:rsidP="00B157F4">
      <w:pPr>
        <w:spacing w:after="120" w:line="276" w:lineRule="auto"/>
        <w:jc w:val="left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75B81940" wp14:editId="211BA400">
            <wp:extent cx="8886190" cy="88074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19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7D01" w14:textId="16186DD9" w:rsidR="006C518D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23AC817" w14:textId="641B0547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BA65659" w14:textId="374B8134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6A87EE1" w14:textId="69187985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AFABFDA" w14:textId="309EF48C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D187D7E" w14:textId="0F93346D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D4EF16C" w14:textId="78907C12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9F4B573" w14:textId="1BE1E0CF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37A2B7B" w14:textId="40E2F60F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E067843" w14:textId="394081E0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AC3388D" w14:textId="2E5D72AF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20567FC" w14:textId="3473022B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B26FA5F" w14:textId="615FE4AD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6D4BCB4" w14:textId="1A5828E6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325BB6C" w14:textId="1993FD19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BC51A58" w14:textId="77777777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noProof/>
          <w:sz w:val="20"/>
          <w:lang w:eastAsia="en-US"/>
        </w:rPr>
      </w:pPr>
    </w:p>
    <w:p w14:paraId="2881E98F" w14:textId="07A4DC64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noProof/>
          <w:sz w:val="20"/>
          <w:lang w:eastAsia="en-US"/>
        </w:rPr>
        <w:lastRenderedPageBreak/>
        <w:drawing>
          <wp:inline distT="0" distB="0" distL="0" distR="0" wp14:anchorId="5987F604" wp14:editId="7A7205CC">
            <wp:extent cx="8880475" cy="9201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8CD1" w14:textId="15F22215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512356E" w14:textId="26988079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3856EAF" w14:textId="70F40969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D19F92E" w14:textId="48793340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CAFFA69" w14:textId="36267805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CD7249D" w14:textId="64A4A234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AEF98CF" w14:textId="74C5F099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8AC0EA6" w14:textId="2BBAD3E4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95FA6A6" w14:textId="2588F976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2D6DE77" w14:textId="5821305A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C48E496" w14:textId="6375F394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F0E7199" w14:textId="2828C596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F30DE83" w14:textId="50D52B52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CEBB990" w14:textId="1A3A9BD0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5782D83" w14:textId="7E76E835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2B72F7E" w14:textId="38A5C087" w:rsidR="00D50F27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9D7C705" w14:textId="1A4992F3" w:rsidR="00D50F27" w:rsidRPr="00BD4513" w:rsidRDefault="00D50F27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bookmarkStart w:id="1" w:name="_GoBack"/>
      <w:bookmarkEnd w:id="1"/>
      <w:r>
        <w:rPr>
          <w:rFonts w:ascii="Arial" w:eastAsiaTheme="minorHAnsi" w:hAnsi="Arial" w:cs="Arial"/>
          <w:noProof/>
          <w:sz w:val="20"/>
          <w:lang w:eastAsia="en-US"/>
        </w:rPr>
        <w:lastRenderedPageBreak/>
        <w:drawing>
          <wp:inline distT="0" distB="0" distL="0" distR="0" wp14:anchorId="333465F1" wp14:editId="3FD64609">
            <wp:extent cx="7623810" cy="2894965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F27" w:rsidRPr="00BD4513" w:rsidSect="00D50F2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06B8" w14:textId="77777777" w:rsidR="00874D56" w:rsidRDefault="00874D56" w:rsidP="00EA57EC">
      <w:r>
        <w:separator/>
      </w:r>
    </w:p>
  </w:endnote>
  <w:endnote w:type="continuationSeparator" w:id="0">
    <w:p w14:paraId="0BD9D805" w14:textId="77777777" w:rsidR="00874D56" w:rsidRDefault="00874D56" w:rsidP="00EA57EC">
      <w:r>
        <w:continuationSeparator/>
      </w:r>
    </w:p>
  </w:endnote>
  <w:endnote w:type="continuationNotice" w:id="1">
    <w:p w14:paraId="38CBCB34" w14:textId="77777777" w:rsidR="00874D56" w:rsidRDefault="00874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6CB8A3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37">
          <w:rPr>
            <w:noProof/>
          </w:rPr>
          <w:t>1</w:t>
        </w:r>
        <w:r>
          <w:fldChar w:fldCharType="end"/>
        </w:r>
      </w:p>
    </w:sdtContent>
  </w:sdt>
  <w:p w14:paraId="0272352B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3E9E9" w14:textId="77777777" w:rsidR="00874D56" w:rsidRDefault="00874D56" w:rsidP="00EA57EC">
      <w:r>
        <w:separator/>
      </w:r>
    </w:p>
  </w:footnote>
  <w:footnote w:type="continuationSeparator" w:id="0">
    <w:p w14:paraId="631E1BB2" w14:textId="77777777" w:rsidR="00874D56" w:rsidRDefault="00874D56" w:rsidP="00EA57EC">
      <w:r>
        <w:continuationSeparator/>
      </w:r>
    </w:p>
  </w:footnote>
  <w:footnote w:type="continuationNotice" w:id="1">
    <w:p w14:paraId="0CCBCFAB" w14:textId="77777777" w:rsidR="00874D56" w:rsidRDefault="00874D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5D1F"/>
    <w:multiLevelType w:val="hybridMultilevel"/>
    <w:tmpl w:val="6EC4F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6F51"/>
    <w:multiLevelType w:val="hybridMultilevel"/>
    <w:tmpl w:val="9D22A5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4" w15:restartNumberingAfterBreak="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96D0A"/>
    <w:multiLevelType w:val="hybridMultilevel"/>
    <w:tmpl w:val="F2704F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5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5"/>
  </w:num>
  <w:num w:numId="19">
    <w:abstractNumId w:val="2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0"/>
  </w:num>
  <w:num w:numId="24">
    <w:abstractNumId w:val="7"/>
  </w:num>
  <w:num w:numId="25">
    <w:abstractNumId w:val="10"/>
  </w:num>
  <w:num w:numId="26">
    <w:abstractNumId w:val="18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0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6"/>
  </w:num>
  <w:num w:numId="44">
    <w:abstractNumId w:val="19"/>
  </w:num>
  <w:num w:numId="45">
    <w:abstractNumId w:val="10"/>
  </w:num>
  <w:num w:numId="46">
    <w:abstractNumId w:val="1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1388"/>
    <w:rsid w:val="0000227E"/>
    <w:rsid w:val="000036C5"/>
    <w:rsid w:val="000057ED"/>
    <w:rsid w:val="000121A2"/>
    <w:rsid w:val="00015C2A"/>
    <w:rsid w:val="0001641F"/>
    <w:rsid w:val="00016CEE"/>
    <w:rsid w:val="00016EE1"/>
    <w:rsid w:val="00023FFA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973BF"/>
    <w:rsid w:val="000A0300"/>
    <w:rsid w:val="000A03EA"/>
    <w:rsid w:val="000A1793"/>
    <w:rsid w:val="000B1069"/>
    <w:rsid w:val="000B2DFC"/>
    <w:rsid w:val="000B6A84"/>
    <w:rsid w:val="000C1A05"/>
    <w:rsid w:val="000C3C71"/>
    <w:rsid w:val="000C461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308EB"/>
    <w:rsid w:val="00154228"/>
    <w:rsid w:val="0015602B"/>
    <w:rsid w:val="00161B42"/>
    <w:rsid w:val="001649E8"/>
    <w:rsid w:val="00167989"/>
    <w:rsid w:val="00172A4A"/>
    <w:rsid w:val="00175B09"/>
    <w:rsid w:val="00184C35"/>
    <w:rsid w:val="00184D29"/>
    <w:rsid w:val="00190847"/>
    <w:rsid w:val="00197BD0"/>
    <w:rsid w:val="001A1ABC"/>
    <w:rsid w:val="001A7720"/>
    <w:rsid w:val="001B09FA"/>
    <w:rsid w:val="001C2C3D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03DF"/>
    <w:rsid w:val="00214743"/>
    <w:rsid w:val="00220B75"/>
    <w:rsid w:val="00224FC4"/>
    <w:rsid w:val="00234697"/>
    <w:rsid w:val="00236283"/>
    <w:rsid w:val="00243B00"/>
    <w:rsid w:val="00250248"/>
    <w:rsid w:val="00252893"/>
    <w:rsid w:val="00266996"/>
    <w:rsid w:val="00267500"/>
    <w:rsid w:val="00281E56"/>
    <w:rsid w:val="00283550"/>
    <w:rsid w:val="00285F9D"/>
    <w:rsid w:val="00287B5F"/>
    <w:rsid w:val="0029047B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038C"/>
    <w:rsid w:val="002F1362"/>
    <w:rsid w:val="002F24A7"/>
    <w:rsid w:val="002F50D0"/>
    <w:rsid w:val="002F7975"/>
    <w:rsid w:val="002F7FD7"/>
    <w:rsid w:val="00304F9F"/>
    <w:rsid w:val="00305A63"/>
    <w:rsid w:val="00306611"/>
    <w:rsid w:val="00310FBB"/>
    <w:rsid w:val="00315C1D"/>
    <w:rsid w:val="00316133"/>
    <w:rsid w:val="00316875"/>
    <w:rsid w:val="003169F8"/>
    <w:rsid w:val="003229E6"/>
    <w:rsid w:val="003257DF"/>
    <w:rsid w:val="003272DC"/>
    <w:rsid w:val="00330B8E"/>
    <w:rsid w:val="00330E97"/>
    <w:rsid w:val="003310A1"/>
    <w:rsid w:val="00332000"/>
    <w:rsid w:val="003353A1"/>
    <w:rsid w:val="003419E9"/>
    <w:rsid w:val="00357396"/>
    <w:rsid w:val="003579E0"/>
    <w:rsid w:val="0036705F"/>
    <w:rsid w:val="00367416"/>
    <w:rsid w:val="00375B63"/>
    <w:rsid w:val="00375C7A"/>
    <w:rsid w:val="0038656E"/>
    <w:rsid w:val="0039207C"/>
    <w:rsid w:val="003975CB"/>
    <w:rsid w:val="003A154E"/>
    <w:rsid w:val="003A1F50"/>
    <w:rsid w:val="003A506B"/>
    <w:rsid w:val="003B15E7"/>
    <w:rsid w:val="003B5A90"/>
    <w:rsid w:val="003B7C66"/>
    <w:rsid w:val="003C47CD"/>
    <w:rsid w:val="003D0474"/>
    <w:rsid w:val="003D1744"/>
    <w:rsid w:val="003D1798"/>
    <w:rsid w:val="003D2E14"/>
    <w:rsid w:val="003D4516"/>
    <w:rsid w:val="003D5C0C"/>
    <w:rsid w:val="003E3B31"/>
    <w:rsid w:val="003F30DF"/>
    <w:rsid w:val="00402FE0"/>
    <w:rsid w:val="004045B6"/>
    <w:rsid w:val="00437DCE"/>
    <w:rsid w:val="00440539"/>
    <w:rsid w:val="00461407"/>
    <w:rsid w:val="00461606"/>
    <w:rsid w:val="00465D67"/>
    <w:rsid w:val="0046691B"/>
    <w:rsid w:val="00467C43"/>
    <w:rsid w:val="004769D2"/>
    <w:rsid w:val="00476FFA"/>
    <w:rsid w:val="004820A4"/>
    <w:rsid w:val="00485187"/>
    <w:rsid w:val="00485DC1"/>
    <w:rsid w:val="0049324F"/>
    <w:rsid w:val="004A056D"/>
    <w:rsid w:val="004A1463"/>
    <w:rsid w:val="004A23E2"/>
    <w:rsid w:val="004A27EA"/>
    <w:rsid w:val="004B03B5"/>
    <w:rsid w:val="004B7721"/>
    <w:rsid w:val="004D13E0"/>
    <w:rsid w:val="004D2CD4"/>
    <w:rsid w:val="004D57DD"/>
    <w:rsid w:val="005004C1"/>
    <w:rsid w:val="0050102A"/>
    <w:rsid w:val="00502533"/>
    <w:rsid w:val="0050344F"/>
    <w:rsid w:val="0050792B"/>
    <w:rsid w:val="00514AD0"/>
    <w:rsid w:val="005154FB"/>
    <w:rsid w:val="00515E57"/>
    <w:rsid w:val="005168BF"/>
    <w:rsid w:val="005327BE"/>
    <w:rsid w:val="0054225F"/>
    <w:rsid w:val="00554F36"/>
    <w:rsid w:val="005776E8"/>
    <w:rsid w:val="00580070"/>
    <w:rsid w:val="005845DD"/>
    <w:rsid w:val="00585801"/>
    <w:rsid w:val="00592902"/>
    <w:rsid w:val="005A25B2"/>
    <w:rsid w:val="005A52CF"/>
    <w:rsid w:val="005A7712"/>
    <w:rsid w:val="005B2080"/>
    <w:rsid w:val="005B2648"/>
    <w:rsid w:val="005B3671"/>
    <w:rsid w:val="005B5C57"/>
    <w:rsid w:val="005B6E24"/>
    <w:rsid w:val="005C0E5B"/>
    <w:rsid w:val="005D0F4F"/>
    <w:rsid w:val="005D3300"/>
    <w:rsid w:val="005D7551"/>
    <w:rsid w:val="005E0454"/>
    <w:rsid w:val="005E74CE"/>
    <w:rsid w:val="005F31FF"/>
    <w:rsid w:val="00600758"/>
    <w:rsid w:val="00607A3E"/>
    <w:rsid w:val="00612C1E"/>
    <w:rsid w:val="0061795B"/>
    <w:rsid w:val="006201B9"/>
    <w:rsid w:val="00623698"/>
    <w:rsid w:val="00625EB9"/>
    <w:rsid w:val="00631602"/>
    <w:rsid w:val="0063530F"/>
    <w:rsid w:val="00646CA6"/>
    <w:rsid w:val="006470CD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93234"/>
    <w:rsid w:val="006A51D5"/>
    <w:rsid w:val="006A5A87"/>
    <w:rsid w:val="006B30C4"/>
    <w:rsid w:val="006B7436"/>
    <w:rsid w:val="006C518D"/>
    <w:rsid w:val="006D07F4"/>
    <w:rsid w:val="006E034E"/>
    <w:rsid w:val="006E4200"/>
    <w:rsid w:val="006E5536"/>
    <w:rsid w:val="006F0692"/>
    <w:rsid w:val="006F78C9"/>
    <w:rsid w:val="00711EDE"/>
    <w:rsid w:val="00715985"/>
    <w:rsid w:val="007170DF"/>
    <w:rsid w:val="0073385C"/>
    <w:rsid w:val="00743242"/>
    <w:rsid w:val="00747D88"/>
    <w:rsid w:val="00750139"/>
    <w:rsid w:val="0075261E"/>
    <w:rsid w:val="00756C93"/>
    <w:rsid w:val="00762D62"/>
    <w:rsid w:val="007633F8"/>
    <w:rsid w:val="00770505"/>
    <w:rsid w:val="0077339B"/>
    <w:rsid w:val="00776D66"/>
    <w:rsid w:val="00781E00"/>
    <w:rsid w:val="00785615"/>
    <w:rsid w:val="00795B80"/>
    <w:rsid w:val="007A3491"/>
    <w:rsid w:val="007B4C6C"/>
    <w:rsid w:val="007C2E41"/>
    <w:rsid w:val="007C3976"/>
    <w:rsid w:val="007D085A"/>
    <w:rsid w:val="007D1CB7"/>
    <w:rsid w:val="007D2ED0"/>
    <w:rsid w:val="007F1FE6"/>
    <w:rsid w:val="007F3408"/>
    <w:rsid w:val="00804BAC"/>
    <w:rsid w:val="008050E9"/>
    <w:rsid w:val="008178DB"/>
    <w:rsid w:val="00824976"/>
    <w:rsid w:val="00840E6A"/>
    <w:rsid w:val="00846E0E"/>
    <w:rsid w:val="00847F72"/>
    <w:rsid w:val="00853792"/>
    <w:rsid w:val="00856950"/>
    <w:rsid w:val="00856BC7"/>
    <w:rsid w:val="00857640"/>
    <w:rsid w:val="0086084A"/>
    <w:rsid w:val="00862B3E"/>
    <w:rsid w:val="00867116"/>
    <w:rsid w:val="00872B4B"/>
    <w:rsid w:val="00874D56"/>
    <w:rsid w:val="00877A1D"/>
    <w:rsid w:val="00880B00"/>
    <w:rsid w:val="00883654"/>
    <w:rsid w:val="008B0C34"/>
    <w:rsid w:val="008B23B1"/>
    <w:rsid w:val="008C352F"/>
    <w:rsid w:val="008C6CD1"/>
    <w:rsid w:val="008D2D45"/>
    <w:rsid w:val="008D6C9E"/>
    <w:rsid w:val="008E6668"/>
    <w:rsid w:val="008F25AF"/>
    <w:rsid w:val="008F394A"/>
    <w:rsid w:val="00903254"/>
    <w:rsid w:val="00903EC5"/>
    <w:rsid w:val="0090518E"/>
    <w:rsid w:val="00911598"/>
    <w:rsid w:val="00911F03"/>
    <w:rsid w:val="009120A4"/>
    <w:rsid w:val="00912B92"/>
    <w:rsid w:val="00917EB5"/>
    <w:rsid w:val="00921964"/>
    <w:rsid w:val="00922718"/>
    <w:rsid w:val="0093701E"/>
    <w:rsid w:val="00937AE9"/>
    <w:rsid w:val="0094041F"/>
    <w:rsid w:val="00944AAF"/>
    <w:rsid w:val="009451D2"/>
    <w:rsid w:val="00953B31"/>
    <w:rsid w:val="00960976"/>
    <w:rsid w:val="009616AE"/>
    <w:rsid w:val="00961FC0"/>
    <w:rsid w:val="009769CB"/>
    <w:rsid w:val="00981DF4"/>
    <w:rsid w:val="009931A2"/>
    <w:rsid w:val="009A045F"/>
    <w:rsid w:val="009A37EC"/>
    <w:rsid w:val="009A57CB"/>
    <w:rsid w:val="009B2C37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9F33B7"/>
    <w:rsid w:val="009F4FA3"/>
    <w:rsid w:val="00A0348D"/>
    <w:rsid w:val="00A11D6A"/>
    <w:rsid w:val="00A5085E"/>
    <w:rsid w:val="00A55DF0"/>
    <w:rsid w:val="00A608B6"/>
    <w:rsid w:val="00A622D5"/>
    <w:rsid w:val="00A62785"/>
    <w:rsid w:val="00A6782C"/>
    <w:rsid w:val="00A70CCC"/>
    <w:rsid w:val="00A73F23"/>
    <w:rsid w:val="00A757E1"/>
    <w:rsid w:val="00A76602"/>
    <w:rsid w:val="00A81828"/>
    <w:rsid w:val="00A84A10"/>
    <w:rsid w:val="00A85A9F"/>
    <w:rsid w:val="00A93B5A"/>
    <w:rsid w:val="00A94DC8"/>
    <w:rsid w:val="00A95F9E"/>
    <w:rsid w:val="00AC73C8"/>
    <w:rsid w:val="00AD4F28"/>
    <w:rsid w:val="00AD5785"/>
    <w:rsid w:val="00AD652E"/>
    <w:rsid w:val="00AE0579"/>
    <w:rsid w:val="00AE19C7"/>
    <w:rsid w:val="00AE2FAB"/>
    <w:rsid w:val="00AE6098"/>
    <w:rsid w:val="00B059BC"/>
    <w:rsid w:val="00B11451"/>
    <w:rsid w:val="00B1203C"/>
    <w:rsid w:val="00B157F4"/>
    <w:rsid w:val="00B25C3A"/>
    <w:rsid w:val="00B50C92"/>
    <w:rsid w:val="00B51BA5"/>
    <w:rsid w:val="00B52E4D"/>
    <w:rsid w:val="00B556B2"/>
    <w:rsid w:val="00B61ED5"/>
    <w:rsid w:val="00B75062"/>
    <w:rsid w:val="00B86795"/>
    <w:rsid w:val="00B86FF8"/>
    <w:rsid w:val="00B96BCF"/>
    <w:rsid w:val="00B97094"/>
    <w:rsid w:val="00BA0092"/>
    <w:rsid w:val="00BB0EEE"/>
    <w:rsid w:val="00BB509F"/>
    <w:rsid w:val="00BC2C08"/>
    <w:rsid w:val="00BC4238"/>
    <w:rsid w:val="00BC795D"/>
    <w:rsid w:val="00BD209C"/>
    <w:rsid w:val="00BD451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180F"/>
    <w:rsid w:val="00C7358E"/>
    <w:rsid w:val="00C829C4"/>
    <w:rsid w:val="00C861C1"/>
    <w:rsid w:val="00C91550"/>
    <w:rsid w:val="00C97FA5"/>
    <w:rsid w:val="00CA00DB"/>
    <w:rsid w:val="00CA24D8"/>
    <w:rsid w:val="00CA649C"/>
    <w:rsid w:val="00CB05D1"/>
    <w:rsid w:val="00CC091E"/>
    <w:rsid w:val="00CD1793"/>
    <w:rsid w:val="00CD3B3A"/>
    <w:rsid w:val="00CD4F60"/>
    <w:rsid w:val="00CD7E06"/>
    <w:rsid w:val="00CE153A"/>
    <w:rsid w:val="00CE7B04"/>
    <w:rsid w:val="00CF072A"/>
    <w:rsid w:val="00CF204E"/>
    <w:rsid w:val="00CF2F21"/>
    <w:rsid w:val="00CF4C97"/>
    <w:rsid w:val="00D045BC"/>
    <w:rsid w:val="00D074FE"/>
    <w:rsid w:val="00D10643"/>
    <w:rsid w:val="00D16252"/>
    <w:rsid w:val="00D1692C"/>
    <w:rsid w:val="00D22F89"/>
    <w:rsid w:val="00D33F1D"/>
    <w:rsid w:val="00D376E8"/>
    <w:rsid w:val="00D449FF"/>
    <w:rsid w:val="00D45B20"/>
    <w:rsid w:val="00D50F27"/>
    <w:rsid w:val="00D51952"/>
    <w:rsid w:val="00D62797"/>
    <w:rsid w:val="00D65B8E"/>
    <w:rsid w:val="00D7252B"/>
    <w:rsid w:val="00D74449"/>
    <w:rsid w:val="00D804D4"/>
    <w:rsid w:val="00D9283F"/>
    <w:rsid w:val="00D97548"/>
    <w:rsid w:val="00D97C24"/>
    <w:rsid w:val="00DB0B60"/>
    <w:rsid w:val="00DB10C7"/>
    <w:rsid w:val="00DC4B46"/>
    <w:rsid w:val="00DD1EB5"/>
    <w:rsid w:val="00DF0223"/>
    <w:rsid w:val="00DF5A0B"/>
    <w:rsid w:val="00E001D2"/>
    <w:rsid w:val="00E023EB"/>
    <w:rsid w:val="00E12AC1"/>
    <w:rsid w:val="00E152A3"/>
    <w:rsid w:val="00E1615E"/>
    <w:rsid w:val="00E326B1"/>
    <w:rsid w:val="00E35724"/>
    <w:rsid w:val="00E37346"/>
    <w:rsid w:val="00E375A3"/>
    <w:rsid w:val="00E40010"/>
    <w:rsid w:val="00E40617"/>
    <w:rsid w:val="00E442BA"/>
    <w:rsid w:val="00E4445C"/>
    <w:rsid w:val="00E44DE7"/>
    <w:rsid w:val="00E4757F"/>
    <w:rsid w:val="00E51AEC"/>
    <w:rsid w:val="00E56757"/>
    <w:rsid w:val="00E602EE"/>
    <w:rsid w:val="00E62B71"/>
    <w:rsid w:val="00E704EA"/>
    <w:rsid w:val="00E71306"/>
    <w:rsid w:val="00E732C7"/>
    <w:rsid w:val="00E742ED"/>
    <w:rsid w:val="00E7453C"/>
    <w:rsid w:val="00E74D70"/>
    <w:rsid w:val="00E8233A"/>
    <w:rsid w:val="00E85768"/>
    <w:rsid w:val="00E91ADC"/>
    <w:rsid w:val="00E97847"/>
    <w:rsid w:val="00EA57EC"/>
    <w:rsid w:val="00EA7D78"/>
    <w:rsid w:val="00EC4597"/>
    <w:rsid w:val="00EC46AF"/>
    <w:rsid w:val="00ED2C31"/>
    <w:rsid w:val="00EE48D3"/>
    <w:rsid w:val="00EF37A9"/>
    <w:rsid w:val="00F02075"/>
    <w:rsid w:val="00F058D9"/>
    <w:rsid w:val="00F0702D"/>
    <w:rsid w:val="00F07519"/>
    <w:rsid w:val="00F077F8"/>
    <w:rsid w:val="00F13A27"/>
    <w:rsid w:val="00F14FC6"/>
    <w:rsid w:val="00F2006B"/>
    <w:rsid w:val="00F219D3"/>
    <w:rsid w:val="00F2521D"/>
    <w:rsid w:val="00F3636C"/>
    <w:rsid w:val="00F370C8"/>
    <w:rsid w:val="00F40E60"/>
    <w:rsid w:val="00F433EF"/>
    <w:rsid w:val="00F52672"/>
    <w:rsid w:val="00F5447D"/>
    <w:rsid w:val="00F54551"/>
    <w:rsid w:val="00F561C1"/>
    <w:rsid w:val="00F57EE4"/>
    <w:rsid w:val="00F61E4B"/>
    <w:rsid w:val="00F765C2"/>
    <w:rsid w:val="00F7701A"/>
    <w:rsid w:val="00F81937"/>
    <w:rsid w:val="00F919E8"/>
    <w:rsid w:val="00FA37C6"/>
    <w:rsid w:val="00FB6BD3"/>
    <w:rsid w:val="00FD78D4"/>
    <w:rsid w:val="00FE274C"/>
    <w:rsid w:val="00FE5289"/>
    <w:rsid w:val="00FE5DE6"/>
    <w:rsid w:val="00FF0CEA"/>
    <w:rsid w:val="00FF1808"/>
    <w:rsid w:val="00FF1F43"/>
    <w:rsid w:val="00FF4D7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1E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  <w:style w:type="paragraph" w:customStyle="1" w:styleId="Barevnseznamzvraznn11">
    <w:name w:val="Barevný seznam – zvýraznění 11"/>
    <w:basedOn w:val="Normln"/>
    <w:uiPriority w:val="34"/>
    <w:qFormat/>
    <w:rsid w:val="00E326B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B96E-4535-4323-B8F5-7DEA61DE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2024-03-27T09:56:00Z</dcterms:created>
  <dcterms:modified xsi:type="dcterms:W3CDTF">2024-03-27T09:56:00Z</dcterms:modified>
</cp:coreProperties>
</file>