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763C" w14:textId="544C6B46" w:rsidR="00C836E0" w:rsidRPr="0045379F" w:rsidRDefault="001E7CC7" w:rsidP="001E7CC7">
      <w:pPr>
        <w:jc w:val="center"/>
        <w:rPr>
          <w:rFonts w:cstheme="minorHAnsi"/>
          <w:b/>
          <w:bCs/>
          <w:sz w:val="36"/>
          <w:szCs w:val="36"/>
        </w:rPr>
      </w:pPr>
      <w:r w:rsidRPr="0045379F">
        <w:rPr>
          <w:rFonts w:cstheme="minorHAnsi"/>
          <w:b/>
          <w:bCs/>
          <w:sz w:val="36"/>
          <w:szCs w:val="36"/>
        </w:rPr>
        <w:t xml:space="preserve">Dodatek č. 1 ke smlouvě </w:t>
      </w:r>
      <w:r w:rsidR="00C836E0" w:rsidRPr="0045379F">
        <w:rPr>
          <w:rFonts w:cstheme="minorHAnsi"/>
          <w:b/>
          <w:bCs/>
          <w:sz w:val="36"/>
          <w:szCs w:val="36"/>
        </w:rPr>
        <w:t>MRK</w:t>
      </w:r>
      <w:r w:rsidR="0008544B">
        <w:rPr>
          <w:rFonts w:cstheme="minorHAnsi"/>
          <w:b/>
          <w:bCs/>
          <w:sz w:val="36"/>
          <w:szCs w:val="36"/>
        </w:rPr>
        <w:t>/</w:t>
      </w:r>
      <w:r w:rsidR="00C836E0" w:rsidRPr="0045379F">
        <w:rPr>
          <w:rFonts w:cstheme="minorHAnsi"/>
          <w:b/>
          <w:bCs/>
          <w:sz w:val="36"/>
          <w:szCs w:val="36"/>
        </w:rPr>
        <w:t>SOD</w:t>
      </w:r>
      <w:r w:rsidR="00BD3525">
        <w:rPr>
          <w:rFonts w:cstheme="minorHAnsi"/>
          <w:b/>
          <w:bCs/>
          <w:sz w:val="36"/>
          <w:szCs w:val="36"/>
        </w:rPr>
        <w:t xml:space="preserve"> </w:t>
      </w:r>
      <w:r w:rsidR="00C836E0" w:rsidRPr="0045379F">
        <w:rPr>
          <w:rFonts w:cstheme="minorHAnsi"/>
          <w:b/>
          <w:bCs/>
          <w:sz w:val="36"/>
          <w:szCs w:val="36"/>
        </w:rPr>
        <w:t>10</w:t>
      </w:r>
      <w:r w:rsidR="0008544B">
        <w:rPr>
          <w:rFonts w:cstheme="minorHAnsi"/>
          <w:b/>
          <w:bCs/>
          <w:sz w:val="36"/>
          <w:szCs w:val="36"/>
        </w:rPr>
        <w:t>/</w:t>
      </w:r>
      <w:r w:rsidR="00C836E0" w:rsidRPr="0045379F">
        <w:rPr>
          <w:rFonts w:cstheme="minorHAnsi"/>
          <w:b/>
          <w:bCs/>
          <w:sz w:val="36"/>
          <w:szCs w:val="36"/>
        </w:rPr>
        <w:t>2024</w:t>
      </w:r>
    </w:p>
    <w:p w14:paraId="076462E2" w14:textId="3BDC8F44" w:rsidR="001E7CC7" w:rsidRPr="0045379F" w:rsidRDefault="001E7CC7" w:rsidP="001E7CC7">
      <w:pPr>
        <w:jc w:val="center"/>
        <w:rPr>
          <w:rFonts w:cstheme="minorHAnsi"/>
          <w:b/>
          <w:bCs/>
        </w:rPr>
      </w:pPr>
      <w:r w:rsidRPr="0045379F">
        <w:rPr>
          <w:rFonts w:cstheme="minorHAnsi"/>
          <w:b/>
          <w:bCs/>
        </w:rPr>
        <w:t>dále jen Smlouva</w:t>
      </w:r>
    </w:p>
    <w:p w14:paraId="1770EFC2" w14:textId="62AAA6F6" w:rsidR="001E7CC7" w:rsidRPr="0045379F" w:rsidRDefault="001E7CC7" w:rsidP="001E7CC7">
      <w:pPr>
        <w:jc w:val="center"/>
        <w:rPr>
          <w:rFonts w:cstheme="minorHAnsi"/>
          <w:b/>
          <w:bCs/>
        </w:rPr>
      </w:pPr>
    </w:p>
    <w:p w14:paraId="489743A6" w14:textId="77777777" w:rsidR="001E7CC7" w:rsidRPr="0045379F" w:rsidRDefault="001E7CC7" w:rsidP="001E7CC7">
      <w:pPr>
        <w:pStyle w:val="Odstavecseseznamem"/>
        <w:keepNext/>
        <w:numPr>
          <w:ilvl w:val="0"/>
          <w:numId w:val="1"/>
        </w:numPr>
        <w:suppressAutoHyphens/>
        <w:ind w:left="567" w:hanging="567"/>
        <w:rPr>
          <w:rFonts w:asciiTheme="minorHAnsi" w:hAnsiTheme="minorHAnsi" w:cstheme="minorHAnsi"/>
          <w:b/>
          <w:color w:val="000000"/>
        </w:rPr>
      </w:pPr>
      <w:r w:rsidRPr="0045379F">
        <w:rPr>
          <w:rFonts w:asciiTheme="minorHAnsi" w:hAnsiTheme="minorHAnsi" w:cstheme="minorHAnsi"/>
          <w:b/>
          <w:color w:val="000000"/>
        </w:rPr>
        <w:t>Objednatel</w:t>
      </w:r>
    </w:p>
    <w:p w14:paraId="6E0B1F01" w14:textId="77777777" w:rsidR="001E7CC7" w:rsidRPr="0045379F" w:rsidRDefault="001E7CC7" w:rsidP="001E7CC7">
      <w:pPr>
        <w:pStyle w:val="Odstavecseseznamem"/>
        <w:keepNext/>
        <w:suppressAutoHyphens/>
        <w:ind w:left="567"/>
        <w:rPr>
          <w:rFonts w:asciiTheme="minorHAnsi" w:hAnsiTheme="minorHAnsi" w:cstheme="minorHAnsi"/>
          <w:b/>
          <w:color w:val="000000"/>
        </w:rPr>
      </w:pPr>
    </w:p>
    <w:p w14:paraId="3BB15230" w14:textId="77777777" w:rsidR="001E7CC7" w:rsidRPr="0045379F" w:rsidRDefault="001E7CC7" w:rsidP="001E7CC7">
      <w:pPr>
        <w:pStyle w:val="Odstavecseseznamem"/>
        <w:suppressAutoHyphens/>
        <w:ind w:left="567"/>
        <w:rPr>
          <w:rFonts w:asciiTheme="minorHAnsi" w:hAnsiTheme="minorHAnsi" w:cstheme="minorHAnsi"/>
          <w:b/>
          <w:color w:val="000000"/>
        </w:rPr>
      </w:pPr>
      <w:r w:rsidRPr="0045379F">
        <w:rPr>
          <w:rFonts w:asciiTheme="minorHAnsi" w:hAnsiTheme="minorHAnsi" w:cstheme="minorHAnsi"/>
          <w:b/>
          <w:lang w:bidi="en-US"/>
        </w:rPr>
        <w:t>Muzeum romské kultury, státní příspěvková organizace</w:t>
      </w:r>
    </w:p>
    <w:p w14:paraId="1CAAD9C6" w14:textId="77777777" w:rsidR="001E7CC7" w:rsidRPr="0045379F" w:rsidRDefault="001E7CC7" w:rsidP="001E7CC7">
      <w:pPr>
        <w:suppressAutoHyphens/>
        <w:ind w:left="567"/>
        <w:rPr>
          <w:rFonts w:cstheme="minorHAnsi"/>
          <w:color w:val="000000"/>
        </w:rPr>
      </w:pPr>
      <w:r w:rsidRPr="0045379F">
        <w:rPr>
          <w:rFonts w:cstheme="minorHAnsi"/>
        </w:rPr>
        <w:t xml:space="preserve">zastoupené: 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  <w:lang w:bidi="en-US"/>
        </w:rPr>
        <w:t xml:space="preserve">PhDr. Janou Horváthovou, ředitelkou </w:t>
      </w:r>
    </w:p>
    <w:p w14:paraId="61714EB4" w14:textId="77777777" w:rsidR="001E7CC7" w:rsidRPr="0045379F" w:rsidRDefault="001E7CC7" w:rsidP="001E7CC7">
      <w:pPr>
        <w:suppressAutoHyphens/>
        <w:ind w:left="567"/>
        <w:rPr>
          <w:rFonts w:cstheme="minorHAnsi"/>
          <w:bCs/>
          <w:color w:val="000000"/>
        </w:rPr>
      </w:pPr>
      <w:r w:rsidRPr="0045379F">
        <w:rPr>
          <w:rFonts w:cstheme="minorHAnsi"/>
        </w:rPr>
        <w:t xml:space="preserve">se sídlem: 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Brno, Zábrdovice, Bratislavská 67/246, PSČ 602 00</w:t>
      </w:r>
    </w:p>
    <w:p w14:paraId="52E53E0F" w14:textId="77777777" w:rsidR="001E7CC7" w:rsidRPr="0045379F" w:rsidRDefault="001E7CC7" w:rsidP="001E7CC7">
      <w:pPr>
        <w:suppressAutoHyphens/>
        <w:ind w:left="567"/>
        <w:rPr>
          <w:rFonts w:cstheme="minorHAnsi"/>
          <w:color w:val="000000"/>
        </w:rPr>
      </w:pPr>
      <w:r w:rsidRPr="0045379F">
        <w:rPr>
          <w:rFonts w:cstheme="minorHAnsi"/>
          <w:color w:val="000000"/>
        </w:rPr>
        <w:t xml:space="preserve">IČO: </w:t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lang w:bidi="en-US"/>
        </w:rPr>
        <w:t>71239812</w:t>
      </w:r>
    </w:p>
    <w:p w14:paraId="3F8AAA27" w14:textId="77777777" w:rsidR="001E7CC7" w:rsidRPr="0045379F" w:rsidRDefault="001E7CC7" w:rsidP="001E7CC7">
      <w:pPr>
        <w:suppressAutoHyphens/>
        <w:ind w:left="567"/>
        <w:rPr>
          <w:rFonts w:cstheme="minorHAnsi"/>
          <w:color w:val="000000"/>
        </w:rPr>
      </w:pPr>
      <w:r w:rsidRPr="0045379F">
        <w:rPr>
          <w:rFonts w:cstheme="minorHAnsi"/>
          <w:color w:val="000000"/>
        </w:rPr>
        <w:t xml:space="preserve">DIČ: </w:t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lang w:bidi="en-US"/>
        </w:rPr>
        <w:t>CZ71239812</w:t>
      </w:r>
    </w:p>
    <w:p w14:paraId="45AE78CD" w14:textId="77777777" w:rsidR="001E7CC7" w:rsidRPr="0045379F" w:rsidRDefault="001E7CC7" w:rsidP="001E7CC7">
      <w:pPr>
        <w:suppressAutoHyphens/>
        <w:ind w:left="567"/>
        <w:rPr>
          <w:rFonts w:cstheme="minorHAnsi"/>
          <w:lang w:bidi="en-US"/>
        </w:rPr>
      </w:pPr>
      <w:r w:rsidRPr="0045379F">
        <w:rPr>
          <w:rFonts w:cstheme="minorHAnsi"/>
          <w:color w:val="000000"/>
        </w:rPr>
        <w:t>plátce DPH:</w:t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lang w:bidi="en-US"/>
        </w:rPr>
        <w:t>Ne (Identifikovaná osoba)</w:t>
      </w:r>
    </w:p>
    <w:p w14:paraId="515D3A1F" w14:textId="00796291" w:rsidR="001E7CC7" w:rsidRPr="0045379F" w:rsidRDefault="001E7CC7" w:rsidP="001E7CC7">
      <w:pPr>
        <w:suppressAutoHyphens/>
        <w:ind w:left="567"/>
        <w:rPr>
          <w:rFonts w:cstheme="minorHAnsi"/>
          <w:lang w:bidi="en-US"/>
        </w:rPr>
      </w:pPr>
      <w:r w:rsidRPr="0045379F">
        <w:rPr>
          <w:rFonts w:cstheme="minorHAnsi"/>
          <w:color w:val="000000"/>
        </w:rPr>
        <w:t xml:space="preserve">bankovní spojení (číslo účtu): </w:t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="009511A0">
        <w:rPr>
          <w:rFonts w:cstheme="minorHAnsi"/>
          <w:bCs/>
        </w:rPr>
        <w:t>XXXXXXX</w:t>
      </w:r>
    </w:p>
    <w:p w14:paraId="008B9573" w14:textId="222BAC30" w:rsidR="001E7CC7" w:rsidRPr="0045379F" w:rsidRDefault="001E7CC7" w:rsidP="001E7CC7">
      <w:pPr>
        <w:suppressAutoHyphens/>
        <w:ind w:left="567"/>
        <w:rPr>
          <w:rFonts w:cstheme="minorHAnsi"/>
          <w:color w:val="000000"/>
          <w:lang w:eastAsia="cs-CZ"/>
        </w:rPr>
      </w:pPr>
      <w:r w:rsidRPr="0045379F">
        <w:rPr>
          <w:rFonts w:cstheme="minorHAnsi"/>
          <w:color w:val="000000"/>
        </w:rPr>
        <w:t>telefon:</w:t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="009511A0">
        <w:rPr>
          <w:rFonts w:cstheme="minorHAnsi"/>
          <w:bCs/>
        </w:rPr>
        <w:t>XXXXXXX</w:t>
      </w:r>
      <w:r w:rsidRPr="0045379F">
        <w:rPr>
          <w:rFonts w:cstheme="minorHAnsi"/>
        </w:rPr>
        <w:t xml:space="preserve">                                               </w:t>
      </w:r>
    </w:p>
    <w:p w14:paraId="05F11C9F" w14:textId="1C14AE58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  <w:color w:val="000000"/>
        </w:rPr>
        <w:t xml:space="preserve">e-mail: </w:t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Pr="0045379F">
        <w:rPr>
          <w:rFonts w:cstheme="minorHAnsi"/>
          <w:color w:val="000000"/>
        </w:rPr>
        <w:tab/>
      </w:r>
      <w:r w:rsidR="009511A0">
        <w:rPr>
          <w:rFonts w:cstheme="minorHAnsi"/>
          <w:color w:val="000000"/>
        </w:rPr>
        <w:t>XXXXXXX</w:t>
      </w:r>
    </w:p>
    <w:p w14:paraId="0DE3A9F3" w14:textId="77777777" w:rsidR="001E7CC7" w:rsidRPr="0045379F" w:rsidRDefault="001E7CC7" w:rsidP="001E7CC7">
      <w:pPr>
        <w:suppressAutoHyphens/>
        <w:ind w:left="567"/>
        <w:rPr>
          <w:rFonts w:cstheme="minorHAnsi"/>
          <w:color w:val="000000"/>
          <w:lang w:eastAsia="cs-CZ"/>
        </w:rPr>
      </w:pPr>
      <w:r w:rsidRPr="0045379F">
        <w:rPr>
          <w:rFonts w:cstheme="minorHAnsi"/>
        </w:rPr>
        <w:t>ID datové schránky: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  <w:lang w:bidi="en-US"/>
        </w:rPr>
        <w:t>f6d97sc</w:t>
      </w:r>
    </w:p>
    <w:p w14:paraId="71FB985D" w14:textId="77777777" w:rsidR="001E7CC7" w:rsidRPr="0045379F" w:rsidRDefault="001E7CC7" w:rsidP="001E7CC7">
      <w:pPr>
        <w:suppressAutoHyphens/>
        <w:ind w:left="567"/>
        <w:rPr>
          <w:rFonts w:cstheme="minorHAnsi"/>
          <w:iCs/>
          <w:color w:val="000000"/>
        </w:rPr>
      </w:pPr>
    </w:p>
    <w:p w14:paraId="5C11147C" w14:textId="77777777" w:rsidR="001E7CC7" w:rsidRPr="0045379F" w:rsidRDefault="001E7CC7" w:rsidP="001E7CC7">
      <w:pPr>
        <w:suppressAutoHyphens/>
        <w:ind w:left="567"/>
        <w:rPr>
          <w:rFonts w:cstheme="minorHAnsi"/>
          <w:i/>
          <w:color w:val="000000"/>
        </w:rPr>
      </w:pPr>
      <w:r w:rsidRPr="0045379F">
        <w:rPr>
          <w:rFonts w:cstheme="minorHAnsi"/>
          <w:color w:val="000000"/>
        </w:rPr>
        <w:t>(dále jen „</w:t>
      </w:r>
      <w:r w:rsidRPr="0045379F">
        <w:rPr>
          <w:rFonts w:cstheme="minorHAnsi"/>
          <w:b/>
          <w:i/>
          <w:color w:val="000000"/>
        </w:rPr>
        <w:t>Objednatel</w:t>
      </w:r>
      <w:r w:rsidRPr="0045379F">
        <w:rPr>
          <w:rFonts w:cstheme="minorHAnsi"/>
          <w:color w:val="000000"/>
        </w:rPr>
        <w:t>“)</w:t>
      </w:r>
    </w:p>
    <w:p w14:paraId="164BD043" w14:textId="77777777" w:rsidR="001E7CC7" w:rsidRPr="0045379F" w:rsidRDefault="001E7CC7" w:rsidP="001E7CC7">
      <w:pPr>
        <w:suppressAutoHyphens/>
        <w:rPr>
          <w:rFonts w:cstheme="minorHAnsi"/>
          <w:b/>
          <w:bCs/>
          <w:color w:val="000000"/>
        </w:rPr>
      </w:pPr>
    </w:p>
    <w:p w14:paraId="75814D70" w14:textId="77777777" w:rsidR="001E7CC7" w:rsidRPr="0045379F" w:rsidRDefault="001E7CC7" w:rsidP="001E7CC7">
      <w:pPr>
        <w:suppressAutoHyphens/>
        <w:ind w:left="284" w:hanging="284"/>
        <w:rPr>
          <w:rFonts w:cstheme="minorHAnsi"/>
          <w:b/>
          <w:bCs/>
          <w:color w:val="000000"/>
        </w:rPr>
      </w:pPr>
      <w:r w:rsidRPr="0045379F">
        <w:rPr>
          <w:rFonts w:cstheme="minorHAnsi"/>
          <w:b/>
          <w:bCs/>
          <w:color w:val="000000"/>
        </w:rPr>
        <w:t>a</w:t>
      </w:r>
    </w:p>
    <w:p w14:paraId="7C84BD3E" w14:textId="77777777" w:rsidR="001E7CC7" w:rsidRPr="0045379F" w:rsidRDefault="001E7CC7" w:rsidP="001E7CC7">
      <w:pPr>
        <w:suppressAutoHyphens/>
        <w:ind w:left="284" w:hanging="284"/>
        <w:rPr>
          <w:rFonts w:cstheme="minorHAnsi"/>
          <w:color w:val="000000"/>
        </w:rPr>
      </w:pPr>
    </w:p>
    <w:p w14:paraId="0B5CE199" w14:textId="77777777" w:rsidR="001E7CC7" w:rsidRPr="0045379F" w:rsidRDefault="001E7CC7" w:rsidP="001E7CC7">
      <w:pPr>
        <w:pStyle w:val="Odstavecseseznamem"/>
        <w:keepNext/>
        <w:numPr>
          <w:ilvl w:val="0"/>
          <w:numId w:val="1"/>
        </w:numPr>
        <w:suppressAutoHyphens/>
        <w:ind w:left="567" w:hanging="567"/>
        <w:rPr>
          <w:rFonts w:asciiTheme="minorHAnsi" w:hAnsiTheme="minorHAnsi" w:cstheme="minorHAnsi"/>
          <w:b/>
          <w:color w:val="000000"/>
        </w:rPr>
      </w:pPr>
      <w:r w:rsidRPr="0045379F">
        <w:rPr>
          <w:rFonts w:asciiTheme="minorHAnsi" w:hAnsiTheme="minorHAnsi" w:cstheme="minorHAnsi"/>
          <w:b/>
          <w:color w:val="000000"/>
        </w:rPr>
        <w:t>Zhotovitel</w:t>
      </w:r>
    </w:p>
    <w:p w14:paraId="0547579E" w14:textId="77777777" w:rsidR="001E7CC7" w:rsidRPr="0045379F" w:rsidRDefault="001E7CC7" w:rsidP="001E7CC7">
      <w:pPr>
        <w:keepNext/>
        <w:suppressAutoHyphens/>
        <w:ind w:left="567"/>
        <w:rPr>
          <w:rFonts w:cstheme="minorHAnsi"/>
          <w:color w:val="000000"/>
        </w:rPr>
      </w:pPr>
    </w:p>
    <w:p w14:paraId="1CF9023F" w14:textId="77777777" w:rsidR="001E7CC7" w:rsidRPr="0045379F" w:rsidRDefault="001E7CC7" w:rsidP="001E7CC7">
      <w:pPr>
        <w:suppressAutoHyphens/>
        <w:ind w:left="567"/>
        <w:rPr>
          <w:rFonts w:cstheme="minorHAnsi"/>
          <w:b/>
        </w:rPr>
      </w:pPr>
      <w:r w:rsidRPr="0045379F">
        <w:rPr>
          <w:rFonts w:cstheme="minorHAnsi"/>
          <w:b/>
        </w:rPr>
        <w:t>Capacity Expo s.r.o.</w:t>
      </w:r>
    </w:p>
    <w:p w14:paraId="17D7E70F" w14:textId="77777777" w:rsidR="001E7CC7" w:rsidRPr="0045379F" w:rsidRDefault="001E7CC7" w:rsidP="001E7CC7">
      <w:pPr>
        <w:suppressAutoHyphens/>
        <w:ind w:left="567"/>
        <w:rPr>
          <w:rFonts w:cstheme="minorHAnsi"/>
          <w:b/>
        </w:rPr>
      </w:pPr>
      <w:r w:rsidRPr="0045379F">
        <w:rPr>
          <w:rFonts w:cstheme="minorHAnsi"/>
        </w:rPr>
        <w:t xml:space="preserve">zastoupená: 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Mgr. Petrem Patočkou, jednatelem</w:t>
      </w:r>
    </w:p>
    <w:p w14:paraId="50C7D874" w14:textId="77777777" w:rsidR="001E7CC7" w:rsidRPr="0045379F" w:rsidRDefault="001E7CC7" w:rsidP="001E7CC7">
      <w:pPr>
        <w:suppressAutoHyphens/>
        <w:ind w:left="567"/>
        <w:rPr>
          <w:rFonts w:cstheme="minorHAnsi"/>
          <w:b/>
        </w:rPr>
      </w:pPr>
      <w:r w:rsidRPr="0045379F">
        <w:rPr>
          <w:rFonts w:cstheme="minorHAnsi"/>
        </w:rPr>
        <w:t>se sídlem: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Podolské nábřeží 817/30, Podolí, 147 00 Praha 4</w:t>
      </w:r>
    </w:p>
    <w:p w14:paraId="1DC7C836" w14:textId="77777777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 xml:space="preserve">IČO: 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02088843</w:t>
      </w:r>
    </w:p>
    <w:p w14:paraId="145892F1" w14:textId="77777777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 xml:space="preserve">DIČ: 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CZ02088843</w:t>
      </w:r>
    </w:p>
    <w:p w14:paraId="2509DA6E" w14:textId="77777777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>plátce DPH: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ANO</w:t>
      </w:r>
    </w:p>
    <w:p w14:paraId="060D6E41" w14:textId="77777777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>zapsána v Obchodním rejstříku vedeném Městským soudem v Praze pod sp. zn. C 215414</w:t>
      </w:r>
    </w:p>
    <w:p w14:paraId="4C4B613F" w14:textId="23E62F0E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>bankovní spojení (číslo účtu):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="009511A0">
        <w:rPr>
          <w:rFonts w:cstheme="minorHAnsi"/>
        </w:rPr>
        <w:t>XXXXXXXXX</w:t>
      </w:r>
    </w:p>
    <w:p w14:paraId="02DE791E" w14:textId="23769380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>telefon: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="009511A0">
        <w:rPr>
          <w:rFonts w:cstheme="minorHAnsi"/>
        </w:rPr>
        <w:t>XXXXXXXXX</w:t>
      </w:r>
    </w:p>
    <w:p w14:paraId="2BD93576" w14:textId="3250576A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t>e-mail: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="009511A0">
        <w:rPr>
          <w:rFonts w:cstheme="minorHAnsi"/>
        </w:rPr>
        <w:t>XXXXXXXXX</w:t>
      </w:r>
    </w:p>
    <w:p w14:paraId="46E4C73C" w14:textId="77777777" w:rsidR="001E7CC7" w:rsidRPr="0045379F" w:rsidRDefault="001E7CC7" w:rsidP="001E7CC7">
      <w:pPr>
        <w:suppressAutoHyphens/>
        <w:ind w:left="567"/>
        <w:rPr>
          <w:rFonts w:cstheme="minorHAnsi"/>
        </w:rPr>
      </w:pPr>
      <w:r w:rsidRPr="0045379F">
        <w:rPr>
          <w:rFonts w:cstheme="minorHAnsi"/>
        </w:rPr>
        <w:lastRenderedPageBreak/>
        <w:t>ID datové schránky:</w:t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</w:r>
      <w:r w:rsidRPr="0045379F">
        <w:rPr>
          <w:rFonts w:cstheme="minorHAnsi"/>
        </w:rPr>
        <w:tab/>
        <w:t>id7237s</w:t>
      </w:r>
    </w:p>
    <w:p w14:paraId="51BC31B2" w14:textId="77777777" w:rsidR="001E7CC7" w:rsidRPr="0045379F" w:rsidRDefault="001E7CC7" w:rsidP="001E7CC7">
      <w:pPr>
        <w:tabs>
          <w:tab w:val="left" w:pos="0"/>
        </w:tabs>
        <w:suppressAutoHyphens/>
        <w:ind w:left="567"/>
        <w:rPr>
          <w:rFonts w:cstheme="minorHAnsi"/>
          <w:bCs/>
          <w:color w:val="000000"/>
          <w:lang w:eastAsia="cs-CZ"/>
        </w:rPr>
      </w:pPr>
    </w:p>
    <w:p w14:paraId="3BCB5EE5" w14:textId="77777777" w:rsidR="001E7CC7" w:rsidRPr="0045379F" w:rsidRDefault="001E7CC7" w:rsidP="001E7CC7">
      <w:pPr>
        <w:tabs>
          <w:tab w:val="left" w:pos="0"/>
        </w:tabs>
        <w:suppressAutoHyphens/>
        <w:ind w:left="567"/>
        <w:rPr>
          <w:rFonts w:cstheme="minorHAnsi"/>
          <w:bCs/>
          <w:color w:val="000000"/>
        </w:rPr>
      </w:pPr>
      <w:r w:rsidRPr="0045379F">
        <w:rPr>
          <w:rFonts w:cstheme="minorHAnsi"/>
          <w:bCs/>
          <w:color w:val="000000"/>
        </w:rPr>
        <w:t>(dále jen „</w:t>
      </w:r>
      <w:r w:rsidRPr="0045379F">
        <w:rPr>
          <w:rFonts w:cstheme="minorHAnsi"/>
          <w:b/>
          <w:bCs/>
          <w:i/>
          <w:color w:val="000000"/>
        </w:rPr>
        <w:t>Zhotovitel</w:t>
      </w:r>
      <w:r w:rsidRPr="0045379F">
        <w:rPr>
          <w:rFonts w:cstheme="minorHAnsi"/>
          <w:bCs/>
          <w:color w:val="000000"/>
        </w:rPr>
        <w:t>“)</w:t>
      </w:r>
    </w:p>
    <w:p w14:paraId="040439E2" w14:textId="77777777" w:rsidR="001E7CC7" w:rsidRPr="0045379F" w:rsidRDefault="001E7CC7" w:rsidP="001E7CC7">
      <w:pPr>
        <w:suppressAutoHyphens/>
        <w:ind w:left="567"/>
        <w:rPr>
          <w:rFonts w:cstheme="minorHAnsi"/>
          <w:i/>
          <w:color w:val="000000"/>
        </w:rPr>
      </w:pPr>
    </w:p>
    <w:p w14:paraId="312D398A" w14:textId="77777777" w:rsidR="001E7CC7" w:rsidRPr="0045379F" w:rsidRDefault="001E7CC7" w:rsidP="001E7CC7">
      <w:pPr>
        <w:suppressAutoHyphens/>
        <w:ind w:left="567"/>
        <w:rPr>
          <w:rFonts w:cstheme="minorHAnsi"/>
          <w:color w:val="000000"/>
        </w:rPr>
      </w:pPr>
      <w:r w:rsidRPr="0045379F">
        <w:rPr>
          <w:rFonts w:cstheme="minorHAnsi"/>
          <w:color w:val="000000"/>
        </w:rPr>
        <w:t>(Objednatel a Zhotovitel společně dále také jako „</w:t>
      </w:r>
      <w:r w:rsidRPr="0045379F">
        <w:rPr>
          <w:rFonts w:cstheme="minorHAnsi"/>
          <w:b/>
          <w:i/>
          <w:color w:val="000000"/>
        </w:rPr>
        <w:t>Smluvní strany</w:t>
      </w:r>
      <w:r w:rsidRPr="0045379F">
        <w:rPr>
          <w:rFonts w:cstheme="minorHAnsi"/>
          <w:color w:val="000000"/>
        </w:rPr>
        <w:t>“)</w:t>
      </w:r>
    </w:p>
    <w:p w14:paraId="47D42221" w14:textId="5E294ABE" w:rsidR="001E7CC7" w:rsidRPr="0045379F" w:rsidRDefault="001E7CC7" w:rsidP="001E7CC7">
      <w:pPr>
        <w:jc w:val="center"/>
        <w:rPr>
          <w:rFonts w:cstheme="minorHAnsi"/>
          <w:b/>
          <w:bCs/>
        </w:rPr>
      </w:pPr>
    </w:p>
    <w:p w14:paraId="71253AC7" w14:textId="6DAFE4D4" w:rsidR="001E7CC7" w:rsidRPr="0045379F" w:rsidRDefault="001E7CC7" w:rsidP="001E7CC7">
      <w:pPr>
        <w:jc w:val="center"/>
        <w:rPr>
          <w:rFonts w:cstheme="minorHAnsi"/>
          <w:b/>
          <w:bCs/>
        </w:rPr>
      </w:pPr>
      <w:r w:rsidRPr="0045379F">
        <w:rPr>
          <w:rFonts w:cstheme="minorHAnsi"/>
          <w:b/>
          <w:bCs/>
        </w:rPr>
        <w:t>I.</w:t>
      </w:r>
    </w:p>
    <w:p w14:paraId="418AF5AD" w14:textId="634AF8E1" w:rsidR="001E7CC7" w:rsidRPr="0045379F" w:rsidRDefault="001E7CC7" w:rsidP="001E7CC7">
      <w:pPr>
        <w:pStyle w:val="Rejstk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45379F">
        <w:rPr>
          <w:rFonts w:asciiTheme="minorHAnsi" w:hAnsiTheme="minorHAnsi" w:cstheme="minorHAnsi"/>
        </w:rPr>
        <w:t xml:space="preserve">Smluvní strany podepsaly dne </w:t>
      </w:r>
      <w:r w:rsidR="00B97EA8">
        <w:rPr>
          <w:rFonts w:asciiTheme="minorHAnsi" w:hAnsiTheme="minorHAnsi" w:cstheme="minorHAnsi"/>
        </w:rPr>
        <w:t>2</w:t>
      </w:r>
      <w:r w:rsidR="00DF77FF">
        <w:rPr>
          <w:rFonts w:asciiTheme="minorHAnsi" w:hAnsiTheme="minorHAnsi" w:cstheme="minorHAnsi"/>
        </w:rPr>
        <w:t>8</w:t>
      </w:r>
      <w:r w:rsidR="00B97EA8">
        <w:rPr>
          <w:rFonts w:asciiTheme="minorHAnsi" w:hAnsiTheme="minorHAnsi" w:cstheme="minorHAnsi"/>
        </w:rPr>
        <w:t>.</w:t>
      </w:r>
      <w:r w:rsidR="00DF77FF">
        <w:rPr>
          <w:rFonts w:asciiTheme="minorHAnsi" w:hAnsiTheme="minorHAnsi" w:cstheme="minorHAnsi"/>
        </w:rPr>
        <w:t xml:space="preserve"> 2</w:t>
      </w:r>
      <w:r w:rsidR="00B97EA8">
        <w:rPr>
          <w:rFonts w:asciiTheme="minorHAnsi" w:hAnsiTheme="minorHAnsi" w:cstheme="minorHAnsi"/>
        </w:rPr>
        <w:t>.</w:t>
      </w:r>
      <w:r w:rsidR="00DF77FF">
        <w:rPr>
          <w:rFonts w:asciiTheme="minorHAnsi" w:hAnsiTheme="minorHAnsi" w:cstheme="minorHAnsi"/>
        </w:rPr>
        <w:t xml:space="preserve"> </w:t>
      </w:r>
      <w:r w:rsidR="00B97EA8">
        <w:rPr>
          <w:rFonts w:asciiTheme="minorHAnsi" w:hAnsiTheme="minorHAnsi" w:cstheme="minorHAnsi"/>
        </w:rPr>
        <w:t>2024</w:t>
      </w:r>
      <w:r w:rsidRPr="0045379F">
        <w:rPr>
          <w:rFonts w:asciiTheme="minorHAnsi" w:hAnsiTheme="minorHAnsi" w:cstheme="minorHAnsi"/>
        </w:rPr>
        <w:t xml:space="preserve"> výše uvedenou smlouvu, která byl zaregistrována dle </w:t>
      </w:r>
      <w:r w:rsidRPr="004537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Z.č. 340/2015 Sb. o Registru smluv. Smluvní strany se dohodly na Dodatku č. 1 ke Smlouvě (změny rozšiřují původní zakázku o práci na vytvoření PR materiálů k výstavě </w:t>
      </w:r>
      <w:r w:rsidRPr="0045379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cs-CZ"/>
        </w:rPr>
        <w:t xml:space="preserve">Příběhy přeživších. Lety u Písku </w:t>
      </w:r>
      <w:r w:rsidRPr="0045379F">
        <w:rPr>
          <w:rFonts w:asciiTheme="minorHAnsi" w:hAnsiTheme="minorHAnsi" w:cstheme="minorHAnsi"/>
          <w:i/>
          <w:iCs/>
          <w:sz w:val="24"/>
          <w:szCs w:val="24"/>
        </w:rPr>
        <w:t>jako místo paměti holokaustu Romů a Sintů</w:t>
      </w:r>
      <w:r w:rsidRPr="004537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)</w:t>
      </w:r>
      <w:r w:rsidRPr="0045379F">
        <w:rPr>
          <w:rFonts w:asciiTheme="minorHAnsi" w:hAnsiTheme="minorHAnsi" w:cstheme="minorHAnsi"/>
          <w:sz w:val="21"/>
          <w:szCs w:val="21"/>
          <w:shd w:val="clear" w:color="auto" w:fill="FFFFFF"/>
        </w:rPr>
        <w:t>,</w:t>
      </w:r>
      <w:r w:rsidRPr="0045379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 tím, že níže uvedené změny nejsou podstatnou změnou zakázky ve </w:t>
      </w:r>
      <w:r w:rsidRPr="0045379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smyslu § 222 Z.č. 134/2016 Sb., Zákona o  zadávání veřejných zakázek -  nemění  celkovou povahu zakázky</w:t>
      </w:r>
    </w:p>
    <w:p w14:paraId="2EB2762D" w14:textId="0F6C784A" w:rsidR="001E7CC7" w:rsidRPr="0045379F" w:rsidRDefault="001E7CC7" w:rsidP="001E7CC7">
      <w:pPr>
        <w:pStyle w:val="Rejstk"/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2C25D80" w14:textId="77777777" w:rsidR="001E7CC7" w:rsidRPr="0045379F" w:rsidRDefault="001E7CC7" w:rsidP="001E7CC7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</w:t>
      </w:r>
    </w:p>
    <w:p w14:paraId="6589D037" w14:textId="7004A771" w:rsidR="001E7CC7" w:rsidRPr="0045379F" w:rsidRDefault="001E7CC7" w:rsidP="001E7CC7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Článek IV. Smlouvy </w:t>
      </w:r>
      <w:r w:rsidR="0045379F"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je rozšířen</w:t>
      </w:r>
      <w:r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takto:</w:t>
      </w:r>
    </w:p>
    <w:p w14:paraId="76F387D4" w14:textId="13BB3629" w:rsidR="001E7CC7" w:rsidRPr="0045379F" w:rsidRDefault="001E7CC7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>8. Realizace Díla zahrnuje nově pět dílčích částí</w:t>
      </w:r>
    </w:p>
    <w:p w14:paraId="7B808BDA" w14:textId="0D9D0417" w:rsidR="001E7CC7" w:rsidRPr="0045379F" w:rsidRDefault="001E7CC7" w:rsidP="0045379F">
      <w:pPr>
        <w:autoSpaceDE w:val="0"/>
        <w:autoSpaceDN w:val="0"/>
        <w:spacing w:after="120"/>
        <w:rPr>
          <w:rFonts w:cstheme="minorHAnsi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e) </w:t>
      </w:r>
      <w:r w:rsidR="0045379F" w:rsidRPr="0045379F">
        <w:rPr>
          <w:rFonts w:cstheme="minorHAnsi"/>
        </w:rPr>
        <w:t>zhotovení</w:t>
      </w:r>
      <w:r w:rsidRPr="0045379F">
        <w:rPr>
          <w:rFonts w:cstheme="minorHAnsi"/>
        </w:rPr>
        <w:t xml:space="preserve"> propagačních materiálů k výstavě a tiskovin pro návštěvníky </w:t>
      </w:r>
    </w:p>
    <w:p w14:paraId="7C2015F2" w14:textId="761EA6F9" w:rsidR="0045379F" w:rsidRPr="0045379F" w:rsidRDefault="0045379F" w:rsidP="0045379F">
      <w:pPr>
        <w:autoSpaceDE w:val="0"/>
        <w:autoSpaceDN w:val="0"/>
        <w:spacing w:after="120"/>
        <w:rPr>
          <w:rFonts w:cstheme="minorHAnsi"/>
        </w:rPr>
      </w:pPr>
      <w:r w:rsidRPr="0045379F">
        <w:rPr>
          <w:rFonts w:cstheme="minorHAnsi"/>
        </w:rPr>
        <w:t xml:space="preserve">Součástí dílčí části Díla dle odst. </w:t>
      </w:r>
      <w:r w:rsidRPr="0045379F">
        <w:rPr>
          <w:rFonts w:cstheme="minorHAnsi"/>
        </w:rPr>
        <w:fldChar w:fldCharType="begin"/>
      </w:r>
      <w:r w:rsidRPr="0045379F">
        <w:rPr>
          <w:rFonts w:cstheme="minorHAnsi"/>
        </w:rPr>
        <w:instrText xml:space="preserve"> REF _Ref157071129 \r \h  \* MERGEFORMAT </w:instrText>
      </w:r>
      <w:r w:rsidRPr="0045379F">
        <w:rPr>
          <w:rFonts w:cstheme="minorHAnsi"/>
        </w:rPr>
      </w:r>
      <w:r w:rsidRPr="0045379F">
        <w:rPr>
          <w:rFonts w:cstheme="minorHAnsi"/>
        </w:rPr>
        <w:fldChar w:fldCharType="separate"/>
      </w:r>
      <w:r w:rsidRPr="0045379F">
        <w:rPr>
          <w:rFonts w:cstheme="minorHAnsi"/>
        </w:rPr>
        <w:t>8</w:t>
      </w:r>
      <w:r w:rsidRPr="0045379F">
        <w:rPr>
          <w:rFonts w:cstheme="minorHAnsi"/>
        </w:rPr>
        <w:fldChar w:fldCharType="end"/>
      </w:r>
      <w:r w:rsidRPr="0045379F">
        <w:rPr>
          <w:rFonts w:cstheme="minorHAnsi"/>
        </w:rPr>
        <w:t xml:space="preserve"> písm. </w:t>
      </w:r>
      <w:r w:rsidRPr="0045379F">
        <w:rPr>
          <w:rFonts w:cstheme="minorHAnsi"/>
        </w:rPr>
        <w:fldChar w:fldCharType="begin"/>
      </w:r>
      <w:r w:rsidRPr="0045379F">
        <w:rPr>
          <w:rFonts w:cstheme="minorHAnsi"/>
        </w:rPr>
        <w:instrText xml:space="preserve"> REF _Ref157073531 \r \h  \* MERGEFORMAT </w:instrText>
      </w:r>
      <w:r w:rsidRPr="0045379F">
        <w:rPr>
          <w:rFonts w:cstheme="minorHAnsi"/>
        </w:rPr>
      </w:r>
      <w:r w:rsidRPr="0045379F">
        <w:rPr>
          <w:rFonts w:cstheme="minorHAnsi"/>
        </w:rPr>
        <w:fldChar w:fldCharType="separate"/>
      </w:r>
      <w:r w:rsidRPr="0045379F">
        <w:rPr>
          <w:rFonts w:cstheme="minorHAnsi"/>
        </w:rPr>
        <w:t>e)</w:t>
      </w:r>
      <w:r w:rsidRPr="0045379F">
        <w:rPr>
          <w:rFonts w:cstheme="minorHAnsi"/>
        </w:rPr>
        <w:fldChar w:fldCharType="end"/>
      </w:r>
      <w:r w:rsidRPr="0045379F">
        <w:rPr>
          <w:rFonts w:cstheme="minorHAnsi"/>
        </w:rPr>
        <w:t>, tj. Zhotovení propagačních materiálů k Výstavě a tiskovin pro návštěvníky je zejména:</w:t>
      </w:r>
    </w:p>
    <w:p w14:paraId="3C689953" w14:textId="77777777" w:rsidR="0045379F" w:rsidRPr="0045379F" w:rsidRDefault="0045379F" w:rsidP="0045379F">
      <w:pPr>
        <w:autoSpaceDE w:val="0"/>
        <w:autoSpaceDN w:val="0"/>
        <w:spacing w:after="120"/>
        <w:jc w:val="both"/>
        <w:rPr>
          <w:rFonts w:cstheme="minorHAnsi"/>
        </w:rPr>
      </w:pPr>
      <w:r w:rsidRPr="0045379F">
        <w:rPr>
          <w:rFonts w:cstheme="minorHAnsi"/>
        </w:rPr>
        <w:t xml:space="preserve">grafické řešení propagačních materiálů k výstavě a tiskovin pro návštěvníky (vč. 2 korektur sazby textů a obrazového materiálu) ve spolupráci s autorem výstavy a pověřenými pracovníky Muzea romské kultury. Materiály budou dodány v následujících formátech: </w:t>
      </w:r>
    </w:p>
    <w:p w14:paraId="13CED5DA" w14:textId="77777777" w:rsidR="0045379F" w:rsidRPr="0045379F" w:rsidRDefault="0045379F" w:rsidP="0045379F">
      <w:pPr>
        <w:autoSpaceDE w:val="0"/>
        <w:autoSpaceDN w:val="0"/>
        <w:spacing w:after="120"/>
        <w:ind w:left="454"/>
        <w:jc w:val="both"/>
        <w:rPr>
          <w:rFonts w:cstheme="minorHAnsi"/>
        </w:rPr>
      </w:pPr>
      <w:r w:rsidRPr="0045379F">
        <w:rPr>
          <w:rFonts w:cstheme="minorHAnsi"/>
        </w:rPr>
        <w:t>a) handout k výstavě</w:t>
      </w:r>
    </w:p>
    <w:p w14:paraId="00EED7BA" w14:textId="77777777" w:rsidR="0045379F" w:rsidRPr="0045379F" w:rsidRDefault="0045379F" w:rsidP="0045379F">
      <w:pPr>
        <w:autoSpaceDE w:val="0"/>
        <w:autoSpaceDN w:val="0"/>
        <w:spacing w:after="120"/>
        <w:ind w:left="454"/>
        <w:jc w:val="both"/>
        <w:rPr>
          <w:rFonts w:cstheme="minorHAnsi"/>
        </w:rPr>
      </w:pPr>
      <w:r w:rsidRPr="0045379F">
        <w:rPr>
          <w:rFonts w:cstheme="minorHAnsi"/>
        </w:rPr>
        <w:t>b) tištěné propagační materiály: plakát, pozvánka, leták,  </w:t>
      </w:r>
    </w:p>
    <w:p w14:paraId="65D6B1A4" w14:textId="77777777" w:rsidR="0045379F" w:rsidRPr="0045379F" w:rsidRDefault="0045379F" w:rsidP="0045379F">
      <w:pPr>
        <w:rPr>
          <w:rFonts w:cstheme="minorHAnsi"/>
        </w:rPr>
      </w:pPr>
      <w:r w:rsidRPr="0045379F">
        <w:rPr>
          <w:rFonts w:cstheme="minorHAnsi"/>
        </w:rPr>
        <w:t>         c) promo na webové stránky a na sociální sítě (např. slider web,</w:t>
      </w:r>
    </w:p>
    <w:p w14:paraId="7869CDD2" w14:textId="77777777" w:rsidR="0045379F" w:rsidRPr="0045379F" w:rsidRDefault="0045379F" w:rsidP="0045379F">
      <w:pPr>
        <w:ind w:left="360"/>
        <w:rPr>
          <w:rFonts w:cstheme="minorHAnsi"/>
        </w:rPr>
      </w:pPr>
      <w:r w:rsidRPr="0045379F">
        <w:rPr>
          <w:rFonts w:cstheme="minorHAnsi"/>
        </w:rPr>
        <w:t>  facebook, instagram  – 3 varianty vizuálu, patičku do mailu)</w:t>
      </w:r>
    </w:p>
    <w:p w14:paraId="0E09F684" w14:textId="77777777" w:rsidR="0045379F" w:rsidRPr="0045379F" w:rsidRDefault="0045379F" w:rsidP="0045379F">
      <w:pPr>
        <w:autoSpaceDE w:val="0"/>
        <w:autoSpaceDN w:val="0"/>
        <w:spacing w:after="120"/>
        <w:ind w:left="454"/>
        <w:jc w:val="both"/>
        <w:rPr>
          <w:rFonts w:cstheme="minorHAnsi"/>
        </w:rPr>
      </w:pPr>
      <w:r w:rsidRPr="0045379F">
        <w:rPr>
          <w:rFonts w:cstheme="minorHAnsi"/>
        </w:rPr>
        <w:t>e) banner na budovu</w:t>
      </w:r>
    </w:p>
    <w:p w14:paraId="2F42D7EF" w14:textId="534B72F7" w:rsidR="0045379F" w:rsidRPr="0045379F" w:rsidRDefault="0045379F" w:rsidP="0045379F">
      <w:pPr>
        <w:autoSpaceDE w:val="0"/>
        <w:autoSpaceDN w:val="0"/>
        <w:spacing w:after="120"/>
        <w:ind w:left="454"/>
        <w:jc w:val="both"/>
        <w:rPr>
          <w:rFonts w:cstheme="minorHAnsi"/>
        </w:rPr>
      </w:pPr>
      <w:r w:rsidRPr="0045379F">
        <w:rPr>
          <w:rFonts w:cstheme="minorHAnsi"/>
        </w:rPr>
        <w:t>f) podklady pro tištěnou inzerci</w:t>
      </w:r>
    </w:p>
    <w:p w14:paraId="10865EA7" w14:textId="0DE9D5E2" w:rsidR="0045379F" w:rsidRPr="0045379F" w:rsidRDefault="0045379F" w:rsidP="0045379F">
      <w:pPr>
        <w:autoSpaceDE w:val="0"/>
        <w:autoSpaceDN w:val="0"/>
        <w:spacing w:after="120"/>
        <w:ind w:left="454"/>
        <w:jc w:val="both"/>
        <w:rPr>
          <w:rFonts w:cstheme="minorHAnsi"/>
        </w:rPr>
      </w:pPr>
    </w:p>
    <w:p w14:paraId="5DDD2FE7" w14:textId="7EE7D513" w:rsidR="0045379F" w:rsidRPr="0045379F" w:rsidRDefault="0045379F" w:rsidP="0045379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</w:p>
    <w:p w14:paraId="0983988C" w14:textId="1EE626B3" w:rsidR="0045379F" w:rsidRPr="0045379F" w:rsidRDefault="0045379F" w:rsidP="0045379F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Článek V. Smlouvy je rozšířen takto:</w:t>
      </w:r>
    </w:p>
    <w:p w14:paraId="7E6770F9" w14:textId="1D1F5318" w:rsidR="0045379F" w:rsidRPr="0045379F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21. Cena za provedení Díla se zvyšuje o částku </w:t>
      </w:r>
      <w:r w:rsidRPr="0045379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47 000,- Kč bez DPH</w:t>
      </w:r>
    </w:p>
    <w:p w14:paraId="55C37943" w14:textId="2D431F83" w:rsidR="0045379F" w:rsidRPr="0045379F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22. Cena Díla se skládá nově z pěti částí:</w:t>
      </w:r>
    </w:p>
    <w:p w14:paraId="7C60BFB3" w14:textId="533475F9" w:rsidR="0045379F" w:rsidRPr="0045379F" w:rsidRDefault="0045379F" w:rsidP="0045379F">
      <w:pPr>
        <w:spacing w:after="240"/>
        <w:jc w:val="both"/>
        <w:rPr>
          <w:rFonts w:cstheme="minorHAnsi"/>
          <w:bCs/>
          <w:color w:val="000000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22.5. </w:t>
      </w:r>
      <w:r w:rsidRPr="0045379F">
        <w:rPr>
          <w:rFonts w:cstheme="minorHAnsi"/>
          <w:color w:val="000000"/>
        </w:rPr>
        <w:t xml:space="preserve">Cena za provedení části díla dle článku  </w:t>
      </w:r>
      <w:r w:rsidRPr="0045379F">
        <w:rPr>
          <w:rFonts w:cstheme="minorHAnsi"/>
          <w:color w:val="000000"/>
        </w:rPr>
        <w:fldChar w:fldCharType="begin"/>
      </w:r>
      <w:r w:rsidRPr="0045379F">
        <w:rPr>
          <w:rFonts w:cstheme="minorHAnsi"/>
          <w:color w:val="000000"/>
        </w:rPr>
        <w:instrText xml:space="preserve"> REF _Ref157079111 \r \h </w:instrText>
      </w:r>
      <w:r>
        <w:rPr>
          <w:rFonts w:cstheme="minorHAnsi"/>
        </w:rPr>
        <w:instrText xml:space="preserve"> \* MERGEFORMAT </w:instrText>
      </w:r>
      <w:r w:rsidRPr="0045379F">
        <w:rPr>
          <w:rFonts w:cstheme="minorHAnsi"/>
          <w:color w:val="000000"/>
        </w:rPr>
      </w:r>
      <w:r w:rsidRPr="0045379F">
        <w:rPr>
          <w:rFonts w:cstheme="minorHAnsi"/>
          <w:color w:val="000000"/>
        </w:rPr>
        <w:fldChar w:fldCharType="separate"/>
      </w:r>
      <w:r w:rsidRPr="0045379F">
        <w:rPr>
          <w:rFonts w:cstheme="minorHAnsi"/>
          <w:color w:val="000000"/>
        </w:rPr>
        <w:t>V</w:t>
      </w:r>
      <w:r w:rsidRPr="0045379F">
        <w:rPr>
          <w:rFonts w:cstheme="minorHAnsi"/>
          <w:color w:val="000000"/>
        </w:rPr>
        <w:fldChar w:fldCharType="end"/>
      </w:r>
      <w:r w:rsidRPr="0045379F">
        <w:rPr>
          <w:rFonts w:cstheme="minorHAnsi"/>
          <w:color w:val="000000"/>
        </w:rPr>
        <w:t xml:space="preserve">. odst. </w:t>
      </w:r>
      <w:r w:rsidRPr="0045379F">
        <w:rPr>
          <w:rFonts w:cstheme="minorHAnsi"/>
          <w:color w:val="000000"/>
        </w:rPr>
        <w:fldChar w:fldCharType="begin"/>
      </w:r>
      <w:r w:rsidRPr="0045379F">
        <w:rPr>
          <w:rFonts w:cstheme="minorHAnsi"/>
          <w:color w:val="000000"/>
        </w:rPr>
        <w:instrText xml:space="preserve"> REF _Ref157071129 \r \h </w:instrText>
      </w:r>
      <w:r>
        <w:rPr>
          <w:rFonts w:cstheme="minorHAnsi"/>
        </w:rPr>
        <w:instrText xml:space="preserve"> \* MERGEFORMAT </w:instrText>
      </w:r>
      <w:r w:rsidRPr="0045379F">
        <w:rPr>
          <w:rFonts w:cstheme="minorHAnsi"/>
          <w:color w:val="000000"/>
        </w:rPr>
      </w:r>
      <w:r w:rsidRPr="0045379F">
        <w:rPr>
          <w:rFonts w:cstheme="minorHAnsi"/>
          <w:color w:val="000000"/>
        </w:rPr>
        <w:fldChar w:fldCharType="separate"/>
      </w:r>
      <w:r w:rsidRPr="0045379F">
        <w:rPr>
          <w:rFonts w:cstheme="minorHAnsi"/>
          <w:color w:val="000000"/>
        </w:rPr>
        <w:t>8</w:t>
      </w:r>
      <w:r w:rsidRPr="0045379F">
        <w:rPr>
          <w:rFonts w:cstheme="minorHAnsi"/>
          <w:color w:val="000000"/>
        </w:rPr>
        <w:fldChar w:fldCharType="end"/>
      </w:r>
      <w:r w:rsidRPr="0045379F">
        <w:rPr>
          <w:rFonts w:cstheme="minorHAnsi"/>
          <w:color w:val="000000"/>
        </w:rPr>
        <w:t xml:space="preserve"> písm. </w:t>
      </w:r>
      <w:r w:rsidRPr="0045379F">
        <w:rPr>
          <w:rFonts w:cstheme="minorHAnsi"/>
          <w:color w:val="000000"/>
        </w:rPr>
        <w:fldChar w:fldCharType="begin"/>
      </w:r>
      <w:r w:rsidRPr="0045379F">
        <w:rPr>
          <w:rFonts w:cstheme="minorHAnsi"/>
          <w:color w:val="000000"/>
        </w:rPr>
        <w:instrText xml:space="preserve"> REF _Ref157511639 \r \h </w:instrText>
      </w:r>
      <w:r>
        <w:rPr>
          <w:rFonts w:cstheme="minorHAnsi"/>
        </w:rPr>
        <w:instrText xml:space="preserve"> \* MERGEFORMAT </w:instrText>
      </w:r>
      <w:r w:rsidRPr="0045379F">
        <w:rPr>
          <w:rFonts w:cstheme="minorHAnsi"/>
          <w:color w:val="000000"/>
        </w:rPr>
      </w:r>
      <w:r w:rsidRPr="0045379F">
        <w:rPr>
          <w:rFonts w:cstheme="minorHAnsi"/>
          <w:color w:val="000000"/>
        </w:rPr>
        <w:fldChar w:fldCharType="separate"/>
      </w:r>
      <w:r w:rsidRPr="0045379F">
        <w:rPr>
          <w:rFonts w:cstheme="minorHAnsi"/>
          <w:color w:val="000000"/>
        </w:rPr>
        <w:t>e)</w:t>
      </w:r>
      <w:r w:rsidRPr="0045379F">
        <w:rPr>
          <w:rFonts w:cstheme="minorHAnsi"/>
          <w:color w:val="000000"/>
        </w:rPr>
        <w:fldChar w:fldCharType="end"/>
      </w:r>
      <w:r w:rsidRPr="0045379F">
        <w:rPr>
          <w:rFonts w:cstheme="minorHAnsi"/>
          <w:color w:val="000000"/>
        </w:rPr>
        <w:t xml:space="preserve"> Smlouvy </w:t>
      </w:r>
      <w:r w:rsidRPr="0045379F">
        <w:rPr>
          <w:rFonts w:cstheme="minorHAnsi"/>
        </w:rPr>
        <w:t>Zhotovení propagačních materiálů k Výstavě a tiskovin pro návštěvníky činí</w:t>
      </w:r>
      <w:r w:rsidRPr="0045379F">
        <w:rPr>
          <w:rFonts w:cstheme="minorHAnsi"/>
          <w:b/>
          <w:bCs/>
        </w:rPr>
        <w:t xml:space="preserve"> 47 000,- </w:t>
      </w:r>
      <w:r w:rsidRPr="0045379F">
        <w:rPr>
          <w:rFonts w:cstheme="minorHAnsi"/>
          <w:b/>
          <w:bCs/>
          <w:color w:val="000000"/>
        </w:rPr>
        <w:t>Kč bez DPH</w:t>
      </w:r>
      <w:r w:rsidRPr="0045379F">
        <w:rPr>
          <w:rFonts w:cstheme="minorHAnsi"/>
          <w:bCs/>
          <w:color w:val="000000"/>
        </w:rPr>
        <w:t>.</w:t>
      </w:r>
    </w:p>
    <w:p w14:paraId="6EF8766E" w14:textId="4CE43C6B" w:rsidR="0045379F" w:rsidRPr="0045379F" w:rsidRDefault="0045379F" w:rsidP="0045379F">
      <w:pPr>
        <w:spacing w:after="240"/>
        <w:jc w:val="both"/>
        <w:rPr>
          <w:rFonts w:cstheme="minorHAnsi"/>
          <w:bCs/>
          <w:color w:val="000000"/>
        </w:rPr>
      </w:pPr>
    </w:p>
    <w:p w14:paraId="5FD9E2FF" w14:textId="77777777" w:rsidR="0045379F" w:rsidRPr="0045379F" w:rsidRDefault="0045379F" w:rsidP="0045379F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>V ostatním Smlouva beze změny.</w:t>
      </w:r>
    </w:p>
    <w:p w14:paraId="44E641DA" w14:textId="77777777" w:rsidR="0045379F" w:rsidRPr="0045379F" w:rsidRDefault="0045379F" w:rsidP="0045379F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>Tento Dodatek je platný dnem podpisu a účinným dnem registrace v Registru smluv dle Z.č. 340/2015 Sb., v platném znění. Autor s tímto zveřejněním jak Smlouvy, tak i dodatku souhlasí.</w:t>
      </w:r>
    </w:p>
    <w:p w14:paraId="507933A4" w14:textId="77777777" w:rsidR="0045379F" w:rsidRPr="0045379F" w:rsidRDefault="0045379F" w:rsidP="0045379F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90AABC8" w14:textId="77777777" w:rsidR="00BD3525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Brně, dne 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V Praze, dne</w:t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347EFB0A" w14:textId="77777777" w:rsidR="00BD3525" w:rsidRDefault="00BD3525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DC6AD88" w14:textId="77777777" w:rsidR="00BD3525" w:rsidRDefault="00BD3525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83C9411" w14:textId="77777777" w:rsidR="00BD3525" w:rsidRDefault="00BD3525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378A5D5" w14:textId="77777777" w:rsidR="00BD3525" w:rsidRDefault="00BD3525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D8A56F2" w14:textId="77777777" w:rsidR="00BD3525" w:rsidRDefault="00BD3525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4BF068D" w14:textId="467E7CE6" w:rsidR="0045379F" w:rsidRPr="0045379F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br/>
        <w:t>………………………..…………</w:t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………………………..…………</w:t>
      </w:r>
    </w:p>
    <w:p w14:paraId="3F6B1F3F" w14:textId="77777777" w:rsidR="0045379F" w:rsidRPr="0045379F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>za Objednatele</w:t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                za Zhotovitele – autora  </w:t>
      </w:r>
    </w:p>
    <w:p w14:paraId="29556234" w14:textId="5CECD122" w:rsidR="00DE3F78" w:rsidRPr="0045379F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>PhDr. Jana Horváthová</w:t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</w:t>
      </w:r>
      <w:r w:rsidR="00DE3F78">
        <w:rPr>
          <w:rFonts w:eastAsia="Times New Roman" w:cstheme="minorHAnsi"/>
          <w:color w:val="000000"/>
          <w:sz w:val="24"/>
          <w:szCs w:val="24"/>
          <w:lang w:eastAsia="cs-CZ"/>
        </w:rPr>
        <w:t>Mgr. Petr Patočka</w:t>
      </w:r>
    </w:p>
    <w:p w14:paraId="43306AC2" w14:textId="4E5F1D8B" w:rsidR="0045379F" w:rsidRPr="0045379F" w:rsidRDefault="0045379F" w:rsidP="0045379F">
      <w:pPr>
        <w:shd w:val="clear" w:color="auto" w:fill="FFFFFF"/>
        <w:spacing w:after="0" w:line="360" w:lineRule="atLeast"/>
        <w:rPr>
          <w:rFonts w:cstheme="minorHAnsi"/>
          <w:sz w:val="24"/>
          <w:szCs w:val="24"/>
        </w:rPr>
      </w:pP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>ředitelka</w:t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5379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DE3F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jednatel</w:t>
      </w:r>
    </w:p>
    <w:p w14:paraId="337C7E5A" w14:textId="77777777" w:rsidR="0045379F" w:rsidRPr="0045379F" w:rsidRDefault="0045379F" w:rsidP="0045379F">
      <w:pPr>
        <w:spacing w:after="0"/>
        <w:rPr>
          <w:rFonts w:cstheme="minorHAnsi"/>
          <w:sz w:val="24"/>
          <w:szCs w:val="24"/>
        </w:rPr>
      </w:pPr>
      <w:r w:rsidRPr="0045379F">
        <w:rPr>
          <w:rFonts w:cstheme="minorHAnsi"/>
          <w:sz w:val="24"/>
          <w:szCs w:val="24"/>
        </w:rPr>
        <w:t>Muzeum romské kultury</w:t>
      </w:r>
    </w:p>
    <w:p w14:paraId="4A080F6C" w14:textId="293AC332" w:rsidR="0045379F" w:rsidRPr="0045379F" w:rsidRDefault="0045379F" w:rsidP="0045379F">
      <w:pPr>
        <w:spacing w:after="0"/>
        <w:rPr>
          <w:rFonts w:cstheme="minorHAnsi"/>
          <w:sz w:val="24"/>
          <w:szCs w:val="24"/>
        </w:rPr>
      </w:pPr>
      <w:r w:rsidRPr="0045379F">
        <w:rPr>
          <w:rFonts w:cstheme="minorHAnsi"/>
          <w:sz w:val="24"/>
          <w:szCs w:val="24"/>
        </w:rPr>
        <w:t>státní příspěvková organizace</w:t>
      </w:r>
      <w:r w:rsidR="00DE3F78">
        <w:rPr>
          <w:rFonts w:cstheme="minorHAnsi"/>
          <w:sz w:val="24"/>
          <w:szCs w:val="24"/>
        </w:rPr>
        <w:t xml:space="preserve">                                           Capacity Expo s. r. o. </w:t>
      </w:r>
    </w:p>
    <w:p w14:paraId="6AEEA26B" w14:textId="77777777" w:rsidR="0045379F" w:rsidRPr="0045379F" w:rsidRDefault="0045379F" w:rsidP="0045379F">
      <w:pPr>
        <w:spacing w:after="240"/>
        <w:jc w:val="both"/>
        <w:rPr>
          <w:rFonts w:cstheme="minorHAnsi"/>
          <w:color w:val="000000"/>
        </w:rPr>
      </w:pPr>
    </w:p>
    <w:p w14:paraId="26A72705" w14:textId="77777777" w:rsidR="0045379F" w:rsidRPr="0045379F" w:rsidRDefault="0045379F" w:rsidP="0045379F">
      <w:pPr>
        <w:pStyle w:val="Odstavecseseznamem"/>
        <w:spacing w:after="240"/>
        <w:ind w:left="567"/>
        <w:jc w:val="both"/>
        <w:rPr>
          <w:rFonts w:asciiTheme="minorHAnsi" w:hAnsiTheme="minorHAnsi" w:cstheme="minorHAnsi"/>
          <w:color w:val="000000"/>
        </w:rPr>
      </w:pPr>
    </w:p>
    <w:p w14:paraId="44C6961D" w14:textId="7590C15B" w:rsidR="0045379F" w:rsidRPr="0045379F" w:rsidRDefault="0045379F" w:rsidP="0045379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EBEEED4" w14:textId="77777777" w:rsidR="0045379F" w:rsidRPr="0045379F" w:rsidRDefault="0045379F" w:rsidP="0045379F">
      <w:pPr>
        <w:autoSpaceDE w:val="0"/>
        <w:autoSpaceDN w:val="0"/>
        <w:spacing w:after="120"/>
        <w:ind w:left="454"/>
        <w:jc w:val="both"/>
        <w:rPr>
          <w:rFonts w:cstheme="minorHAnsi"/>
        </w:rPr>
      </w:pPr>
    </w:p>
    <w:p w14:paraId="5F5E8161" w14:textId="77777777" w:rsidR="0045379F" w:rsidRPr="0045379F" w:rsidRDefault="0045379F" w:rsidP="0045379F">
      <w:pPr>
        <w:autoSpaceDE w:val="0"/>
        <w:autoSpaceDN w:val="0"/>
        <w:spacing w:after="120"/>
        <w:rPr>
          <w:rFonts w:cstheme="minorHAnsi"/>
        </w:rPr>
      </w:pPr>
    </w:p>
    <w:p w14:paraId="4F4F5D7D" w14:textId="75F6DE38" w:rsidR="001E7CC7" w:rsidRPr="0045379F" w:rsidRDefault="001E7CC7" w:rsidP="0045379F">
      <w:pPr>
        <w:keepNext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A8D4443" w14:textId="77777777" w:rsidR="001E7CC7" w:rsidRPr="0045379F" w:rsidRDefault="001E7CC7" w:rsidP="001E7CC7">
      <w:pPr>
        <w:pStyle w:val="Rejstk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1679D" w14:textId="0AFFC3A5" w:rsidR="001E7CC7" w:rsidRPr="0045379F" w:rsidRDefault="001E7CC7" w:rsidP="001E7CC7">
      <w:pPr>
        <w:rPr>
          <w:rFonts w:cstheme="minorHAnsi"/>
        </w:rPr>
      </w:pPr>
    </w:p>
    <w:sectPr w:rsidR="001E7CC7" w:rsidRPr="0045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58AF"/>
    <w:multiLevelType w:val="multilevel"/>
    <w:tmpl w:val="E8A00AA4"/>
    <w:lvl w:ilvl="0">
      <w:start w:val="3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559" w:hanging="567"/>
      </w:pPr>
    </w:lvl>
    <w:lvl w:ilvl="3">
      <w:start w:val="1"/>
      <w:numFmt w:val="decimal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7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E0"/>
    <w:rsid w:val="0008544B"/>
    <w:rsid w:val="001E7CC7"/>
    <w:rsid w:val="0045379F"/>
    <w:rsid w:val="006B2268"/>
    <w:rsid w:val="009511A0"/>
    <w:rsid w:val="00B97EA8"/>
    <w:rsid w:val="00BD3525"/>
    <w:rsid w:val="00C836E0"/>
    <w:rsid w:val="00DE3F78"/>
    <w:rsid w:val="00DF77FF"/>
    <w:rsid w:val="00F61690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3F70"/>
  <w15:chartTrackingRefBased/>
  <w15:docId w15:val="{F76D5DB3-E1BE-4833-AD9D-EA6410F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7CC7"/>
    <w:rPr>
      <w:color w:val="0563C1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1E7CC7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1E7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Rejstk">
    <w:name w:val="Rejstřík"/>
    <w:basedOn w:val="Normln"/>
    <w:qFormat/>
    <w:rsid w:val="001E7CC7"/>
    <w:pPr>
      <w:suppressLineNumbers/>
      <w:suppressAutoHyphens/>
      <w:spacing w:after="200" w:line="276" w:lineRule="auto"/>
    </w:pPr>
    <w:rPr>
      <w:rFonts w:ascii="Calibri" w:eastAsia="Calibri" w:hAnsi="Calibri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3026</Characters>
  <Application>Microsoft Office Word</Application>
  <DocSecurity>0</DocSecurity>
  <Lines>112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Šilarová</dc:creator>
  <cp:keywords/>
  <dc:description/>
  <cp:lastModifiedBy>Klára Sojková</cp:lastModifiedBy>
  <cp:revision>4</cp:revision>
  <dcterms:created xsi:type="dcterms:W3CDTF">2024-03-25T06:57:00Z</dcterms:created>
  <dcterms:modified xsi:type="dcterms:W3CDTF">2024-03-25T07:20:00Z</dcterms:modified>
</cp:coreProperties>
</file>