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802" w:rsidRDefault="00C42B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21802" w:rsidRDefault="00C42B02">
      <w:pPr>
        <w:framePr w:w="7287" w:wrap="auto" w:hAnchor="text" w:x="605" w:y="58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VYÚČ</w:t>
      </w:r>
      <w:r>
        <w:rPr>
          <w:rFonts w:ascii="Arial" w:hAnsi="Arial" w:cs="Arial"/>
          <w:b/>
          <w:color w:val="000000"/>
          <w:spacing w:val="3"/>
          <w:sz w:val="20"/>
        </w:rPr>
        <w:t>TOVÁNÍ</w:t>
      </w:r>
      <w:r>
        <w:rPr>
          <w:rFonts w:ascii="Arial"/>
          <w:b/>
          <w:color w:val="000000"/>
          <w:spacing w:val="1"/>
          <w:sz w:val="20"/>
        </w:rPr>
        <w:t xml:space="preserve"> DOTACE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ROZPO</w:t>
      </w: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TU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</w:t>
      </w:r>
      <w:r>
        <w:rPr>
          <w:rFonts w:ascii="Arial" w:hAnsi="Arial" w:cs="Arial"/>
          <w:b/>
          <w:color w:val="000000"/>
          <w:spacing w:val="3"/>
          <w:sz w:val="20"/>
        </w:rPr>
        <w:t>Ě</w:t>
      </w:r>
      <w:r>
        <w:rPr>
          <w:rFonts w:ascii="Arial"/>
          <w:b/>
          <w:color w:val="000000"/>
          <w:spacing w:val="3"/>
          <w:sz w:val="20"/>
        </w:rPr>
        <w:t>STA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KROM</w:t>
      </w:r>
      <w:r>
        <w:rPr>
          <w:rFonts w:ascii="Arial" w:hAnsi="Arial" w:cs="Arial"/>
          <w:b/>
          <w:color w:val="000000"/>
          <w:spacing w:val="3"/>
          <w:sz w:val="20"/>
        </w:rPr>
        <w:t>ĚŘ</w:t>
      </w:r>
      <w:r>
        <w:rPr>
          <w:rFonts w:ascii="Arial" w:hAnsi="Arial" w:cs="Arial"/>
          <w:b/>
          <w:color w:val="000000"/>
          <w:spacing w:val="2"/>
          <w:sz w:val="20"/>
        </w:rPr>
        <w:t>ÍŽE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2024</w:t>
      </w:r>
    </w:p>
    <w:p w:rsidR="00F21802" w:rsidRDefault="00C42B02">
      <w:pPr>
        <w:framePr w:w="7287" w:wrap="auto" w:hAnchor="text" w:x="605" w:y="588"/>
        <w:widowControl w:val="0"/>
        <w:autoSpaceDE w:val="0"/>
        <w:autoSpaceDN w:val="0"/>
        <w:spacing w:before="26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</w:t>
      </w:r>
      <w:r>
        <w:rPr>
          <w:rFonts w:ascii="Arial"/>
          <w:b/>
          <w:color w:val="000000"/>
          <w:sz w:val="17"/>
        </w:rPr>
        <w:t>INNOST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PROVOZ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AKCE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(vyzna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pacing w:val="1"/>
          <w:sz w:val="17"/>
        </w:rPr>
        <w:t>te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druh dotace )</w:t>
      </w:r>
    </w:p>
    <w:p w:rsidR="00F21802" w:rsidRDefault="00C42B02">
      <w:pPr>
        <w:framePr w:w="1306" w:wrap="auto" w:hAnchor="text" w:x="610" w:y="125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Název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akce</w:t>
      </w:r>
    </w:p>
    <w:p w:rsidR="00F21802" w:rsidRDefault="00C42B02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3"/>
          <w:sz w:val="20"/>
        </w:rPr>
        <w:t>íjemce</w:t>
      </w:r>
    </w:p>
    <w:p w:rsidR="00F21802" w:rsidRDefault="00C42B02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F21802" w:rsidRDefault="00C42B02">
      <w:pPr>
        <w:framePr w:w="1401" w:wrap="auto" w:hAnchor="text" w:x="607" w:y="24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3"/>
          <w:sz w:val="19"/>
        </w:rPr>
        <w:t>Č</w:t>
      </w:r>
      <w:r>
        <w:rPr>
          <w:rFonts w:ascii="Arial" w:hAnsi="Arial" w:cs="Arial"/>
          <w:color w:val="000000"/>
          <w:spacing w:val="-1"/>
          <w:sz w:val="19"/>
        </w:rPr>
        <w:t>íslo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smlouvy</w:t>
      </w:r>
    </w:p>
    <w:p w:rsidR="00F21802" w:rsidRDefault="00C42B02">
      <w:pPr>
        <w:framePr w:w="2259" w:wrap="auto" w:hAnchor="text" w:x="4037" w:y="239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3"/>
          <w:sz w:val="20"/>
        </w:rPr>
        <w:t>Výše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lené</w:t>
      </w:r>
      <w:r>
        <w:rPr>
          <w:rFonts w:ascii="Arial"/>
          <w:color w:val="000000"/>
          <w:spacing w:val="2"/>
          <w:sz w:val="20"/>
        </w:rPr>
        <w:t xml:space="preserve"> dotace</w:t>
      </w:r>
    </w:p>
    <w:p w:rsidR="00F21802" w:rsidRDefault="00C42B02">
      <w:pPr>
        <w:framePr w:w="1000" w:wrap="auto" w:hAnchor="text" w:x="610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</w:p>
    <w:p w:rsidR="00F21802" w:rsidRDefault="00C42B02">
      <w:pPr>
        <w:framePr w:w="1055" w:wrap="auto" w:hAnchor="text" w:x="5146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VÝDAJE</w:t>
      </w:r>
    </w:p>
    <w:p w:rsidR="00F21802" w:rsidRDefault="00C42B02">
      <w:pPr>
        <w:framePr w:w="874" w:wrap="auto" w:hAnchor="text" w:x="4037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</w:p>
    <w:p w:rsidR="00F21802" w:rsidRDefault="00C42B02">
      <w:pPr>
        <w:framePr w:w="874" w:wrap="auto" w:hAnchor="text" w:x="8786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</w:p>
    <w:p w:rsidR="00F21802" w:rsidRDefault="00C42B02">
      <w:pPr>
        <w:framePr w:w="1916" w:wrap="auto" w:hAnchor="text" w:x="610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F21802" w:rsidRDefault="00C42B02">
      <w:pPr>
        <w:framePr w:w="2757" w:wrap="auto" w:hAnchor="text" w:x="4358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VÝDAJE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F21802" w:rsidRDefault="00C42B02">
      <w:pPr>
        <w:framePr w:w="954" w:wrap="auto" w:hAnchor="text" w:x="9107" w:y="9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</w:p>
    <w:p w:rsidR="00F21802" w:rsidRDefault="00C42B02">
      <w:pPr>
        <w:framePr w:w="1974" w:wrap="auto" w:hAnchor="text" w:x="605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Čerpáno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z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 xml:space="preserve">dotace </w:t>
      </w:r>
      <w:r>
        <w:rPr>
          <w:rFonts w:ascii="Arial"/>
          <w:b/>
          <w:color w:val="000000"/>
          <w:spacing w:val="-1"/>
          <w:sz w:val="17"/>
        </w:rPr>
        <w:t>K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:</w:t>
      </w:r>
    </w:p>
    <w:p w:rsidR="00F21802" w:rsidRDefault="00C42B02">
      <w:pPr>
        <w:framePr w:w="1448" w:wrap="auto" w:hAnchor="text" w:x="7510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PLÁTCE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DPH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:</w:t>
      </w:r>
    </w:p>
    <w:p w:rsidR="00F21802" w:rsidRDefault="00C42B02">
      <w:pPr>
        <w:framePr w:w="1448" w:wrap="auto" w:hAnchor="text" w:x="7510" w:y="9998"/>
        <w:widowControl w:val="0"/>
        <w:autoSpaceDE w:val="0"/>
        <w:autoSpaceDN w:val="0"/>
        <w:spacing w:before="74" w:after="0" w:line="190" w:lineRule="exact"/>
        <w:ind w:left="840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ANO</w:t>
      </w:r>
    </w:p>
    <w:p w:rsidR="00F21802" w:rsidRDefault="00C42B02">
      <w:pPr>
        <w:framePr w:w="3405" w:wrap="auto" w:hAnchor="text" w:x="605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Podíl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dotace </w:t>
      </w:r>
      <w:r>
        <w:rPr>
          <w:rFonts w:ascii="Arial"/>
          <w:color w:val="000000"/>
          <w:spacing w:val="-1"/>
          <w:sz w:val="17"/>
        </w:rPr>
        <w:t>na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celkové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výši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nákladů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v %:</w:t>
      </w:r>
    </w:p>
    <w:p w:rsidR="00F21802" w:rsidRDefault="00C42B02">
      <w:pPr>
        <w:framePr w:w="3405" w:wrap="auto" w:hAnchor="text" w:x="605" w:y="10262"/>
        <w:widowControl w:val="0"/>
        <w:autoSpaceDE w:val="0"/>
        <w:autoSpaceDN w:val="0"/>
        <w:spacing w:before="74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Částka</w:t>
      </w:r>
      <w:r>
        <w:rPr>
          <w:rFonts w:ascii="Arial"/>
          <w:b/>
          <w:color w:val="000000"/>
          <w:sz w:val="17"/>
        </w:rPr>
        <w:t xml:space="preserve"> k </w:t>
      </w:r>
      <w:r>
        <w:rPr>
          <w:rFonts w:ascii="Arial" w:hAnsi="Arial" w:cs="Arial"/>
          <w:b/>
          <w:color w:val="000000"/>
          <w:sz w:val="17"/>
        </w:rPr>
        <w:t>vrácení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:rsidR="00F21802" w:rsidRDefault="00C42B02">
      <w:pPr>
        <w:framePr w:w="476" w:wrap="auto" w:hAnchor="text" w:x="9590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NE</w:t>
      </w:r>
    </w:p>
    <w:p w:rsidR="00F21802" w:rsidRDefault="00C42B02">
      <w:pPr>
        <w:framePr w:w="353" w:wrap="auto" w:hAnchor="text" w:x="5815" w:y="1049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F21802" w:rsidRDefault="00C42B02">
      <w:pPr>
        <w:framePr w:w="1072" w:wrap="auto" w:hAnchor="text" w:x="7711" w:y="1052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(vyzna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te)</w:t>
      </w:r>
    </w:p>
    <w:p w:rsidR="00F21802" w:rsidRDefault="00C42B02">
      <w:pPr>
        <w:framePr w:w="7833" w:wrap="auto" w:hAnchor="text" w:x="605" w:y="107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Prohlašujeme,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že</w:t>
      </w:r>
      <w:r>
        <w:rPr>
          <w:rFonts w:ascii="Arial"/>
          <w:color w:val="000000"/>
          <w:spacing w:val="1"/>
          <w:sz w:val="17"/>
        </w:rPr>
        <w:t xml:space="preserve"> akce</w:t>
      </w:r>
      <w:r>
        <w:rPr>
          <w:rFonts w:ascii="Arial"/>
          <w:color w:val="000000"/>
          <w:spacing w:val="-1"/>
          <w:sz w:val="17"/>
        </w:rPr>
        <w:t xml:space="preserve"> prob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hla v souladu 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podpo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pacing w:val="-1"/>
          <w:sz w:val="17"/>
        </w:rPr>
        <w:t>enou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žádostí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a smlouvou.</w:t>
      </w:r>
    </w:p>
    <w:p w:rsidR="00F21802" w:rsidRDefault="00C42B02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r>
        <w:rPr>
          <w:rFonts w:ascii="Arial"/>
          <w:color w:val="000000"/>
          <w:sz w:val="17"/>
        </w:rPr>
        <w:t xml:space="preserve"> dotace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povinen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edkládat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z w:val="17"/>
        </w:rPr>
        <w:t>i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vyú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pacing w:val="-1"/>
          <w:sz w:val="17"/>
        </w:rPr>
        <w:t>tování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kopie doklad</w:t>
      </w:r>
      <w:r>
        <w:rPr>
          <w:rFonts w:ascii="Arial" w:hAnsi="Arial" w:cs="Arial"/>
          <w:color w:val="000000"/>
          <w:sz w:val="17"/>
        </w:rPr>
        <w:t>ů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r>
        <w:rPr>
          <w:rFonts w:ascii="Arial"/>
          <w:color w:val="000000"/>
          <w:spacing w:val="-1"/>
          <w:sz w:val="17"/>
        </w:rPr>
        <w:t>na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požádání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edložit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originály</w:t>
      </w:r>
    </w:p>
    <w:p w:rsidR="00F21802" w:rsidRDefault="00C42B02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r>
        <w:rPr>
          <w:rFonts w:ascii="Arial"/>
          <w:color w:val="000000"/>
          <w:sz w:val="17"/>
        </w:rPr>
        <w:t xml:space="preserve"> dotace </w:t>
      </w:r>
      <w:r>
        <w:rPr>
          <w:rFonts w:ascii="Arial" w:hAnsi="Arial" w:cs="Arial"/>
          <w:color w:val="000000"/>
          <w:sz w:val="17"/>
        </w:rPr>
        <w:t>musí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zajistit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svém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etnictví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vedení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analytické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evidence </w:t>
      </w:r>
      <w:r>
        <w:rPr>
          <w:rFonts w:ascii="Arial" w:hAnsi="Arial" w:cs="Arial"/>
          <w:color w:val="000000"/>
          <w:sz w:val="17"/>
        </w:rPr>
        <w:t>související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akcí,</w:t>
      </w:r>
    </w:p>
    <w:p w:rsidR="00F21802" w:rsidRDefault="00C42B02">
      <w:pPr>
        <w:framePr w:w="7833" w:wrap="auto" w:hAnchor="text" w:x="605" w:y="10757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na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kterou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poskytnuta dotace.</w:t>
      </w:r>
    </w:p>
    <w:p w:rsidR="00F21802" w:rsidRDefault="00C42B02">
      <w:pPr>
        <w:framePr w:w="7950" w:wrap="auto" w:hAnchor="text" w:x="605" w:y="11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 xml:space="preserve">Doklady </w:t>
      </w:r>
      <w:r>
        <w:rPr>
          <w:rFonts w:ascii="Arial" w:hAnsi="Arial" w:cs="Arial"/>
          <w:color w:val="000000"/>
          <w:sz w:val="17"/>
        </w:rPr>
        <w:t>prokazující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využití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dotace,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musí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být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itelné,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originály</w:t>
      </w:r>
      <w:r>
        <w:rPr>
          <w:rFonts w:ascii="Arial"/>
          <w:color w:val="000000"/>
          <w:sz w:val="17"/>
        </w:rPr>
        <w:t xml:space="preserve"> i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kopie </w:t>
      </w:r>
      <w:r>
        <w:rPr>
          <w:rFonts w:ascii="Arial" w:hAnsi="Arial" w:cs="Arial"/>
          <w:color w:val="000000"/>
          <w:sz w:val="17"/>
        </w:rPr>
        <w:t>musí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být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viditeln</w:t>
      </w:r>
      <w:r>
        <w:rPr>
          <w:rFonts w:ascii="Arial" w:hAnsi="Arial" w:cs="Arial"/>
          <w:color w:val="000000"/>
          <w:sz w:val="17"/>
        </w:rPr>
        <w:t>ě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ozna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/>
          <w:color w:val="000000"/>
          <w:spacing w:val="-1"/>
          <w:sz w:val="17"/>
        </w:rPr>
        <w:t>eny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v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tou</w:t>
      </w:r>
    </w:p>
    <w:p w:rsidR="00F21802" w:rsidRDefault="00C42B02">
      <w:pPr>
        <w:framePr w:w="6344" w:wrap="auto" w:hAnchor="text" w:x="605" w:y="119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"hrazeno</w:t>
      </w:r>
      <w:r>
        <w:rPr>
          <w:rFonts w:ascii="Arial"/>
          <w:color w:val="000000"/>
          <w:sz w:val="17"/>
        </w:rPr>
        <w:t xml:space="preserve"> z dotace </w:t>
      </w:r>
      <w:r>
        <w:rPr>
          <w:rFonts w:ascii="Arial"/>
          <w:color w:val="000000"/>
          <w:spacing w:val="-1"/>
          <w:sz w:val="17"/>
        </w:rPr>
        <w:t>m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pacing w:val="1"/>
          <w:sz w:val="17"/>
        </w:rPr>
        <w:t>sta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Krom</w:t>
      </w:r>
      <w:r>
        <w:rPr>
          <w:rFonts w:ascii="Arial" w:hAnsi="Arial" w:cs="Arial"/>
          <w:color w:val="000000"/>
          <w:sz w:val="17"/>
        </w:rPr>
        <w:t>ěříže"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v souladu </w:t>
      </w:r>
      <w:r>
        <w:rPr>
          <w:rFonts w:ascii="Arial"/>
          <w:color w:val="000000"/>
          <w:spacing w:val="1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smlouvou o </w:t>
      </w:r>
      <w:r>
        <w:rPr>
          <w:rFonts w:ascii="Arial" w:hAnsi="Arial" w:cs="Arial"/>
          <w:color w:val="000000"/>
          <w:sz w:val="17"/>
        </w:rPr>
        <w:t>poskytnutí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dotace.</w:t>
      </w:r>
    </w:p>
    <w:p w:rsidR="00F21802" w:rsidRDefault="00C42B02">
      <w:pPr>
        <w:framePr w:w="741" w:wrap="auto" w:hAnchor="text" w:x="605" w:y="1233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Datum</w:t>
      </w:r>
    </w:p>
    <w:p w:rsidR="00F21802" w:rsidRDefault="00C42B02">
      <w:pPr>
        <w:framePr w:w="410" w:wrap="auto" w:hAnchor="text" w:x="514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</w:t>
      </w:r>
    </w:p>
    <w:p w:rsidR="00F21802" w:rsidRDefault="00C42B02">
      <w:pPr>
        <w:framePr w:w="2965" w:wrap="auto" w:hAnchor="text" w:x="531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…………………………………………</w:t>
      </w:r>
    </w:p>
    <w:p w:rsidR="00F21802" w:rsidRDefault="00C42B02">
      <w:pPr>
        <w:framePr w:w="2414" w:wrap="auto" w:hAnchor="text" w:x="5141" w:y="1319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podpis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statutárního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zástupce</w:t>
      </w:r>
    </w:p>
    <w:p w:rsidR="00F21802" w:rsidRDefault="00C42B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1.2pt;width:467.95pt;height:497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F2180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BCE99C-9BA7-4924-A091-FDF7ED48D09A}"/>
    <w:embedBold r:id="rId2" w:fontKey="{EE563308-A560-4E01-8468-3FC27011F8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B687782-8752-4D6C-A741-9448951FC49D}"/>
    <w:embedBold r:id="rId4" w:fontKey="{A31B74A8-A20A-4771-9952-DC14B413FE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37A6165-EFAE-4D05-9D11-7050E5DB6F2A}"/>
    <w:embedBold r:id="rId6" w:fontKey="{CD7BE2D2-79F8-402C-A07A-F87A77E7D7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4135CAF-1E2A-4018-A8AD-64CA5725D7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C42B02"/>
    <w:rsid w:val="00F2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D86431F-7F5B-437F-B60E-D58EC414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2024-04-02T07:43:00Z</dcterms:created>
  <dcterms:modified xsi:type="dcterms:W3CDTF">2024-04-02T07:43:00Z</dcterms:modified>
</cp:coreProperties>
</file>