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76BBB" w14:textId="77777777" w:rsidR="00D21320" w:rsidRDefault="00D21320" w:rsidP="00780138">
      <w:pPr>
        <w:pStyle w:val="Default"/>
        <w:jc w:val="center"/>
        <w:rPr>
          <w:b/>
          <w:color w:val="auto"/>
        </w:rPr>
      </w:pPr>
      <w:r w:rsidRPr="00D21320">
        <w:rPr>
          <w:b/>
          <w:color w:val="auto"/>
        </w:rPr>
        <w:t xml:space="preserve">Dohoda o </w:t>
      </w:r>
      <w:r w:rsidR="001A4B5A">
        <w:rPr>
          <w:b/>
          <w:color w:val="auto"/>
        </w:rPr>
        <w:t>náhradě škody</w:t>
      </w:r>
      <w:r w:rsidRPr="00D21320">
        <w:rPr>
          <w:b/>
          <w:color w:val="auto"/>
        </w:rPr>
        <w:t xml:space="preserve"> </w:t>
      </w:r>
    </w:p>
    <w:p w14:paraId="386CA60C" w14:textId="45A4B023" w:rsidR="00D81BAA" w:rsidRPr="00CA13F2" w:rsidRDefault="00CA13F2" w:rsidP="008E23A8">
      <w:pPr>
        <w:pStyle w:val="Default"/>
        <w:spacing w:before="120"/>
        <w:jc w:val="center"/>
        <w:rPr>
          <w:bCs/>
          <w:color w:val="auto"/>
          <w:sz w:val="20"/>
        </w:rPr>
      </w:pPr>
      <w:r w:rsidRPr="00CA13F2">
        <w:rPr>
          <w:bCs/>
          <w:color w:val="auto"/>
          <w:sz w:val="20"/>
        </w:rPr>
        <w:t>číslo</w:t>
      </w:r>
      <w:r w:rsidR="001E0BC1">
        <w:rPr>
          <w:bCs/>
          <w:color w:val="auto"/>
          <w:sz w:val="20"/>
        </w:rPr>
        <w:t xml:space="preserve"> smlouvy:</w:t>
      </w:r>
      <w:r w:rsidR="00D21320" w:rsidRPr="00CA13F2">
        <w:rPr>
          <w:bCs/>
          <w:color w:val="auto"/>
          <w:sz w:val="20"/>
        </w:rPr>
        <w:t xml:space="preserve"> </w:t>
      </w:r>
      <w:r w:rsidR="001E0BC1" w:rsidRPr="001E0BC1">
        <w:rPr>
          <w:b/>
          <w:bCs/>
          <w:color w:val="auto"/>
          <w:sz w:val="20"/>
        </w:rPr>
        <w:t>OSML-30-29/2024</w:t>
      </w:r>
    </w:p>
    <w:p w14:paraId="3B2AEE48" w14:textId="77777777" w:rsidR="00D21320" w:rsidRPr="004B3F69" w:rsidRDefault="00D21320" w:rsidP="00D21320">
      <w:pPr>
        <w:pStyle w:val="Default"/>
        <w:spacing w:before="120"/>
        <w:jc w:val="center"/>
        <w:rPr>
          <w:sz w:val="20"/>
        </w:rPr>
      </w:pPr>
      <w:r w:rsidRPr="004B3F69">
        <w:rPr>
          <w:bCs/>
          <w:color w:val="auto"/>
          <w:sz w:val="20"/>
        </w:rPr>
        <w:t>(dále jen „</w:t>
      </w:r>
      <w:r w:rsidRPr="004B3F69">
        <w:rPr>
          <w:b/>
          <w:bCs/>
          <w:color w:val="auto"/>
          <w:sz w:val="20"/>
        </w:rPr>
        <w:t>Dohoda</w:t>
      </w:r>
      <w:r w:rsidRPr="004B3F69">
        <w:rPr>
          <w:bCs/>
          <w:color w:val="auto"/>
          <w:sz w:val="20"/>
        </w:rPr>
        <w:t>“)</w:t>
      </w:r>
    </w:p>
    <w:p w14:paraId="7904046A" w14:textId="77777777" w:rsidR="004B3F69" w:rsidRDefault="004B3F69" w:rsidP="004B3F69">
      <w:pPr>
        <w:ind w:left="284"/>
        <w:jc w:val="center"/>
        <w:rPr>
          <w:rFonts w:ascii="Arial" w:hAnsi="Arial" w:cs="Arial"/>
          <w:bCs/>
          <w:sz w:val="20"/>
          <w:szCs w:val="20"/>
        </w:rPr>
      </w:pPr>
    </w:p>
    <w:p w14:paraId="2A2A428E" w14:textId="77777777" w:rsidR="004B3F69" w:rsidRPr="00780138" w:rsidRDefault="004B3F69" w:rsidP="00780138">
      <w:pPr>
        <w:spacing w:before="120"/>
        <w:ind w:left="284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uzavřená </w:t>
      </w:r>
      <w:r w:rsidRPr="00183661">
        <w:rPr>
          <w:rFonts w:ascii="Arial" w:hAnsi="Arial" w:cs="Arial"/>
          <w:bCs/>
          <w:sz w:val="20"/>
          <w:szCs w:val="20"/>
        </w:rPr>
        <w:t xml:space="preserve">níže </w:t>
      </w:r>
      <w:r w:rsidRPr="00183661">
        <w:rPr>
          <w:rFonts w:ascii="Arial" w:hAnsi="Arial" w:cs="Arial"/>
          <w:bCs/>
          <w:color w:val="000000"/>
          <w:sz w:val="20"/>
          <w:szCs w:val="20"/>
        </w:rPr>
        <w:t>uvedeného dne, měsíce</w:t>
      </w:r>
      <w:r w:rsidRPr="00780138">
        <w:rPr>
          <w:rFonts w:ascii="Arial" w:hAnsi="Arial" w:cs="Arial"/>
          <w:bCs/>
          <w:color w:val="000000"/>
          <w:sz w:val="20"/>
          <w:szCs w:val="20"/>
        </w:rPr>
        <w:t xml:space="preserve"> a roku v souladu s</w:t>
      </w:r>
      <w:r w:rsidR="00780138" w:rsidRPr="00780138">
        <w:rPr>
          <w:rFonts w:ascii="Arial" w:hAnsi="Arial" w:cs="Arial"/>
          <w:bCs/>
          <w:color w:val="000000"/>
          <w:sz w:val="20"/>
          <w:szCs w:val="20"/>
        </w:rPr>
        <w:t xml:space="preserve"> ustanovením </w:t>
      </w:r>
      <w:r w:rsidRPr="00780138">
        <w:rPr>
          <w:rFonts w:ascii="Arial" w:hAnsi="Arial" w:cs="Arial"/>
          <w:bCs/>
          <w:color w:val="000000"/>
          <w:sz w:val="20"/>
          <w:szCs w:val="20"/>
        </w:rPr>
        <w:t xml:space="preserve">§ 1746 odst. 2 a </w:t>
      </w:r>
      <w:r w:rsidR="00780138" w:rsidRPr="00780138">
        <w:rPr>
          <w:rFonts w:ascii="Arial" w:hAnsi="Arial" w:cs="Arial"/>
          <w:bCs/>
          <w:color w:val="000000"/>
          <w:sz w:val="20"/>
          <w:szCs w:val="20"/>
        </w:rPr>
        <w:t xml:space="preserve">§ 1903 a násl. </w:t>
      </w:r>
      <w:r w:rsidRPr="00780138">
        <w:rPr>
          <w:rFonts w:ascii="Arial" w:hAnsi="Arial" w:cs="Arial"/>
          <w:bCs/>
          <w:color w:val="000000"/>
          <w:sz w:val="20"/>
          <w:szCs w:val="20"/>
        </w:rPr>
        <w:t>zákona č. 89/2012 Sb., občanského zákoníku, v platném znění (dále jen „</w:t>
      </w:r>
      <w:r w:rsidRPr="00780138">
        <w:rPr>
          <w:rFonts w:ascii="Arial" w:hAnsi="Arial" w:cs="Arial"/>
          <w:b/>
          <w:bCs/>
          <w:color w:val="000000"/>
          <w:sz w:val="20"/>
          <w:szCs w:val="20"/>
        </w:rPr>
        <w:t>Občanský zákoník</w:t>
      </w:r>
      <w:r w:rsidRPr="00780138">
        <w:rPr>
          <w:rFonts w:ascii="Arial" w:hAnsi="Arial" w:cs="Arial"/>
          <w:bCs/>
          <w:color w:val="000000"/>
          <w:sz w:val="20"/>
          <w:szCs w:val="20"/>
        </w:rPr>
        <w:t>“),</w:t>
      </w:r>
    </w:p>
    <w:p w14:paraId="324818BB" w14:textId="77777777" w:rsidR="004B3F69" w:rsidRPr="00780138" w:rsidRDefault="00D81BAA" w:rsidP="00780138">
      <w:pPr>
        <w:spacing w:before="120"/>
        <w:ind w:left="284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780138">
        <w:rPr>
          <w:rFonts w:ascii="Arial" w:hAnsi="Arial" w:cs="Arial"/>
          <w:bCs/>
          <w:color w:val="000000"/>
          <w:sz w:val="20"/>
          <w:szCs w:val="20"/>
        </w:rPr>
        <w:tab/>
      </w:r>
      <w:r w:rsidRPr="00780138">
        <w:rPr>
          <w:rFonts w:ascii="Arial" w:hAnsi="Arial" w:cs="Arial"/>
          <w:bCs/>
          <w:color w:val="000000"/>
          <w:sz w:val="20"/>
          <w:szCs w:val="20"/>
        </w:rPr>
        <w:tab/>
      </w:r>
      <w:r w:rsidRPr="00780138">
        <w:rPr>
          <w:rFonts w:ascii="Arial" w:hAnsi="Arial" w:cs="Arial"/>
          <w:bCs/>
          <w:color w:val="000000"/>
          <w:sz w:val="20"/>
          <w:szCs w:val="20"/>
        </w:rPr>
        <w:tab/>
      </w:r>
      <w:r w:rsidRPr="00780138">
        <w:rPr>
          <w:rFonts w:ascii="Arial" w:hAnsi="Arial" w:cs="Arial"/>
          <w:bCs/>
          <w:color w:val="000000"/>
          <w:sz w:val="20"/>
          <w:szCs w:val="20"/>
        </w:rPr>
        <w:tab/>
      </w:r>
      <w:r w:rsidRPr="00780138">
        <w:rPr>
          <w:rFonts w:ascii="Arial" w:hAnsi="Arial" w:cs="Arial"/>
          <w:bCs/>
          <w:color w:val="000000"/>
          <w:sz w:val="20"/>
          <w:szCs w:val="20"/>
        </w:rPr>
        <w:tab/>
      </w:r>
      <w:r w:rsidRPr="00780138">
        <w:rPr>
          <w:rFonts w:ascii="Arial" w:hAnsi="Arial" w:cs="Arial"/>
          <w:bCs/>
          <w:color w:val="000000"/>
          <w:sz w:val="20"/>
          <w:szCs w:val="20"/>
        </w:rPr>
        <w:tab/>
      </w:r>
      <w:r w:rsidRPr="0078013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12E97AEE" w14:textId="77777777" w:rsidR="00D81BAA" w:rsidRDefault="00D81BAA" w:rsidP="001C20F8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4774"/>
          <w:tab w:val="left" w:pos="5640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221DAA65" w14:textId="77777777" w:rsidR="00D81BAA" w:rsidRPr="000207DE" w:rsidRDefault="00D81BAA" w:rsidP="001C20F8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207DE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612172">
        <w:rPr>
          <w:rFonts w:ascii="Arial" w:hAnsi="Arial" w:cs="Arial"/>
          <w:b/>
          <w:color w:val="000000"/>
          <w:sz w:val="20"/>
          <w:szCs w:val="20"/>
        </w:rPr>
        <w:t>I</w:t>
      </w:r>
      <w:r w:rsidRPr="000207DE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671EA56D" w14:textId="77777777" w:rsidR="00D81BAA" w:rsidRPr="00680518" w:rsidRDefault="00D81BAA" w:rsidP="001C20F8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000000"/>
          <w:sz w:val="20"/>
          <w:szCs w:val="20"/>
        </w:rPr>
      </w:pPr>
      <w:r w:rsidRPr="00680518">
        <w:rPr>
          <w:rFonts w:ascii="Arial" w:hAnsi="Arial" w:cs="Arial"/>
          <w:b/>
          <w:caps/>
          <w:color w:val="000000"/>
          <w:sz w:val="20"/>
          <w:szCs w:val="20"/>
        </w:rPr>
        <w:t>Smluvní strany</w:t>
      </w:r>
    </w:p>
    <w:p w14:paraId="1DBD4468" w14:textId="77777777" w:rsidR="00D81BAA" w:rsidRPr="000207DE" w:rsidRDefault="00D81BAA" w:rsidP="001C20F8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0F5FC49" w14:textId="77777777" w:rsidR="002A0BBE" w:rsidRPr="008F40D8" w:rsidRDefault="002A0BBE" w:rsidP="001C20F8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8F40D8">
        <w:rPr>
          <w:rFonts w:ascii="Arial" w:hAnsi="Arial" w:cs="Arial"/>
          <w:b/>
          <w:sz w:val="20"/>
          <w:szCs w:val="20"/>
        </w:rPr>
        <w:t xml:space="preserve">Správa Krkonošského národního parku </w:t>
      </w:r>
    </w:p>
    <w:p w14:paraId="77DC4054" w14:textId="77777777" w:rsidR="002A0BBE" w:rsidRPr="008F40D8" w:rsidRDefault="002A0BBE" w:rsidP="00780138">
      <w:pPr>
        <w:tabs>
          <w:tab w:val="left" w:pos="284"/>
          <w:tab w:val="left" w:pos="3119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</w:t>
      </w:r>
      <w:r w:rsidRPr="008F40D8">
        <w:rPr>
          <w:rFonts w:ascii="Arial" w:hAnsi="Arial" w:cs="Arial"/>
          <w:sz w:val="20"/>
          <w:szCs w:val="20"/>
        </w:rPr>
        <w:t>e sídlem:</w:t>
      </w:r>
      <w:r>
        <w:rPr>
          <w:rFonts w:ascii="Arial" w:hAnsi="Arial" w:cs="Arial"/>
          <w:sz w:val="20"/>
          <w:szCs w:val="20"/>
        </w:rPr>
        <w:tab/>
      </w:r>
      <w:r w:rsidRPr="008F40D8">
        <w:rPr>
          <w:rFonts w:ascii="Arial" w:hAnsi="Arial" w:cs="Arial"/>
          <w:sz w:val="20"/>
          <w:szCs w:val="20"/>
        </w:rPr>
        <w:t xml:space="preserve">Dobrovského 3, </w:t>
      </w:r>
      <w:r>
        <w:rPr>
          <w:rFonts w:ascii="Arial" w:hAnsi="Arial" w:cs="Arial"/>
          <w:sz w:val="20"/>
          <w:szCs w:val="20"/>
        </w:rPr>
        <w:t xml:space="preserve">543 01 </w:t>
      </w:r>
      <w:r w:rsidRPr="008F40D8">
        <w:rPr>
          <w:rFonts w:ascii="Arial" w:hAnsi="Arial" w:cs="Arial"/>
          <w:sz w:val="20"/>
          <w:szCs w:val="20"/>
        </w:rPr>
        <w:t>Vrchlabí</w:t>
      </w:r>
    </w:p>
    <w:p w14:paraId="579CBF1E" w14:textId="77777777" w:rsidR="002A0BBE" w:rsidRPr="008F40D8" w:rsidRDefault="002A0BBE" w:rsidP="001C20F8">
      <w:pPr>
        <w:tabs>
          <w:tab w:val="left" w:pos="284"/>
          <w:tab w:val="left" w:pos="3119"/>
        </w:tabs>
        <w:ind w:firstLine="284"/>
        <w:rPr>
          <w:rFonts w:ascii="Arial" w:hAnsi="Arial" w:cs="Arial"/>
          <w:sz w:val="20"/>
          <w:szCs w:val="20"/>
        </w:rPr>
      </w:pPr>
      <w:proofErr w:type="gramStart"/>
      <w:r w:rsidRPr="008F40D8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O:</w:t>
      </w:r>
      <w:r w:rsidRPr="008F40D8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8F40D8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ab/>
      </w:r>
      <w:r w:rsidRPr="008F40D8">
        <w:rPr>
          <w:rFonts w:ascii="Arial" w:hAnsi="Arial" w:cs="Arial"/>
          <w:sz w:val="20"/>
          <w:szCs w:val="20"/>
        </w:rPr>
        <w:t xml:space="preserve">00088455  </w:t>
      </w:r>
    </w:p>
    <w:p w14:paraId="06DD5BDF" w14:textId="77777777" w:rsidR="002A0BBE" w:rsidRDefault="002A0BBE" w:rsidP="001C20F8">
      <w:pPr>
        <w:tabs>
          <w:tab w:val="left" w:pos="284"/>
          <w:tab w:val="left" w:pos="3119"/>
        </w:tabs>
        <w:ind w:firstLine="284"/>
        <w:rPr>
          <w:rFonts w:ascii="Arial" w:hAnsi="Arial" w:cs="Arial"/>
          <w:sz w:val="20"/>
          <w:szCs w:val="20"/>
        </w:rPr>
      </w:pPr>
      <w:proofErr w:type="gramStart"/>
      <w:r w:rsidRPr="008F40D8">
        <w:rPr>
          <w:rFonts w:ascii="Arial" w:hAnsi="Arial" w:cs="Arial"/>
          <w:sz w:val="20"/>
          <w:szCs w:val="20"/>
        </w:rPr>
        <w:t xml:space="preserve">zastoupená:   </w:t>
      </w:r>
      <w:proofErr w:type="gramEnd"/>
      <w:r w:rsidRPr="008F40D8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ab/>
      </w:r>
      <w:r w:rsidRPr="008F40D8">
        <w:rPr>
          <w:rFonts w:ascii="Arial" w:hAnsi="Arial" w:cs="Arial"/>
          <w:sz w:val="20"/>
          <w:szCs w:val="20"/>
        </w:rPr>
        <w:t>PhDr</w:t>
      </w:r>
      <w:r>
        <w:rPr>
          <w:rFonts w:ascii="Arial" w:hAnsi="Arial" w:cs="Arial"/>
          <w:sz w:val="20"/>
          <w:szCs w:val="20"/>
        </w:rPr>
        <w:t>.</w:t>
      </w:r>
      <w:r w:rsidRPr="008F40D8">
        <w:rPr>
          <w:rFonts w:ascii="Arial" w:hAnsi="Arial" w:cs="Arial"/>
          <w:sz w:val="20"/>
          <w:szCs w:val="20"/>
        </w:rPr>
        <w:t xml:space="preserve"> Robin</w:t>
      </w:r>
      <w:r>
        <w:rPr>
          <w:rFonts w:ascii="Arial" w:hAnsi="Arial" w:cs="Arial"/>
          <w:sz w:val="20"/>
          <w:szCs w:val="20"/>
        </w:rPr>
        <w:t>em</w:t>
      </w:r>
      <w:r w:rsidRPr="008F40D8">
        <w:rPr>
          <w:rFonts w:ascii="Arial" w:hAnsi="Arial" w:cs="Arial"/>
          <w:sz w:val="20"/>
          <w:szCs w:val="20"/>
        </w:rPr>
        <w:t xml:space="preserve"> Böhnisch</w:t>
      </w:r>
      <w:r>
        <w:rPr>
          <w:rFonts w:ascii="Arial" w:hAnsi="Arial" w:cs="Arial"/>
          <w:sz w:val="20"/>
          <w:szCs w:val="20"/>
        </w:rPr>
        <w:t>em</w:t>
      </w:r>
      <w:r w:rsidRPr="008F40D8">
        <w:rPr>
          <w:rFonts w:ascii="Arial" w:hAnsi="Arial" w:cs="Arial"/>
          <w:sz w:val="20"/>
          <w:szCs w:val="20"/>
        </w:rPr>
        <w:t>, ředitel</w:t>
      </w:r>
      <w:r>
        <w:rPr>
          <w:rFonts w:ascii="Arial" w:hAnsi="Arial" w:cs="Arial"/>
          <w:sz w:val="20"/>
          <w:szCs w:val="20"/>
        </w:rPr>
        <w:t>em</w:t>
      </w:r>
    </w:p>
    <w:p w14:paraId="3EF79862" w14:textId="1D57635F" w:rsidR="000C30D9" w:rsidRDefault="000C30D9" w:rsidP="001C20F8">
      <w:pPr>
        <w:tabs>
          <w:tab w:val="left" w:pos="284"/>
          <w:tab w:val="left" w:pos="3119"/>
        </w:tabs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</w:t>
      </w:r>
      <w:r w:rsidRPr="008F40D8">
        <w:rPr>
          <w:rFonts w:ascii="Arial" w:hAnsi="Arial" w:cs="Arial"/>
          <w:sz w:val="20"/>
          <w:szCs w:val="20"/>
        </w:rPr>
        <w:t xml:space="preserve">spojení:         </w:t>
      </w:r>
      <w:r>
        <w:rPr>
          <w:rFonts w:ascii="Arial" w:hAnsi="Arial" w:cs="Arial"/>
          <w:sz w:val="20"/>
          <w:szCs w:val="20"/>
        </w:rPr>
        <w:tab/>
      </w:r>
    </w:p>
    <w:p w14:paraId="751A307B" w14:textId="77777777" w:rsidR="002A0BBE" w:rsidRPr="008F40D8" w:rsidRDefault="002A0BBE" w:rsidP="001C20F8">
      <w:pPr>
        <w:pStyle w:val="Zkladntext"/>
        <w:spacing w:before="120" w:after="0"/>
        <w:ind w:firstLine="284"/>
        <w:jc w:val="both"/>
        <w:rPr>
          <w:rFonts w:ascii="Arial" w:hAnsi="Arial" w:cs="Arial"/>
        </w:rPr>
      </w:pPr>
      <w:r w:rsidRPr="008F40D8">
        <w:rPr>
          <w:rFonts w:ascii="Arial" w:hAnsi="Arial" w:cs="Arial"/>
        </w:rPr>
        <w:t xml:space="preserve">(dále jen </w:t>
      </w:r>
      <w:r>
        <w:rPr>
          <w:rFonts w:ascii="Arial" w:hAnsi="Arial" w:cs="Arial"/>
        </w:rPr>
        <w:t>„</w:t>
      </w:r>
      <w:r w:rsidR="005C313C">
        <w:rPr>
          <w:rFonts w:ascii="Arial" w:hAnsi="Arial" w:cs="Arial"/>
          <w:b/>
        </w:rPr>
        <w:t>Správa KRNAP</w:t>
      </w:r>
      <w:r>
        <w:rPr>
          <w:rFonts w:ascii="Arial" w:hAnsi="Arial" w:cs="Arial"/>
        </w:rPr>
        <w:t>“</w:t>
      </w:r>
      <w:r w:rsidRPr="008F40D8">
        <w:rPr>
          <w:rFonts w:ascii="Arial" w:hAnsi="Arial" w:cs="Arial"/>
        </w:rPr>
        <w:t>)</w:t>
      </w:r>
    </w:p>
    <w:p w14:paraId="08C2E0EA" w14:textId="77777777" w:rsidR="002A0BBE" w:rsidRPr="008F40D8" w:rsidRDefault="002A0BBE" w:rsidP="001C20F8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14:paraId="373B18CC" w14:textId="77777777" w:rsidR="002A0BBE" w:rsidRDefault="00E278D3" w:rsidP="001C20F8">
      <w:pPr>
        <w:pStyle w:val="Zkladntext"/>
        <w:spacing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1330EE4" w14:textId="77777777" w:rsidR="00E278D3" w:rsidRPr="00E278D3" w:rsidRDefault="00E278D3" w:rsidP="001C20F8">
      <w:pPr>
        <w:pStyle w:val="Zkladntext"/>
        <w:spacing w:after="0"/>
        <w:ind w:firstLine="284"/>
        <w:jc w:val="both"/>
        <w:rPr>
          <w:rFonts w:ascii="Arial" w:hAnsi="Arial" w:cs="Arial"/>
          <w:sz w:val="22"/>
        </w:rPr>
      </w:pPr>
    </w:p>
    <w:p w14:paraId="4ECF374A" w14:textId="77777777" w:rsidR="002A0BBE" w:rsidRPr="00E278D3" w:rsidRDefault="00EE19CC" w:rsidP="00E278D3">
      <w:pPr>
        <w:numPr>
          <w:ilvl w:val="0"/>
          <w:numId w:val="14"/>
        </w:numPr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VESIBA, s.r.o.</w:t>
      </w:r>
      <w:r w:rsidR="002A0BBE" w:rsidRPr="00E278D3">
        <w:rPr>
          <w:rFonts w:ascii="Arial" w:hAnsi="Arial" w:cs="Arial"/>
          <w:b/>
          <w:sz w:val="20"/>
          <w:szCs w:val="20"/>
        </w:rPr>
        <w:tab/>
      </w:r>
    </w:p>
    <w:p w14:paraId="7E88F276" w14:textId="77777777" w:rsidR="00EE19CC" w:rsidRPr="00EE19CC" w:rsidRDefault="00EE19CC" w:rsidP="00EE19CC">
      <w:pPr>
        <w:tabs>
          <w:tab w:val="left" w:pos="284"/>
          <w:tab w:val="left" w:pos="3119"/>
        </w:tabs>
        <w:ind w:firstLine="284"/>
        <w:rPr>
          <w:rFonts w:ascii="Arial" w:hAnsi="Arial" w:cs="Arial"/>
          <w:sz w:val="20"/>
          <w:szCs w:val="20"/>
        </w:rPr>
      </w:pPr>
      <w:r w:rsidRPr="00EE19CC">
        <w:rPr>
          <w:rFonts w:ascii="Arial" w:hAnsi="Arial" w:cs="Arial"/>
          <w:sz w:val="20"/>
          <w:szCs w:val="20"/>
        </w:rPr>
        <w:t>se sídlem:</w:t>
      </w:r>
      <w:r w:rsidRPr="00EE19CC">
        <w:rPr>
          <w:rFonts w:ascii="Arial" w:hAnsi="Arial" w:cs="Arial"/>
          <w:sz w:val="20"/>
          <w:szCs w:val="20"/>
        </w:rPr>
        <w:tab/>
        <w:t>Mezilesí 2078/18, Horní Počernice, 193 00 Praha 9</w:t>
      </w:r>
    </w:p>
    <w:p w14:paraId="66CA9E3D" w14:textId="77777777" w:rsidR="00EE19CC" w:rsidRPr="00EE19CC" w:rsidRDefault="00EE19CC" w:rsidP="00EE19CC">
      <w:pPr>
        <w:tabs>
          <w:tab w:val="left" w:pos="284"/>
          <w:tab w:val="left" w:pos="3119"/>
        </w:tabs>
        <w:ind w:firstLine="284"/>
        <w:rPr>
          <w:rFonts w:ascii="Arial" w:hAnsi="Arial" w:cs="Arial"/>
          <w:sz w:val="20"/>
          <w:szCs w:val="20"/>
        </w:rPr>
      </w:pPr>
      <w:proofErr w:type="gramStart"/>
      <w:r w:rsidRPr="00EE19CC">
        <w:rPr>
          <w:rFonts w:ascii="Arial" w:hAnsi="Arial" w:cs="Arial"/>
          <w:sz w:val="20"/>
          <w:szCs w:val="20"/>
        </w:rPr>
        <w:t xml:space="preserve">IČO:   </w:t>
      </w:r>
      <w:proofErr w:type="gramEnd"/>
      <w:r w:rsidRPr="00EE19CC">
        <w:rPr>
          <w:rFonts w:ascii="Arial" w:hAnsi="Arial" w:cs="Arial"/>
          <w:sz w:val="20"/>
          <w:szCs w:val="20"/>
        </w:rPr>
        <w:t xml:space="preserve">                    </w:t>
      </w:r>
      <w:r w:rsidRPr="00EE19CC">
        <w:rPr>
          <w:rFonts w:ascii="Arial" w:hAnsi="Arial" w:cs="Arial"/>
          <w:sz w:val="20"/>
          <w:szCs w:val="20"/>
        </w:rPr>
        <w:tab/>
        <w:t xml:space="preserve">61248711 </w:t>
      </w:r>
    </w:p>
    <w:p w14:paraId="0625704B" w14:textId="77777777" w:rsidR="00EE19CC" w:rsidRDefault="00EE19CC" w:rsidP="00EE19CC">
      <w:pPr>
        <w:tabs>
          <w:tab w:val="left" w:pos="284"/>
          <w:tab w:val="left" w:pos="3119"/>
        </w:tabs>
        <w:ind w:firstLine="284"/>
        <w:rPr>
          <w:rFonts w:ascii="Arial" w:hAnsi="Arial" w:cs="Arial"/>
          <w:sz w:val="20"/>
          <w:szCs w:val="20"/>
        </w:rPr>
      </w:pPr>
      <w:proofErr w:type="gramStart"/>
      <w:r w:rsidRPr="00EE19CC">
        <w:rPr>
          <w:rFonts w:ascii="Arial" w:hAnsi="Arial" w:cs="Arial"/>
          <w:sz w:val="20"/>
          <w:szCs w:val="20"/>
        </w:rPr>
        <w:t xml:space="preserve">zastoupená:   </w:t>
      </w:r>
      <w:proofErr w:type="gramEnd"/>
      <w:r w:rsidRPr="00EE19CC">
        <w:rPr>
          <w:rFonts w:ascii="Arial" w:hAnsi="Arial" w:cs="Arial"/>
          <w:sz w:val="20"/>
          <w:szCs w:val="20"/>
        </w:rPr>
        <w:t xml:space="preserve">       </w:t>
      </w:r>
      <w:r w:rsidRPr="00EE19C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Miloslavem Veselým, jednatelem</w:t>
      </w:r>
    </w:p>
    <w:p w14:paraId="65519076" w14:textId="77777777" w:rsidR="00EE19CC" w:rsidRPr="00EE19CC" w:rsidRDefault="00EE19CC" w:rsidP="00EE19CC">
      <w:pPr>
        <w:tabs>
          <w:tab w:val="left" w:pos="284"/>
          <w:tab w:val="left" w:pos="3119"/>
        </w:tabs>
        <w:spacing w:before="6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zapsaná v obchodním rejstříku </w:t>
      </w:r>
      <w:r w:rsidRPr="00EE19CC">
        <w:rPr>
          <w:rFonts w:ascii="Arial" w:hAnsi="Arial" w:cs="Arial"/>
          <w:sz w:val="20"/>
          <w:szCs w:val="20"/>
        </w:rPr>
        <w:t xml:space="preserve">u Městského soudu v Praze pod </w:t>
      </w:r>
      <w:proofErr w:type="spellStart"/>
      <w:r w:rsidRPr="00EE19CC">
        <w:rPr>
          <w:rFonts w:ascii="Arial" w:hAnsi="Arial" w:cs="Arial"/>
          <w:sz w:val="20"/>
          <w:szCs w:val="20"/>
        </w:rPr>
        <w:t>sp</w:t>
      </w:r>
      <w:proofErr w:type="spellEnd"/>
      <w:r w:rsidRPr="00EE19CC">
        <w:rPr>
          <w:rFonts w:ascii="Arial" w:hAnsi="Arial" w:cs="Arial"/>
          <w:sz w:val="20"/>
          <w:szCs w:val="20"/>
        </w:rPr>
        <w:t>. zn. C 28809</w:t>
      </w:r>
    </w:p>
    <w:p w14:paraId="051FE6F2" w14:textId="3C8C0722" w:rsidR="00EE19CC" w:rsidRPr="00EE19CC" w:rsidRDefault="00EE19CC" w:rsidP="00EE19CC">
      <w:pPr>
        <w:tabs>
          <w:tab w:val="left" w:pos="284"/>
          <w:tab w:val="left" w:pos="3119"/>
        </w:tabs>
        <w:ind w:firstLine="284"/>
        <w:rPr>
          <w:rFonts w:ascii="Arial" w:hAnsi="Arial" w:cs="Arial"/>
          <w:sz w:val="20"/>
          <w:szCs w:val="20"/>
        </w:rPr>
      </w:pPr>
      <w:r w:rsidRPr="00EE19CC">
        <w:rPr>
          <w:rFonts w:ascii="Arial" w:hAnsi="Arial" w:cs="Arial"/>
          <w:sz w:val="20"/>
          <w:szCs w:val="20"/>
        </w:rPr>
        <w:t xml:space="preserve">bankovní spojení:         </w:t>
      </w:r>
      <w:r w:rsidRPr="00EE19CC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14:paraId="33EB90DB" w14:textId="77777777" w:rsidR="002A0BBE" w:rsidRPr="008F40D8" w:rsidRDefault="002A0BBE" w:rsidP="001C20F8">
      <w:pPr>
        <w:pStyle w:val="Zkladntext"/>
        <w:spacing w:before="120" w:after="0"/>
        <w:ind w:firstLine="284"/>
        <w:jc w:val="both"/>
        <w:rPr>
          <w:rFonts w:ascii="Arial" w:hAnsi="Arial" w:cs="Arial"/>
        </w:rPr>
      </w:pPr>
      <w:r w:rsidRPr="008F40D8">
        <w:rPr>
          <w:rFonts w:ascii="Arial" w:hAnsi="Arial" w:cs="Arial"/>
        </w:rPr>
        <w:t xml:space="preserve">(dále jen </w:t>
      </w:r>
      <w:r>
        <w:rPr>
          <w:rFonts w:ascii="Arial" w:hAnsi="Arial" w:cs="Arial"/>
        </w:rPr>
        <w:t>„</w:t>
      </w:r>
      <w:r w:rsidR="001A4B5A">
        <w:rPr>
          <w:rFonts w:ascii="Arial" w:hAnsi="Arial" w:cs="Arial"/>
          <w:b/>
        </w:rPr>
        <w:t>Poškozený</w:t>
      </w:r>
      <w:r>
        <w:rPr>
          <w:rFonts w:ascii="Arial" w:hAnsi="Arial" w:cs="Arial"/>
        </w:rPr>
        <w:t>“</w:t>
      </w:r>
      <w:r w:rsidRPr="008F40D8">
        <w:rPr>
          <w:rFonts w:ascii="Arial" w:hAnsi="Arial" w:cs="Arial"/>
        </w:rPr>
        <w:t>)</w:t>
      </w:r>
      <w:r w:rsidRPr="008F40D8">
        <w:rPr>
          <w:rFonts w:ascii="Arial" w:hAnsi="Arial" w:cs="Arial"/>
        </w:rPr>
        <w:tab/>
      </w:r>
      <w:r w:rsidRPr="008F40D8">
        <w:rPr>
          <w:rFonts w:ascii="Arial" w:hAnsi="Arial" w:cs="Arial"/>
        </w:rPr>
        <w:tab/>
      </w:r>
    </w:p>
    <w:p w14:paraId="6F20EB36" w14:textId="77777777" w:rsidR="002A0BBE" w:rsidRDefault="002A0BBE" w:rsidP="001C20F8">
      <w:pPr>
        <w:pStyle w:val="Zkladntext"/>
        <w:spacing w:after="0"/>
        <w:ind w:firstLine="284"/>
        <w:outlineLvl w:val="0"/>
        <w:rPr>
          <w:rFonts w:ascii="Arial" w:hAnsi="Arial" w:cs="Arial"/>
        </w:rPr>
      </w:pPr>
    </w:p>
    <w:p w14:paraId="5CEC65A9" w14:textId="77777777" w:rsidR="002A0BBE" w:rsidRDefault="002A0BBE" w:rsidP="009B05B5">
      <w:pPr>
        <w:pStyle w:val="Zkladntext"/>
        <w:spacing w:after="0"/>
        <w:ind w:firstLine="284"/>
        <w:outlineLvl w:val="0"/>
        <w:rPr>
          <w:color w:val="FF0000"/>
          <w:sz w:val="22"/>
          <w:szCs w:val="22"/>
        </w:rPr>
      </w:pPr>
      <w:r w:rsidRPr="008F40D8">
        <w:rPr>
          <w:rFonts w:ascii="Arial" w:hAnsi="Arial" w:cs="Arial"/>
        </w:rPr>
        <w:t>(</w:t>
      </w:r>
      <w:r w:rsidR="005C313C">
        <w:rPr>
          <w:rFonts w:ascii="Arial" w:hAnsi="Arial" w:cs="Arial"/>
        </w:rPr>
        <w:t>Správa KRNAP</w:t>
      </w:r>
      <w:r>
        <w:rPr>
          <w:rFonts w:ascii="Arial" w:hAnsi="Arial" w:cs="Arial"/>
        </w:rPr>
        <w:t xml:space="preserve"> a </w:t>
      </w:r>
      <w:r w:rsidR="001A4B5A">
        <w:rPr>
          <w:rFonts w:ascii="Arial" w:hAnsi="Arial" w:cs="Arial"/>
        </w:rPr>
        <w:t>Poškozený</w:t>
      </w:r>
      <w:r w:rsidR="00E278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společně </w:t>
      </w:r>
      <w:r w:rsidRPr="008F40D8">
        <w:rPr>
          <w:rFonts w:ascii="Arial" w:hAnsi="Arial" w:cs="Arial"/>
        </w:rPr>
        <w:t xml:space="preserve">dále jen </w:t>
      </w:r>
      <w:r>
        <w:rPr>
          <w:rFonts w:ascii="Arial" w:hAnsi="Arial" w:cs="Arial"/>
        </w:rPr>
        <w:t>„</w:t>
      </w:r>
      <w:r w:rsidRPr="005C313C">
        <w:rPr>
          <w:rFonts w:ascii="Arial" w:hAnsi="Arial" w:cs="Arial"/>
          <w:b/>
        </w:rPr>
        <w:t>Smluvní strany</w:t>
      </w:r>
      <w:r>
        <w:rPr>
          <w:rFonts w:ascii="Arial" w:hAnsi="Arial" w:cs="Arial"/>
        </w:rPr>
        <w:t>“</w:t>
      </w:r>
      <w:r w:rsidRPr="008F40D8">
        <w:rPr>
          <w:rFonts w:ascii="Arial" w:hAnsi="Arial" w:cs="Arial"/>
        </w:rPr>
        <w:t>)</w:t>
      </w:r>
    </w:p>
    <w:p w14:paraId="7404E5B9" w14:textId="77777777" w:rsidR="00D81BAA" w:rsidRPr="0002369E" w:rsidRDefault="00D81BAA" w:rsidP="001C20F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7AEDE888" w14:textId="77777777" w:rsidR="005B5563" w:rsidRPr="00151372" w:rsidRDefault="00D81BAA" w:rsidP="001C20F8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4774"/>
          <w:tab w:val="left" w:pos="5640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13FEB334" w14:textId="77777777" w:rsidR="005B5563" w:rsidRPr="000207DE" w:rsidRDefault="005B5563" w:rsidP="001C20F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207DE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>
        <w:rPr>
          <w:rFonts w:ascii="Arial" w:hAnsi="Arial" w:cs="Arial"/>
          <w:b/>
          <w:color w:val="000000"/>
          <w:sz w:val="20"/>
          <w:szCs w:val="20"/>
        </w:rPr>
        <w:t>II.</w:t>
      </w:r>
    </w:p>
    <w:p w14:paraId="2D2D86DE" w14:textId="77777777" w:rsidR="005B5563" w:rsidRPr="005B5563" w:rsidRDefault="00396AF4" w:rsidP="001C20F8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4774"/>
          <w:tab w:val="left" w:pos="5640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color w:val="000000"/>
          <w:sz w:val="20"/>
          <w:szCs w:val="20"/>
        </w:rPr>
      </w:pPr>
      <w:r>
        <w:rPr>
          <w:rFonts w:ascii="Arial" w:hAnsi="Arial" w:cs="Arial"/>
          <w:b/>
          <w:bCs/>
          <w:caps/>
          <w:color w:val="000000"/>
          <w:sz w:val="20"/>
          <w:szCs w:val="20"/>
        </w:rPr>
        <w:t xml:space="preserve">úvodní ustanovení </w:t>
      </w:r>
      <w:r w:rsidR="002F482F">
        <w:rPr>
          <w:rFonts w:ascii="Arial" w:hAnsi="Arial" w:cs="Arial"/>
          <w:b/>
          <w:bCs/>
          <w:caps/>
          <w:color w:val="000000"/>
          <w:sz w:val="20"/>
          <w:szCs w:val="20"/>
        </w:rPr>
        <w:t>Účel dohody</w:t>
      </w:r>
    </w:p>
    <w:p w14:paraId="469BB63C" w14:textId="77777777" w:rsidR="005B5563" w:rsidRDefault="005B5563" w:rsidP="001C20F8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4774"/>
          <w:tab w:val="left" w:pos="5640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14:paraId="5EAAEF7D" w14:textId="03C9760D" w:rsidR="00901965" w:rsidRPr="00EC3A68" w:rsidRDefault="00901965" w:rsidP="006F7090">
      <w:pPr>
        <w:pStyle w:val="Odstavecseseznamem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720"/>
          <w:tab w:val="left" w:pos="426"/>
        </w:tabs>
        <w:spacing w:after="120"/>
        <w:ind w:left="425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Během realizace </w:t>
      </w:r>
      <w:r w:rsidRPr="00102302">
        <w:rPr>
          <w:rFonts w:ascii="Arial" w:hAnsi="Arial" w:cs="Arial"/>
          <w:bCs/>
          <w:sz w:val="20"/>
          <w:szCs w:val="20"/>
        </w:rPr>
        <w:t>stavby "II/295 Herlíkovice, stabilizace skalního svahu v km 14,020 -14,411 (Nad Úpravnou)" (dále též jen „</w:t>
      </w:r>
      <w:r w:rsidRPr="009D65AD">
        <w:rPr>
          <w:rFonts w:ascii="Arial" w:hAnsi="Arial" w:cs="Arial"/>
          <w:b/>
          <w:bCs/>
          <w:sz w:val="20"/>
          <w:szCs w:val="20"/>
        </w:rPr>
        <w:t>Stavba</w:t>
      </w:r>
      <w:r w:rsidRPr="00102302">
        <w:rPr>
          <w:rFonts w:ascii="Arial" w:hAnsi="Arial" w:cs="Arial"/>
          <w:bCs/>
          <w:sz w:val="20"/>
          <w:szCs w:val="20"/>
        </w:rPr>
        <w:t>“), jež byla realizována společností UNIGEO a.s., se sídlem Místecká 329/258, Hrabová, 720 00 Ostrava, IČO 45192260 (dále též jen „</w:t>
      </w:r>
      <w:r w:rsidRPr="009D65AD">
        <w:rPr>
          <w:rFonts w:ascii="Arial" w:hAnsi="Arial" w:cs="Arial"/>
          <w:b/>
          <w:bCs/>
          <w:sz w:val="20"/>
          <w:szCs w:val="20"/>
        </w:rPr>
        <w:t>UNIGEO a.s.</w:t>
      </w:r>
      <w:r w:rsidRPr="00102302">
        <w:rPr>
          <w:rFonts w:ascii="Arial" w:hAnsi="Arial" w:cs="Arial"/>
          <w:bCs/>
          <w:sz w:val="20"/>
          <w:szCs w:val="20"/>
        </w:rPr>
        <w:t xml:space="preserve">“) a jejímž investorem byl Královéhradecký </w:t>
      </w:r>
      <w:r w:rsidRPr="00EC3A68">
        <w:rPr>
          <w:rFonts w:ascii="Arial" w:hAnsi="Arial" w:cs="Arial"/>
          <w:bCs/>
          <w:sz w:val="20"/>
          <w:szCs w:val="20"/>
        </w:rPr>
        <w:t xml:space="preserve">kraj, </w:t>
      </w:r>
      <w:r w:rsidR="00930977" w:rsidRPr="00EC3A68">
        <w:rPr>
          <w:rFonts w:ascii="Arial" w:hAnsi="Arial" w:cs="Arial"/>
          <w:bCs/>
          <w:sz w:val="20"/>
          <w:szCs w:val="20"/>
        </w:rPr>
        <w:t>se sídlem Pivovarské náměstí 1245, 500 03 Hradec Králové, IČO 70889546</w:t>
      </w:r>
      <w:r w:rsidRPr="00EC3A68">
        <w:rPr>
          <w:rFonts w:ascii="Arial" w:hAnsi="Arial" w:cs="Arial"/>
          <w:bCs/>
          <w:sz w:val="20"/>
          <w:szCs w:val="20"/>
        </w:rPr>
        <w:t xml:space="preserve">, </w:t>
      </w:r>
      <w:r w:rsidR="002E0753" w:rsidRPr="00EC3A68">
        <w:rPr>
          <w:rFonts w:ascii="Arial" w:hAnsi="Arial" w:cs="Arial"/>
          <w:bCs/>
          <w:sz w:val="20"/>
          <w:szCs w:val="20"/>
        </w:rPr>
        <w:t xml:space="preserve">provedla </w:t>
      </w:r>
      <w:r w:rsidRPr="00EC3A68">
        <w:rPr>
          <w:rFonts w:ascii="Arial" w:hAnsi="Arial" w:cs="Arial"/>
          <w:bCs/>
          <w:sz w:val="20"/>
          <w:szCs w:val="20"/>
        </w:rPr>
        <w:t>Správa KRNAP</w:t>
      </w:r>
      <w:r w:rsidR="009D65AD" w:rsidRPr="00EC3A68">
        <w:rPr>
          <w:rFonts w:ascii="Arial" w:hAnsi="Arial" w:cs="Arial"/>
          <w:bCs/>
          <w:sz w:val="20"/>
          <w:szCs w:val="20"/>
        </w:rPr>
        <w:t>,</w:t>
      </w:r>
      <w:r w:rsidRPr="00EC3A68">
        <w:rPr>
          <w:rFonts w:ascii="Arial" w:hAnsi="Arial" w:cs="Arial"/>
          <w:bCs/>
          <w:sz w:val="20"/>
          <w:szCs w:val="20"/>
        </w:rPr>
        <w:t xml:space="preserve"> po dohodě se všemi zúčastněnými subjekty</w:t>
      </w:r>
      <w:r w:rsidR="009D65AD" w:rsidRPr="00EC3A68">
        <w:rPr>
          <w:rFonts w:ascii="Arial" w:hAnsi="Arial" w:cs="Arial"/>
          <w:bCs/>
          <w:sz w:val="20"/>
          <w:szCs w:val="20"/>
        </w:rPr>
        <w:t>,</w:t>
      </w:r>
      <w:r w:rsidRPr="00EC3A68">
        <w:rPr>
          <w:rFonts w:ascii="Arial" w:hAnsi="Arial" w:cs="Arial"/>
          <w:bCs/>
          <w:sz w:val="20"/>
          <w:szCs w:val="20"/>
        </w:rPr>
        <w:t xml:space="preserve"> na svazích přiléhajících k příslušnému úseku silnice II/295 těžební práce spočívající v odlesnění předmětných svahů.</w:t>
      </w:r>
    </w:p>
    <w:p w14:paraId="5EB28A7D" w14:textId="6918AD6F" w:rsidR="00151372" w:rsidRPr="00EC3A68" w:rsidRDefault="00901965" w:rsidP="00901965">
      <w:pPr>
        <w:pStyle w:val="Odstavecseseznamem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720"/>
          <w:tab w:val="left" w:pos="426"/>
        </w:tabs>
        <w:spacing w:after="120"/>
        <w:ind w:left="425" w:hanging="357"/>
        <w:jc w:val="both"/>
        <w:rPr>
          <w:rFonts w:ascii="Arial" w:hAnsi="Arial" w:cs="Arial"/>
          <w:bCs/>
          <w:sz w:val="20"/>
          <w:szCs w:val="20"/>
        </w:rPr>
      </w:pPr>
      <w:r w:rsidRPr="00EC3A68">
        <w:rPr>
          <w:rFonts w:ascii="Arial" w:hAnsi="Arial" w:cs="Arial"/>
          <w:bCs/>
          <w:sz w:val="20"/>
          <w:szCs w:val="20"/>
        </w:rPr>
        <w:t xml:space="preserve">Při realizaci Stavby byla UNIGEO a.s. použita </w:t>
      </w:r>
      <w:proofErr w:type="spellStart"/>
      <w:r w:rsidR="005710DA" w:rsidRPr="00EC3A68">
        <w:rPr>
          <w:rFonts w:ascii="Arial" w:hAnsi="Arial" w:cs="Arial"/>
          <w:bCs/>
          <w:sz w:val="20"/>
          <w:szCs w:val="20"/>
        </w:rPr>
        <w:t>ocelo</w:t>
      </w:r>
      <w:proofErr w:type="spellEnd"/>
      <w:r w:rsidR="005710DA" w:rsidRPr="00EC3A68">
        <w:rPr>
          <w:rFonts w:ascii="Arial" w:hAnsi="Arial" w:cs="Arial"/>
          <w:bCs/>
          <w:sz w:val="20"/>
          <w:szCs w:val="20"/>
        </w:rPr>
        <w:t xml:space="preserve">-betonová </w:t>
      </w:r>
      <w:r w:rsidR="00102302" w:rsidRPr="00EC3A68">
        <w:rPr>
          <w:rFonts w:ascii="Arial" w:hAnsi="Arial" w:cs="Arial"/>
          <w:bCs/>
          <w:sz w:val="20"/>
          <w:szCs w:val="20"/>
        </w:rPr>
        <w:t xml:space="preserve">dočasná </w:t>
      </w:r>
      <w:r w:rsidRPr="00EC3A68">
        <w:rPr>
          <w:rFonts w:ascii="Arial" w:hAnsi="Arial" w:cs="Arial"/>
          <w:bCs/>
          <w:sz w:val="20"/>
          <w:szCs w:val="20"/>
        </w:rPr>
        <w:t>svodidla</w:t>
      </w:r>
      <w:r w:rsidR="00E7391F" w:rsidRPr="00EC3A6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7391F" w:rsidRPr="00EC3A68">
        <w:rPr>
          <w:rFonts w:ascii="Arial" w:hAnsi="Arial" w:cs="Arial"/>
          <w:bCs/>
          <w:sz w:val="20"/>
          <w:szCs w:val="20"/>
        </w:rPr>
        <w:t>BarrierGuard</w:t>
      </w:r>
      <w:proofErr w:type="spellEnd"/>
      <w:r w:rsidR="00E7391F" w:rsidRPr="00EC3A68">
        <w:rPr>
          <w:rFonts w:ascii="Arial" w:hAnsi="Arial" w:cs="Arial"/>
          <w:bCs/>
          <w:sz w:val="20"/>
          <w:szCs w:val="20"/>
        </w:rPr>
        <w:t xml:space="preserve"> 600,</w:t>
      </w:r>
      <w:r w:rsidR="00E7391F" w:rsidRPr="00EC3A68">
        <w:rPr>
          <w:sz w:val="20"/>
          <w:szCs w:val="20"/>
        </w:rPr>
        <w:t xml:space="preserve"> </w:t>
      </w:r>
      <w:r w:rsidR="00E7391F" w:rsidRPr="00EC3A68">
        <w:rPr>
          <w:rFonts w:ascii="Arial" w:hAnsi="Arial" w:cs="Arial"/>
          <w:sz w:val="20"/>
          <w:szCs w:val="20"/>
        </w:rPr>
        <w:t xml:space="preserve">výrobce </w:t>
      </w:r>
      <w:r w:rsidR="00E7391F" w:rsidRPr="00EC3A68">
        <w:rPr>
          <w:rFonts w:ascii="Arial" w:hAnsi="Arial" w:cs="Arial"/>
          <w:bCs/>
          <w:sz w:val="20"/>
          <w:szCs w:val="20"/>
        </w:rPr>
        <w:t xml:space="preserve">Laura </w:t>
      </w:r>
      <w:proofErr w:type="spellStart"/>
      <w:r w:rsidR="00E7391F" w:rsidRPr="00EC3A68">
        <w:rPr>
          <w:rFonts w:ascii="Arial" w:hAnsi="Arial" w:cs="Arial"/>
          <w:bCs/>
          <w:sz w:val="20"/>
          <w:szCs w:val="20"/>
        </w:rPr>
        <w:t>Metaal</w:t>
      </w:r>
      <w:proofErr w:type="spellEnd"/>
      <w:r w:rsidR="00E7391F" w:rsidRPr="00EC3A6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7391F" w:rsidRPr="00EC3A68">
        <w:rPr>
          <w:rFonts w:ascii="Arial" w:hAnsi="Arial" w:cs="Arial"/>
          <w:bCs/>
          <w:sz w:val="20"/>
          <w:szCs w:val="20"/>
        </w:rPr>
        <w:t>Eygelshoven</w:t>
      </w:r>
      <w:proofErr w:type="spellEnd"/>
      <w:r w:rsidR="00E7391F" w:rsidRPr="00EC3A68">
        <w:rPr>
          <w:rFonts w:ascii="Arial" w:hAnsi="Arial" w:cs="Arial"/>
          <w:bCs/>
          <w:sz w:val="20"/>
          <w:szCs w:val="20"/>
        </w:rPr>
        <w:t xml:space="preserve"> B.V.</w:t>
      </w:r>
      <w:r w:rsidR="0013525E" w:rsidRPr="00EC3A68">
        <w:rPr>
          <w:rFonts w:ascii="Arial" w:hAnsi="Arial" w:cs="Arial"/>
          <w:bCs/>
          <w:sz w:val="20"/>
          <w:szCs w:val="20"/>
        </w:rPr>
        <w:t xml:space="preserve"> P</w:t>
      </w:r>
      <w:r w:rsidRPr="00EC3A68">
        <w:rPr>
          <w:rFonts w:ascii="Arial" w:hAnsi="Arial" w:cs="Arial"/>
          <w:bCs/>
          <w:sz w:val="20"/>
          <w:szCs w:val="20"/>
        </w:rPr>
        <w:t>oškozeného</w:t>
      </w:r>
      <w:r w:rsidR="00151372" w:rsidRPr="00EC3A68">
        <w:rPr>
          <w:rFonts w:ascii="Arial" w:hAnsi="Arial" w:cs="Arial"/>
          <w:bCs/>
          <w:sz w:val="20"/>
          <w:szCs w:val="20"/>
        </w:rPr>
        <w:t xml:space="preserve"> o délce</w:t>
      </w:r>
      <w:r w:rsidR="009D65AD" w:rsidRPr="00EC3A68">
        <w:rPr>
          <w:rFonts w:ascii="Arial" w:hAnsi="Arial" w:cs="Arial"/>
          <w:bCs/>
          <w:sz w:val="20"/>
          <w:szCs w:val="20"/>
        </w:rPr>
        <w:t xml:space="preserve"> 1 ks svodidla</w:t>
      </w:r>
      <w:r w:rsidR="00151372" w:rsidRPr="00EC3A68">
        <w:rPr>
          <w:rFonts w:ascii="Arial" w:hAnsi="Arial" w:cs="Arial"/>
          <w:bCs/>
          <w:sz w:val="20"/>
          <w:szCs w:val="20"/>
        </w:rPr>
        <w:t xml:space="preserve"> 6 m</w:t>
      </w:r>
      <w:r w:rsidRPr="00EC3A68">
        <w:rPr>
          <w:rFonts w:ascii="Arial" w:hAnsi="Arial" w:cs="Arial"/>
          <w:bCs/>
          <w:sz w:val="20"/>
          <w:szCs w:val="20"/>
        </w:rPr>
        <w:t>, která byla v průběhu stavebních prací prováděných UNIGEO a.s. a částečně i při realizaci těžebních prací realizovaných</w:t>
      </w:r>
      <w:r w:rsidR="009D65AD" w:rsidRPr="00EC3A68">
        <w:rPr>
          <w:rFonts w:ascii="Arial" w:hAnsi="Arial" w:cs="Arial"/>
          <w:bCs/>
          <w:sz w:val="20"/>
          <w:szCs w:val="20"/>
        </w:rPr>
        <w:t>, resp. zajišťovaných</w:t>
      </w:r>
      <w:r w:rsidRPr="00EC3A68">
        <w:rPr>
          <w:rFonts w:ascii="Arial" w:hAnsi="Arial" w:cs="Arial"/>
          <w:bCs/>
          <w:sz w:val="20"/>
          <w:szCs w:val="20"/>
        </w:rPr>
        <w:t xml:space="preserve"> Správou KRNAP</w:t>
      </w:r>
      <w:r w:rsidR="00151372" w:rsidRPr="00EC3A68">
        <w:rPr>
          <w:rFonts w:ascii="Arial" w:hAnsi="Arial" w:cs="Arial"/>
          <w:bCs/>
          <w:sz w:val="20"/>
          <w:szCs w:val="20"/>
        </w:rPr>
        <w:t>, poškozena.</w:t>
      </w:r>
    </w:p>
    <w:p w14:paraId="0277D5D3" w14:textId="51E754D7" w:rsidR="00901965" w:rsidRPr="00EC3A68" w:rsidRDefault="00E7391F" w:rsidP="00901965">
      <w:pPr>
        <w:pStyle w:val="Odstavecseseznamem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720"/>
          <w:tab w:val="left" w:pos="426"/>
        </w:tabs>
        <w:spacing w:after="120"/>
        <w:ind w:left="425" w:hanging="357"/>
        <w:jc w:val="both"/>
        <w:rPr>
          <w:rFonts w:ascii="Arial" w:hAnsi="Arial" w:cs="Arial"/>
          <w:bCs/>
          <w:sz w:val="20"/>
          <w:szCs w:val="20"/>
        </w:rPr>
      </w:pPr>
      <w:r w:rsidRPr="00EC3A68">
        <w:rPr>
          <w:rFonts w:ascii="Arial" w:hAnsi="Arial" w:cs="Arial"/>
          <w:bCs/>
          <w:sz w:val="20"/>
          <w:szCs w:val="20"/>
        </w:rPr>
        <w:t xml:space="preserve">Během provádění </w:t>
      </w:r>
      <w:r w:rsidR="0013525E" w:rsidRPr="00EC3A68">
        <w:rPr>
          <w:rFonts w:ascii="Arial" w:hAnsi="Arial" w:cs="Arial"/>
          <w:bCs/>
          <w:sz w:val="20"/>
          <w:szCs w:val="20"/>
        </w:rPr>
        <w:t>prací na S</w:t>
      </w:r>
      <w:r w:rsidRPr="00EC3A68">
        <w:rPr>
          <w:rFonts w:ascii="Arial" w:hAnsi="Arial" w:cs="Arial"/>
          <w:bCs/>
          <w:sz w:val="20"/>
          <w:szCs w:val="20"/>
        </w:rPr>
        <w:t>tavbě</w:t>
      </w:r>
      <w:r w:rsidR="00587EAF" w:rsidRPr="00EC3A68">
        <w:rPr>
          <w:rFonts w:ascii="Arial" w:hAnsi="Arial" w:cs="Arial"/>
          <w:bCs/>
          <w:sz w:val="20"/>
          <w:szCs w:val="20"/>
        </w:rPr>
        <w:t xml:space="preserve"> došlo k prohlídce </w:t>
      </w:r>
      <w:r w:rsidR="00157028" w:rsidRPr="00EC3A68">
        <w:rPr>
          <w:rFonts w:ascii="Arial" w:hAnsi="Arial" w:cs="Arial"/>
          <w:bCs/>
          <w:sz w:val="20"/>
          <w:szCs w:val="20"/>
        </w:rPr>
        <w:t xml:space="preserve">poškození </w:t>
      </w:r>
      <w:r w:rsidR="0013525E" w:rsidRPr="00EC3A68">
        <w:rPr>
          <w:rFonts w:ascii="Arial" w:hAnsi="Arial" w:cs="Arial"/>
          <w:bCs/>
          <w:sz w:val="20"/>
          <w:szCs w:val="20"/>
        </w:rPr>
        <w:t xml:space="preserve">a </w:t>
      </w:r>
      <w:r w:rsidR="00587EAF" w:rsidRPr="00EC3A68">
        <w:rPr>
          <w:rFonts w:ascii="Arial" w:hAnsi="Arial" w:cs="Arial"/>
          <w:bCs/>
          <w:sz w:val="20"/>
          <w:szCs w:val="20"/>
        </w:rPr>
        <w:t>k předběžnému stanovení rozsahu poškození. P</w:t>
      </w:r>
      <w:r w:rsidR="00151372" w:rsidRPr="00EC3A68">
        <w:rPr>
          <w:rFonts w:ascii="Arial" w:hAnsi="Arial" w:cs="Arial"/>
          <w:bCs/>
          <w:sz w:val="20"/>
          <w:szCs w:val="20"/>
        </w:rPr>
        <w:t xml:space="preserve">o dokončení Stavby Poškozený zjistil, že </w:t>
      </w:r>
      <w:r w:rsidR="00102302" w:rsidRPr="00EC3A68">
        <w:rPr>
          <w:rFonts w:ascii="Arial" w:hAnsi="Arial" w:cs="Arial"/>
          <w:bCs/>
          <w:sz w:val="20"/>
          <w:szCs w:val="20"/>
        </w:rPr>
        <w:t xml:space="preserve">předmětná </w:t>
      </w:r>
      <w:r w:rsidR="00151372" w:rsidRPr="00EC3A68">
        <w:rPr>
          <w:rFonts w:ascii="Arial" w:hAnsi="Arial" w:cs="Arial"/>
          <w:bCs/>
          <w:sz w:val="20"/>
          <w:szCs w:val="20"/>
        </w:rPr>
        <w:t>svodidla jsou ve větším rozsahu poškozena.</w:t>
      </w:r>
      <w:r w:rsidR="00901965" w:rsidRPr="00EC3A68">
        <w:rPr>
          <w:rFonts w:ascii="Arial" w:hAnsi="Arial" w:cs="Arial"/>
          <w:bCs/>
          <w:sz w:val="20"/>
          <w:szCs w:val="20"/>
        </w:rPr>
        <w:t xml:space="preserve"> </w:t>
      </w:r>
      <w:r w:rsidR="00151372" w:rsidRPr="00EC3A68">
        <w:rPr>
          <w:rFonts w:ascii="Arial" w:hAnsi="Arial" w:cs="Arial"/>
          <w:bCs/>
          <w:sz w:val="20"/>
          <w:szCs w:val="20"/>
        </w:rPr>
        <w:t xml:space="preserve">Poškozený v této souvislosti eviduje 36 ks poškozených svodidel, která jsou neopravitelná, 20 ks </w:t>
      </w:r>
      <w:r w:rsidR="00102302" w:rsidRPr="00EC3A68">
        <w:rPr>
          <w:rFonts w:ascii="Arial" w:hAnsi="Arial" w:cs="Arial"/>
          <w:bCs/>
          <w:sz w:val="20"/>
          <w:szCs w:val="20"/>
        </w:rPr>
        <w:t xml:space="preserve">poškozených svodidel </w:t>
      </w:r>
      <w:r w:rsidR="00151372" w:rsidRPr="00EC3A68">
        <w:rPr>
          <w:rFonts w:ascii="Arial" w:hAnsi="Arial" w:cs="Arial"/>
          <w:bCs/>
          <w:sz w:val="20"/>
          <w:szCs w:val="20"/>
        </w:rPr>
        <w:t>opravitelných</w:t>
      </w:r>
      <w:r w:rsidR="00102302" w:rsidRPr="00EC3A68">
        <w:rPr>
          <w:rFonts w:ascii="Arial" w:hAnsi="Arial" w:cs="Arial"/>
          <w:bCs/>
          <w:sz w:val="20"/>
          <w:szCs w:val="20"/>
        </w:rPr>
        <w:t xml:space="preserve"> a dále 14 ks svodidel odřených z jedné strany. Z jedné strany jsou odřené též 2 ks </w:t>
      </w:r>
      <w:r w:rsidRPr="00EC3A68">
        <w:rPr>
          <w:rFonts w:ascii="Arial" w:hAnsi="Arial" w:cs="Arial"/>
          <w:bCs/>
          <w:sz w:val="20"/>
          <w:szCs w:val="20"/>
        </w:rPr>
        <w:t>tří</w:t>
      </w:r>
      <w:r w:rsidR="00102302" w:rsidRPr="00EC3A68">
        <w:rPr>
          <w:rFonts w:ascii="Arial" w:hAnsi="Arial" w:cs="Arial"/>
          <w:bCs/>
          <w:sz w:val="20"/>
          <w:szCs w:val="20"/>
        </w:rPr>
        <w:t>metrových náběhů</w:t>
      </w:r>
      <w:r w:rsidR="00B71523" w:rsidRPr="00EC3A68">
        <w:rPr>
          <w:rFonts w:ascii="Arial" w:hAnsi="Arial" w:cs="Arial"/>
          <w:bCs/>
          <w:sz w:val="20"/>
          <w:szCs w:val="20"/>
        </w:rPr>
        <w:t xml:space="preserve"> (vše dále též jen „</w:t>
      </w:r>
      <w:r w:rsidR="00B71523" w:rsidRPr="00EC3A68">
        <w:rPr>
          <w:rFonts w:ascii="Arial" w:hAnsi="Arial" w:cs="Arial"/>
          <w:b/>
          <w:bCs/>
          <w:sz w:val="20"/>
          <w:szCs w:val="20"/>
        </w:rPr>
        <w:t>Svodidla</w:t>
      </w:r>
      <w:r w:rsidR="00B71523" w:rsidRPr="00EC3A68">
        <w:rPr>
          <w:rFonts w:ascii="Arial" w:hAnsi="Arial" w:cs="Arial"/>
          <w:bCs/>
          <w:sz w:val="20"/>
          <w:szCs w:val="20"/>
        </w:rPr>
        <w:t>“)</w:t>
      </w:r>
      <w:r w:rsidR="00102302" w:rsidRPr="00EC3A68">
        <w:rPr>
          <w:rFonts w:ascii="Arial" w:hAnsi="Arial" w:cs="Arial"/>
          <w:bCs/>
          <w:sz w:val="20"/>
          <w:szCs w:val="20"/>
        </w:rPr>
        <w:t>.</w:t>
      </w:r>
    </w:p>
    <w:p w14:paraId="4A52AF28" w14:textId="77777777" w:rsidR="00102302" w:rsidRPr="00102302" w:rsidRDefault="00894467" w:rsidP="00102302">
      <w:pPr>
        <w:pStyle w:val="Odstavecseseznamem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720"/>
          <w:tab w:val="left" w:pos="426"/>
        </w:tabs>
        <w:spacing w:after="120"/>
        <w:ind w:left="425" w:hanging="357"/>
        <w:jc w:val="both"/>
        <w:rPr>
          <w:rFonts w:ascii="Arial" w:hAnsi="Arial" w:cs="Arial"/>
          <w:bCs/>
          <w:sz w:val="20"/>
          <w:szCs w:val="20"/>
        </w:rPr>
      </w:pPr>
      <w:r w:rsidRPr="00EC3A68">
        <w:rPr>
          <w:rFonts w:ascii="Arial" w:hAnsi="Arial" w:cs="Arial"/>
          <w:bCs/>
          <w:sz w:val="20"/>
          <w:szCs w:val="20"/>
        </w:rPr>
        <w:t>Správa KRNAP</w:t>
      </w:r>
      <w:r w:rsidR="00102302" w:rsidRPr="00EC3A68">
        <w:rPr>
          <w:rFonts w:ascii="Arial" w:hAnsi="Arial" w:cs="Arial"/>
          <w:bCs/>
          <w:sz w:val="20"/>
          <w:szCs w:val="20"/>
        </w:rPr>
        <w:t xml:space="preserve"> v souvislosti se shora popsaným poškozením </w:t>
      </w:r>
      <w:r w:rsidR="00964EEA" w:rsidRPr="00EC3A68">
        <w:rPr>
          <w:rFonts w:ascii="Arial" w:hAnsi="Arial" w:cs="Arial"/>
          <w:bCs/>
          <w:sz w:val="20"/>
          <w:szCs w:val="20"/>
        </w:rPr>
        <w:t>S</w:t>
      </w:r>
      <w:r w:rsidR="00102302" w:rsidRPr="00EC3A68">
        <w:rPr>
          <w:rFonts w:ascii="Arial" w:hAnsi="Arial" w:cs="Arial"/>
          <w:bCs/>
          <w:sz w:val="20"/>
          <w:szCs w:val="20"/>
        </w:rPr>
        <w:t xml:space="preserve">vodidel si je vědoma toho, že při </w:t>
      </w:r>
      <w:r w:rsidR="009D65AD" w:rsidRPr="00EC3A68">
        <w:rPr>
          <w:rFonts w:ascii="Arial" w:hAnsi="Arial" w:cs="Arial"/>
          <w:bCs/>
          <w:sz w:val="20"/>
          <w:szCs w:val="20"/>
        </w:rPr>
        <w:t xml:space="preserve">provádění </w:t>
      </w:r>
      <w:r w:rsidR="00102302" w:rsidRPr="00EC3A68">
        <w:rPr>
          <w:rFonts w:ascii="Arial" w:hAnsi="Arial" w:cs="Arial"/>
          <w:bCs/>
          <w:sz w:val="20"/>
          <w:szCs w:val="20"/>
        </w:rPr>
        <w:t xml:space="preserve">těžebních prací došlo ve větším rozsahu k poškození 8 ks </w:t>
      </w:r>
      <w:r w:rsidR="00964EEA" w:rsidRPr="00EC3A68">
        <w:rPr>
          <w:rFonts w:ascii="Arial" w:hAnsi="Arial" w:cs="Arial"/>
          <w:bCs/>
          <w:sz w:val="20"/>
          <w:szCs w:val="20"/>
        </w:rPr>
        <w:t>S</w:t>
      </w:r>
      <w:r w:rsidR="00102302" w:rsidRPr="00EC3A68">
        <w:rPr>
          <w:rFonts w:ascii="Arial" w:hAnsi="Arial" w:cs="Arial"/>
          <w:bCs/>
          <w:sz w:val="20"/>
          <w:szCs w:val="20"/>
        </w:rPr>
        <w:t xml:space="preserve">vodidel a k určitému poškození některých dalších </w:t>
      </w:r>
      <w:r w:rsidR="00964EEA" w:rsidRPr="00EC3A68">
        <w:rPr>
          <w:rFonts w:ascii="Arial" w:hAnsi="Arial" w:cs="Arial"/>
          <w:bCs/>
          <w:sz w:val="20"/>
          <w:szCs w:val="20"/>
        </w:rPr>
        <w:t>S</w:t>
      </w:r>
      <w:r w:rsidR="00102302" w:rsidRPr="00EC3A68">
        <w:rPr>
          <w:rFonts w:ascii="Arial" w:hAnsi="Arial" w:cs="Arial"/>
          <w:bCs/>
          <w:sz w:val="20"/>
          <w:szCs w:val="20"/>
        </w:rPr>
        <w:t xml:space="preserve">vodidel, nikoliv však v takovém rozsahu, jak je uvedeno shora </w:t>
      </w:r>
      <w:r w:rsidR="00964EEA" w:rsidRPr="00EC3A68">
        <w:rPr>
          <w:rFonts w:ascii="Arial" w:hAnsi="Arial" w:cs="Arial"/>
          <w:bCs/>
          <w:sz w:val="20"/>
          <w:szCs w:val="20"/>
        </w:rPr>
        <w:br/>
      </w:r>
      <w:r w:rsidR="00102302" w:rsidRPr="00EC3A68">
        <w:rPr>
          <w:rFonts w:ascii="Arial" w:hAnsi="Arial" w:cs="Arial"/>
          <w:bCs/>
          <w:sz w:val="20"/>
          <w:szCs w:val="20"/>
        </w:rPr>
        <w:t>v čl. III odst. 3 této Dohody. Správa KRNAP je přesvědčena</w:t>
      </w:r>
      <w:r w:rsidR="00102302" w:rsidRPr="00102302">
        <w:rPr>
          <w:rFonts w:ascii="Arial" w:hAnsi="Arial" w:cs="Arial"/>
          <w:bCs/>
          <w:sz w:val="20"/>
          <w:szCs w:val="20"/>
        </w:rPr>
        <w:t xml:space="preserve"> o tom, že i s ohledem na další </w:t>
      </w:r>
      <w:r w:rsidR="00102302" w:rsidRPr="00102302">
        <w:rPr>
          <w:rFonts w:ascii="Arial" w:hAnsi="Arial" w:cs="Arial"/>
          <w:bCs/>
          <w:sz w:val="20"/>
          <w:szCs w:val="20"/>
        </w:rPr>
        <w:lastRenderedPageBreak/>
        <w:t xml:space="preserve">bezpečnostní prvky, které byly využívány při provádění těžebních činností, nebylo a nemohlo být takto rozsáhlé poškození </w:t>
      </w:r>
      <w:r w:rsidR="00964EEA">
        <w:rPr>
          <w:rFonts w:ascii="Arial" w:hAnsi="Arial" w:cs="Arial"/>
          <w:bCs/>
          <w:sz w:val="20"/>
          <w:szCs w:val="20"/>
        </w:rPr>
        <w:t>S</w:t>
      </w:r>
      <w:r w:rsidR="00102302" w:rsidRPr="00102302">
        <w:rPr>
          <w:rFonts w:ascii="Arial" w:hAnsi="Arial" w:cs="Arial"/>
          <w:bCs/>
          <w:sz w:val="20"/>
          <w:szCs w:val="20"/>
        </w:rPr>
        <w:t>vodidel Poškozeného způsobeno v souvislosti s</w:t>
      </w:r>
      <w:r w:rsidR="00964EEA">
        <w:rPr>
          <w:rFonts w:ascii="Arial" w:hAnsi="Arial" w:cs="Arial"/>
          <w:bCs/>
          <w:sz w:val="20"/>
          <w:szCs w:val="20"/>
        </w:rPr>
        <w:t> </w:t>
      </w:r>
      <w:r w:rsidR="00102302" w:rsidRPr="00102302">
        <w:rPr>
          <w:rFonts w:ascii="Arial" w:hAnsi="Arial" w:cs="Arial"/>
          <w:bCs/>
          <w:sz w:val="20"/>
          <w:szCs w:val="20"/>
        </w:rPr>
        <w:t>těž</w:t>
      </w:r>
      <w:r w:rsidR="00964EEA">
        <w:rPr>
          <w:rFonts w:ascii="Arial" w:hAnsi="Arial" w:cs="Arial"/>
          <w:bCs/>
          <w:sz w:val="20"/>
          <w:szCs w:val="20"/>
        </w:rPr>
        <w:t>e</w:t>
      </w:r>
      <w:r w:rsidR="00102302" w:rsidRPr="00102302">
        <w:rPr>
          <w:rFonts w:ascii="Arial" w:hAnsi="Arial" w:cs="Arial"/>
          <w:bCs/>
          <w:sz w:val="20"/>
          <w:szCs w:val="20"/>
        </w:rPr>
        <w:t>b</w:t>
      </w:r>
      <w:r w:rsidR="00964EEA">
        <w:rPr>
          <w:rFonts w:ascii="Arial" w:hAnsi="Arial" w:cs="Arial"/>
          <w:bCs/>
          <w:sz w:val="20"/>
          <w:szCs w:val="20"/>
        </w:rPr>
        <w:t xml:space="preserve">ními pracemi </w:t>
      </w:r>
      <w:r w:rsidR="00102302" w:rsidRPr="00102302">
        <w:rPr>
          <w:rFonts w:ascii="Arial" w:hAnsi="Arial" w:cs="Arial"/>
          <w:bCs/>
          <w:sz w:val="20"/>
          <w:szCs w:val="20"/>
        </w:rPr>
        <w:t>zajišťovan</w:t>
      </w:r>
      <w:r w:rsidR="00964EEA">
        <w:rPr>
          <w:rFonts w:ascii="Arial" w:hAnsi="Arial" w:cs="Arial"/>
          <w:bCs/>
          <w:sz w:val="20"/>
          <w:szCs w:val="20"/>
        </w:rPr>
        <w:t>ými</w:t>
      </w:r>
      <w:r w:rsidR="00102302" w:rsidRPr="00102302">
        <w:rPr>
          <w:rFonts w:ascii="Arial" w:hAnsi="Arial" w:cs="Arial"/>
          <w:bCs/>
          <w:sz w:val="20"/>
          <w:szCs w:val="20"/>
        </w:rPr>
        <w:t xml:space="preserve"> Správou KRNAP. Správa KRNAP je toho názoru, že k takovémuto rozsáhlému poškození </w:t>
      </w:r>
      <w:r w:rsidR="00964EEA">
        <w:rPr>
          <w:rFonts w:ascii="Arial" w:hAnsi="Arial" w:cs="Arial"/>
          <w:bCs/>
          <w:sz w:val="20"/>
          <w:szCs w:val="20"/>
        </w:rPr>
        <w:t xml:space="preserve">Svodidel </w:t>
      </w:r>
      <w:r w:rsidR="00102302" w:rsidRPr="00102302">
        <w:rPr>
          <w:rFonts w:ascii="Arial" w:hAnsi="Arial" w:cs="Arial"/>
          <w:bCs/>
          <w:sz w:val="20"/>
          <w:szCs w:val="20"/>
        </w:rPr>
        <w:t xml:space="preserve">mohlo dojít pouze při realizaci Stavby, a to buď přímo UNIGEO a.s., případně jejími smluvními partnery. Při realizaci Stavby společnost UNIGEO a.s. prováděla rozsáhlé stavební práce těžkou strojní technikou zahrnující mimo jiného též zásahy do přilehlého skalního svahu. </w:t>
      </w:r>
    </w:p>
    <w:p w14:paraId="61167184" w14:textId="77777777" w:rsidR="00894467" w:rsidRPr="00C33AE8" w:rsidRDefault="00C33AE8" w:rsidP="00C33AE8">
      <w:pPr>
        <w:pStyle w:val="Odstavecseseznamem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720"/>
          <w:tab w:val="left" w:pos="426"/>
        </w:tabs>
        <w:spacing w:after="120"/>
        <w:ind w:left="425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Mezi </w:t>
      </w:r>
      <w:r w:rsidR="00964EEA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 xml:space="preserve">mluvními stranami je tak sporné, jaký je rozsah odpovědnosti Správy KRNAP za poškození </w:t>
      </w:r>
      <w:r w:rsidR="00964EEA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 xml:space="preserve">vodidel, která byla použita při realizaci Stavby, resp. </w:t>
      </w:r>
      <w:r w:rsidR="00894467" w:rsidRPr="00C33AE8">
        <w:rPr>
          <w:rFonts w:ascii="Arial" w:hAnsi="Arial" w:cs="Arial"/>
          <w:bCs/>
          <w:sz w:val="20"/>
          <w:szCs w:val="20"/>
        </w:rPr>
        <w:t>mezi Smluvními stranami</w:t>
      </w:r>
      <w:r>
        <w:rPr>
          <w:rFonts w:ascii="Arial" w:hAnsi="Arial" w:cs="Arial"/>
          <w:bCs/>
          <w:sz w:val="20"/>
          <w:szCs w:val="20"/>
        </w:rPr>
        <w:t xml:space="preserve"> se</w:t>
      </w:r>
      <w:r w:rsidR="00894467" w:rsidRPr="00C33AE8">
        <w:rPr>
          <w:rFonts w:ascii="Arial" w:hAnsi="Arial" w:cs="Arial"/>
          <w:bCs/>
          <w:sz w:val="20"/>
          <w:szCs w:val="20"/>
        </w:rPr>
        <w:t xml:space="preserve"> stala </w:t>
      </w:r>
      <w:r>
        <w:rPr>
          <w:rFonts w:ascii="Arial" w:hAnsi="Arial" w:cs="Arial"/>
          <w:bCs/>
          <w:sz w:val="20"/>
          <w:szCs w:val="20"/>
        </w:rPr>
        <w:t>s</w:t>
      </w:r>
      <w:r w:rsidRPr="00C33AE8">
        <w:rPr>
          <w:rFonts w:ascii="Arial" w:hAnsi="Arial" w:cs="Arial"/>
          <w:bCs/>
          <w:sz w:val="20"/>
          <w:szCs w:val="20"/>
        </w:rPr>
        <w:t xml:space="preserve">pornou </w:t>
      </w:r>
      <w:r w:rsidR="00894467" w:rsidRPr="00C33AE8">
        <w:rPr>
          <w:rFonts w:ascii="Arial" w:hAnsi="Arial" w:cs="Arial"/>
          <w:bCs/>
          <w:sz w:val="20"/>
          <w:szCs w:val="20"/>
        </w:rPr>
        <w:t xml:space="preserve">výše škody, jež by měla být Poškozenému </w:t>
      </w:r>
      <w:r w:rsidR="00964EEA">
        <w:rPr>
          <w:rFonts w:ascii="Arial" w:hAnsi="Arial" w:cs="Arial"/>
          <w:bCs/>
          <w:sz w:val="20"/>
          <w:szCs w:val="20"/>
        </w:rPr>
        <w:t xml:space="preserve">v souvislosti s poškozením Svodidel </w:t>
      </w:r>
      <w:r w:rsidR="009D65AD">
        <w:rPr>
          <w:rFonts w:ascii="Arial" w:hAnsi="Arial" w:cs="Arial"/>
          <w:bCs/>
          <w:sz w:val="20"/>
          <w:szCs w:val="20"/>
        </w:rPr>
        <w:t xml:space="preserve">Správou KRNAP </w:t>
      </w:r>
      <w:r w:rsidR="00894467" w:rsidRPr="00C33AE8">
        <w:rPr>
          <w:rFonts w:ascii="Arial" w:hAnsi="Arial" w:cs="Arial"/>
          <w:bCs/>
          <w:sz w:val="20"/>
          <w:szCs w:val="20"/>
        </w:rPr>
        <w:t>nahrazena.</w:t>
      </w:r>
    </w:p>
    <w:p w14:paraId="350DB995" w14:textId="77777777" w:rsidR="00894467" w:rsidRDefault="00894467" w:rsidP="006F7090">
      <w:pPr>
        <w:pStyle w:val="Odstavecseseznamem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720"/>
          <w:tab w:val="left" w:pos="426"/>
        </w:tabs>
        <w:spacing w:after="120"/>
        <w:ind w:left="425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 účelem </w:t>
      </w:r>
      <w:r w:rsidR="009D65AD">
        <w:rPr>
          <w:rFonts w:ascii="Arial" w:hAnsi="Arial" w:cs="Arial"/>
          <w:bCs/>
          <w:sz w:val="20"/>
          <w:szCs w:val="20"/>
        </w:rPr>
        <w:t>dohody o výši</w:t>
      </w:r>
      <w:r>
        <w:rPr>
          <w:rFonts w:ascii="Arial" w:hAnsi="Arial" w:cs="Arial"/>
          <w:bCs/>
          <w:sz w:val="20"/>
          <w:szCs w:val="20"/>
        </w:rPr>
        <w:t xml:space="preserve"> náhrady škody a </w:t>
      </w:r>
      <w:r w:rsidR="00242DB2">
        <w:rPr>
          <w:rFonts w:ascii="Arial" w:hAnsi="Arial" w:cs="Arial"/>
          <w:bCs/>
          <w:sz w:val="20"/>
          <w:szCs w:val="20"/>
        </w:rPr>
        <w:t xml:space="preserve">za účelem </w:t>
      </w:r>
      <w:r>
        <w:rPr>
          <w:rFonts w:ascii="Arial" w:hAnsi="Arial" w:cs="Arial"/>
          <w:bCs/>
          <w:sz w:val="20"/>
          <w:szCs w:val="20"/>
        </w:rPr>
        <w:t>vypořádání všech</w:t>
      </w:r>
      <w:r w:rsidR="00C33AE8">
        <w:rPr>
          <w:rFonts w:ascii="Arial" w:hAnsi="Arial" w:cs="Arial"/>
          <w:bCs/>
          <w:sz w:val="20"/>
          <w:szCs w:val="20"/>
        </w:rPr>
        <w:t xml:space="preserve"> vzájemných práv a povinností Smluvních stran </w:t>
      </w:r>
      <w:r>
        <w:rPr>
          <w:rFonts w:ascii="Arial" w:hAnsi="Arial" w:cs="Arial"/>
          <w:bCs/>
          <w:sz w:val="20"/>
          <w:szCs w:val="20"/>
        </w:rPr>
        <w:t xml:space="preserve">v souvislosti se vznikem </w:t>
      </w:r>
      <w:r w:rsidR="00242DB2">
        <w:rPr>
          <w:rFonts w:ascii="Arial" w:hAnsi="Arial" w:cs="Arial"/>
          <w:bCs/>
          <w:sz w:val="20"/>
          <w:szCs w:val="20"/>
        </w:rPr>
        <w:t>škody na</w:t>
      </w:r>
      <w:r w:rsidR="00C33AE8">
        <w:rPr>
          <w:rFonts w:ascii="Arial" w:hAnsi="Arial" w:cs="Arial"/>
          <w:bCs/>
          <w:sz w:val="20"/>
          <w:szCs w:val="20"/>
        </w:rPr>
        <w:t xml:space="preserve"> </w:t>
      </w:r>
      <w:r w:rsidR="00964EEA">
        <w:rPr>
          <w:rFonts w:ascii="Arial" w:hAnsi="Arial" w:cs="Arial"/>
          <w:bCs/>
          <w:sz w:val="20"/>
          <w:szCs w:val="20"/>
        </w:rPr>
        <w:t>S</w:t>
      </w:r>
      <w:r w:rsidR="00C33AE8">
        <w:rPr>
          <w:rFonts w:ascii="Arial" w:hAnsi="Arial" w:cs="Arial"/>
          <w:bCs/>
          <w:sz w:val="20"/>
          <w:szCs w:val="20"/>
        </w:rPr>
        <w:t>vodidlech</w:t>
      </w:r>
      <w:r w:rsidR="00242DB2">
        <w:rPr>
          <w:rFonts w:ascii="Arial" w:hAnsi="Arial" w:cs="Arial"/>
          <w:bCs/>
          <w:sz w:val="20"/>
          <w:szCs w:val="20"/>
        </w:rPr>
        <w:t xml:space="preserve">, jak je popsáno </w:t>
      </w:r>
      <w:r w:rsidR="00C33AE8">
        <w:rPr>
          <w:rFonts w:ascii="Arial" w:hAnsi="Arial" w:cs="Arial"/>
          <w:bCs/>
          <w:sz w:val="20"/>
          <w:szCs w:val="20"/>
        </w:rPr>
        <w:t>shora</w:t>
      </w:r>
      <w:r w:rsidR="00242DB2">
        <w:rPr>
          <w:rFonts w:ascii="Arial" w:hAnsi="Arial" w:cs="Arial"/>
          <w:bCs/>
          <w:sz w:val="20"/>
          <w:szCs w:val="20"/>
        </w:rPr>
        <w:t xml:space="preserve">, se uzavírá tato Dohoda. </w:t>
      </w:r>
    </w:p>
    <w:p w14:paraId="6A9560CB" w14:textId="77777777" w:rsidR="00BE3F1B" w:rsidRPr="000207DE" w:rsidRDefault="00BE3F1B" w:rsidP="006E4AF2">
      <w:pPr>
        <w:autoSpaceDE w:val="0"/>
        <w:autoSpaceDN w:val="0"/>
        <w:adjustRightInd w:val="0"/>
        <w:spacing w:before="36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207DE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>
        <w:rPr>
          <w:rFonts w:ascii="Arial" w:hAnsi="Arial" w:cs="Arial"/>
          <w:b/>
          <w:color w:val="000000"/>
          <w:sz w:val="20"/>
          <w:szCs w:val="20"/>
        </w:rPr>
        <w:t>III.</w:t>
      </w:r>
    </w:p>
    <w:p w14:paraId="7FAF3983" w14:textId="77777777" w:rsidR="00BE3F1B" w:rsidRPr="00B71523" w:rsidRDefault="00BE3F1B" w:rsidP="00BE3F1B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4774"/>
          <w:tab w:val="left" w:pos="5640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color w:val="000000"/>
          <w:sz w:val="20"/>
          <w:szCs w:val="20"/>
        </w:rPr>
      </w:pPr>
      <w:r w:rsidRPr="00B71523">
        <w:rPr>
          <w:rFonts w:ascii="Arial" w:hAnsi="Arial" w:cs="Arial"/>
          <w:b/>
          <w:bCs/>
          <w:caps/>
          <w:color w:val="000000"/>
          <w:sz w:val="20"/>
          <w:szCs w:val="20"/>
        </w:rPr>
        <w:t>předmět dohody</w:t>
      </w:r>
    </w:p>
    <w:p w14:paraId="003E5AC4" w14:textId="77777777" w:rsidR="00D424F7" w:rsidRPr="00B71523" w:rsidRDefault="00D424F7" w:rsidP="00BE3F1B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4774"/>
          <w:tab w:val="left" w:pos="5640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14:paraId="732CD490" w14:textId="77777777" w:rsidR="00242DB2" w:rsidRPr="00B71523" w:rsidRDefault="00242DB2" w:rsidP="006F7090">
      <w:pPr>
        <w:pStyle w:val="Odstavecseseznamem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720"/>
          <w:tab w:val="left" w:pos="426"/>
        </w:tabs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B71523">
        <w:rPr>
          <w:rFonts w:ascii="Arial" w:hAnsi="Arial" w:cs="Arial"/>
          <w:bCs/>
          <w:sz w:val="20"/>
          <w:szCs w:val="20"/>
        </w:rPr>
        <w:t xml:space="preserve">Smluvní strany se dohodly, že výše škody na </w:t>
      </w:r>
      <w:r w:rsidR="00AE0C65">
        <w:rPr>
          <w:rFonts w:ascii="Arial" w:hAnsi="Arial" w:cs="Arial"/>
          <w:bCs/>
          <w:sz w:val="20"/>
          <w:szCs w:val="20"/>
        </w:rPr>
        <w:t>S</w:t>
      </w:r>
      <w:r w:rsidR="00B71523">
        <w:rPr>
          <w:rFonts w:ascii="Arial" w:hAnsi="Arial" w:cs="Arial"/>
          <w:bCs/>
          <w:sz w:val="20"/>
          <w:szCs w:val="20"/>
        </w:rPr>
        <w:t xml:space="preserve">vodidlech </w:t>
      </w:r>
      <w:r w:rsidR="00AE0C65">
        <w:rPr>
          <w:rFonts w:ascii="Arial" w:hAnsi="Arial" w:cs="Arial"/>
          <w:bCs/>
          <w:sz w:val="20"/>
          <w:szCs w:val="20"/>
        </w:rPr>
        <w:t xml:space="preserve">způsobená Poškozenému v důsledku </w:t>
      </w:r>
      <w:r w:rsidR="00AE0C65" w:rsidRPr="00102302">
        <w:rPr>
          <w:rFonts w:ascii="Arial" w:hAnsi="Arial" w:cs="Arial"/>
          <w:bCs/>
          <w:sz w:val="20"/>
          <w:szCs w:val="20"/>
        </w:rPr>
        <w:t>těž</w:t>
      </w:r>
      <w:r w:rsidR="00AE0C65">
        <w:rPr>
          <w:rFonts w:ascii="Arial" w:hAnsi="Arial" w:cs="Arial"/>
          <w:bCs/>
          <w:sz w:val="20"/>
          <w:szCs w:val="20"/>
        </w:rPr>
        <w:t>e</w:t>
      </w:r>
      <w:r w:rsidR="00AE0C65" w:rsidRPr="00102302">
        <w:rPr>
          <w:rFonts w:ascii="Arial" w:hAnsi="Arial" w:cs="Arial"/>
          <w:bCs/>
          <w:sz w:val="20"/>
          <w:szCs w:val="20"/>
        </w:rPr>
        <w:t>b</w:t>
      </w:r>
      <w:r w:rsidR="00AE0C65">
        <w:rPr>
          <w:rFonts w:ascii="Arial" w:hAnsi="Arial" w:cs="Arial"/>
          <w:bCs/>
          <w:sz w:val="20"/>
          <w:szCs w:val="20"/>
        </w:rPr>
        <w:t xml:space="preserve">ních prací </w:t>
      </w:r>
      <w:r w:rsidR="00AE0C65" w:rsidRPr="00102302">
        <w:rPr>
          <w:rFonts w:ascii="Arial" w:hAnsi="Arial" w:cs="Arial"/>
          <w:bCs/>
          <w:sz w:val="20"/>
          <w:szCs w:val="20"/>
        </w:rPr>
        <w:t>zajišťovan</w:t>
      </w:r>
      <w:r w:rsidR="00AE0C65">
        <w:rPr>
          <w:rFonts w:ascii="Arial" w:hAnsi="Arial" w:cs="Arial"/>
          <w:bCs/>
          <w:sz w:val="20"/>
          <w:szCs w:val="20"/>
        </w:rPr>
        <w:t>ých</w:t>
      </w:r>
      <w:r w:rsidR="00AE0C65" w:rsidRPr="00102302">
        <w:rPr>
          <w:rFonts w:ascii="Arial" w:hAnsi="Arial" w:cs="Arial"/>
          <w:bCs/>
          <w:sz w:val="20"/>
          <w:szCs w:val="20"/>
        </w:rPr>
        <w:t xml:space="preserve"> Správou KRNAP</w:t>
      </w:r>
      <w:r w:rsidRPr="00B71523">
        <w:rPr>
          <w:rFonts w:ascii="Arial" w:hAnsi="Arial" w:cs="Arial"/>
          <w:bCs/>
          <w:sz w:val="20"/>
          <w:szCs w:val="20"/>
        </w:rPr>
        <w:t xml:space="preserve"> </w:t>
      </w:r>
      <w:r w:rsidR="00AE0C65">
        <w:rPr>
          <w:rFonts w:ascii="Arial" w:hAnsi="Arial" w:cs="Arial"/>
          <w:bCs/>
          <w:sz w:val="20"/>
          <w:szCs w:val="20"/>
        </w:rPr>
        <w:t xml:space="preserve">v </w:t>
      </w:r>
      <w:r w:rsidR="00AE0C65" w:rsidRPr="00102302">
        <w:rPr>
          <w:rFonts w:ascii="Arial" w:hAnsi="Arial" w:cs="Arial"/>
          <w:bCs/>
          <w:sz w:val="20"/>
          <w:szCs w:val="20"/>
        </w:rPr>
        <w:t>úseku silnice II/295</w:t>
      </w:r>
      <w:r w:rsidR="00AE0C65">
        <w:rPr>
          <w:rFonts w:ascii="Arial" w:hAnsi="Arial" w:cs="Arial"/>
          <w:bCs/>
          <w:sz w:val="20"/>
          <w:szCs w:val="20"/>
        </w:rPr>
        <w:t xml:space="preserve"> uvedeném v čl. II odst. 1 této Dohody</w:t>
      </w:r>
      <w:r w:rsidRPr="00B71523">
        <w:rPr>
          <w:rFonts w:ascii="Arial" w:hAnsi="Arial" w:cs="Arial"/>
          <w:bCs/>
          <w:sz w:val="20"/>
          <w:szCs w:val="20"/>
        </w:rPr>
        <w:t xml:space="preserve">, činí </w:t>
      </w:r>
      <w:r w:rsidR="00AE0C65">
        <w:rPr>
          <w:rFonts w:ascii="Arial" w:hAnsi="Arial" w:cs="Arial"/>
          <w:b/>
          <w:bCs/>
          <w:sz w:val="20"/>
          <w:szCs w:val="20"/>
        </w:rPr>
        <w:t xml:space="preserve">350 </w:t>
      </w:r>
      <w:r w:rsidRPr="00B71523">
        <w:rPr>
          <w:rFonts w:ascii="Arial" w:hAnsi="Arial" w:cs="Arial"/>
          <w:b/>
          <w:bCs/>
          <w:sz w:val="20"/>
          <w:szCs w:val="20"/>
        </w:rPr>
        <w:t>000 Kč</w:t>
      </w:r>
      <w:r w:rsidR="00AE0C65">
        <w:rPr>
          <w:rFonts w:ascii="Arial" w:hAnsi="Arial" w:cs="Arial"/>
          <w:b/>
          <w:bCs/>
          <w:sz w:val="20"/>
          <w:szCs w:val="20"/>
        </w:rPr>
        <w:t xml:space="preserve"> </w:t>
      </w:r>
      <w:r w:rsidR="00AE0C65">
        <w:rPr>
          <w:rFonts w:ascii="Arial" w:hAnsi="Arial" w:cs="Arial"/>
          <w:bCs/>
          <w:sz w:val="20"/>
          <w:szCs w:val="20"/>
        </w:rPr>
        <w:t>(slovy: tři-sta-padesát-tisíc-korun-českých)</w:t>
      </w:r>
      <w:r w:rsidRPr="00B71523">
        <w:rPr>
          <w:rFonts w:ascii="Arial" w:hAnsi="Arial" w:cs="Arial"/>
          <w:bCs/>
          <w:sz w:val="20"/>
          <w:szCs w:val="20"/>
        </w:rPr>
        <w:t>. Tuto výši škody Smluvní strany činí mezi sebou nespornou.</w:t>
      </w:r>
    </w:p>
    <w:p w14:paraId="19E37D78" w14:textId="77777777" w:rsidR="00242DB2" w:rsidRPr="00B71523" w:rsidRDefault="00242DB2" w:rsidP="006F7090">
      <w:pPr>
        <w:pStyle w:val="Odstavecseseznamem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720"/>
          <w:tab w:val="left" w:pos="426"/>
        </w:tabs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B71523">
        <w:rPr>
          <w:rFonts w:ascii="Arial" w:hAnsi="Arial" w:cs="Arial"/>
          <w:bCs/>
          <w:sz w:val="20"/>
          <w:szCs w:val="20"/>
        </w:rPr>
        <w:t>Správa KRNAP se zavazuje nahradit Poškozenému škodu vyčíslenou v čl. III odst. 1 této Dohody bezhotovostně na účet Poškozeného uved</w:t>
      </w:r>
      <w:r w:rsidR="006F7090" w:rsidRPr="00B71523">
        <w:rPr>
          <w:rFonts w:ascii="Arial" w:hAnsi="Arial" w:cs="Arial"/>
          <w:bCs/>
          <w:sz w:val="20"/>
          <w:szCs w:val="20"/>
        </w:rPr>
        <w:t xml:space="preserve">ený v čl. I odst. 2 této Dohody, a to </w:t>
      </w:r>
      <w:r w:rsidRPr="00B71523">
        <w:rPr>
          <w:rFonts w:ascii="Arial" w:hAnsi="Arial" w:cs="Arial"/>
          <w:bCs/>
          <w:sz w:val="20"/>
          <w:szCs w:val="20"/>
        </w:rPr>
        <w:t xml:space="preserve">do 14 dnů ode dne </w:t>
      </w:r>
      <w:r w:rsidR="00AE0C65">
        <w:rPr>
          <w:rFonts w:ascii="Arial" w:hAnsi="Arial" w:cs="Arial"/>
          <w:bCs/>
          <w:sz w:val="20"/>
          <w:szCs w:val="20"/>
        </w:rPr>
        <w:t>nabytí účinnosti</w:t>
      </w:r>
      <w:r w:rsidRPr="00B71523">
        <w:rPr>
          <w:rFonts w:ascii="Arial" w:hAnsi="Arial" w:cs="Arial"/>
          <w:bCs/>
          <w:sz w:val="20"/>
          <w:szCs w:val="20"/>
        </w:rPr>
        <w:t xml:space="preserve"> této Dohody.  </w:t>
      </w:r>
    </w:p>
    <w:p w14:paraId="47512EB3" w14:textId="2B4AB52E" w:rsidR="00D61AF7" w:rsidRPr="00EC3A68" w:rsidRDefault="00727821" w:rsidP="00727821">
      <w:pPr>
        <w:pStyle w:val="Odstavecseseznamem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720"/>
          <w:tab w:val="left" w:pos="426"/>
        </w:tabs>
        <w:spacing w:after="120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Zaplacením částky </w:t>
      </w:r>
      <w:r w:rsidRPr="00EC3A68">
        <w:rPr>
          <w:rFonts w:ascii="Arial" w:hAnsi="Arial" w:cs="Arial"/>
          <w:bCs/>
          <w:sz w:val="20"/>
          <w:szCs w:val="20"/>
        </w:rPr>
        <w:t xml:space="preserve">uvedené v čl. III odst. 1 této Dohody se Správa KRNAP stává vlastníkem 8 ks poškozených dočasných svodidel o délce 6 m/1 ks, která byla použita při realizaci Stavby a která již pro základní účel jejich použití – </w:t>
      </w:r>
      <w:r w:rsidR="003300B4" w:rsidRPr="00EC3A68">
        <w:rPr>
          <w:rFonts w:ascii="Arial" w:hAnsi="Arial" w:cs="Arial"/>
          <w:bCs/>
          <w:sz w:val="20"/>
          <w:szCs w:val="20"/>
        </w:rPr>
        <w:t xml:space="preserve">oddělení pracovního místa od provozu a </w:t>
      </w:r>
      <w:r w:rsidRPr="00EC3A68">
        <w:rPr>
          <w:rFonts w:ascii="Arial" w:hAnsi="Arial" w:cs="Arial"/>
          <w:bCs/>
          <w:sz w:val="20"/>
          <w:szCs w:val="20"/>
        </w:rPr>
        <w:t xml:space="preserve">usměrnění dopravy, nelze opravit a dále Poškozeným pro tento účel využívat. </w:t>
      </w:r>
      <w:r w:rsidR="00D61AF7" w:rsidRPr="00EC3A68">
        <w:rPr>
          <w:rFonts w:ascii="Arial" w:hAnsi="Arial" w:cs="Arial"/>
          <w:bCs/>
          <w:sz w:val="20"/>
          <w:szCs w:val="20"/>
        </w:rPr>
        <w:t>Poškozený se zavazuje, že</w:t>
      </w:r>
      <w:r w:rsidRPr="00EC3A68">
        <w:rPr>
          <w:rFonts w:ascii="Arial" w:hAnsi="Arial" w:cs="Arial"/>
          <w:bCs/>
          <w:sz w:val="20"/>
          <w:szCs w:val="20"/>
        </w:rPr>
        <w:t xml:space="preserve"> tato svodidla</w:t>
      </w:r>
      <w:r w:rsidR="00D61AF7" w:rsidRPr="00EC3A68">
        <w:rPr>
          <w:rFonts w:ascii="Arial" w:hAnsi="Arial" w:cs="Arial"/>
          <w:bCs/>
          <w:sz w:val="20"/>
          <w:szCs w:val="20"/>
        </w:rPr>
        <w:t xml:space="preserve"> </w:t>
      </w:r>
      <w:r w:rsidRPr="00EC3A68">
        <w:rPr>
          <w:rFonts w:ascii="Arial" w:hAnsi="Arial" w:cs="Arial"/>
          <w:bCs/>
          <w:sz w:val="20"/>
          <w:szCs w:val="20"/>
        </w:rPr>
        <w:t xml:space="preserve">předá Správě KRNAP </w:t>
      </w:r>
      <w:r w:rsidR="00D61AF7" w:rsidRPr="00EC3A68">
        <w:rPr>
          <w:rFonts w:ascii="Arial" w:hAnsi="Arial" w:cs="Arial"/>
          <w:bCs/>
          <w:sz w:val="20"/>
          <w:szCs w:val="20"/>
        </w:rPr>
        <w:t>do 30 dnů ode dne zaplacení částky uvedené v čl. III odst. 1 této Dohody</w:t>
      </w:r>
      <w:r w:rsidRPr="00EC3A68">
        <w:rPr>
          <w:rFonts w:ascii="Arial" w:hAnsi="Arial" w:cs="Arial"/>
          <w:bCs/>
          <w:sz w:val="20"/>
          <w:szCs w:val="20"/>
        </w:rPr>
        <w:t>, a to</w:t>
      </w:r>
      <w:r w:rsidR="00D61AF7" w:rsidRPr="00EC3A68">
        <w:rPr>
          <w:rFonts w:ascii="Arial" w:hAnsi="Arial" w:cs="Arial"/>
          <w:bCs/>
          <w:sz w:val="20"/>
          <w:szCs w:val="20"/>
        </w:rPr>
        <w:t xml:space="preserve"> </w:t>
      </w:r>
      <w:r w:rsidR="00587EAF" w:rsidRPr="00EC3A68">
        <w:rPr>
          <w:rFonts w:ascii="Arial" w:hAnsi="Arial" w:cs="Arial"/>
          <w:bCs/>
          <w:sz w:val="20"/>
          <w:szCs w:val="20"/>
        </w:rPr>
        <w:t>nejpozději do 15.5.2024</w:t>
      </w:r>
      <w:r w:rsidR="00D61AF7" w:rsidRPr="00EC3A68">
        <w:rPr>
          <w:rFonts w:ascii="Arial" w:hAnsi="Arial" w:cs="Arial"/>
          <w:bCs/>
          <w:sz w:val="20"/>
          <w:szCs w:val="20"/>
        </w:rPr>
        <w:t xml:space="preserve"> na adrese </w:t>
      </w:r>
      <w:r w:rsidR="00587EAF" w:rsidRPr="00EC3A68">
        <w:rPr>
          <w:rFonts w:ascii="Arial" w:hAnsi="Arial" w:cs="Arial"/>
          <w:bCs/>
          <w:sz w:val="20"/>
          <w:szCs w:val="20"/>
        </w:rPr>
        <w:t xml:space="preserve">Zámostí 38, 289 34 Rožďalovice. </w:t>
      </w:r>
      <w:r w:rsidR="00D61AF7" w:rsidRPr="00EC3A68">
        <w:rPr>
          <w:rFonts w:ascii="Arial" w:hAnsi="Arial" w:cs="Arial"/>
          <w:bCs/>
          <w:sz w:val="20"/>
          <w:szCs w:val="20"/>
        </w:rPr>
        <w:t xml:space="preserve">Konkrétní termín a čas předání bude Smluvními stranami dohodnut po podpisu této Dohody.  </w:t>
      </w:r>
    </w:p>
    <w:p w14:paraId="10795528" w14:textId="1D104EAD" w:rsidR="00550D43" w:rsidRPr="00EC3A68" w:rsidRDefault="0016028D" w:rsidP="00016401">
      <w:pPr>
        <w:pStyle w:val="Odstavecseseznamem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720"/>
          <w:tab w:val="left" w:pos="426"/>
        </w:tabs>
        <w:spacing w:after="12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EC3A68">
        <w:rPr>
          <w:rFonts w:ascii="Arial" w:hAnsi="Arial" w:cs="Arial"/>
          <w:bCs/>
          <w:sz w:val="20"/>
          <w:szCs w:val="20"/>
        </w:rPr>
        <w:t xml:space="preserve">Smluvní strany </w:t>
      </w:r>
      <w:r w:rsidR="00D424F7" w:rsidRPr="00EC3A68">
        <w:rPr>
          <w:rFonts w:ascii="Arial" w:hAnsi="Arial" w:cs="Arial"/>
          <w:bCs/>
          <w:sz w:val="20"/>
          <w:szCs w:val="20"/>
        </w:rPr>
        <w:t xml:space="preserve">sjednávají, že </w:t>
      </w:r>
      <w:r w:rsidR="00FF08DD" w:rsidRPr="00EC3A68">
        <w:rPr>
          <w:rFonts w:ascii="Arial" w:hAnsi="Arial" w:cs="Arial"/>
          <w:bCs/>
          <w:sz w:val="20"/>
          <w:szCs w:val="20"/>
        </w:rPr>
        <w:t>zaplacením částky uvedené v čl. III odst. 1 této Dohody</w:t>
      </w:r>
      <w:r w:rsidR="00D61AF7" w:rsidRPr="00EC3A68">
        <w:rPr>
          <w:rFonts w:ascii="Arial" w:hAnsi="Arial" w:cs="Arial"/>
          <w:bCs/>
          <w:sz w:val="20"/>
          <w:szCs w:val="20"/>
        </w:rPr>
        <w:t xml:space="preserve"> a splněním povinnosti Poškozeného specifikované v čl. III odst. 3 této Dohody</w:t>
      </w:r>
      <w:r w:rsidR="00FF08DD" w:rsidRPr="00EC3A68">
        <w:rPr>
          <w:rFonts w:ascii="Arial" w:hAnsi="Arial" w:cs="Arial"/>
          <w:bCs/>
          <w:sz w:val="20"/>
          <w:szCs w:val="20"/>
        </w:rPr>
        <w:t xml:space="preserve"> </w:t>
      </w:r>
      <w:r w:rsidR="00D424F7" w:rsidRPr="00EC3A68">
        <w:rPr>
          <w:rFonts w:ascii="Arial" w:hAnsi="Arial" w:cs="Arial"/>
          <w:bCs/>
          <w:sz w:val="20"/>
          <w:szCs w:val="20"/>
        </w:rPr>
        <w:t>jsou vypořád</w:t>
      </w:r>
      <w:r w:rsidR="005A6405" w:rsidRPr="00EC3A68">
        <w:rPr>
          <w:rFonts w:ascii="Arial" w:hAnsi="Arial" w:cs="Arial"/>
          <w:bCs/>
          <w:sz w:val="20"/>
          <w:szCs w:val="20"/>
        </w:rPr>
        <w:t>ána veškerá</w:t>
      </w:r>
      <w:r w:rsidR="00436A4F" w:rsidRPr="00EC3A68">
        <w:rPr>
          <w:rFonts w:ascii="Arial" w:hAnsi="Arial" w:cs="Arial"/>
          <w:bCs/>
          <w:sz w:val="20"/>
          <w:szCs w:val="20"/>
        </w:rPr>
        <w:t xml:space="preserve"> vzájemná</w:t>
      </w:r>
      <w:r w:rsidR="005A6405" w:rsidRPr="00EC3A68">
        <w:rPr>
          <w:rFonts w:ascii="Arial" w:hAnsi="Arial" w:cs="Arial"/>
          <w:bCs/>
          <w:sz w:val="20"/>
          <w:szCs w:val="20"/>
        </w:rPr>
        <w:t xml:space="preserve"> práva a povinnosti S</w:t>
      </w:r>
      <w:r w:rsidR="00D424F7" w:rsidRPr="00EC3A68">
        <w:rPr>
          <w:rFonts w:ascii="Arial" w:hAnsi="Arial" w:cs="Arial"/>
          <w:bCs/>
          <w:sz w:val="20"/>
          <w:szCs w:val="20"/>
        </w:rPr>
        <w:t>mluvních stran v</w:t>
      </w:r>
      <w:r w:rsidR="00FF08DD" w:rsidRPr="00EC3A68">
        <w:rPr>
          <w:rFonts w:ascii="Arial" w:hAnsi="Arial" w:cs="Arial"/>
          <w:bCs/>
          <w:sz w:val="20"/>
          <w:szCs w:val="20"/>
        </w:rPr>
        <w:t> </w:t>
      </w:r>
      <w:r w:rsidR="00D424F7" w:rsidRPr="00EC3A68">
        <w:rPr>
          <w:rFonts w:ascii="Arial" w:hAnsi="Arial" w:cs="Arial"/>
          <w:bCs/>
          <w:sz w:val="20"/>
          <w:szCs w:val="20"/>
        </w:rPr>
        <w:t>souvislosti</w:t>
      </w:r>
      <w:r w:rsidR="00FF08DD" w:rsidRPr="00EC3A68">
        <w:rPr>
          <w:rFonts w:ascii="Arial" w:hAnsi="Arial" w:cs="Arial"/>
          <w:bCs/>
          <w:sz w:val="20"/>
          <w:szCs w:val="20"/>
        </w:rPr>
        <w:t xml:space="preserve"> s</w:t>
      </w:r>
      <w:r w:rsidR="00436A4F" w:rsidRPr="00EC3A68">
        <w:rPr>
          <w:rFonts w:ascii="Arial" w:hAnsi="Arial" w:cs="Arial"/>
          <w:bCs/>
          <w:sz w:val="20"/>
          <w:szCs w:val="20"/>
        </w:rPr>
        <w:t> poškozením Svodidel použitých při realizaci Stavby</w:t>
      </w:r>
      <w:r w:rsidR="00FF08DD" w:rsidRPr="00EC3A68">
        <w:rPr>
          <w:rFonts w:ascii="Arial" w:hAnsi="Arial" w:cs="Arial"/>
          <w:bCs/>
          <w:sz w:val="20"/>
          <w:szCs w:val="20"/>
        </w:rPr>
        <w:t xml:space="preserve">, jak je popsáno v čl. II této Dohody. Zejména je tak vypořádán nárok Poškozeného na náhradu škody na </w:t>
      </w:r>
      <w:r w:rsidR="00436A4F" w:rsidRPr="00EC3A68">
        <w:rPr>
          <w:rFonts w:ascii="Arial" w:hAnsi="Arial" w:cs="Arial"/>
          <w:bCs/>
          <w:sz w:val="20"/>
          <w:szCs w:val="20"/>
        </w:rPr>
        <w:t>Svodidlech</w:t>
      </w:r>
      <w:r w:rsidR="0051599F" w:rsidRPr="00EC3A68">
        <w:rPr>
          <w:rFonts w:ascii="Arial" w:hAnsi="Arial" w:cs="Arial"/>
          <w:bCs/>
          <w:sz w:val="20"/>
          <w:szCs w:val="20"/>
        </w:rPr>
        <w:t xml:space="preserve"> vůči Správě KRNAP</w:t>
      </w:r>
      <w:r w:rsidR="00FF08DD" w:rsidRPr="00EC3A68">
        <w:rPr>
          <w:rFonts w:ascii="Arial" w:hAnsi="Arial" w:cs="Arial"/>
          <w:bCs/>
          <w:sz w:val="20"/>
          <w:szCs w:val="20"/>
        </w:rPr>
        <w:t xml:space="preserve">. </w:t>
      </w:r>
      <w:r w:rsidR="009D65AD" w:rsidRPr="00EC3A68">
        <w:rPr>
          <w:rFonts w:ascii="Arial" w:hAnsi="Arial" w:cs="Arial"/>
          <w:bCs/>
          <w:sz w:val="20"/>
          <w:szCs w:val="20"/>
        </w:rPr>
        <w:t>Poškozený</w:t>
      </w:r>
      <w:r w:rsidR="00FF08DD" w:rsidRPr="00EC3A68">
        <w:rPr>
          <w:rFonts w:ascii="Arial" w:hAnsi="Arial" w:cs="Arial"/>
          <w:bCs/>
          <w:sz w:val="20"/>
          <w:szCs w:val="20"/>
        </w:rPr>
        <w:t xml:space="preserve"> se proto zavazuj</w:t>
      </w:r>
      <w:r w:rsidR="009D65AD" w:rsidRPr="00EC3A68">
        <w:rPr>
          <w:rFonts w:ascii="Arial" w:hAnsi="Arial" w:cs="Arial"/>
          <w:bCs/>
          <w:sz w:val="20"/>
          <w:szCs w:val="20"/>
        </w:rPr>
        <w:t>e</w:t>
      </w:r>
      <w:r w:rsidR="00FF08DD" w:rsidRPr="00EC3A68">
        <w:rPr>
          <w:rFonts w:ascii="Arial" w:hAnsi="Arial" w:cs="Arial"/>
          <w:bCs/>
          <w:sz w:val="20"/>
          <w:szCs w:val="20"/>
        </w:rPr>
        <w:t xml:space="preserve">, že v budoucnu </w:t>
      </w:r>
      <w:r w:rsidR="006D519C" w:rsidRPr="00EC3A68">
        <w:rPr>
          <w:rFonts w:ascii="Arial" w:hAnsi="Arial" w:cs="Arial"/>
          <w:bCs/>
          <w:sz w:val="20"/>
          <w:szCs w:val="20"/>
        </w:rPr>
        <w:t>nebud</w:t>
      </w:r>
      <w:r w:rsidR="009D65AD" w:rsidRPr="00EC3A68">
        <w:rPr>
          <w:rFonts w:ascii="Arial" w:hAnsi="Arial" w:cs="Arial"/>
          <w:bCs/>
          <w:sz w:val="20"/>
          <w:szCs w:val="20"/>
        </w:rPr>
        <w:t>e</w:t>
      </w:r>
      <w:r w:rsidR="006D519C" w:rsidRPr="00EC3A68">
        <w:rPr>
          <w:rFonts w:ascii="Arial" w:hAnsi="Arial" w:cs="Arial"/>
          <w:bCs/>
          <w:sz w:val="20"/>
          <w:szCs w:val="20"/>
        </w:rPr>
        <w:t xml:space="preserve"> v této souvislosti vůči </w:t>
      </w:r>
      <w:r w:rsidR="009D65AD" w:rsidRPr="00EC3A68">
        <w:rPr>
          <w:rFonts w:ascii="Arial" w:hAnsi="Arial" w:cs="Arial"/>
          <w:bCs/>
          <w:sz w:val="20"/>
          <w:szCs w:val="20"/>
        </w:rPr>
        <w:t>Správě KRNAP</w:t>
      </w:r>
      <w:r w:rsidR="006D519C" w:rsidRPr="00EC3A68">
        <w:rPr>
          <w:rFonts w:ascii="Arial" w:hAnsi="Arial" w:cs="Arial"/>
          <w:bCs/>
          <w:sz w:val="20"/>
          <w:szCs w:val="20"/>
        </w:rPr>
        <w:t xml:space="preserve"> vznášet žádné další nároky</w:t>
      </w:r>
      <w:r w:rsidR="00D424F7" w:rsidRPr="00EC3A68">
        <w:rPr>
          <w:rFonts w:ascii="Arial" w:hAnsi="Arial" w:cs="Arial"/>
          <w:bCs/>
          <w:sz w:val="20"/>
          <w:szCs w:val="20"/>
        </w:rPr>
        <w:t>.</w:t>
      </w:r>
    </w:p>
    <w:p w14:paraId="19C4A7FD" w14:textId="77777777" w:rsidR="00D424F7" w:rsidRPr="00436A4F" w:rsidRDefault="00550D43" w:rsidP="00016401">
      <w:pPr>
        <w:pStyle w:val="Odstavecseseznamem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720"/>
          <w:tab w:val="left" w:pos="426"/>
        </w:tabs>
        <w:spacing w:after="12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EC3A68">
        <w:rPr>
          <w:rFonts w:ascii="Arial" w:hAnsi="Arial" w:cs="Arial"/>
          <w:bCs/>
          <w:sz w:val="20"/>
          <w:szCs w:val="20"/>
        </w:rPr>
        <w:t xml:space="preserve">Poškozený v souvislosti s poškozením </w:t>
      </w:r>
      <w:r w:rsidR="00436A4F" w:rsidRPr="00EC3A68">
        <w:rPr>
          <w:rFonts w:ascii="Arial" w:hAnsi="Arial" w:cs="Arial"/>
          <w:bCs/>
          <w:sz w:val="20"/>
          <w:szCs w:val="20"/>
        </w:rPr>
        <w:t>S</w:t>
      </w:r>
      <w:r w:rsidRPr="00EC3A68">
        <w:rPr>
          <w:rFonts w:ascii="Arial" w:hAnsi="Arial" w:cs="Arial"/>
          <w:bCs/>
          <w:sz w:val="20"/>
          <w:szCs w:val="20"/>
        </w:rPr>
        <w:t xml:space="preserve">vodidel </w:t>
      </w:r>
      <w:r w:rsidR="00436A4F" w:rsidRPr="00EC3A68">
        <w:rPr>
          <w:rFonts w:ascii="Arial" w:hAnsi="Arial" w:cs="Arial"/>
          <w:bCs/>
          <w:sz w:val="20"/>
          <w:szCs w:val="20"/>
        </w:rPr>
        <w:t>tak s ohledem</w:t>
      </w:r>
      <w:r w:rsidR="00436A4F">
        <w:rPr>
          <w:rFonts w:ascii="Arial" w:hAnsi="Arial" w:cs="Arial"/>
          <w:bCs/>
          <w:sz w:val="20"/>
          <w:szCs w:val="20"/>
        </w:rPr>
        <w:t xml:space="preserve"> na shora uvedené dále </w:t>
      </w:r>
      <w:r w:rsidRPr="00436A4F">
        <w:rPr>
          <w:rFonts w:ascii="Arial" w:hAnsi="Arial" w:cs="Arial"/>
          <w:bCs/>
          <w:sz w:val="20"/>
          <w:szCs w:val="20"/>
        </w:rPr>
        <w:t>prohlašuje, že pokud Správa KRNAP uhradí Poškozenému částku uvedenou v čl. III odst. 1 této Dohody, považuje</w:t>
      </w:r>
      <w:r w:rsidR="003B5B55">
        <w:rPr>
          <w:rFonts w:ascii="Arial" w:hAnsi="Arial" w:cs="Arial"/>
          <w:bCs/>
          <w:sz w:val="20"/>
          <w:szCs w:val="20"/>
        </w:rPr>
        <w:t xml:space="preserve"> celkovou</w:t>
      </w:r>
      <w:r w:rsidRPr="00436A4F">
        <w:rPr>
          <w:rFonts w:ascii="Arial" w:hAnsi="Arial" w:cs="Arial"/>
          <w:bCs/>
          <w:sz w:val="20"/>
          <w:szCs w:val="20"/>
        </w:rPr>
        <w:t xml:space="preserve"> škodu, která byla způsobena Poškozenému </w:t>
      </w:r>
      <w:r w:rsidR="00436A4F">
        <w:rPr>
          <w:rFonts w:ascii="Arial" w:hAnsi="Arial" w:cs="Arial"/>
          <w:bCs/>
          <w:sz w:val="20"/>
          <w:szCs w:val="20"/>
        </w:rPr>
        <w:t>na Svodidlech</w:t>
      </w:r>
      <w:r w:rsidR="003B5B55">
        <w:rPr>
          <w:rFonts w:ascii="Arial" w:hAnsi="Arial" w:cs="Arial"/>
          <w:bCs/>
          <w:sz w:val="20"/>
          <w:szCs w:val="20"/>
        </w:rPr>
        <w:t>,</w:t>
      </w:r>
      <w:r w:rsidR="00436A4F">
        <w:rPr>
          <w:rFonts w:ascii="Arial" w:hAnsi="Arial" w:cs="Arial"/>
          <w:bCs/>
          <w:sz w:val="20"/>
          <w:szCs w:val="20"/>
        </w:rPr>
        <w:t xml:space="preserve"> </w:t>
      </w:r>
      <w:r w:rsidRPr="00436A4F">
        <w:rPr>
          <w:rFonts w:ascii="Arial" w:hAnsi="Arial" w:cs="Arial"/>
          <w:bCs/>
          <w:sz w:val="20"/>
          <w:szCs w:val="20"/>
        </w:rPr>
        <w:t xml:space="preserve">za nahrazenou a </w:t>
      </w:r>
      <w:r w:rsidR="00D61AF7" w:rsidRPr="00436A4F">
        <w:rPr>
          <w:rFonts w:ascii="Arial" w:hAnsi="Arial" w:cs="Arial"/>
          <w:bCs/>
          <w:sz w:val="20"/>
          <w:szCs w:val="20"/>
        </w:rPr>
        <w:t>zavazuj</w:t>
      </w:r>
      <w:r w:rsidR="00D61AF7">
        <w:rPr>
          <w:rFonts w:ascii="Arial" w:hAnsi="Arial" w:cs="Arial"/>
          <w:bCs/>
          <w:sz w:val="20"/>
          <w:szCs w:val="20"/>
        </w:rPr>
        <w:t>e se</w:t>
      </w:r>
      <w:r w:rsidR="00D61AF7" w:rsidRPr="00436A4F">
        <w:rPr>
          <w:rFonts w:ascii="Arial" w:hAnsi="Arial" w:cs="Arial"/>
          <w:bCs/>
          <w:sz w:val="20"/>
          <w:szCs w:val="20"/>
        </w:rPr>
        <w:t>, že v budoucnu nebud</w:t>
      </w:r>
      <w:r w:rsidR="00D61AF7">
        <w:rPr>
          <w:rFonts w:ascii="Arial" w:hAnsi="Arial" w:cs="Arial"/>
          <w:bCs/>
          <w:sz w:val="20"/>
          <w:szCs w:val="20"/>
        </w:rPr>
        <w:t>e</w:t>
      </w:r>
      <w:r w:rsidR="00D61AF7" w:rsidRPr="00436A4F">
        <w:rPr>
          <w:rFonts w:ascii="Arial" w:hAnsi="Arial" w:cs="Arial"/>
          <w:bCs/>
          <w:sz w:val="20"/>
          <w:szCs w:val="20"/>
        </w:rPr>
        <w:t xml:space="preserve"> v této souvislosti vůči </w:t>
      </w:r>
      <w:r w:rsidR="00D61AF7">
        <w:rPr>
          <w:rFonts w:ascii="Arial" w:hAnsi="Arial" w:cs="Arial"/>
          <w:bCs/>
          <w:sz w:val="20"/>
          <w:szCs w:val="20"/>
        </w:rPr>
        <w:t>Správě KRNAP</w:t>
      </w:r>
      <w:r w:rsidR="00D61AF7" w:rsidRPr="00436A4F">
        <w:rPr>
          <w:rFonts w:ascii="Arial" w:hAnsi="Arial" w:cs="Arial"/>
          <w:bCs/>
          <w:sz w:val="20"/>
          <w:szCs w:val="20"/>
        </w:rPr>
        <w:t xml:space="preserve"> vznášet žádné další nárok</w:t>
      </w:r>
      <w:r w:rsidR="00D61AF7">
        <w:rPr>
          <w:rFonts w:ascii="Arial" w:hAnsi="Arial" w:cs="Arial"/>
          <w:bCs/>
          <w:sz w:val="20"/>
          <w:szCs w:val="20"/>
        </w:rPr>
        <w:t>y.</w:t>
      </w:r>
      <w:r w:rsidRPr="00436A4F">
        <w:rPr>
          <w:rFonts w:ascii="Arial" w:hAnsi="Arial" w:cs="Arial"/>
          <w:bCs/>
          <w:sz w:val="20"/>
          <w:szCs w:val="20"/>
        </w:rPr>
        <w:t xml:space="preserve"> Současně</w:t>
      </w:r>
      <w:r w:rsidR="003B5B55">
        <w:rPr>
          <w:rFonts w:ascii="Arial" w:hAnsi="Arial" w:cs="Arial"/>
          <w:bCs/>
          <w:sz w:val="20"/>
          <w:szCs w:val="20"/>
        </w:rPr>
        <w:t xml:space="preserve"> se</w:t>
      </w:r>
      <w:r w:rsidRPr="00436A4F">
        <w:rPr>
          <w:rFonts w:ascii="Arial" w:hAnsi="Arial" w:cs="Arial"/>
          <w:bCs/>
          <w:sz w:val="20"/>
          <w:szCs w:val="20"/>
        </w:rPr>
        <w:t xml:space="preserve"> Poškozený za</w:t>
      </w:r>
      <w:r w:rsidR="009D65AD">
        <w:rPr>
          <w:rFonts w:ascii="Arial" w:hAnsi="Arial" w:cs="Arial"/>
          <w:bCs/>
          <w:sz w:val="20"/>
          <w:szCs w:val="20"/>
        </w:rPr>
        <w:t xml:space="preserve">vazuje, že pokud bude nějaký </w:t>
      </w:r>
      <w:r w:rsidRPr="00436A4F">
        <w:rPr>
          <w:rFonts w:ascii="Arial" w:hAnsi="Arial" w:cs="Arial"/>
          <w:bCs/>
          <w:sz w:val="20"/>
          <w:szCs w:val="20"/>
        </w:rPr>
        <w:t>subj</w:t>
      </w:r>
      <w:r w:rsidR="00436A4F">
        <w:rPr>
          <w:rFonts w:ascii="Arial" w:hAnsi="Arial" w:cs="Arial"/>
          <w:bCs/>
          <w:sz w:val="20"/>
          <w:szCs w:val="20"/>
        </w:rPr>
        <w:t>ekt</w:t>
      </w:r>
      <w:r w:rsidR="009D65AD">
        <w:rPr>
          <w:rFonts w:ascii="Arial" w:hAnsi="Arial" w:cs="Arial"/>
          <w:bCs/>
          <w:sz w:val="20"/>
          <w:szCs w:val="20"/>
        </w:rPr>
        <w:t xml:space="preserve"> od Smluvních stran odlišný</w:t>
      </w:r>
      <w:r w:rsidR="00436A4F">
        <w:rPr>
          <w:rFonts w:ascii="Arial" w:hAnsi="Arial" w:cs="Arial"/>
          <w:bCs/>
          <w:sz w:val="20"/>
          <w:szCs w:val="20"/>
        </w:rPr>
        <w:t xml:space="preserve"> v souvislosti s poškozením S</w:t>
      </w:r>
      <w:r w:rsidRPr="00436A4F">
        <w:rPr>
          <w:rFonts w:ascii="Arial" w:hAnsi="Arial" w:cs="Arial"/>
          <w:bCs/>
          <w:sz w:val="20"/>
          <w:szCs w:val="20"/>
        </w:rPr>
        <w:t xml:space="preserve">vodidel </w:t>
      </w:r>
      <w:r w:rsidR="00436A4F">
        <w:rPr>
          <w:rFonts w:ascii="Arial" w:hAnsi="Arial" w:cs="Arial"/>
          <w:bCs/>
          <w:sz w:val="20"/>
          <w:szCs w:val="20"/>
        </w:rPr>
        <w:t xml:space="preserve">v budoucnu </w:t>
      </w:r>
      <w:r w:rsidRPr="00436A4F">
        <w:rPr>
          <w:rFonts w:ascii="Arial" w:hAnsi="Arial" w:cs="Arial"/>
          <w:bCs/>
          <w:sz w:val="20"/>
          <w:szCs w:val="20"/>
        </w:rPr>
        <w:t>po Správě KRNAP požadovat úhradu jakékoliv částky (zejména společnost UNIGEO a.s</w:t>
      </w:r>
      <w:r w:rsidR="00436A4F">
        <w:rPr>
          <w:rFonts w:ascii="Arial" w:hAnsi="Arial" w:cs="Arial"/>
          <w:bCs/>
          <w:sz w:val="20"/>
          <w:szCs w:val="20"/>
        </w:rPr>
        <w:t>.</w:t>
      </w:r>
      <w:r w:rsidRPr="00436A4F">
        <w:rPr>
          <w:rFonts w:ascii="Arial" w:hAnsi="Arial" w:cs="Arial"/>
          <w:bCs/>
          <w:sz w:val="20"/>
          <w:szCs w:val="20"/>
        </w:rPr>
        <w:t xml:space="preserve">), takovouto situaci vyřeší, případně po Správě KRNAP požadovanou částku </w:t>
      </w:r>
      <w:r w:rsidR="009D65AD">
        <w:rPr>
          <w:rFonts w:ascii="Arial" w:hAnsi="Arial" w:cs="Arial"/>
          <w:bCs/>
          <w:sz w:val="20"/>
          <w:szCs w:val="20"/>
        </w:rPr>
        <w:t xml:space="preserve">takovémuto subjektu </w:t>
      </w:r>
      <w:r w:rsidRPr="00436A4F">
        <w:rPr>
          <w:rFonts w:ascii="Arial" w:hAnsi="Arial" w:cs="Arial"/>
          <w:bCs/>
          <w:sz w:val="20"/>
          <w:szCs w:val="20"/>
        </w:rPr>
        <w:t xml:space="preserve">uhradí. </w:t>
      </w:r>
      <w:r w:rsidR="00687C5A" w:rsidRPr="00436A4F">
        <w:rPr>
          <w:rFonts w:ascii="Arial" w:hAnsi="Arial" w:cs="Arial"/>
          <w:bCs/>
          <w:sz w:val="20"/>
          <w:szCs w:val="20"/>
        </w:rPr>
        <w:t xml:space="preserve"> </w:t>
      </w:r>
    </w:p>
    <w:p w14:paraId="286D6130" w14:textId="77777777" w:rsidR="00C727D6" w:rsidRPr="00C727D6" w:rsidRDefault="00C727D6" w:rsidP="006E4AF2">
      <w:pPr>
        <w:autoSpaceDE w:val="0"/>
        <w:autoSpaceDN w:val="0"/>
        <w:adjustRightInd w:val="0"/>
        <w:spacing w:before="36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727D6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EF16A9">
        <w:rPr>
          <w:rFonts w:ascii="Arial" w:hAnsi="Arial" w:cs="Arial"/>
          <w:b/>
          <w:color w:val="000000"/>
          <w:sz w:val="20"/>
          <w:szCs w:val="20"/>
        </w:rPr>
        <w:t>I</w:t>
      </w:r>
      <w:r w:rsidR="00B30944">
        <w:rPr>
          <w:rFonts w:ascii="Arial" w:hAnsi="Arial" w:cs="Arial"/>
          <w:b/>
          <w:color w:val="000000"/>
          <w:sz w:val="20"/>
          <w:szCs w:val="20"/>
        </w:rPr>
        <w:t>V</w:t>
      </w:r>
      <w:r w:rsidRPr="00C727D6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073644D5" w14:textId="77777777" w:rsidR="00C727D6" w:rsidRPr="00680518" w:rsidRDefault="00A55ECA" w:rsidP="001C20F8">
      <w:pPr>
        <w:tabs>
          <w:tab w:val="left" w:pos="540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caps/>
          <w:color w:val="000000"/>
          <w:sz w:val="20"/>
          <w:szCs w:val="20"/>
        </w:rPr>
      </w:pPr>
      <w:r w:rsidRPr="00680518">
        <w:rPr>
          <w:rFonts w:ascii="Arial" w:hAnsi="Arial" w:cs="Arial"/>
          <w:b/>
          <w:caps/>
          <w:color w:val="000000"/>
          <w:sz w:val="20"/>
          <w:szCs w:val="20"/>
        </w:rPr>
        <w:t>Závěrečná ustanovení</w:t>
      </w:r>
    </w:p>
    <w:p w14:paraId="47FB636A" w14:textId="77777777" w:rsidR="00D81BAA" w:rsidRPr="0002369E" w:rsidRDefault="00D81BAA" w:rsidP="001C20F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2369E">
        <w:rPr>
          <w:rFonts w:ascii="Arial" w:hAnsi="Arial" w:cs="Arial"/>
          <w:color w:val="000000"/>
          <w:sz w:val="20"/>
          <w:szCs w:val="20"/>
        </w:rPr>
        <w:tab/>
      </w:r>
      <w:r w:rsidRPr="0002369E">
        <w:rPr>
          <w:rFonts w:ascii="Arial" w:hAnsi="Arial" w:cs="Arial"/>
          <w:color w:val="000000"/>
          <w:sz w:val="20"/>
          <w:szCs w:val="20"/>
        </w:rPr>
        <w:tab/>
      </w:r>
      <w:r w:rsidRPr="0002369E">
        <w:rPr>
          <w:rFonts w:ascii="Arial" w:hAnsi="Arial" w:cs="Arial"/>
          <w:color w:val="000000"/>
          <w:sz w:val="20"/>
          <w:szCs w:val="20"/>
        </w:rPr>
        <w:tab/>
      </w:r>
      <w:r w:rsidRPr="0002369E">
        <w:rPr>
          <w:rFonts w:ascii="Arial" w:hAnsi="Arial" w:cs="Arial"/>
          <w:color w:val="000000"/>
          <w:sz w:val="20"/>
          <w:szCs w:val="20"/>
        </w:rPr>
        <w:tab/>
      </w:r>
      <w:r w:rsidRPr="0002369E">
        <w:rPr>
          <w:rFonts w:ascii="Arial" w:hAnsi="Arial" w:cs="Arial"/>
          <w:color w:val="000000"/>
          <w:sz w:val="20"/>
          <w:szCs w:val="20"/>
        </w:rPr>
        <w:tab/>
      </w:r>
      <w:r w:rsidRPr="0002369E">
        <w:rPr>
          <w:rFonts w:ascii="Arial" w:hAnsi="Arial" w:cs="Arial"/>
          <w:color w:val="000000"/>
          <w:sz w:val="20"/>
          <w:szCs w:val="20"/>
        </w:rPr>
        <w:tab/>
      </w:r>
    </w:p>
    <w:p w14:paraId="1221B0A7" w14:textId="77777777" w:rsidR="00A55ECA" w:rsidRPr="00B25676" w:rsidRDefault="00A55ECA" w:rsidP="006F7090">
      <w:pPr>
        <w:pStyle w:val="Odstavecseseznamem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25676">
        <w:rPr>
          <w:rFonts w:ascii="Arial" w:hAnsi="Arial" w:cs="Arial"/>
          <w:sz w:val="20"/>
          <w:szCs w:val="20"/>
        </w:rPr>
        <w:t xml:space="preserve">Je-li nebo stane-li se některé ustanovení této </w:t>
      </w:r>
      <w:r w:rsidR="00EF16A9">
        <w:rPr>
          <w:rFonts w:ascii="Arial" w:hAnsi="Arial" w:cs="Arial"/>
          <w:sz w:val="20"/>
          <w:szCs w:val="20"/>
        </w:rPr>
        <w:t>Dohody</w:t>
      </w:r>
      <w:r w:rsidRPr="00B25676">
        <w:rPr>
          <w:rFonts w:ascii="Arial" w:hAnsi="Arial" w:cs="Arial"/>
          <w:sz w:val="20"/>
          <w:szCs w:val="20"/>
        </w:rPr>
        <w:t xml:space="preserve"> neplatné či neúčinné, nedotýká se to ostatních ustanovení této </w:t>
      </w:r>
      <w:r w:rsidR="00EF16A9">
        <w:rPr>
          <w:rFonts w:ascii="Arial" w:hAnsi="Arial" w:cs="Arial"/>
          <w:sz w:val="20"/>
          <w:szCs w:val="20"/>
        </w:rPr>
        <w:t>Dohody</w:t>
      </w:r>
      <w:r w:rsidRPr="00B25676">
        <w:rPr>
          <w:rFonts w:ascii="Arial" w:hAnsi="Arial" w:cs="Arial"/>
          <w:sz w:val="20"/>
          <w:szCs w:val="20"/>
        </w:rPr>
        <w:t xml:space="preserve">, která zůstávají platná a účinná. Smluvní strany se v tomto případě zavazují dohodou nahradit ustanovení neplatné/neúčinné novým ustanovením platným/účinným, které nejlépe odpovídá původně zamýšlenému účelu ustanovení neplatného/neúčinného. </w:t>
      </w:r>
    </w:p>
    <w:p w14:paraId="3182B3A9" w14:textId="77777777" w:rsidR="004C0FE8" w:rsidRPr="004C0FE8" w:rsidRDefault="00EF16A9" w:rsidP="004C0FE8">
      <w:pPr>
        <w:pStyle w:val="Odstavecseseznamem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Tato Dohoda</w:t>
      </w:r>
      <w:r w:rsidR="00A55ECA" w:rsidRPr="00B25676">
        <w:rPr>
          <w:rFonts w:ascii="Arial" w:hAnsi="Arial" w:cs="Arial"/>
          <w:sz w:val="20"/>
          <w:szCs w:val="20"/>
        </w:rPr>
        <w:t xml:space="preserve"> vstupuje v</w:t>
      </w:r>
      <w:r w:rsidR="00FF08DD">
        <w:rPr>
          <w:rFonts w:ascii="Arial" w:hAnsi="Arial" w:cs="Arial"/>
          <w:sz w:val="20"/>
          <w:szCs w:val="20"/>
        </w:rPr>
        <w:t> </w:t>
      </w:r>
      <w:r w:rsidR="00A55ECA" w:rsidRPr="00B25676">
        <w:rPr>
          <w:rFonts w:ascii="Arial" w:hAnsi="Arial" w:cs="Arial"/>
          <w:sz w:val="20"/>
          <w:szCs w:val="20"/>
        </w:rPr>
        <w:t>platnost</w:t>
      </w:r>
      <w:r w:rsidR="00FF08DD">
        <w:rPr>
          <w:rFonts w:ascii="Arial" w:hAnsi="Arial" w:cs="Arial"/>
          <w:sz w:val="20"/>
          <w:szCs w:val="20"/>
        </w:rPr>
        <w:t xml:space="preserve"> dnem </w:t>
      </w:r>
      <w:r w:rsidR="004C0FE8">
        <w:rPr>
          <w:rFonts w:ascii="Arial" w:hAnsi="Arial" w:cs="Arial"/>
          <w:sz w:val="20"/>
          <w:szCs w:val="20"/>
        </w:rPr>
        <w:t xml:space="preserve">podpisu obou Smluvních stran </w:t>
      </w:r>
      <w:r w:rsidR="004C0FE8" w:rsidRPr="004C0FE8">
        <w:rPr>
          <w:rFonts w:ascii="Arial" w:hAnsi="Arial" w:cs="Arial"/>
          <w:sz w:val="20"/>
          <w:szCs w:val="20"/>
        </w:rPr>
        <w:t>a účinnosti nabývá dnem uveřejnění v registru smluv v souladu se zákonem č. 340/2015 Sb., o zvláštních podmínkách účinnosti některých smluv, uveřejňování těchto smluv a o registru smluv (zákon o registru smluv).</w:t>
      </w:r>
    </w:p>
    <w:p w14:paraId="7E332EAF" w14:textId="77777777" w:rsidR="004C0FE8" w:rsidRPr="004C0FE8" w:rsidRDefault="004C0FE8" w:rsidP="004C0FE8">
      <w:pPr>
        <w:pStyle w:val="Odstavecseseznamem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C0FE8">
        <w:rPr>
          <w:rFonts w:ascii="Arial" w:hAnsi="Arial" w:cs="Arial"/>
          <w:sz w:val="20"/>
          <w:szCs w:val="20"/>
        </w:rPr>
        <w:t xml:space="preserve">Smluvní strany souhlasí se zveřejněním této </w:t>
      </w:r>
      <w:r>
        <w:rPr>
          <w:rFonts w:ascii="Arial" w:hAnsi="Arial" w:cs="Arial"/>
          <w:sz w:val="20"/>
          <w:szCs w:val="20"/>
        </w:rPr>
        <w:t>Dohody</w:t>
      </w:r>
      <w:r w:rsidRPr="004C0FE8">
        <w:rPr>
          <w:rFonts w:ascii="Arial" w:hAnsi="Arial" w:cs="Arial"/>
          <w:sz w:val="20"/>
          <w:szCs w:val="20"/>
        </w:rPr>
        <w:t>, včetně všech jejích případných změn a dodatků</w:t>
      </w:r>
      <w:r>
        <w:rPr>
          <w:rFonts w:ascii="Arial" w:hAnsi="Arial" w:cs="Arial"/>
          <w:sz w:val="20"/>
          <w:szCs w:val="20"/>
        </w:rPr>
        <w:t>,</w:t>
      </w:r>
      <w:r w:rsidRPr="004C0FE8">
        <w:rPr>
          <w:rFonts w:ascii="Arial" w:hAnsi="Arial" w:cs="Arial"/>
          <w:sz w:val="20"/>
          <w:szCs w:val="20"/>
        </w:rPr>
        <w:t xml:space="preserve"> v registru smluv.</w:t>
      </w:r>
    </w:p>
    <w:p w14:paraId="0C92FD0B" w14:textId="77777777" w:rsidR="00A55ECA" w:rsidRPr="00B25676" w:rsidRDefault="00EF16A9" w:rsidP="006F7090">
      <w:pPr>
        <w:pStyle w:val="Odstavecseseznamem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Dohoda </w:t>
      </w:r>
      <w:r w:rsidR="00A55ECA" w:rsidRPr="00B25676">
        <w:rPr>
          <w:rFonts w:ascii="Arial" w:hAnsi="Arial" w:cs="Arial"/>
          <w:sz w:val="20"/>
          <w:szCs w:val="20"/>
        </w:rPr>
        <w:t xml:space="preserve">je vyhotovena ve </w:t>
      </w:r>
      <w:r w:rsidR="00A308E1">
        <w:rPr>
          <w:rFonts w:ascii="Arial" w:hAnsi="Arial" w:cs="Arial"/>
          <w:sz w:val="20"/>
          <w:szCs w:val="20"/>
        </w:rPr>
        <w:t>2</w:t>
      </w:r>
      <w:r w:rsidR="00A55ECA" w:rsidRPr="00B25676">
        <w:rPr>
          <w:rFonts w:ascii="Arial" w:hAnsi="Arial" w:cs="Arial"/>
          <w:sz w:val="20"/>
          <w:szCs w:val="20"/>
        </w:rPr>
        <w:t xml:space="preserve"> </w:t>
      </w:r>
      <w:r w:rsidR="00A55ECA" w:rsidRPr="00B25676">
        <w:rPr>
          <w:rFonts w:ascii="Arial" w:hAnsi="Arial" w:cs="Arial"/>
          <w:color w:val="000000"/>
          <w:sz w:val="20"/>
          <w:szCs w:val="20"/>
        </w:rPr>
        <w:t>stejnopisech s platností originálu, z nichž</w:t>
      </w:r>
      <w:r w:rsidR="00A55ECA" w:rsidRPr="00B25676">
        <w:rPr>
          <w:rFonts w:ascii="Arial" w:hAnsi="Arial" w:cs="Arial"/>
          <w:sz w:val="20"/>
          <w:szCs w:val="20"/>
        </w:rPr>
        <w:t xml:space="preserve"> </w:t>
      </w:r>
      <w:r w:rsidR="00F146CA">
        <w:rPr>
          <w:rFonts w:ascii="Arial" w:hAnsi="Arial" w:cs="Arial"/>
          <w:sz w:val="20"/>
          <w:szCs w:val="20"/>
        </w:rPr>
        <w:t xml:space="preserve">každá Smluvní strana </w:t>
      </w:r>
      <w:r w:rsidR="00A55ECA" w:rsidRPr="00B25676">
        <w:rPr>
          <w:rFonts w:ascii="Arial" w:hAnsi="Arial" w:cs="Arial"/>
          <w:sz w:val="20"/>
          <w:szCs w:val="20"/>
        </w:rPr>
        <w:t xml:space="preserve">obdrží </w:t>
      </w:r>
      <w:r w:rsidR="00F146CA">
        <w:rPr>
          <w:rFonts w:ascii="Arial" w:hAnsi="Arial" w:cs="Arial"/>
          <w:sz w:val="20"/>
          <w:szCs w:val="20"/>
        </w:rPr>
        <w:t>jedno</w:t>
      </w:r>
      <w:r w:rsidR="00A55ECA" w:rsidRPr="00B25676">
        <w:rPr>
          <w:rFonts w:ascii="Arial" w:hAnsi="Arial" w:cs="Arial"/>
          <w:sz w:val="20"/>
          <w:szCs w:val="20"/>
        </w:rPr>
        <w:t xml:space="preserve"> vyhotovení</w:t>
      </w:r>
      <w:r w:rsidR="005A6405">
        <w:rPr>
          <w:rFonts w:ascii="Arial" w:hAnsi="Arial" w:cs="Arial"/>
          <w:sz w:val="20"/>
          <w:szCs w:val="20"/>
        </w:rPr>
        <w:t>, nebo v elektronické podobě</w:t>
      </w:r>
      <w:r w:rsidR="00A411E5">
        <w:rPr>
          <w:rFonts w:ascii="Arial" w:hAnsi="Arial" w:cs="Arial"/>
          <w:sz w:val="20"/>
          <w:szCs w:val="20"/>
        </w:rPr>
        <w:t xml:space="preserve"> opatřená elektronickými podpisy Smluvních stran</w:t>
      </w:r>
      <w:r w:rsidR="00A55ECA" w:rsidRPr="00B25676">
        <w:rPr>
          <w:rFonts w:ascii="Arial" w:hAnsi="Arial" w:cs="Arial"/>
          <w:sz w:val="20"/>
          <w:szCs w:val="20"/>
        </w:rPr>
        <w:t>.</w:t>
      </w:r>
    </w:p>
    <w:p w14:paraId="7E024012" w14:textId="77777777" w:rsidR="00A55ECA" w:rsidRPr="00B25676" w:rsidRDefault="00A55ECA" w:rsidP="001C20F8">
      <w:pPr>
        <w:pStyle w:val="Odstavecseseznamem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25676">
        <w:rPr>
          <w:rFonts w:ascii="Arial" w:hAnsi="Arial" w:cs="Arial"/>
          <w:iCs/>
          <w:sz w:val="20"/>
          <w:szCs w:val="20"/>
        </w:rPr>
        <w:t xml:space="preserve">Smluvní strany prohlašují, že tato </w:t>
      </w:r>
      <w:r w:rsidR="00EF16A9">
        <w:rPr>
          <w:rFonts w:ascii="Arial" w:hAnsi="Arial" w:cs="Arial"/>
          <w:sz w:val="20"/>
          <w:szCs w:val="20"/>
        </w:rPr>
        <w:t xml:space="preserve">Dohoda </w:t>
      </w:r>
      <w:r w:rsidRPr="00B25676">
        <w:rPr>
          <w:rFonts w:ascii="Arial" w:hAnsi="Arial" w:cs="Arial"/>
          <w:iCs/>
          <w:sz w:val="20"/>
          <w:szCs w:val="20"/>
        </w:rPr>
        <w:t xml:space="preserve">byla uzavřena na základě vážné a svobodné vůle obou Smluvních stran, nikoliv v tísni či za nápadně nevýhodných podmínek, že </w:t>
      </w:r>
      <w:r w:rsidR="00EF16A9">
        <w:rPr>
          <w:rFonts w:ascii="Arial" w:hAnsi="Arial" w:cs="Arial"/>
          <w:sz w:val="20"/>
          <w:szCs w:val="20"/>
        </w:rPr>
        <w:t xml:space="preserve">Dohodě </w:t>
      </w:r>
      <w:r w:rsidRPr="00B25676">
        <w:rPr>
          <w:rFonts w:ascii="Arial" w:hAnsi="Arial" w:cs="Arial"/>
          <w:iCs/>
          <w:sz w:val="20"/>
          <w:szCs w:val="20"/>
        </w:rPr>
        <w:t>porozuměly a chápou její význam, což stvrzují svými podpisy.</w:t>
      </w:r>
    </w:p>
    <w:p w14:paraId="3760F1C5" w14:textId="77777777" w:rsidR="005A6405" w:rsidRDefault="005A6405" w:rsidP="001C20F8">
      <w:pPr>
        <w:pStyle w:val="Zhlav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14:paraId="1D27D687" w14:textId="19385053" w:rsidR="00A55ECA" w:rsidRPr="00B25676" w:rsidRDefault="00A55ECA" w:rsidP="001C20F8">
      <w:pPr>
        <w:pStyle w:val="Zhlav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B25676">
        <w:rPr>
          <w:rFonts w:ascii="Arial" w:hAnsi="Arial" w:cs="Arial"/>
          <w:sz w:val="20"/>
          <w:szCs w:val="20"/>
        </w:rPr>
        <w:t>Ve Vrchlabí</w:t>
      </w:r>
      <w:r w:rsidRPr="00B25676">
        <w:rPr>
          <w:rFonts w:ascii="Arial" w:hAnsi="Arial" w:cs="Arial"/>
          <w:sz w:val="20"/>
          <w:szCs w:val="20"/>
        </w:rPr>
        <w:tab/>
      </w:r>
      <w:r w:rsidRPr="00B25676">
        <w:rPr>
          <w:rFonts w:ascii="Arial" w:hAnsi="Arial" w:cs="Arial"/>
          <w:sz w:val="20"/>
          <w:szCs w:val="20"/>
        </w:rPr>
        <w:tab/>
      </w:r>
      <w:r w:rsidRPr="00B25676">
        <w:rPr>
          <w:rFonts w:ascii="Arial" w:hAnsi="Arial" w:cs="Arial"/>
          <w:sz w:val="20"/>
          <w:szCs w:val="20"/>
        </w:rPr>
        <w:tab/>
      </w:r>
      <w:r w:rsidRPr="00B25676">
        <w:rPr>
          <w:rFonts w:ascii="Arial" w:hAnsi="Arial" w:cs="Arial"/>
          <w:sz w:val="20"/>
          <w:szCs w:val="20"/>
        </w:rPr>
        <w:tab/>
      </w:r>
      <w:r w:rsidR="00EC3A68">
        <w:rPr>
          <w:rFonts w:ascii="Arial" w:hAnsi="Arial" w:cs="Arial"/>
          <w:sz w:val="20"/>
          <w:szCs w:val="20"/>
        </w:rPr>
        <w:tab/>
      </w:r>
      <w:r w:rsidR="00EC3A68">
        <w:rPr>
          <w:rFonts w:ascii="Arial" w:hAnsi="Arial" w:cs="Arial"/>
          <w:sz w:val="20"/>
          <w:szCs w:val="20"/>
        </w:rPr>
        <w:tab/>
      </w:r>
      <w:r w:rsidR="001049D8">
        <w:rPr>
          <w:rFonts w:ascii="Arial" w:hAnsi="Arial" w:cs="Arial"/>
          <w:sz w:val="20"/>
          <w:szCs w:val="20"/>
        </w:rPr>
        <w:t>V</w:t>
      </w:r>
      <w:r w:rsidR="00FF08DD">
        <w:rPr>
          <w:rFonts w:ascii="Arial" w:hAnsi="Arial" w:cs="Arial"/>
          <w:sz w:val="20"/>
          <w:szCs w:val="20"/>
        </w:rPr>
        <w:t> </w:t>
      </w:r>
      <w:r w:rsidR="00550D43">
        <w:rPr>
          <w:rFonts w:ascii="Arial" w:hAnsi="Arial" w:cs="Arial"/>
          <w:sz w:val="20"/>
          <w:szCs w:val="20"/>
        </w:rPr>
        <w:t>Praze</w:t>
      </w:r>
      <w:r w:rsidR="00FF08DD">
        <w:rPr>
          <w:rFonts w:ascii="Arial" w:hAnsi="Arial" w:cs="Arial"/>
          <w:sz w:val="20"/>
          <w:szCs w:val="20"/>
        </w:rPr>
        <w:t xml:space="preserve"> </w:t>
      </w:r>
    </w:p>
    <w:p w14:paraId="1C5DC938" w14:textId="77777777" w:rsidR="00A55ECA" w:rsidRDefault="00A55ECA" w:rsidP="001C20F8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4FD2A75" w14:textId="77777777" w:rsidR="00A55ECA" w:rsidRDefault="00A55ECA" w:rsidP="001C20F8">
      <w:pPr>
        <w:spacing w:before="120"/>
        <w:ind w:left="5040"/>
        <w:jc w:val="both"/>
        <w:rPr>
          <w:rFonts w:ascii="Arial" w:hAnsi="Arial" w:cs="Arial"/>
          <w:b/>
          <w:sz w:val="20"/>
          <w:szCs w:val="20"/>
        </w:rPr>
      </w:pPr>
    </w:p>
    <w:p w14:paraId="0F529E6D" w14:textId="77777777" w:rsidR="00D1576B" w:rsidRDefault="00D1576B" w:rsidP="001C20F8">
      <w:pPr>
        <w:spacing w:before="120"/>
        <w:ind w:left="5040"/>
        <w:jc w:val="both"/>
        <w:rPr>
          <w:rFonts w:ascii="Arial" w:hAnsi="Arial" w:cs="Arial"/>
          <w:b/>
          <w:sz w:val="20"/>
          <w:szCs w:val="20"/>
        </w:rPr>
      </w:pPr>
    </w:p>
    <w:p w14:paraId="6F947FDB" w14:textId="77777777" w:rsidR="00D1576B" w:rsidRPr="00B25676" w:rsidRDefault="00D1576B" w:rsidP="001C20F8">
      <w:pPr>
        <w:spacing w:before="120"/>
        <w:ind w:left="5040"/>
        <w:jc w:val="both"/>
        <w:rPr>
          <w:rFonts w:ascii="Arial" w:hAnsi="Arial" w:cs="Arial"/>
          <w:b/>
          <w:sz w:val="20"/>
          <w:szCs w:val="20"/>
        </w:rPr>
      </w:pPr>
    </w:p>
    <w:p w14:paraId="2EF9E09B" w14:textId="77777777" w:rsidR="00A55ECA" w:rsidRPr="00B25676" w:rsidRDefault="00A55ECA" w:rsidP="001C20F8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B25676">
        <w:rPr>
          <w:rFonts w:ascii="Arial" w:hAnsi="Arial" w:cs="Arial"/>
          <w:bCs/>
          <w:sz w:val="20"/>
          <w:szCs w:val="20"/>
        </w:rPr>
        <w:t>………………………………………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  <w:r w:rsidRPr="00B25676">
        <w:rPr>
          <w:rFonts w:ascii="Arial" w:hAnsi="Arial" w:cs="Arial"/>
          <w:bCs/>
          <w:sz w:val="20"/>
          <w:szCs w:val="20"/>
        </w:rPr>
        <w:tab/>
      </w:r>
      <w:r w:rsidRPr="00B25676">
        <w:rPr>
          <w:rFonts w:ascii="Arial" w:hAnsi="Arial" w:cs="Arial"/>
          <w:bCs/>
          <w:sz w:val="20"/>
          <w:szCs w:val="20"/>
        </w:rPr>
        <w:tab/>
        <w:t>………………………………………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14:paraId="432A7173" w14:textId="77777777" w:rsidR="00A55ECA" w:rsidRPr="00B25676" w:rsidRDefault="00A55ECA" w:rsidP="001C20F8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B25676">
        <w:rPr>
          <w:rFonts w:ascii="Arial" w:hAnsi="Arial" w:cs="Arial"/>
          <w:bCs/>
          <w:sz w:val="20"/>
          <w:szCs w:val="20"/>
        </w:rPr>
        <w:t>Správa Krkonošského národního parku</w:t>
      </w:r>
      <w:r w:rsidRPr="00B25676">
        <w:rPr>
          <w:rFonts w:ascii="Arial" w:hAnsi="Arial" w:cs="Arial"/>
          <w:bCs/>
          <w:sz w:val="20"/>
          <w:szCs w:val="20"/>
        </w:rPr>
        <w:tab/>
      </w:r>
      <w:r w:rsidRPr="00B25676">
        <w:rPr>
          <w:rFonts w:ascii="Arial" w:hAnsi="Arial" w:cs="Arial"/>
          <w:bCs/>
          <w:sz w:val="20"/>
          <w:szCs w:val="20"/>
        </w:rPr>
        <w:tab/>
      </w:r>
      <w:r w:rsidRPr="00B25676">
        <w:rPr>
          <w:rFonts w:ascii="Arial" w:hAnsi="Arial" w:cs="Arial"/>
          <w:bCs/>
          <w:sz w:val="20"/>
          <w:szCs w:val="20"/>
        </w:rPr>
        <w:tab/>
      </w:r>
      <w:r w:rsidR="00550D43">
        <w:rPr>
          <w:rFonts w:ascii="Arial" w:hAnsi="Arial" w:cs="Arial"/>
          <w:sz w:val="20"/>
          <w:szCs w:val="20"/>
        </w:rPr>
        <w:t>VESIBA, s.r.o.</w:t>
      </w:r>
    </w:p>
    <w:p w14:paraId="4E4F2C22" w14:textId="77777777" w:rsidR="00AB1AE4" w:rsidRPr="00E2517A" w:rsidRDefault="00A55ECA" w:rsidP="00E2517A">
      <w:pPr>
        <w:rPr>
          <w:rFonts w:ascii="Arial" w:hAnsi="Arial" w:cs="Arial"/>
          <w:sz w:val="20"/>
          <w:szCs w:val="20"/>
        </w:rPr>
      </w:pPr>
      <w:r w:rsidRPr="00B25676">
        <w:rPr>
          <w:rFonts w:ascii="Arial" w:hAnsi="Arial" w:cs="Arial"/>
          <w:sz w:val="20"/>
          <w:szCs w:val="20"/>
        </w:rPr>
        <w:t>PhDr. Robin Böhnisch</w:t>
      </w:r>
      <w:r w:rsidRPr="00B25676">
        <w:rPr>
          <w:rFonts w:ascii="Arial" w:hAnsi="Arial" w:cs="Arial"/>
          <w:bCs/>
          <w:sz w:val="20"/>
          <w:szCs w:val="20"/>
        </w:rPr>
        <w:t>, ředitel</w:t>
      </w:r>
      <w:r w:rsidRPr="00B25676">
        <w:rPr>
          <w:rFonts w:ascii="Arial" w:hAnsi="Arial" w:cs="Arial"/>
          <w:sz w:val="20"/>
          <w:szCs w:val="20"/>
        </w:rPr>
        <w:tab/>
      </w:r>
      <w:r w:rsidRPr="00B25676">
        <w:rPr>
          <w:rFonts w:ascii="Arial" w:hAnsi="Arial" w:cs="Arial"/>
          <w:sz w:val="20"/>
          <w:szCs w:val="20"/>
        </w:rPr>
        <w:tab/>
      </w:r>
      <w:r w:rsidRPr="00B25676">
        <w:rPr>
          <w:rFonts w:ascii="Arial" w:hAnsi="Arial" w:cs="Arial"/>
          <w:sz w:val="20"/>
          <w:szCs w:val="20"/>
        </w:rPr>
        <w:tab/>
      </w:r>
      <w:r w:rsidRPr="00B25676">
        <w:rPr>
          <w:rFonts w:ascii="Arial" w:hAnsi="Arial" w:cs="Arial"/>
          <w:sz w:val="20"/>
          <w:szCs w:val="20"/>
        </w:rPr>
        <w:tab/>
      </w:r>
      <w:r w:rsidR="00550D43">
        <w:rPr>
          <w:rFonts w:ascii="Arial" w:hAnsi="Arial" w:cs="Arial"/>
          <w:sz w:val="20"/>
          <w:szCs w:val="20"/>
        </w:rPr>
        <w:t>Miloslav Veselý, jednatel</w:t>
      </w:r>
    </w:p>
    <w:sectPr w:rsidR="00AB1AE4" w:rsidRPr="00E251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EB206" w14:textId="77777777" w:rsidR="00D62060" w:rsidRDefault="00D62060">
      <w:r>
        <w:separator/>
      </w:r>
    </w:p>
  </w:endnote>
  <w:endnote w:type="continuationSeparator" w:id="0">
    <w:p w14:paraId="3C2DD55B" w14:textId="77777777" w:rsidR="00D62060" w:rsidRDefault="00D6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6B4A0" w14:textId="77777777" w:rsidR="00EE1AD3" w:rsidRDefault="00EE1AD3" w:rsidP="00896EFB">
    <w:pPr>
      <w:pStyle w:val="Zpat"/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ab/>
    </w:r>
    <w:r w:rsidRPr="00403C25">
      <w:rPr>
        <w:rStyle w:val="slostrnky"/>
        <w:rFonts w:ascii="Arial" w:hAnsi="Arial" w:cs="Arial"/>
        <w:sz w:val="18"/>
        <w:szCs w:val="18"/>
      </w:rPr>
      <w:fldChar w:fldCharType="begin"/>
    </w:r>
    <w:r w:rsidRPr="00403C2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403C25">
      <w:rPr>
        <w:rStyle w:val="slostrnky"/>
        <w:rFonts w:ascii="Arial" w:hAnsi="Arial" w:cs="Arial"/>
        <w:sz w:val="18"/>
        <w:szCs w:val="18"/>
      </w:rPr>
      <w:fldChar w:fldCharType="separate"/>
    </w:r>
    <w:r w:rsidR="0069093C">
      <w:rPr>
        <w:rStyle w:val="slostrnky"/>
        <w:rFonts w:ascii="Arial" w:hAnsi="Arial" w:cs="Arial"/>
        <w:noProof/>
        <w:sz w:val="18"/>
        <w:szCs w:val="18"/>
      </w:rPr>
      <w:t>2</w:t>
    </w:r>
    <w:r w:rsidRPr="00403C25">
      <w:rPr>
        <w:rStyle w:val="slostrnky"/>
        <w:rFonts w:ascii="Arial" w:hAnsi="Arial" w:cs="Arial"/>
        <w:sz w:val="18"/>
        <w:szCs w:val="18"/>
      </w:rPr>
      <w:fldChar w:fldCharType="end"/>
    </w:r>
    <w:r w:rsidRPr="00403C25">
      <w:rPr>
        <w:rStyle w:val="slostrnky"/>
        <w:rFonts w:ascii="Arial" w:hAnsi="Arial" w:cs="Arial"/>
        <w:sz w:val="18"/>
        <w:szCs w:val="18"/>
      </w:rPr>
      <w:t>/</w:t>
    </w:r>
    <w:r w:rsidRPr="00403C25">
      <w:rPr>
        <w:rStyle w:val="slostrnky"/>
        <w:rFonts w:ascii="Arial" w:hAnsi="Arial" w:cs="Arial"/>
        <w:sz w:val="18"/>
        <w:szCs w:val="18"/>
      </w:rPr>
      <w:fldChar w:fldCharType="begin"/>
    </w:r>
    <w:r w:rsidRPr="00403C25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403C25">
      <w:rPr>
        <w:rStyle w:val="slostrnky"/>
        <w:rFonts w:ascii="Arial" w:hAnsi="Arial" w:cs="Arial"/>
        <w:sz w:val="18"/>
        <w:szCs w:val="18"/>
      </w:rPr>
      <w:fldChar w:fldCharType="separate"/>
    </w:r>
    <w:r w:rsidR="0069093C">
      <w:rPr>
        <w:rStyle w:val="slostrnky"/>
        <w:rFonts w:ascii="Arial" w:hAnsi="Arial" w:cs="Arial"/>
        <w:noProof/>
        <w:sz w:val="18"/>
        <w:szCs w:val="18"/>
      </w:rPr>
      <w:t>3</w:t>
    </w:r>
    <w:r w:rsidRPr="00403C25">
      <w:rPr>
        <w:rStyle w:val="slostrnky"/>
        <w:rFonts w:ascii="Arial" w:hAnsi="Arial" w:cs="Arial"/>
        <w:sz w:val="18"/>
        <w:szCs w:val="18"/>
      </w:rPr>
      <w:fldChar w:fldCharType="end"/>
    </w:r>
  </w:p>
  <w:p w14:paraId="040C16DA" w14:textId="77777777" w:rsidR="00EE1AD3" w:rsidRPr="0039107E" w:rsidRDefault="00EE1AD3" w:rsidP="0039107E">
    <w:pPr>
      <w:pStyle w:val="Zpat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6FB2C" w14:textId="77777777" w:rsidR="00D62060" w:rsidRDefault="00D62060">
      <w:r>
        <w:separator/>
      </w:r>
    </w:p>
  </w:footnote>
  <w:footnote w:type="continuationSeparator" w:id="0">
    <w:p w14:paraId="6688FE29" w14:textId="77777777" w:rsidR="00D62060" w:rsidRDefault="00D62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44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691AB5"/>
    <w:multiLevelType w:val="hybridMultilevel"/>
    <w:tmpl w:val="A2063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45D92"/>
    <w:multiLevelType w:val="hybridMultilevel"/>
    <w:tmpl w:val="6BB44788"/>
    <w:lvl w:ilvl="0" w:tplc="B9CEAA4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CEAA4C">
      <w:start w:val="5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i w:val="0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42CC6"/>
    <w:multiLevelType w:val="hybridMultilevel"/>
    <w:tmpl w:val="BBEE15CA"/>
    <w:lvl w:ilvl="0" w:tplc="BBC4E4DE">
      <w:start w:val="1"/>
      <w:numFmt w:val="decimal"/>
      <w:lvlText w:val="%1."/>
      <w:lvlJc w:val="left"/>
      <w:pPr>
        <w:tabs>
          <w:tab w:val="num" w:pos="1440"/>
        </w:tabs>
        <w:ind w:left="1440" w:hanging="1156"/>
      </w:pPr>
      <w:rPr>
        <w:rFonts w:ascii="Arial" w:hAnsi="Arial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FAF6A0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6A2634"/>
    <w:multiLevelType w:val="hybridMultilevel"/>
    <w:tmpl w:val="BC0CCBC4"/>
    <w:lvl w:ilvl="0" w:tplc="B226DBB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5" w15:restartNumberingAfterBreak="0">
    <w:nsid w:val="0DEA6B5B"/>
    <w:multiLevelType w:val="multilevel"/>
    <w:tmpl w:val="CA48B7B0"/>
    <w:lvl w:ilvl="0">
      <w:start w:val="1"/>
      <w:numFmt w:val="decimal"/>
      <w:pStyle w:val="slovanseznam"/>
      <w:lvlText w:val="%1."/>
      <w:lvlJc w:val="left"/>
      <w:pPr>
        <w:tabs>
          <w:tab w:val="left" w:pos="360"/>
        </w:tabs>
        <w:ind w:left="360" w:hanging="358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0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2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6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0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4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78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2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38"/>
      </w:pPr>
    </w:lvl>
  </w:abstractNum>
  <w:abstractNum w:abstractNumId="6" w15:restartNumberingAfterBreak="0">
    <w:nsid w:val="1073387E"/>
    <w:multiLevelType w:val="hybridMultilevel"/>
    <w:tmpl w:val="B036A392"/>
    <w:lvl w:ilvl="0" w:tplc="92B6FAC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F427D"/>
    <w:multiLevelType w:val="multilevel"/>
    <w:tmpl w:val="C2BC5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7E43A9"/>
    <w:multiLevelType w:val="hybridMultilevel"/>
    <w:tmpl w:val="E070A77E"/>
    <w:lvl w:ilvl="0" w:tplc="3B3E2A8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5FC8912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F68031B0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91920856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3EC43974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7FD46998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898428C0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B5F27AAE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DC6A6F0C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9" w15:restartNumberingAfterBreak="0">
    <w:nsid w:val="1B0A13E7"/>
    <w:multiLevelType w:val="hybridMultilevel"/>
    <w:tmpl w:val="BCB025CE"/>
    <w:lvl w:ilvl="0" w:tplc="ACE8CE60">
      <w:start w:val="1"/>
      <w:numFmt w:val="decimal"/>
      <w:lvlText w:val="%1."/>
      <w:lvlJc w:val="left"/>
      <w:pPr>
        <w:tabs>
          <w:tab w:val="num" w:pos="1440"/>
        </w:tabs>
        <w:ind w:left="1440" w:hanging="1156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1324FE"/>
    <w:multiLevelType w:val="hybridMultilevel"/>
    <w:tmpl w:val="6B0879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DD2B7F"/>
    <w:multiLevelType w:val="multilevel"/>
    <w:tmpl w:val="AD32F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096609E"/>
    <w:multiLevelType w:val="hybridMultilevel"/>
    <w:tmpl w:val="86A4DBA2"/>
    <w:lvl w:ilvl="0" w:tplc="68E476A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3F5132"/>
    <w:multiLevelType w:val="hybridMultilevel"/>
    <w:tmpl w:val="483C9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C7168"/>
    <w:multiLevelType w:val="hybridMultilevel"/>
    <w:tmpl w:val="F1B43480"/>
    <w:lvl w:ilvl="0" w:tplc="63787500">
      <w:start w:val="1"/>
      <w:numFmt w:val="lowerLetter"/>
      <w:lvlText w:val="%1."/>
      <w:lvlJc w:val="left"/>
      <w:pPr>
        <w:ind w:left="1440" w:hanging="359"/>
      </w:pPr>
    </w:lvl>
    <w:lvl w:ilvl="1" w:tplc="ECAC3DCC">
      <w:start w:val="1"/>
      <w:numFmt w:val="lowerLetter"/>
      <w:lvlText w:val="%2."/>
      <w:lvlJc w:val="left"/>
      <w:pPr>
        <w:ind w:left="2160" w:hanging="359"/>
      </w:pPr>
    </w:lvl>
    <w:lvl w:ilvl="2" w:tplc="282A20CC">
      <w:start w:val="1"/>
      <w:numFmt w:val="lowerRoman"/>
      <w:lvlText w:val="%3."/>
      <w:lvlJc w:val="right"/>
      <w:pPr>
        <w:ind w:left="2880" w:hanging="179"/>
      </w:pPr>
    </w:lvl>
    <w:lvl w:ilvl="3" w:tplc="898A1C78">
      <w:start w:val="1"/>
      <w:numFmt w:val="decimal"/>
      <w:lvlText w:val="%4."/>
      <w:lvlJc w:val="left"/>
      <w:pPr>
        <w:ind w:left="3600" w:hanging="359"/>
      </w:pPr>
    </w:lvl>
    <w:lvl w:ilvl="4" w:tplc="917016A6">
      <w:start w:val="1"/>
      <w:numFmt w:val="lowerLetter"/>
      <w:lvlText w:val="%5."/>
      <w:lvlJc w:val="left"/>
      <w:pPr>
        <w:ind w:left="4320" w:hanging="359"/>
      </w:pPr>
    </w:lvl>
    <w:lvl w:ilvl="5" w:tplc="36500F64">
      <w:start w:val="1"/>
      <w:numFmt w:val="lowerRoman"/>
      <w:lvlText w:val="%6."/>
      <w:lvlJc w:val="right"/>
      <w:pPr>
        <w:ind w:left="5040" w:hanging="179"/>
      </w:pPr>
    </w:lvl>
    <w:lvl w:ilvl="6" w:tplc="D6C62C0A">
      <w:start w:val="1"/>
      <w:numFmt w:val="decimal"/>
      <w:lvlText w:val="%7."/>
      <w:lvlJc w:val="left"/>
      <w:pPr>
        <w:ind w:left="5760" w:hanging="359"/>
      </w:pPr>
    </w:lvl>
    <w:lvl w:ilvl="7" w:tplc="045818D2">
      <w:start w:val="1"/>
      <w:numFmt w:val="lowerLetter"/>
      <w:lvlText w:val="%8."/>
      <w:lvlJc w:val="left"/>
      <w:pPr>
        <w:ind w:left="6480" w:hanging="359"/>
      </w:pPr>
    </w:lvl>
    <w:lvl w:ilvl="8" w:tplc="B52830D2">
      <w:start w:val="1"/>
      <w:numFmt w:val="lowerRoman"/>
      <w:lvlText w:val="%9."/>
      <w:lvlJc w:val="right"/>
      <w:pPr>
        <w:ind w:left="7200" w:hanging="179"/>
      </w:pPr>
    </w:lvl>
  </w:abstractNum>
  <w:abstractNum w:abstractNumId="15" w15:restartNumberingAfterBreak="0">
    <w:nsid w:val="29D207C6"/>
    <w:multiLevelType w:val="hybridMultilevel"/>
    <w:tmpl w:val="B4222C8C"/>
    <w:lvl w:ilvl="0" w:tplc="4E0699BA">
      <w:start w:val="1"/>
      <w:numFmt w:val="bullet"/>
      <w:lvlText w:val=""/>
      <w:lvlJc w:val="left"/>
      <w:pPr>
        <w:ind w:left="1428" w:hanging="359"/>
      </w:pPr>
      <w:rPr>
        <w:rFonts w:ascii="Symbol" w:hAnsi="Symbol" w:hint="default"/>
      </w:rPr>
    </w:lvl>
    <w:lvl w:ilvl="1" w:tplc="1902D786">
      <w:start w:val="1"/>
      <w:numFmt w:val="lowerLetter"/>
      <w:lvlText w:val="%2."/>
      <w:lvlJc w:val="left"/>
      <w:pPr>
        <w:ind w:left="1440" w:hanging="359"/>
      </w:pPr>
    </w:lvl>
    <w:lvl w:ilvl="2" w:tplc="F1A2776C">
      <w:start w:val="1"/>
      <w:numFmt w:val="lowerRoman"/>
      <w:lvlText w:val="%3."/>
      <w:lvlJc w:val="right"/>
      <w:pPr>
        <w:ind w:left="2160" w:hanging="179"/>
      </w:pPr>
    </w:lvl>
    <w:lvl w:ilvl="3" w:tplc="D89EB79A">
      <w:start w:val="1"/>
      <w:numFmt w:val="decimal"/>
      <w:lvlText w:val="%4."/>
      <w:lvlJc w:val="left"/>
      <w:pPr>
        <w:ind w:left="2880" w:hanging="359"/>
      </w:pPr>
    </w:lvl>
    <w:lvl w:ilvl="4" w:tplc="35DE03FE">
      <w:start w:val="1"/>
      <w:numFmt w:val="lowerLetter"/>
      <w:lvlText w:val="%5."/>
      <w:lvlJc w:val="left"/>
      <w:pPr>
        <w:ind w:left="3600" w:hanging="359"/>
      </w:pPr>
    </w:lvl>
    <w:lvl w:ilvl="5" w:tplc="7B3E6C04">
      <w:start w:val="1"/>
      <w:numFmt w:val="lowerRoman"/>
      <w:lvlText w:val="%6."/>
      <w:lvlJc w:val="right"/>
      <w:pPr>
        <w:ind w:left="4320" w:hanging="179"/>
      </w:pPr>
    </w:lvl>
    <w:lvl w:ilvl="6" w:tplc="5A20F630">
      <w:start w:val="1"/>
      <w:numFmt w:val="decimal"/>
      <w:lvlText w:val="%7."/>
      <w:lvlJc w:val="left"/>
      <w:pPr>
        <w:ind w:left="5040" w:hanging="359"/>
      </w:pPr>
    </w:lvl>
    <w:lvl w:ilvl="7" w:tplc="318AF598">
      <w:start w:val="1"/>
      <w:numFmt w:val="lowerLetter"/>
      <w:lvlText w:val="%8."/>
      <w:lvlJc w:val="left"/>
      <w:pPr>
        <w:ind w:left="5760" w:hanging="359"/>
      </w:pPr>
    </w:lvl>
    <w:lvl w:ilvl="8" w:tplc="6158C3C4">
      <w:start w:val="1"/>
      <w:numFmt w:val="lowerRoman"/>
      <w:lvlText w:val="%9."/>
      <w:lvlJc w:val="right"/>
      <w:pPr>
        <w:ind w:left="6480" w:hanging="179"/>
      </w:pPr>
    </w:lvl>
  </w:abstractNum>
  <w:abstractNum w:abstractNumId="16" w15:restartNumberingAfterBreak="0">
    <w:nsid w:val="2B3E1FC1"/>
    <w:multiLevelType w:val="hybridMultilevel"/>
    <w:tmpl w:val="15B635D2"/>
    <w:lvl w:ilvl="0" w:tplc="6682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0DC6C34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7463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0EA448A"/>
    <w:multiLevelType w:val="hybridMultilevel"/>
    <w:tmpl w:val="EB165106"/>
    <w:lvl w:ilvl="0" w:tplc="0FF44B36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hint="default"/>
        <w:b w:val="0"/>
        <w:i w:val="0"/>
        <w:color w:val="auto"/>
      </w:rPr>
    </w:lvl>
    <w:lvl w:ilvl="1" w:tplc="1242C9BC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B8CCEBB6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6C88FFA0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6B503838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138C6820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0E2E74B4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9010538C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B8FE5FC0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19" w15:restartNumberingAfterBreak="0">
    <w:nsid w:val="318E3EC6"/>
    <w:multiLevelType w:val="hybridMultilevel"/>
    <w:tmpl w:val="7DC45194"/>
    <w:lvl w:ilvl="0" w:tplc="1E389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A7D43"/>
    <w:multiLevelType w:val="hybridMultilevel"/>
    <w:tmpl w:val="9A3EA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A37F8B"/>
    <w:multiLevelType w:val="hybridMultilevel"/>
    <w:tmpl w:val="B702610E"/>
    <w:lvl w:ilvl="0" w:tplc="BBC4E4DE">
      <w:start w:val="1"/>
      <w:numFmt w:val="decimal"/>
      <w:lvlText w:val="%1."/>
      <w:lvlJc w:val="left"/>
      <w:pPr>
        <w:tabs>
          <w:tab w:val="num" w:pos="1440"/>
        </w:tabs>
        <w:ind w:left="1440" w:hanging="1156"/>
      </w:pPr>
      <w:rPr>
        <w:rFonts w:ascii="Arial" w:hAnsi="Arial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FAF6A0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A05A58"/>
    <w:multiLevelType w:val="hybridMultilevel"/>
    <w:tmpl w:val="747062FA"/>
    <w:lvl w:ilvl="0" w:tplc="2C30843E">
      <w:start w:val="1"/>
      <w:numFmt w:val="lowerLetter"/>
      <w:lvlText w:val="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80A24C82">
      <w:start w:val="1"/>
      <w:numFmt w:val="decimal"/>
      <w:lvlText w:val="%2."/>
      <w:lvlJc w:val="left"/>
      <w:pPr>
        <w:ind w:left="1755" w:hanging="360"/>
      </w:pPr>
      <w:rPr>
        <w:rFonts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3" w15:restartNumberingAfterBreak="0">
    <w:nsid w:val="3D3B5069"/>
    <w:multiLevelType w:val="hybridMultilevel"/>
    <w:tmpl w:val="3E6ACB46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3E382354"/>
    <w:multiLevelType w:val="hybridMultilevel"/>
    <w:tmpl w:val="4BA217D4"/>
    <w:lvl w:ilvl="0" w:tplc="7556F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96A74"/>
    <w:multiLevelType w:val="hybridMultilevel"/>
    <w:tmpl w:val="621A07BE"/>
    <w:lvl w:ilvl="0" w:tplc="5E3208A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2B356C"/>
    <w:multiLevelType w:val="singleLevel"/>
    <w:tmpl w:val="51825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484D0624"/>
    <w:multiLevelType w:val="multilevel"/>
    <w:tmpl w:val="C798A82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83DFF"/>
    <w:multiLevelType w:val="hybridMultilevel"/>
    <w:tmpl w:val="EB165106"/>
    <w:lvl w:ilvl="0" w:tplc="0FF44B36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hint="default"/>
        <w:b w:val="0"/>
        <w:i w:val="0"/>
        <w:color w:val="auto"/>
      </w:rPr>
    </w:lvl>
    <w:lvl w:ilvl="1" w:tplc="1242C9BC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B8CCEBB6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6C88FFA0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6B503838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138C6820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0E2E74B4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9010538C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B8FE5FC0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29" w15:restartNumberingAfterBreak="0">
    <w:nsid w:val="58877A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8904815"/>
    <w:multiLevelType w:val="hybridMultilevel"/>
    <w:tmpl w:val="435A258C"/>
    <w:lvl w:ilvl="0" w:tplc="E46223D2">
      <w:start w:val="1"/>
      <w:numFmt w:val="upperLetter"/>
      <w:lvlText w:val="%1."/>
      <w:lvlJc w:val="left"/>
      <w:pPr>
        <w:ind w:left="720" w:hanging="359"/>
      </w:pPr>
      <w:rPr>
        <w:rFonts w:ascii="Times New Roman" w:hAnsi="Times New Roman" w:cs="Times New Roman" w:hint="default"/>
        <w:sz w:val="24"/>
        <w:szCs w:val="24"/>
      </w:rPr>
    </w:lvl>
    <w:lvl w:ilvl="1" w:tplc="8706939C">
      <w:start w:val="1"/>
      <w:numFmt w:val="lowerLetter"/>
      <w:lvlText w:val="%2)"/>
      <w:lvlJc w:val="left"/>
      <w:pPr>
        <w:ind w:left="1440" w:hanging="359"/>
      </w:pPr>
      <w:rPr>
        <w:b w:val="0"/>
      </w:rPr>
    </w:lvl>
    <w:lvl w:ilvl="2" w:tplc="4BB85B0E">
      <w:start w:val="1"/>
      <w:numFmt w:val="lowerRoman"/>
      <w:lvlText w:val="%3."/>
      <w:lvlJc w:val="right"/>
      <w:pPr>
        <w:ind w:left="2160" w:hanging="179"/>
      </w:pPr>
    </w:lvl>
    <w:lvl w:ilvl="3" w:tplc="839EDAFA">
      <w:start w:val="1"/>
      <w:numFmt w:val="decimal"/>
      <w:lvlText w:val="%4."/>
      <w:lvlJc w:val="left"/>
      <w:pPr>
        <w:ind w:left="2880" w:hanging="359"/>
      </w:pPr>
    </w:lvl>
    <w:lvl w:ilvl="4" w:tplc="27B84346">
      <w:start w:val="1"/>
      <w:numFmt w:val="lowerLetter"/>
      <w:lvlText w:val="%5."/>
      <w:lvlJc w:val="left"/>
      <w:pPr>
        <w:ind w:left="3600" w:hanging="359"/>
      </w:pPr>
    </w:lvl>
    <w:lvl w:ilvl="5" w:tplc="31366660">
      <w:start w:val="1"/>
      <w:numFmt w:val="lowerRoman"/>
      <w:lvlText w:val="%6."/>
      <w:lvlJc w:val="right"/>
      <w:pPr>
        <w:ind w:left="4320" w:hanging="179"/>
      </w:pPr>
    </w:lvl>
    <w:lvl w:ilvl="6" w:tplc="FDE4D94E">
      <w:start w:val="1"/>
      <w:numFmt w:val="decimal"/>
      <w:lvlText w:val="%7."/>
      <w:lvlJc w:val="left"/>
      <w:pPr>
        <w:ind w:left="5040" w:hanging="359"/>
      </w:pPr>
    </w:lvl>
    <w:lvl w:ilvl="7" w:tplc="0D1C5F66">
      <w:start w:val="1"/>
      <w:numFmt w:val="lowerLetter"/>
      <w:lvlText w:val="%8."/>
      <w:lvlJc w:val="left"/>
      <w:pPr>
        <w:ind w:left="5760" w:hanging="359"/>
      </w:pPr>
    </w:lvl>
    <w:lvl w:ilvl="8" w:tplc="34D420F4">
      <w:start w:val="1"/>
      <w:numFmt w:val="lowerRoman"/>
      <w:lvlText w:val="%9."/>
      <w:lvlJc w:val="right"/>
      <w:pPr>
        <w:ind w:left="6480" w:hanging="179"/>
      </w:pPr>
    </w:lvl>
  </w:abstractNum>
  <w:abstractNum w:abstractNumId="31" w15:restartNumberingAfterBreak="0">
    <w:nsid w:val="5ACD36BD"/>
    <w:multiLevelType w:val="singleLevel"/>
    <w:tmpl w:val="EC309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</w:abstractNum>
  <w:abstractNum w:abstractNumId="32" w15:restartNumberingAfterBreak="0">
    <w:nsid w:val="5B714131"/>
    <w:multiLevelType w:val="multilevel"/>
    <w:tmpl w:val="54F83C6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  <w:bCs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375D0A"/>
    <w:multiLevelType w:val="hybridMultilevel"/>
    <w:tmpl w:val="5E2057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197B8F"/>
    <w:multiLevelType w:val="hybridMultilevel"/>
    <w:tmpl w:val="D3948EB6"/>
    <w:lvl w:ilvl="0" w:tplc="E5A208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403A0"/>
    <w:multiLevelType w:val="singleLevel"/>
    <w:tmpl w:val="A1D0266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6" w15:restartNumberingAfterBreak="0">
    <w:nsid w:val="73560424"/>
    <w:multiLevelType w:val="singleLevel"/>
    <w:tmpl w:val="C8D40E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44E2524"/>
    <w:multiLevelType w:val="hybridMultilevel"/>
    <w:tmpl w:val="EB165106"/>
    <w:lvl w:ilvl="0" w:tplc="0FF44B36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hint="default"/>
        <w:b w:val="0"/>
        <w:i w:val="0"/>
        <w:color w:val="auto"/>
      </w:rPr>
    </w:lvl>
    <w:lvl w:ilvl="1" w:tplc="1242C9BC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B8CCEBB6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6C88FFA0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6B503838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138C6820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0E2E74B4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9010538C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B8FE5FC0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38" w15:restartNumberingAfterBreak="0">
    <w:nsid w:val="75464B15"/>
    <w:multiLevelType w:val="hybridMultilevel"/>
    <w:tmpl w:val="71A8B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CEAA4C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CB697E"/>
    <w:multiLevelType w:val="multilevel"/>
    <w:tmpl w:val="6382C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78971690"/>
    <w:multiLevelType w:val="hybridMultilevel"/>
    <w:tmpl w:val="EB165106"/>
    <w:lvl w:ilvl="0" w:tplc="0FF44B36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hint="default"/>
        <w:b w:val="0"/>
        <w:i w:val="0"/>
        <w:color w:val="auto"/>
      </w:rPr>
    </w:lvl>
    <w:lvl w:ilvl="1" w:tplc="1242C9BC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B8CCEBB6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6C88FFA0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6B503838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138C6820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0E2E74B4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9010538C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B8FE5FC0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num w:numId="1">
    <w:abstractNumId w:val="7"/>
  </w:num>
  <w:num w:numId="2">
    <w:abstractNumId w:val="22"/>
  </w:num>
  <w:num w:numId="3">
    <w:abstractNumId w:val="36"/>
  </w:num>
  <w:num w:numId="4">
    <w:abstractNumId w:val="35"/>
  </w:num>
  <w:num w:numId="5">
    <w:abstractNumId w:val="10"/>
  </w:num>
  <w:num w:numId="6">
    <w:abstractNumId w:val="33"/>
  </w:num>
  <w:num w:numId="7">
    <w:abstractNumId w:val="34"/>
  </w:num>
  <w:num w:numId="8">
    <w:abstractNumId w:val="26"/>
  </w:num>
  <w:num w:numId="9">
    <w:abstractNumId w:val="20"/>
  </w:num>
  <w:num w:numId="10">
    <w:abstractNumId w:val="29"/>
  </w:num>
  <w:num w:numId="11">
    <w:abstractNumId w:val="13"/>
  </w:num>
  <w:num w:numId="12">
    <w:abstractNumId w:val="30"/>
  </w:num>
  <w:num w:numId="13">
    <w:abstractNumId w:val="15"/>
  </w:num>
  <w:num w:numId="14">
    <w:abstractNumId w:val="24"/>
  </w:num>
  <w:num w:numId="15">
    <w:abstractNumId w:val="32"/>
  </w:num>
  <w:num w:numId="16">
    <w:abstractNumId w:val="17"/>
  </w:num>
  <w:num w:numId="17">
    <w:abstractNumId w:val="28"/>
  </w:num>
  <w:num w:numId="18">
    <w:abstractNumId w:val="31"/>
  </w:num>
  <w:num w:numId="19">
    <w:abstractNumId w:val="14"/>
  </w:num>
  <w:num w:numId="20">
    <w:abstractNumId w:val="16"/>
  </w:num>
  <w:num w:numId="21">
    <w:abstractNumId w:val="6"/>
  </w:num>
  <w:num w:numId="22">
    <w:abstractNumId w:val="9"/>
  </w:num>
  <w:num w:numId="23">
    <w:abstractNumId w:val="3"/>
  </w:num>
  <w:num w:numId="24">
    <w:abstractNumId w:val="21"/>
  </w:num>
  <w:num w:numId="25">
    <w:abstractNumId w:val="27"/>
  </w:num>
  <w:num w:numId="26">
    <w:abstractNumId w:val="8"/>
  </w:num>
  <w:num w:numId="27">
    <w:abstractNumId w:val="4"/>
  </w:num>
  <w:num w:numId="28">
    <w:abstractNumId w:val="19"/>
  </w:num>
  <w:num w:numId="29">
    <w:abstractNumId w:val="2"/>
  </w:num>
  <w:num w:numId="30">
    <w:abstractNumId w:val="1"/>
  </w:num>
  <w:num w:numId="31">
    <w:abstractNumId w:val="12"/>
  </w:num>
  <w:num w:numId="32">
    <w:abstractNumId w:val="5"/>
  </w:num>
  <w:num w:numId="33">
    <w:abstractNumId w:val="25"/>
  </w:num>
  <w:num w:numId="34">
    <w:abstractNumId w:val="39"/>
  </w:num>
  <w:num w:numId="35">
    <w:abstractNumId w:val="38"/>
  </w:num>
  <w:num w:numId="36">
    <w:abstractNumId w:val="0"/>
  </w:num>
  <w:num w:numId="37">
    <w:abstractNumId w:val="18"/>
  </w:num>
  <w:num w:numId="38">
    <w:abstractNumId w:val="37"/>
  </w:num>
  <w:num w:numId="39">
    <w:abstractNumId w:val="40"/>
  </w:num>
  <w:num w:numId="40">
    <w:abstractNumId w:val="11"/>
  </w:num>
  <w:num w:numId="41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BAA"/>
    <w:rsid w:val="000026EC"/>
    <w:rsid w:val="00007936"/>
    <w:rsid w:val="00013132"/>
    <w:rsid w:val="000158F0"/>
    <w:rsid w:val="000207DE"/>
    <w:rsid w:val="0002369E"/>
    <w:rsid w:val="00027281"/>
    <w:rsid w:val="00030653"/>
    <w:rsid w:val="000616CE"/>
    <w:rsid w:val="00075B17"/>
    <w:rsid w:val="000762A0"/>
    <w:rsid w:val="00090DD3"/>
    <w:rsid w:val="000955BD"/>
    <w:rsid w:val="00096184"/>
    <w:rsid w:val="00096934"/>
    <w:rsid w:val="000A056C"/>
    <w:rsid w:val="000A0955"/>
    <w:rsid w:val="000B6F94"/>
    <w:rsid w:val="000B7199"/>
    <w:rsid w:val="000B7268"/>
    <w:rsid w:val="000B7773"/>
    <w:rsid w:val="000C30D9"/>
    <w:rsid w:val="000C408D"/>
    <w:rsid w:val="000C4EE4"/>
    <w:rsid w:val="000C5598"/>
    <w:rsid w:val="000D1A6B"/>
    <w:rsid w:val="000E1015"/>
    <w:rsid w:val="000F20B9"/>
    <w:rsid w:val="000F480A"/>
    <w:rsid w:val="00100B62"/>
    <w:rsid w:val="00102302"/>
    <w:rsid w:val="001049D8"/>
    <w:rsid w:val="00107D73"/>
    <w:rsid w:val="001100A2"/>
    <w:rsid w:val="001200FD"/>
    <w:rsid w:val="00127E5B"/>
    <w:rsid w:val="001330B4"/>
    <w:rsid w:val="0013525E"/>
    <w:rsid w:val="00136B7E"/>
    <w:rsid w:val="00142FA1"/>
    <w:rsid w:val="00144857"/>
    <w:rsid w:val="00151372"/>
    <w:rsid w:val="00152682"/>
    <w:rsid w:val="001531DA"/>
    <w:rsid w:val="00157028"/>
    <w:rsid w:val="0016028D"/>
    <w:rsid w:val="00163DA5"/>
    <w:rsid w:val="00174E1F"/>
    <w:rsid w:val="001A1729"/>
    <w:rsid w:val="001A29E9"/>
    <w:rsid w:val="001A4B5A"/>
    <w:rsid w:val="001A549F"/>
    <w:rsid w:val="001C20F8"/>
    <w:rsid w:val="001C43FF"/>
    <w:rsid w:val="001D1A71"/>
    <w:rsid w:val="001D2885"/>
    <w:rsid w:val="001E0BC1"/>
    <w:rsid w:val="001F1F04"/>
    <w:rsid w:val="001F4453"/>
    <w:rsid w:val="0020624F"/>
    <w:rsid w:val="00206B57"/>
    <w:rsid w:val="00212987"/>
    <w:rsid w:val="002224B2"/>
    <w:rsid w:val="0022586E"/>
    <w:rsid w:val="002365E5"/>
    <w:rsid w:val="00240079"/>
    <w:rsid w:val="00242A1E"/>
    <w:rsid w:val="00242DB2"/>
    <w:rsid w:val="00246869"/>
    <w:rsid w:val="00262BA6"/>
    <w:rsid w:val="0027066C"/>
    <w:rsid w:val="00270F06"/>
    <w:rsid w:val="00277CE0"/>
    <w:rsid w:val="002930F8"/>
    <w:rsid w:val="00296542"/>
    <w:rsid w:val="00296E52"/>
    <w:rsid w:val="002A0BBE"/>
    <w:rsid w:val="002B4C64"/>
    <w:rsid w:val="002B5E2A"/>
    <w:rsid w:val="002C077D"/>
    <w:rsid w:val="002C3AAE"/>
    <w:rsid w:val="002C4AFA"/>
    <w:rsid w:val="002E0753"/>
    <w:rsid w:val="002E2CD5"/>
    <w:rsid w:val="002F4612"/>
    <w:rsid w:val="002F482F"/>
    <w:rsid w:val="003002E0"/>
    <w:rsid w:val="00306D01"/>
    <w:rsid w:val="003300B4"/>
    <w:rsid w:val="00331157"/>
    <w:rsid w:val="00345544"/>
    <w:rsid w:val="003479CC"/>
    <w:rsid w:val="00350715"/>
    <w:rsid w:val="00357417"/>
    <w:rsid w:val="00360612"/>
    <w:rsid w:val="0036102B"/>
    <w:rsid w:val="0037348C"/>
    <w:rsid w:val="00376A7A"/>
    <w:rsid w:val="00386573"/>
    <w:rsid w:val="0039107E"/>
    <w:rsid w:val="003926CE"/>
    <w:rsid w:val="00396AF4"/>
    <w:rsid w:val="003A5754"/>
    <w:rsid w:val="003B513E"/>
    <w:rsid w:val="003B5B55"/>
    <w:rsid w:val="003C06FF"/>
    <w:rsid w:val="003C2460"/>
    <w:rsid w:val="003C2A1B"/>
    <w:rsid w:val="003D3C82"/>
    <w:rsid w:val="003D531A"/>
    <w:rsid w:val="003F15B8"/>
    <w:rsid w:val="003F264E"/>
    <w:rsid w:val="003F3137"/>
    <w:rsid w:val="003F50B8"/>
    <w:rsid w:val="00400FCC"/>
    <w:rsid w:val="00403C25"/>
    <w:rsid w:val="004150FB"/>
    <w:rsid w:val="00422366"/>
    <w:rsid w:val="00435668"/>
    <w:rsid w:val="004368CC"/>
    <w:rsid w:val="00436A4F"/>
    <w:rsid w:val="00437B6F"/>
    <w:rsid w:val="004434A2"/>
    <w:rsid w:val="0044404D"/>
    <w:rsid w:val="00452E4F"/>
    <w:rsid w:val="00453CC0"/>
    <w:rsid w:val="0046078C"/>
    <w:rsid w:val="004625E9"/>
    <w:rsid w:val="0046341F"/>
    <w:rsid w:val="004826CF"/>
    <w:rsid w:val="004B3F69"/>
    <w:rsid w:val="004B6BB3"/>
    <w:rsid w:val="004C0FE8"/>
    <w:rsid w:val="004C423B"/>
    <w:rsid w:val="004C7525"/>
    <w:rsid w:val="004D4821"/>
    <w:rsid w:val="004D5305"/>
    <w:rsid w:val="004D634C"/>
    <w:rsid w:val="004E042C"/>
    <w:rsid w:val="004E17AD"/>
    <w:rsid w:val="004F2B10"/>
    <w:rsid w:val="004F5056"/>
    <w:rsid w:val="00503AAD"/>
    <w:rsid w:val="00503FB8"/>
    <w:rsid w:val="00504CEB"/>
    <w:rsid w:val="00506295"/>
    <w:rsid w:val="0051176B"/>
    <w:rsid w:val="00512650"/>
    <w:rsid w:val="0051599F"/>
    <w:rsid w:val="00535493"/>
    <w:rsid w:val="00550D43"/>
    <w:rsid w:val="005710DA"/>
    <w:rsid w:val="005717DE"/>
    <w:rsid w:val="00574860"/>
    <w:rsid w:val="00582BB2"/>
    <w:rsid w:val="00584F8E"/>
    <w:rsid w:val="00587EAF"/>
    <w:rsid w:val="00592243"/>
    <w:rsid w:val="005959E8"/>
    <w:rsid w:val="00595FAB"/>
    <w:rsid w:val="005962BC"/>
    <w:rsid w:val="005A4C6C"/>
    <w:rsid w:val="005A5950"/>
    <w:rsid w:val="005A6405"/>
    <w:rsid w:val="005B5563"/>
    <w:rsid w:val="005C313C"/>
    <w:rsid w:val="005C6F56"/>
    <w:rsid w:val="005D6B3D"/>
    <w:rsid w:val="005E575E"/>
    <w:rsid w:val="005F4D3C"/>
    <w:rsid w:val="00600B90"/>
    <w:rsid w:val="00601AF7"/>
    <w:rsid w:val="00605C4F"/>
    <w:rsid w:val="00611906"/>
    <w:rsid w:val="00612172"/>
    <w:rsid w:val="00613732"/>
    <w:rsid w:val="00647FED"/>
    <w:rsid w:val="006565EC"/>
    <w:rsid w:val="00663611"/>
    <w:rsid w:val="00671097"/>
    <w:rsid w:val="00680518"/>
    <w:rsid w:val="00687C5A"/>
    <w:rsid w:val="0069093C"/>
    <w:rsid w:val="0069231E"/>
    <w:rsid w:val="006B4C3E"/>
    <w:rsid w:val="006C18BF"/>
    <w:rsid w:val="006C25E2"/>
    <w:rsid w:val="006C5D86"/>
    <w:rsid w:val="006D519C"/>
    <w:rsid w:val="006E3655"/>
    <w:rsid w:val="006E3F44"/>
    <w:rsid w:val="006E4AF2"/>
    <w:rsid w:val="006E59C1"/>
    <w:rsid w:val="006F7090"/>
    <w:rsid w:val="006F72F6"/>
    <w:rsid w:val="00703E53"/>
    <w:rsid w:val="00727821"/>
    <w:rsid w:val="007337BB"/>
    <w:rsid w:val="0075229B"/>
    <w:rsid w:val="00755FA9"/>
    <w:rsid w:val="00756290"/>
    <w:rsid w:val="00761E93"/>
    <w:rsid w:val="00766BC4"/>
    <w:rsid w:val="00775941"/>
    <w:rsid w:val="00780138"/>
    <w:rsid w:val="00783B5B"/>
    <w:rsid w:val="007A5AA8"/>
    <w:rsid w:val="007A6607"/>
    <w:rsid w:val="007A7F69"/>
    <w:rsid w:val="007B6CF0"/>
    <w:rsid w:val="007C0C82"/>
    <w:rsid w:val="007C0FCF"/>
    <w:rsid w:val="007C1F00"/>
    <w:rsid w:val="007D269B"/>
    <w:rsid w:val="007D26A2"/>
    <w:rsid w:val="007F5D69"/>
    <w:rsid w:val="00803D03"/>
    <w:rsid w:val="008225AB"/>
    <w:rsid w:val="008331DC"/>
    <w:rsid w:val="008440B7"/>
    <w:rsid w:val="00845A16"/>
    <w:rsid w:val="00851088"/>
    <w:rsid w:val="00866D09"/>
    <w:rsid w:val="00866D5E"/>
    <w:rsid w:val="00872477"/>
    <w:rsid w:val="0088440C"/>
    <w:rsid w:val="00885049"/>
    <w:rsid w:val="00887C43"/>
    <w:rsid w:val="00894467"/>
    <w:rsid w:val="00896EFB"/>
    <w:rsid w:val="008A163F"/>
    <w:rsid w:val="008A36F9"/>
    <w:rsid w:val="008A4305"/>
    <w:rsid w:val="008B384E"/>
    <w:rsid w:val="008B6298"/>
    <w:rsid w:val="008B6A37"/>
    <w:rsid w:val="008C161D"/>
    <w:rsid w:val="008D66C4"/>
    <w:rsid w:val="008D6DAB"/>
    <w:rsid w:val="008E0916"/>
    <w:rsid w:val="008E0BD4"/>
    <w:rsid w:val="008E23A8"/>
    <w:rsid w:val="008E60C0"/>
    <w:rsid w:val="008F315E"/>
    <w:rsid w:val="008F7BEC"/>
    <w:rsid w:val="00901965"/>
    <w:rsid w:val="009037D1"/>
    <w:rsid w:val="009206A6"/>
    <w:rsid w:val="00930977"/>
    <w:rsid w:val="0093496D"/>
    <w:rsid w:val="00945966"/>
    <w:rsid w:val="009576C8"/>
    <w:rsid w:val="0096229F"/>
    <w:rsid w:val="00964EEA"/>
    <w:rsid w:val="0097268A"/>
    <w:rsid w:val="00984B7B"/>
    <w:rsid w:val="009A1090"/>
    <w:rsid w:val="009A24DF"/>
    <w:rsid w:val="009B05B5"/>
    <w:rsid w:val="009C5AAA"/>
    <w:rsid w:val="009C664D"/>
    <w:rsid w:val="009C695C"/>
    <w:rsid w:val="009D33B6"/>
    <w:rsid w:val="009D65AD"/>
    <w:rsid w:val="009F097E"/>
    <w:rsid w:val="00A00353"/>
    <w:rsid w:val="00A06E82"/>
    <w:rsid w:val="00A275CC"/>
    <w:rsid w:val="00A308E1"/>
    <w:rsid w:val="00A31104"/>
    <w:rsid w:val="00A3369A"/>
    <w:rsid w:val="00A411E5"/>
    <w:rsid w:val="00A55ECA"/>
    <w:rsid w:val="00A60B90"/>
    <w:rsid w:val="00A6415F"/>
    <w:rsid w:val="00A665FB"/>
    <w:rsid w:val="00A67909"/>
    <w:rsid w:val="00A7303B"/>
    <w:rsid w:val="00AA3B5A"/>
    <w:rsid w:val="00AA7285"/>
    <w:rsid w:val="00AB1AE4"/>
    <w:rsid w:val="00AB4E99"/>
    <w:rsid w:val="00AC56D3"/>
    <w:rsid w:val="00AD6EB3"/>
    <w:rsid w:val="00AD73F5"/>
    <w:rsid w:val="00AE0C65"/>
    <w:rsid w:val="00AF1D8A"/>
    <w:rsid w:val="00AF695F"/>
    <w:rsid w:val="00B05B21"/>
    <w:rsid w:val="00B22CC8"/>
    <w:rsid w:val="00B26D7D"/>
    <w:rsid w:val="00B30944"/>
    <w:rsid w:val="00B32238"/>
    <w:rsid w:val="00B36391"/>
    <w:rsid w:val="00B50A50"/>
    <w:rsid w:val="00B631B6"/>
    <w:rsid w:val="00B71523"/>
    <w:rsid w:val="00B8390F"/>
    <w:rsid w:val="00B96201"/>
    <w:rsid w:val="00BB2DCA"/>
    <w:rsid w:val="00BD721C"/>
    <w:rsid w:val="00BE31FB"/>
    <w:rsid w:val="00BE3F1B"/>
    <w:rsid w:val="00BE4DE2"/>
    <w:rsid w:val="00BF5E46"/>
    <w:rsid w:val="00BF70DF"/>
    <w:rsid w:val="00BF78C5"/>
    <w:rsid w:val="00C009A8"/>
    <w:rsid w:val="00C06D12"/>
    <w:rsid w:val="00C2315C"/>
    <w:rsid w:val="00C241A3"/>
    <w:rsid w:val="00C26634"/>
    <w:rsid w:val="00C33AE8"/>
    <w:rsid w:val="00C40322"/>
    <w:rsid w:val="00C50E26"/>
    <w:rsid w:val="00C54EE5"/>
    <w:rsid w:val="00C554E3"/>
    <w:rsid w:val="00C727D6"/>
    <w:rsid w:val="00C808C2"/>
    <w:rsid w:val="00C813BE"/>
    <w:rsid w:val="00C820C0"/>
    <w:rsid w:val="00C83A8A"/>
    <w:rsid w:val="00C84911"/>
    <w:rsid w:val="00C9025D"/>
    <w:rsid w:val="00C92D31"/>
    <w:rsid w:val="00CA13F2"/>
    <w:rsid w:val="00CA64D6"/>
    <w:rsid w:val="00CC4B5B"/>
    <w:rsid w:val="00CD3F78"/>
    <w:rsid w:val="00CE0A6F"/>
    <w:rsid w:val="00CF6D8A"/>
    <w:rsid w:val="00D004F4"/>
    <w:rsid w:val="00D058D7"/>
    <w:rsid w:val="00D14A4B"/>
    <w:rsid w:val="00D1576B"/>
    <w:rsid w:val="00D21320"/>
    <w:rsid w:val="00D23DC6"/>
    <w:rsid w:val="00D345AF"/>
    <w:rsid w:val="00D348A0"/>
    <w:rsid w:val="00D37531"/>
    <w:rsid w:val="00D424F7"/>
    <w:rsid w:val="00D42D83"/>
    <w:rsid w:val="00D442F6"/>
    <w:rsid w:val="00D57F22"/>
    <w:rsid w:val="00D609F0"/>
    <w:rsid w:val="00D61AF7"/>
    <w:rsid w:val="00D62060"/>
    <w:rsid w:val="00D6359A"/>
    <w:rsid w:val="00D66F3A"/>
    <w:rsid w:val="00D745A3"/>
    <w:rsid w:val="00D819B4"/>
    <w:rsid w:val="00D81BAA"/>
    <w:rsid w:val="00D8238F"/>
    <w:rsid w:val="00D849EE"/>
    <w:rsid w:val="00D93712"/>
    <w:rsid w:val="00D96103"/>
    <w:rsid w:val="00DD07B1"/>
    <w:rsid w:val="00DD0EFC"/>
    <w:rsid w:val="00DD18C0"/>
    <w:rsid w:val="00DD21E9"/>
    <w:rsid w:val="00DF266F"/>
    <w:rsid w:val="00E01B0B"/>
    <w:rsid w:val="00E1073F"/>
    <w:rsid w:val="00E163ED"/>
    <w:rsid w:val="00E2332F"/>
    <w:rsid w:val="00E23D4E"/>
    <w:rsid w:val="00E2517A"/>
    <w:rsid w:val="00E278D3"/>
    <w:rsid w:val="00E3023B"/>
    <w:rsid w:val="00E3024C"/>
    <w:rsid w:val="00E33EB1"/>
    <w:rsid w:val="00E37BB0"/>
    <w:rsid w:val="00E4135C"/>
    <w:rsid w:val="00E47F60"/>
    <w:rsid w:val="00E50289"/>
    <w:rsid w:val="00E7391F"/>
    <w:rsid w:val="00E7526D"/>
    <w:rsid w:val="00E80740"/>
    <w:rsid w:val="00EB54A4"/>
    <w:rsid w:val="00EC3A68"/>
    <w:rsid w:val="00ED7B02"/>
    <w:rsid w:val="00EE19CC"/>
    <w:rsid w:val="00EE1AD3"/>
    <w:rsid w:val="00EE3789"/>
    <w:rsid w:val="00EF16A9"/>
    <w:rsid w:val="00F06392"/>
    <w:rsid w:val="00F146CA"/>
    <w:rsid w:val="00F22908"/>
    <w:rsid w:val="00F260C4"/>
    <w:rsid w:val="00F34167"/>
    <w:rsid w:val="00F34DA1"/>
    <w:rsid w:val="00F36CBE"/>
    <w:rsid w:val="00F45209"/>
    <w:rsid w:val="00F61799"/>
    <w:rsid w:val="00F74E53"/>
    <w:rsid w:val="00F82470"/>
    <w:rsid w:val="00F90C94"/>
    <w:rsid w:val="00F959E0"/>
    <w:rsid w:val="00FA3500"/>
    <w:rsid w:val="00FB2B22"/>
    <w:rsid w:val="00FB46AB"/>
    <w:rsid w:val="00FC3AFC"/>
    <w:rsid w:val="00FD0699"/>
    <w:rsid w:val="00FE030F"/>
    <w:rsid w:val="00FF01EB"/>
    <w:rsid w:val="00FF05C1"/>
    <w:rsid w:val="00FF074B"/>
    <w:rsid w:val="00FF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E8742"/>
  <w15:chartTrackingRefBased/>
  <w15:docId w15:val="{3ED35EFC-7AF3-4F08-8081-08DA7988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1B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BA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955B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4625E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25E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25E9"/>
  </w:style>
  <w:style w:type="paragraph" w:customStyle="1" w:styleId="Normln1">
    <w:name w:val="Normální1"/>
    <w:basedOn w:val="Normln"/>
    <w:rsid w:val="00574860"/>
    <w:rPr>
      <w:rFonts w:cs="Arial"/>
      <w:sz w:val="20"/>
      <w:szCs w:val="20"/>
    </w:rPr>
  </w:style>
  <w:style w:type="character" w:styleId="Odkaznakoment">
    <w:name w:val="annotation reference"/>
    <w:semiHidden/>
    <w:rsid w:val="00350715"/>
    <w:rPr>
      <w:sz w:val="16"/>
      <w:szCs w:val="16"/>
    </w:rPr>
  </w:style>
  <w:style w:type="paragraph" w:styleId="Textkomente">
    <w:name w:val="annotation text"/>
    <w:basedOn w:val="Normln"/>
    <w:semiHidden/>
    <w:rsid w:val="0035071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50715"/>
    <w:rPr>
      <w:b/>
      <w:bCs/>
    </w:rPr>
  </w:style>
  <w:style w:type="paragraph" w:styleId="Zkladntext">
    <w:name w:val="Body Text"/>
    <w:basedOn w:val="Normln"/>
    <w:link w:val="ZkladntextChar"/>
    <w:uiPriority w:val="99"/>
    <w:rsid w:val="00945966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45966"/>
  </w:style>
  <w:style w:type="paragraph" w:styleId="Odstavecseseznamem">
    <w:name w:val="List Paragraph"/>
    <w:aliases w:val="List Paragraph (Czech Tourism),Table of contents numbered,Nad"/>
    <w:basedOn w:val="Normln"/>
    <w:link w:val="OdstavecseseznamemChar"/>
    <w:uiPriority w:val="34"/>
    <w:qFormat/>
    <w:rsid w:val="00945966"/>
    <w:pPr>
      <w:ind w:left="708"/>
    </w:pPr>
  </w:style>
  <w:style w:type="paragraph" w:styleId="Bezmezer">
    <w:name w:val="No Spacing"/>
    <w:link w:val="BezmezerChar"/>
    <w:uiPriority w:val="1"/>
    <w:qFormat/>
    <w:rsid w:val="00C54EE5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C54EE5"/>
    <w:rPr>
      <w:rFonts w:ascii="Calibri" w:hAnsi="Calibri"/>
      <w:sz w:val="22"/>
      <w:szCs w:val="22"/>
    </w:rPr>
  </w:style>
  <w:style w:type="character" w:customStyle="1" w:styleId="OdstavecseseznamemChar">
    <w:name w:val="Odstavec se seznamem Char"/>
    <w:aliases w:val="List Paragraph (Czech Tourism) Char,Table of contents numbered Char,Nad Char"/>
    <w:link w:val="Odstavecseseznamem"/>
    <w:uiPriority w:val="34"/>
    <w:rsid w:val="00BF70DF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A55ECA"/>
    <w:rPr>
      <w:sz w:val="24"/>
      <w:szCs w:val="24"/>
    </w:rPr>
  </w:style>
  <w:style w:type="paragraph" w:customStyle="1" w:styleId="Textpsmene">
    <w:name w:val="Text písmene"/>
    <w:basedOn w:val="Normln"/>
    <w:rsid w:val="002E2CD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425"/>
      </w:tabs>
      <w:spacing w:after="160" w:line="259" w:lineRule="auto"/>
      <w:ind w:left="425" w:hanging="424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Firmy">
    <w:name w:val="Firmy"/>
    <w:basedOn w:val="Normln"/>
    <w:uiPriority w:val="99"/>
    <w:rsid w:val="002A0BBE"/>
    <w:rPr>
      <w:rFonts w:ascii="Arial" w:hAnsi="Arial" w:cs="Arial"/>
      <w:lang w:val="en-GB"/>
    </w:rPr>
  </w:style>
  <w:style w:type="paragraph" w:styleId="Seznam2">
    <w:name w:val="List 2"/>
    <w:basedOn w:val="Normln"/>
    <w:uiPriority w:val="99"/>
    <w:semiHidden/>
    <w:unhideWhenUsed/>
    <w:rsid w:val="00C84911"/>
    <w:pPr>
      <w:ind w:left="566" w:hanging="283"/>
      <w:contextualSpacing/>
    </w:pPr>
  </w:style>
  <w:style w:type="paragraph" w:styleId="Revize">
    <w:name w:val="Revision"/>
    <w:hidden/>
    <w:uiPriority w:val="99"/>
    <w:semiHidden/>
    <w:rsid w:val="000D1A6B"/>
    <w:rPr>
      <w:sz w:val="24"/>
      <w:szCs w:val="24"/>
    </w:rPr>
  </w:style>
  <w:style w:type="paragraph" w:styleId="slovanseznam">
    <w:name w:val="List Number"/>
    <w:basedOn w:val="Normln"/>
    <w:rsid w:val="000D1A6B"/>
    <w:pPr>
      <w:numPr>
        <w:numId w:val="3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2"/>
      <w:szCs w:val="22"/>
    </w:rPr>
  </w:style>
  <w:style w:type="paragraph" w:customStyle="1" w:styleId="Default">
    <w:name w:val="Default"/>
    <w:rsid w:val="00D213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ata">
    <w:name w:val="data"/>
    <w:basedOn w:val="Standardnpsmoodstavce"/>
    <w:rsid w:val="00780138"/>
  </w:style>
  <w:style w:type="character" w:customStyle="1" w:styleId="nowrap">
    <w:name w:val="nowrap"/>
    <w:basedOn w:val="Standardnpsmoodstavce"/>
    <w:rsid w:val="00EE1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5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6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4165F-51C4-49FE-A12C-C459508A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1100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</vt:lpstr>
    </vt:vector>
  </TitlesOfParts>
  <Company>Správa KRNAP</Company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</dc:title>
  <dc:subject/>
  <dc:creator>kkynclova</dc:creator>
  <cp:keywords/>
  <dc:description/>
  <cp:lastModifiedBy>ekurilova@krnap.cz</cp:lastModifiedBy>
  <cp:revision>4</cp:revision>
  <cp:lastPrinted>2024-03-25T12:54:00Z</cp:lastPrinted>
  <dcterms:created xsi:type="dcterms:W3CDTF">2024-04-02T07:17:00Z</dcterms:created>
  <dcterms:modified xsi:type="dcterms:W3CDTF">2024-04-02T07:31:00Z</dcterms:modified>
</cp:coreProperties>
</file>