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477"/>
        <w:gridCol w:w="2448"/>
        <w:gridCol w:w="757"/>
        <w:gridCol w:w="228"/>
        <w:gridCol w:w="851"/>
        <w:gridCol w:w="779"/>
        <w:gridCol w:w="52"/>
        <w:gridCol w:w="146"/>
        <w:gridCol w:w="116"/>
        <w:gridCol w:w="30"/>
        <w:gridCol w:w="38"/>
        <w:gridCol w:w="99"/>
        <w:gridCol w:w="226"/>
        <w:gridCol w:w="432"/>
        <w:gridCol w:w="313"/>
        <w:gridCol w:w="304"/>
        <w:gridCol w:w="26"/>
        <w:gridCol w:w="570"/>
        <w:gridCol w:w="103"/>
        <w:gridCol w:w="497"/>
        <w:gridCol w:w="35"/>
        <w:gridCol w:w="72"/>
        <w:gridCol w:w="143"/>
        <w:gridCol w:w="430"/>
        <w:gridCol w:w="110"/>
        <w:gridCol w:w="150"/>
        <w:gridCol w:w="594"/>
        <w:gridCol w:w="540"/>
        <w:gridCol w:w="6"/>
        <w:gridCol w:w="314"/>
        <w:gridCol w:w="293"/>
        <w:gridCol w:w="813"/>
        <w:gridCol w:w="540"/>
        <w:gridCol w:w="547"/>
        <w:gridCol w:w="640"/>
        <w:gridCol w:w="1563"/>
        <w:gridCol w:w="680"/>
        <w:gridCol w:w="1400"/>
        <w:gridCol w:w="1420"/>
        <w:gridCol w:w="540"/>
      </w:tblGrid>
      <w:tr w:rsidR="00F86444" w:rsidRPr="00F86444" w:rsidTr="00BF5650">
        <w:trPr>
          <w:gridAfter w:val="10"/>
          <w:wAfter w:w="8436" w:type="dxa"/>
          <w:trHeight w:val="420"/>
        </w:trPr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EA907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cs-CZ"/>
              </w:rPr>
              <w:t>Smlouva číslo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EB64E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6B527B1" wp14:editId="6EC06167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-179070</wp:posOffset>
                  </wp:positionV>
                  <wp:extent cx="2743200" cy="847725"/>
                  <wp:effectExtent l="0" t="0" r="0" b="9525"/>
                  <wp:wrapNone/>
                  <wp:docPr id="1042" name="Obrázek 1042" descr="Getlink -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9" descr="Getlink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F86444" w:rsidRPr="00F86444">
              <w:trPr>
                <w:trHeight w:val="42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444" w:rsidRPr="00F86444" w:rsidTr="00BF5650">
        <w:trPr>
          <w:gridAfter w:val="10"/>
          <w:wAfter w:w="8436" w:type="dxa"/>
          <w:trHeight w:val="300"/>
        </w:trPr>
        <w:tc>
          <w:tcPr>
            <w:tcW w:w="5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352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201414</w:t>
            </w:r>
            <w:r w:rsidR="0035232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2</w:t>
            </w: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371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444" w:rsidRPr="00F86444" w:rsidTr="00BF5650">
        <w:trPr>
          <w:gridAfter w:val="10"/>
          <w:wAfter w:w="8436" w:type="dxa"/>
          <w:trHeight w:val="300"/>
        </w:trPr>
        <w:tc>
          <w:tcPr>
            <w:tcW w:w="5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444" w:rsidRPr="00F86444" w:rsidTr="00BF5650">
        <w:trPr>
          <w:gridAfter w:val="10"/>
          <w:wAfter w:w="8436" w:type="dxa"/>
          <w:trHeight w:val="300"/>
        </w:trPr>
        <w:tc>
          <w:tcPr>
            <w:tcW w:w="5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444" w:rsidRPr="00F86444" w:rsidTr="00BF5650">
        <w:trPr>
          <w:gridAfter w:val="10"/>
          <w:wAfter w:w="8436" w:type="dxa"/>
          <w:trHeight w:val="375"/>
        </w:trPr>
        <w:tc>
          <w:tcPr>
            <w:tcW w:w="158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EB64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SMLOUVA o poskytování veřejně dostupných služeb elektronických komunikací</w:t>
            </w:r>
          </w:p>
        </w:tc>
      </w:tr>
      <w:tr w:rsidR="00F86444" w:rsidRPr="00F86444" w:rsidTr="00BF5650">
        <w:trPr>
          <w:gridAfter w:val="10"/>
          <w:wAfter w:w="8436" w:type="dxa"/>
          <w:trHeight w:val="300"/>
        </w:trPr>
        <w:tc>
          <w:tcPr>
            <w:tcW w:w="158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Default="00F86444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uzavřená podle § 262 odst. 1 obchodního zákoníku a dle zákona č. 127/2005 Sb. o elektronických komunikacích, ve znění pozdějších předpisů</w:t>
            </w:r>
          </w:p>
          <w:p w:rsidR="00F86444" w:rsidRPr="00F86444" w:rsidRDefault="00F86444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F86444" w:rsidRPr="00F86444" w:rsidTr="00BF5650">
        <w:trPr>
          <w:gridAfter w:val="14"/>
          <w:wAfter w:w="9890" w:type="dxa"/>
          <w:trHeight w:val="300"/>
        </w:trPr>
        <w:tc>
          <w:tcPr>
            <w:tcW w:w="109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mezi </w:t>
            </w:r>
            <w:proofErr w:type="spellStart"/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Getlink</w:t>
            </w:r>
            <w:proofErr w:type="spellEnd"/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media s.r.o.</w:t>
            </w: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(dále jen "</w:t>
            </w: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POSKYTOVATEL</w:t>
            </w: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")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444" w:rsidRPr="00F86444" w:rsidTr="00BF5650">
        <w:trPr>
          <w:gridAfter w:val="14"/>
          <w:wAfter w:w="9890" w:type="dxa"/>
          <w:trHeight w:val="300"/>
        </w:trPr>
        <w:tc>
          <w:tcPr>
            <w:tcW w:w="10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Staříč 26, 739 43 Staříč, DIČ: CZ01409298, IČ: 01409298 zapsanou v OR KS Ostrava C55742,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444" w:rsidRPr="00F86444" w:rsidTr="00BF5650">
        <w:trPr>
          <w:gridAfter w:val="14"/>
          <w:wAfter w:w="9890" w:type="dxa"/>
          <w:trHeight w:val="300"/>
        </w:trPr>
        <w:tc>
          <w:tcPr>
            <w:tcW w:w="10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bankovní spojení: 2200407103 /2010 - </w:t>
            </w:r>
            <w:proofErr w:type="spellStart"/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Fio</w:t>
            </w:r>
            <w:proofErr w:type="spellEnd"/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Banka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444" w:rsidRPr="00F86444" w:rsidTr="00BF5650">
        <w:trPr>
          <w:gridAfter w:val="14"/>
          <w:wAfter w:w="9890" w:type="dxa"/>
          <w:trHeight w:val="300"/>
        </w:trPr>
        <w:tc>
          <w:tcPr>
            <w:tcW w:w="1439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Default="00F86444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</w:t>
            </w: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"</w:t>
            </w: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ÚČASTNÍKEM"</w:t>
            </w: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dále </w:t>
            </w: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INSTALACE SLUŽBY</w:t>
            </w: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GETLINK INTERNET</w:t>
            </w:r>
          </w:p>
          <w:tbl>
            <w:tblPr>
              <w:tblW w:w="10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4480"/>
              <w:gridCol w:w="1920"/>
              <w:gridCol w:w="1400"/>
              <w:gridCol w:w="1960"/>
            </w:tblGrid>
            <w:tr w:rsidR="00F86444" w:rsidRPr="00F86444" w:rsidTr="00F8644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EA909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Titul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1EA909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Příjmení / Obchodní jméno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1EA909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Rodné číslo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EA909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IČ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1EA909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DIČ</w:t>
                  </w:r>
                </w:p>
              </w:tc>
            </w:tr>
            <w:tr w:rsidR="00F86444" w:rsidRPr="00F86444" w:rsidTr="00F86444">
              <w:trPr>
                <w:trHeight w:val="300"/>
              </w:trPr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cs-CZ"/>
                    </w:rPr>
                    <w:t>Základní škola a mateřská škola Frýdek-Místek, Lískovec, K Sedlištím 320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68157801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F86444" w:rsidRPr="00F86444" w:rsidTr="00F86444">
              <w:trPr>
                <w:trHeight w:val="300"/>
              </w:trPr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86444" w:rsidRPr="00F86444" w:rsidRDefault="00F86444" w:rsidP="00F86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Název ulice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Číslo popisné</w:t>
            </w:r>
          </w:p>
        </w:tc>
        <w:tc>
          <w:tcPr>
            <w:tcW w:w="43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Obec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PSČ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K Sedlištím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320</w:t>
            </w:r>
          </w:p>
        </w:tc>
        <w:tc>
          <w:tcPr>
            <w:tcW w:w="439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Lískovec, Frýdek-Místek</w:t>
            </w:r>
          </w:p>
        </w:tc>
        <w:tc>
          <w:tcPr>
            <w:tcW w:w="1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73801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Číslo OP / pasu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Telefonní kontakt</w:t>
            </w:r>
          </w:p>
        </w:tc>
        <w:tc>
          <w:tcPr>
            <w:tcW w:w="63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E-mail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602525659</w:t>
            </w:r>
          </w:p>
        </w:tc>
        <w:tc>
          <w:tcPr>
            <w:tcW w:w="6357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444" w:rsidRPr="00F86444" w:rsidRDefault="00EB64E4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  <w:t>xxxxxxxxxxxxxxxxxx</w:t>
            </w:r>
            <w:proofErr w:type="spellEnd"/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357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</w:p>
        </w:tc>
      </w:tr>
      <w:tr w:rsidR="00F86444" w:rsidRPr="00F86444" w:rsidTr="00BF5650">
        <w:trPr>
          <w:gridAfter w:val="15"/>
          <w:wAfter w:w="10040" w:type="dxa"/>
          <w:trHeight w:val="37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OBJEDNANÁ SLUŽBA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Minimální doba užívání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Cena vč. DPH</w:t>
            </w:r>
          </w:p>
        </w:tc>
        <w:tc>
          <w:tcPr>
            <w:tcW w:w="2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Připojovací poplatek vč. DPH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INTERNET GETLINK</w:t>
            </w: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RD10</w:t>
            </w: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- 10Mbps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12 měsíců / 24 měsíců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359 Kč</w:t>
            </w:r>
          </w:p>
        </w:tc>
        <w:tc>
          <w:tcPr>
            <w:tcW w:w="2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1100 Kč / 800 Kč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INTERNET GETLINK </w:t>
            </w: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RD15</w:t>
            </w: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- 15Mbps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12 měsíců / 24 měsíců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459 Kč</w:t>
            </w:r>
          </w:p>
        </w:tc>
        <w:tc>
          <w:tcPr>
            <w:tcW w:w="2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1100 Kč / 800 Kč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INTERNET GETLINK</w:t>
            </w: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RD20</w:t>
            </w: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- 20Mbps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12 měsíců / 24 měsíců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559 Kč</w:t>
            </w:r>
          </w:p>
        </w:tc>
        <w:tc>
          <w:tcPr>
            <w:tcW w:w="2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1100 Kč / 800 Kč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86444" w:rsidRPr="00F86444" w:rsidTr="00BF5650">
        <w:trPr>
          <w:gridAfter w:val="15"/>
          <w:wAfter w:w="10040" w:type="dxa"/>
          <w:trHeight w:val="31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INTERNET GETLINK </w:t>
            </w: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FIRMA - 100 Mbps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527F0E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</w:t>
            </w:r>
            <w:bookmarkStart w:id="0" w:name="_GoBack"/>
            <w:bookmarkEnd w:id="0"/>
            <w:r w:rsidR="00F86444"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12 měsíců / 24 měsíců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x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2 699 Kč</w:t>
            </w:r>
          </w:p>
        </w:tc>
        <w:tc>
          <w:tcPr>
            <w:tcW w:w="282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-------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WiFi</w:t>
            </w:r>
            <w:proofErr w:type="spellEnd"/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router</w:t>
            </w:r>
            <w:proofErr w:type="spellEnd"/>
          </w:p>
        </w:tc>
        <w:tc>
          <w:tcPr>
            <w:tcW w:w="39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201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IP TV</w:t>
            </w:r>
          </w:p>
        </w:tc>
        <w:tc>
          <w:tcPr>
            <w:tcW w:w="28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Datum Instalace - vznik smlouvy</w:t>
            </w:r>
          </w:p>
        </w:tc>
        <w:tc>
          <w:tcPr>
            <w:tcW w:w="59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Platba od</w:t>
            </w:r>
          </w:p>
        </w:tc>
        <w:tc>
          <w:tcPr>
            <w:tcW w:w="33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EA909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FFFFFF"/>
                <w:lang w:eastAsia="cs-CZ"/>
              </w:rPr>
              <w:t>IP adresa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1.3.2017</w:t>
            </w:r>
            <w:proofErr w:type="gramEnd"/>
          </w:p>
        </w:tc>
        <w:tc>
          <w:tcPr>
            <w:tcW w:w="592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1.5.2017</w:t>
            </w:r>
            <w:proofErr w:type="gramEnd"/>
          </w:p>
        </w:tc>
        <w:tc>
          <w:tcPr>
            <w:tcW w:w="33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188.175.62.85</w:t>
            </w:r>
          </w:p>
        </w:tc>
      </w:tr>
      <w:tr w:rsidR="00F86444" w:rsidRPr="00F86444" w:rsidTr="00BF5650">
        <w:trPr>
          <w:gridAfter w:val="15"/>
          <w:wAfter w:w="10040" w:type="dxa"/>
          <w:trHeight w:val="300"/>
        </w:trPr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2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86444" w:rsidRPr="00F86444" w:rsidTr="00BF5650">
        <w:trPr>
          <w:gridAfter w:val="7"/>
          <w:wAfter w:w="6790" w:type="dxa"/>
          <w:trHeight w:val="300"/>
        </w:trPr>
        <w:tc>
          <w:tcPr>
            <w:tcW w:w="1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PLATBA - vždy provádějte do 18. dne daného měsíce</w:t>
            </w:r>
          </w:p>
        </w:tc>
        <w:tc>
          <w:tcPr>
            <w:tcW w:w="2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6444" w:rsidRPr="00F86444" w:rsidTr="00BF5650">
        <w:trPr>
          <w:gridAfter w:val="7"/>
          <w:wAfter w:w="6790" w:type="dxa"/>
          <w:trHeight w:val="300"/>
        </w:trPr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Doporučujeme si nastavit trvalý příkaz, aby nedocházelo k opomenutí platby</w:t>
            </w:r>
          </w:p>
          <w:tbl>
            <w:tblPr>
              <w:tblW w:w="10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540"/>
              <w:gridCol w:w="4640"/>
            </w:tblGrid>
            <w:tr w:rsidR="00BF5650" w:rsidRPr="00BF5650" w:rsidTr="00BF5650">
              <w:trPr>
                <w:trHeight w:val="30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EA909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Číslo úču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EA909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Kód bankovního ústavu</w:t>
                  </w: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1EA909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Variabilní symbol - číslo smlouvy</w:t>
                  </w:r>
                </w:p>
              </w:tc>
            </w:tr>
            <w:tr w:rsidR="00BF5650" w:rsidRPr="00BF5650" w:rsidTr="00BF5650">
              <w:trPr>
                <w:trHeight w:val="439"/>
              </w:trPr>
              <w:tc>
                <w:tcPr>
                  <w:tcW w:w="3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  <w:t>2200407103</w:t>
                  </w:r>
                </w:p>
              </w:tc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  <w:t>2010</w:t>
                  </w:r>
                </w:p>
              </w:tc>
              <w:tc>
                <w:tcPr>
                  <w:tcW w:w="4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2014142371</w:t>
                  </w:r>
                </w:p>
              </w:tc>
            </w:tr>
            <w:tr w:rsidR="00BF5650" w:rsidRPr="00BF5650" w:rsidTr="00BF5650">
              <w:trPr>
                <w:trHeight w:val="439"/>
              </w:trPr>
              <w:tc>
                <w:tcPr>
                  <w:tcW w:w="3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</w:pPr>
                </w:p>
              </w:tc>
              <w:tc>
                <w:tcPr>
                  <w:tcW w:w="4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44" w:rsidRPr="00F86444" w:rsidRDefault="00F86444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gridAfter w:val="7"/>
          <w:wAfter w:w="6790" w:type="dxa"/>
          <w:trHeight w:val="300"/>
        </w:trPr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540"/>
              <w:gridCol w:w="4640"/>
            </w:tblGrid>
            <w:tr w:rsidR="00BF5650" w:rsidRPr="00BF5650" w:rsidTr="00BF5650">
              <w:trPr>
                <w:trHeight w:val="30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EA909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AKCE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EA909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Následná cena</w:t>
                  </w: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1EA909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FFFFFF"/>
                      <w:lang w:eastAsia="cs-CZ"/>
                    </w:rPr>
                    <w:t>Připojení provedl</w:t>
                  </w:r>
                </w:p>
              </w:tc>
            </w:tr>
            <w:tr w:rsidR="00BF5650" w:rsidRPr="00BF5650" w:rsidTr="00BF5650">
              <w:trPr>
                <w:trHeight w:val="300"/>
              </w:trPr>
              <w:tc>
                <w:tcPr>
                  <w:tcW w:w="3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-------</w:t>
                  </w:r>
                </w:p>
              </w:tc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  <w:t>2699</w:t>
                  </w:r>
                </w:p>
              </w:tc>
              <w:tc>
                <w:tcPr>
                  <w:tcW w:w="4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BF5650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BF5650" w:rsidRPr="00BF5650" w:rsidTr="00BF5650">
              <w:trPr>
                <w:trHeight w:val="300"/>
              </w:trPr>
              <w:tc>
                <w:tcPr>
                  <w:tcW w:w="3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cs-CZ"/>
                    </w:rPr>
                  </w:pPr>
                </w:p>
              </w:tc>
              <w:tc>
                <w:tcPr>
                  <w:tcW w:w="4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F5650" w:rsidRPr="00BF5650" w:rsidRDefault="00BF5650" w:rsidP="00BF56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gridAfter w:val="7"/>
          <w:wAfter w:w="6790" w:type="dxa"/>
          <w:trHeight w:val="300"/>
        </w:trPr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gridAfter w:val="7"/>
          <w:wAfter w:w="6790" w:type="dxa"/>
          <w:trHeight w:val="300"/>
        </w:trPr>
        <w:tc>
          <w:tcPr>
            <w:tcW w:w="106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Účastník prohlašuje, že:</w:t>
            </w:r>
          </w:p>
          <w:p w:rsidR="00BF5650" w:rsidRPr="00F86444" w:rsidRDefault="00BF5650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>a) se seznámil a souhlasí se specifikací služeb, ceníkem "POSKYTOVATELE" a VOP (dále jen "Obchodní Podmínky")</w:t>
            </w:r>
          </w:p>
        </w:tc>
        <w:tc>
          <w:tcPr>
            <w:tcW w:w="21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2699</w:t>
            </w:r>
          </w:p>
        </w:tc>
        <w:tc>
          <w:tcPr>
            <w:tcW w:w="46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5650" w:rsidRPr="00F86444" w:rsidTr="00BF5650">
        <w:trPr>
          <w:gridAfter w:val="7"/>
          <w:wAfter w:w="6790" w:type="dxa"/>
          <w:trHeight w:val="300"/>
        </w:trPr>
        <w:tc>
          <w:tcPr>
            <w:tcW w:w="106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6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 xml:space="preserve">společnosti </w:t>
            </w:r>
            <w:proofErr w:type="spellStart"/>
            <w:r w:rsidRPr="00F864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>Getlink</w:t>
            </w:r>
            <w:proofErr w:type="spellEnd"/>
            <w:r w:rsidRPr="00F864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 xml:space="preserve"> media s.r.o. ve znění platném ke dni podpisu smlouvy a zveřejněném na www.getlink.cz, zároveň je obdržel a bere na vědomí, že jsou součástí smlouvy.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lastRenderedPageBreak/>
              <w:t>b) uděluje poskytovateli souhlas ke zpracování svých osobních dat a to za účelem marketingu. Platí pouze po dobu uzavřené smlouvy.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>c) byl seznámen s podmínkami poskytnutí zařízení nezbytných pro příjem služby.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>d) souhlasí, že tato smlouva mění a doplňuje veškerá práva a povinnosti založená dříve uzavřenou smlouvou mezi Účastníkem a Poskytovatelem ke stejnému místu instalace.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EB6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>e) pokud účastník nevrátí pronajaté přijímací zařízení včas a v pořádku, poskytovatel je oprávněn požadovat smluvní pokutu dle ceníku.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2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0"/>
            </w:tblGrid>
            <w:tr w:rsidR="00BF5650" w:rsidRPr="00F86444" w:rsidTr="00F86444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F5650" w:rsidRPr="00F86444" w:rsidTr="00F86444">
              <w:trPr>
                <w:trHeight w:val="300"/>
              </w:trPr>
              <w:tc>
                <w:tcPr>
                  <w:tcW w:w="25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 xml:space="preserve">  </w:t>
                  </w:r>
                  <w:r w:rsidRPr="00F8644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 xml:space="preserve">Bc. Michal </w:t>
                  </w:r>
                  <w:proofErr w:type="spellStart"/>
                  <w:r w:rsidRPr="00F8644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Kupsa</w:t>
                  </w:r>
                  <w:proofErr w:type="spellEnd"/>
                </w:p>
              </w:tc>
            </w:tr>
            <w:tr w:rsidR="00BF5650" w:rsidRPr="00F86444" w:rsidTr="00F86444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jednatel </w:t>
                  </w:r>
                  <w:proofErr w:type="spellStart"/>
                  <w:r w:rsidRPr="00F8644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>Getlink</w:t>
                  </w:r>
                  <w:proofErr w:type="spellEnd"/>
                  <w:r w:rsidRPr="00F8644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media s.r.o.</w:t>
                  </w:r>
                </w:p>
              </w:tc>
            </w:tr>
            <w:tr w:rsidR="00BF5650" w:rsidRPr="00F86444" w:rsidTr="00F86444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5650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tbl>
            <w:tblPr>
              <w:tblW w:w="28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2100"/>
              <w:gridCol w:w="680"/>
            </w:tblGrid>
            <w:tr w:rsidR="00BF5650" w:rsidRPr="00F86444" w:rsidTr="00F8644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F5650" w:rsidRPr="00F86444" w:rsidTr="00F8644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Default="00BF5650" w:rsidP="00F86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Podpis účastníka</w:t>
                  </w:r>
                </w:p>
                <w:tbl>
                  <w:tblPr>
                    <w:tblW w:w="1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0"/>
                  </w:tblGrid>
                  <w:tr w:rsidR="00BF5650" w:rsidRPr="00F86444" w:rsidTr="00EB64E4">
                    <w:trPr>
                      <w:trHeight w:val="300"/>
                    </w:trPr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BF5650" w:rsidRPr="00F86444" w:rsidRDefault="00BF5650" w:rsidP="00F8644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BF5650" w:rsidRPr="00F86444" w:rsidTr="00EB64E4">
                    <w:trPr>
                      <w:trHeight w:val="300"/>
                    </w:trPr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BF5650" w:rsidRPr="00F86444" w:rsidRDefault="00BF5650" w:rsidP="00F8644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BF5650" w:rsidRPr="00F86444" w:rsidTr="00EB64E4">
                    <w:trPr>
                      <w:trHeight w:val="300"/>
                    </w:trPr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BF5650" w:rsidRPr="00F86444" w:rsidRDefault="00BF5650" w:rsidP="00F8644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</w:tbl>
                <w:p w:rsidR="00BF5650" w:rsidRPr="00F86444" w:rsidRDefault="00BF5650" w:rsidP="00F8644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  <w:r w:rsidRPr="00F8644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  <w:p w:rsidR="00BF5650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</w:p>
                <w:p w:rsidR="00BF5650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</w:p>
                <w:p w:rsidR="00BF5650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</w:p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BF5650" w:rsidRPr="00F86444" w:rsidTr="00F8644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5650" w:rsidRPr="00F86444" w:rsidRDefault="00BF5650" w:rsidP="00F864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podpora</w:t>
            </w:r>
          </w:p>
        </w:tc>
      </w:tr>
      <w:tr w:rsidR="00BF5650" w:rsidRPr="00F86444" w:rsidTr="00BF5650">
        <w:trPr>
          <w:trHeight w:val="300"/>
        </w:trPr>
        <w:tc>
          <w:tcPr>
            <w:tcW w:w="13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Podpis účastníka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50" w:rsidRPr="00F86444" w:rsidRDefault="00BF5650" w:rsidP="00F8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8644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24/7</w:t>
            </w:r>
          </w:p>
        </w:tc>
      </w:tr>
    </w:tbl>
    <w:p w:rsidR="00515208" w:rsidRDefault="00515208"/>
    <w:sectPr w:rsidR="0051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44"/>
    <w:rsid w:val="0035232E"/>
    <w:rsid w:val="00515208"/>
    <w:rsid w:val="00527F0E"/>
    <w:rsid w:val="00BF5650"/>
    <w:rsid w:val="00EB64E4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A368-64F3-4DD8-BA43-37AF70DF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6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4</cp:revision>
  <dcterms:created xsi:type="dcterms:W3CDTF">2017-06-30T10:16:00Z</dcterms:created>
  <dcterms:modified xsi:type="dcterms:W3CDTF">2017-06-30T10:42:00Z</dcterms:modified>
</cp:coreProperties>
</file>