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CA" w:rsidRDefault="000B17A7">
      <w:pPr>
        <w:pStyle w:val="Jin0"/>
        <w:shd w:val="clear" w:color="auto" w:fill="auto"/>
        <w:spacing w:after="440" w:line="240" w:lineRule="auto"/>
        <w:ind w:right="320"/>
        <w:jc w:val="center"/>
        <w:rPr>
          <w:sz w:val="28"/>
          <w:szCs w:val="28"/>
        </w:rPr>
      </w:pPr>
      <w:r>
        <w:rPr>
          <w:rFonts w:ascii="Arial" w:eastAsia="Arial" w:hAnsi="Arial" w:cs="Arial"/>
          <w:b/>
          <w:bCs/>
          <w:color w:val="82200B"/>
          <w:sz w:val="28"/>
          <w:szCs w:val="28"/>
          <w:u w:val="single"/>
        </w:rPr>
        <w:t xml:space="preserve">Best </w:t>
      </w:r>
      <w:proofErr w:type="spellStart"/>
      <w:r>
        <w:rPr>
          <w:rFonts w:ascii="Arial" w:eastAsia="Arial" w:hAnsi="Arial" w:cs="Arial"/>
          <w:b/>
          <w:bCs/>
          <w:color w:val="82200B"/>
          <w:sz w:val="28"/>
          <w:szCs w:val="28"/>
          <w:u w:val="single"/>
        </w:rPr>
        <w:t>harvest</w:t>
      </w:r>
      <w:proofErr w:type="spellEnd"/>
    </w:p>
    <w:p w:rsidR="00730CCA" w:rsidRDefault="001F3D45">
      <w:pPr>
        <w:pStyle w:val="Nadpis50"/>
        <w:keepNext/>
        <w:keepLines/>
        <w:shd w:val="clear" w:color="auto" w:fill="auto"/>
        <w:spacing w:line="240" w:lineRule="auto"/>
        <w:ind w:left="200" w:right="0" w:firstLine="20"/>
        <w:jc w:val="left"/>
      </w:pPr>
      <w:bookmarkStart w:id="0" w:name="bookmark0"/>
      <w:r>
        <w:t xml:space="preserve">Best </w:t>
      </w:r>
      <w:proofErr w:type="spellStart"/>
      <w:r>
        <w:t>Harvest</w:t>
      </w:r>
      <w:proofErr w:type="spellEnd"/>
      <w:r>
        <w:t xml:space="preserve"> </w:t>
      </w:r>
      <w:proofErr w:type="spellStart"/>
      <w:r>
        <w:t>Weinberg</w:t>
      </w:r>
      <w:proofErr w:type="spellEnd"/>
      <w:r>
        <w:t xml:space="preserve"> s.r.o.</w:t>
      </w:r>
      <w:bookmarkEnd w:id="0"/>
    </w:p>
    <w:p w:rsidR="00730CCA" w:rsidRDefault="001F3D45">
      <w:pPr>
        <w:pStyle w:val="Zkladntext1"/>
        <w:shd w:val="clear" w:color="auto" w:fill="auto"/>
        <w:spacing w:after="0" w:line="240" w:lineRule="auto"/>
        <w:ind w:left="200" w:firstLine="20"/>
        <w:jc w:val="left"/>
      </w:pPr>
      <w:r>
        <w:t>se sídlem: Korunní 2569/108,Praha, PSČ: 101 00,</w:t>
      </w:r>
    </w:p>
    <w:p w:rsidR="00730CCA" w:rsidRDefault="001F3D45">
      <w:pPr>
        <w:pStyle w:val="Zkladntext1"/>
        <w:shd w:val="clear" w:color="auto" w:fill="auto"/>
        <w:spacing w:after="0" w:line="240" w:lineRule="auto"/>
        <w:ind w:left="200" w:firstLine="20"/>
        <w:jc w:val="left"/>
      </w:pPr>
      <w:r>
        <w:t>IČO : 17423180,</w:t>
      </w:r>
    </w:p>
    <w:p w:rsidR="00730CCA" w:rsidRDefault="001F3D45">
      <w:pPr>
        <w:pStyle w:val="Zkladntext1"/>
        <w:shd w:val="clear" w:color="auto" w:fill="auto"/>
        <w:spacing w:after="0" w:line="240" w:lineRule="auto"/>
        <w:ind w:left="200" w:firstLine="20"/>
        <w:jc w:val="left"/>
      </w:pPr>
      <w:r>
        <w:t>DIČ: CZ17423180</w:t>
      </w:r>
    </w:p>
    <w:p w:rsidR="00730CCA" w:rsidRDefault="001F3D45">
      <w:pPr>
        <w:pStyle w:val="Zkladntext1"/>
        <w:shd w:val="clear" w:color="auto" w:fill="auto"/>
        <w:spacing w:after="160" w:line="230" w:lineRule="auto"/>
        <w:ind w:left="200" w:firstLine="20"/>
        <w:jc w:val="left"/>
      </w:pPr>
      <w:r>
        <w:t>zastoupená: Mgr. Martin Horvát-jednatel společnosti,</w:t>
      </w:r>
    </w:p>
    <w:p w:rsidR="00730CCA" w:rsidRDefault="001F3D45">
      <w:pPr>
        <w:pStyle w:val="Zkladntext1"/>
        <w:shd w:val="clear" w:color="auto" w:fill="auto"/>
        <w:spacing w:after="0" w:line="240" w:lineRule="auto"/>
        <w:ind w:left="200" w:firstLine="20"/>
        <w:jc w:val="left"/>
      </w:pPr>
      <w:r>
        <w:t>(dále jen zhotovíte/)</w:t>
      </w:r>
    </w:p>
    <w:p w:rsidR="00730CCA" w:rsidRDefault="001F3D45">
      <w:pPr>
        <w:pStyle w:val="Zkladntext1"/>
        <w:shd w:val="clear" w:color="auto" w:fill="auto"/>
        <w:spacing w:after="0" w:line="240" w:lineRule="auto"/>
        <w:ind w:left="200" w:firstLine="20"/>
        <w:jc w:val="left"/>
      </w:pPr>
      <w:r>
        <w:t>na straně jedné</w:t>
      </w:r>
    </w:p>
    <w:p w:rsidR="00730CCA" w:rsidRDefault="001F3D45">
      <w:pPr>
        <w:pStyle w:val="Zkladntext1"/>
        <w:shd w:val="clear" w:color="auto" w:fill="auto"/>
        <w:spacing w:after="0" w:line="240" w:lineRule="auto"/>
        <w:ind w:left="4820"/>
        <w:jc w:val="left"/>
      </w:pPr>
      <w:r>
        <w:t>a</w:t>
      </w:r>
    </w:p>
    <w:p w:rsidR="00730CCA" w:rsidRDefault="001F3D45">
      <w:pPr>
        <w:pStyle w:val="Zkladntext1"/>
        <w:shd w:val="clear" w:color="auto" w:fill="auto"/>
        <w:spacing w:after="0" w:line="240" w:lineRule="auto"/>
        <w:ind w:left="200" w:firstLine="20"/>
        <w:jc w:val="left"/>
      </w:pPr>
      <w:r>
        <w:rPr>
          <w:b/>
          <w:bCs/>
        </w:rPr>
        <w:t>Výzkumný ústav rostlinné výroby, v. v.</w:t>
      </w:r>
      <w:r>
        <w:rPr>
          <w:b/>
          <w:bCs/>
        </w:rPr>
        <w:t xml:space="preserve"> i.</w:t>
      </w:r>
    </w:p>
    <w:p w:rsidR="00730CCA" w:rsidRDefault="001F3D45">
      <w:pPr>
        <w:pStyle w:val="Zkladntext1"/>
        <w:shd w:val="clear" w:color="auto" w:fill="auto"/>
        <w:spacing w:after="0" w:line="240" w:lineRule="auto"/>
        <w:ind w:left="200" w:firstLine="20"/>
        <w:jc w:val="left"/>
      </w:pPr>
      <w:r>
        <w:t>se sídlem: Drnovská 507/73,161 00, Praha-Ruzyně,</w:t>
      </w:r>
    </w:p>
    <w:p w:rsidR="00730CCA" w:rsidRDefault="001F3D45">
      <w:pPr>
        <w:pStyle w:val="Zkladntext1"/>
        <w:shd w:val="clear" w:color="auto" w:fill="auto"/>
        <w:spacing w:after="0" w:line="230" w:lineRule="auto"/>
        <w:ind w:left="200" w:firstLine="20"/>
        <w:jc w:val="left"/>
      </w:pPr>
      <w:r>
        <w:t>IČO: 00027006,</w:t>
      </w:r>
    </w:p>
    <w:p w:rsidR="00730CCA" w:rsidRDefault="001F3D45">
      <w:pPr>
        <w:pStyle w:val="Zkladntext1"/>
        <w:shd w:val="clear" w:color="auto" w:fill="auto"/>
        <w:spacing w:after="0" w:line="240" w:lineRule="auto"/>
        <w:ind w:left="200" w:firstLine="20"/>
        <w:jc w:val="left"/>
      </w:pPr>
      <w:r>
        <w:t>ĎIČ: CZ00027006,</w:t>
      </w:r>
    </w:p>
    <w:p w:rsidR="00730CCA" w:rsidRDefault="001F3D45">
      <w:pPr>
        <w:pStyle w:val="Zkladntext1"/>
        <w:shd w:val="clear" w:color="auto" w:fill="auto"/>
        <w:spacing w:after="480" w:line="240" w:lineRule="auto"/>
        <w:ind w:left="200" w:firstLine="20"/>
        <w:jc w:val="left"/>
      </w:pPr>
      <w:r>
        <w:t>zastoupená: RNDr. Mikuláš Madaras, Ph.D. - ředitel</w:t>
      </w:r>
    </w:p>
    <w:p w:rsidR="00730CCA" w:rsidRDefault="001F3D45">
      <w:pPr>
        <w:pStyle w:val="Zkladntext1"/>
        <w:shd w:val="clear" w:color="auto" w:fill="auto"/>
        <w:spacing w:after="0" w:line="240" w:lineRule="auto"/>
        <w:ind w:left="200" w:firstLine="20"/>
        <w:jc w:val="left"/>
      </w:pPr>
      <w:r>
        <w:t xml:space="preserve">(dále jen </w:t>
      </w:r>
      <w:r>
        <w:rPr>
          <w:i/>
          <w:iCs/>
        </w:rPr>
        <w:t>objednatel)</w:t>
      </w:r>
    </w:p>
    <w:p w:rsidR="00730CCA" w:rsidRDefault="001F3D45">
      <w:pPr>
        <w:pStyle w:val="Zkladntext1"/>
        <w:shd w:val="clear" w:color="auto" w:fill="auto"/>
        <w:spacing w:after="220" w:line="240" w:lineRule="auto"/>
        <w:ind w:left="200" w:firstLine="20"/>
        <w:jc w:val="left"/>
      </w:pPr>
      <w:r>
        <w:t>na straně druhé</w:t>
      </w:r>
    </w:p>
    <w:p w:rsidR="00730CCA" w:rsidRDefault="001F3D45">
      <w:pPr>
        <w:pStyle w:val="Zkladntext1"/>
        <w:shd w:val="clear" w:color="auto" w:fill="auto"/>
        <w:spacing w:after="220" w:line="240" w:lineRule="auto"/>
        <w:ind w:left="3900" w:firstLine="20"/>
        <w:jc w:val="left"/>
      </w:pPr>
      <w:r>
        <w:t>uzavřeli mezi sebou tuto:</w:t>
      </w:r>
    </w:p>
    <w:p w:rsidR="00730CCA" w:rsidRDefault="001F3D45">
      <w:pPr>
        <w:pStyle w:val="Nadpis10"/>
        <w:keepNext/>
        <w:keepLines/>
        <w:shd w:val="clear" w:color="auto" w:fill="auto"/>
        <w:ind w:right="320"/>
      </w:pPr>
      <w:bookmarkStart w:id="1" w:name="bookmark1"/>
      <w:r>
        <w:t>SMLOUVA O DÍLO č. 02/01/2024</w:t>
      </w:r>
      <w:bookmarkEnd w:id="1"/>
    </w:p>
    <w:p w:rsidR="00730CCA" w:rsidRDefault="001F3D45">
      <w:pPr>
        <w:pStyle w:val="Zkladntext1"/>
        <w:shd w:val="clear" w:color="auto" w:fill="auto"/>
        <w:spacing w:after="0" w:line="240" w:lineRule="auto"/>
        <w:ind w:left="1800"/>
        <w:jc w:val="left"/>
        <w:sectPr w:rsidR="00730CCA">
          <w:headerReference w:type="even" r:id="rId8"/>
          <w:headerReference w:type="default" r:id="rId9"/>
          <w:footerReference w:type="even" r:id="rId10"/>
          <w:footerReference w:type="default" r:id="rId11"/>
          <w:headerReference w:type="first" r:id="rId12"/>
          <w:footerReference w:type="first" r:id="rId13"/>
          <w:pgSz w:w="11900" w:h="16840"/>
          <w:pgMar w:top="1350" w:right="1455" w:bottom="2000" w:left="1061" w:header="0" w:footer="3" w:gutter="0"/>
          <w:pgNumType w:start="1"/>
          <w:cols w:space="720"/>
          <w:noEndnote/>
          <w:titlePg/>
          <w:docGrid w:linePitch="360"/>
        </w:sectPr>
      </w:pPr>
      <w:r>
        <w:t xml:space="preserve">v </w:t>
      </w:r>
      <w:r>
        <w:rPr>
          <w:i/>
          <w:iCs/>
        </w:rPr>
        <w:t xml:space="preserve">souladu s § 2586 a násl. zákona č. 89/2012 Sb. ve </w:t>
      </w:r>
      <w:proofErr w:type="gramStart"/>
      <w:r>
        <w:rPr>
          <w:i/>
          <w:iCs/>
        </w:rPr>
        <w:t>zněni</w:t>
      </w:r>
      <w:proofErr w:type="gramEnd"/>
      <w:r>
        <w:rPr>
          <w:i/>
          <w:iCs/>
        </w:rPr>
        <w:t xml:space="preserve"> pozdějších změn (Občanský zákoník)</w:t>
      </w:r>
    </w:p>
    <w:p w:rsidR="00730CCA" w:rsidRDefault="00730CCA">
      <w:pPr>
        <w:spacing w:before="17" w:after="17" w:line="240" w:lineRule="exact"/>
        <w:rPr>
          <w:sz w:val="19"/>
          <w:szCs w:val="19"/>
        </w:rPr>
      </w:pPr>
    </w:p>
    <w:p w:rsidR="00730CCA" w:rsidRDefault="00730CCA">
      <w:pPr>
        <w:spacing w:line="14" w:lineRule="exact"/>
        <w:sectPr w:rsidR="00730CCA">
          <w:type w:val="continuous"/>
          <w:pgSz w:w="11900" w:h="16840"/>
          <w:pgMar w:top="1492" w:right="0" w:bottom="1726" w:left="0" w:header="0" w:footer="3" w:gutter="0"/>
          <w:cols w:space="720"/>
          <w:noEndnote/>
          <w:docGrid w:linePitch="360"/>
        </w:sectPr>
      </w:pPr>
    </w:p>
    <w:p w:rsidR="00730CCA" w:rsidRDefault="001F3D45">
      <w:pPr>
        <w:pStyle w:val="Nadpis50"/>
        <w:keepNext/>
        <w:keepLines/>
        <w:shd w:val="clear" w:color="auto" w:fill="auto"/>
        <w:ind w:right="180"/>
      </w:pPr>
      <w:bookmarkStart w:id="2" w:name="bookmark2"/>
      <w:r>
        <w:lastRenderedPageBreak/>
        <w:t>PREAMBULE</w:t>
      </w:r>
      <w:bookmarkEnd w:id="2"/>
    </w:p>
    <w:p w:rsidR="00730CCA" w:rsidRDefault="001F3D45">
      <w:pPr>
        <w:pStyle w:val="Zkladntext1"/>
        <w:numPr>
          <w:ilvl w:val="0"/>
          <w:numId w:val="1"/>
        </w:numPr>
        <w:shd w:val="clear" w:color="auto" w:fill="auto"/>
        <w:tabs>
          <w:tab w:val="left" w:pos="317"/>
        </w:tabs>
        <w:spacing w:line="240" w:lineRule="auto"/>
        <w:ind w:left="320" w:hanging="320"/>
      </w:pPr>
      <w:r>
        <w:t>Zhotovitel se v rámci svého podnikání zabývá profesionálním a kompletním zajišťováním sezónních</w:t>
      </w:r>
      <w:r>
        <w:t xml:space="preserve"> kampaňových prací v zemědělství.</w:t>
      </w:r>
    </w:p>
    <w:p w:rsidR="00730CCA" w:rsidRDefault="001F3D45">
      <w:pPr>
        <w:pStyle w:val="Zkladntext1"/>
        <w:numPr>
          <w:ilvl w:val="0"/>
          <w:numId w:val="1"/>
        </w:numPr>
        <w:shd w:val="clear" w:color="auto" w:fill="auto"/>
        <w:tabs>
          <w:tab w:val="left" w:pos="317"/>
        </w:tabs>
        <w:spacing w:line="257" w:lineRule="auto"/>
        <w:ind w:left="320" w:hanging="320"/>
      </w:pPr>
      <w:r>
        <w:t>Objednatel je podnikatelem v oboru zemědělství a má zájem využít služby Zhotovitele.</w:t>
      </w:r>
    </w:p>
    <w:p w:rsidR="00730CCA" w:rsidRDefault="001F3D45">
      <w:pPr>
        <w:pStyle w:val="Nadpis50"/>
        <w:keepNext/>
        <w:keepLines/>
        <w:shd w:val="clear" w:color="auto" w:fill="auto"/>
        <w:ind w:right="180"/>
      </w:pPr>
      <w:bookmarkStart w:id="3" w:name="bookmark3"/>
      <w:r>
        <w:t>ČL. I</w:t>
      </w:r>
      <w:bookmarkEnd w:id="3"/>
    </w:p>
    <w:p w:rsidR="00730CCA" w:rsidRDefault="001F3D45">
      <w:pPr>
        <w:pStyle w:val="Zkladntext1"/>
        <w:shd w:val="clear" w:color="auto" w:fill="auto"/>
        <w:ind w:right="180"/>
        <w:jc w:val="center"/>
      </w:pPr>
      <w:r>
        <w:t>Předmět smlouvy</w:t>
      </w:r>
    </w:p>
    <w:p w:rsidR="00730CCA" w:rsidRDefault="001F3D45">
      <w:pPr>
        <w:pStyle w:val="Zkladntext1"/>
        <w:numPr>
          <w:ilvl w:val="0"/>
          <w:numId w:val="2"/>
        </w:numPr>
        <w:shd w:val="clear" w:color="auto" w:fill="auto"/>
        <w:tabs>
          <w:tab w:val="left" w:pos="317"/>
        </w:tabs>
        <w:ind w:left="320" w:hanging="320"/>
      </w:pPr>
      <w:r>
        <w:t>Touto Smlouvou se Zhotovitel zavazuje pro Objednatele provést na svůj náklad a nebezpečí dílo blíže specifikované v</w:t>
      </w:r>
      <w:r>
        <w:t xml:space="preserve"> příloze </w:t>
      </w:r>
      <w:proofErr w:type="spellStart"/>
      <w:proofErr w:type="gramStart"/>
      <w:r>
        <w:t>č.l</w:t>
      </w:r>
      <w:proofErr w:type="spellEnd"/>
      <w:r>
        <w:t xml:space="preserve"> této</w:t>
      </w:r>
      <w:proofErr w:type="gramEnd"/>
      <w:r>
        <w:t xml:space="preserve"> Smlouvy (dále jen „Dílo") a Objednatel se zavazuje k převzetí řádně dokončeného díla a k zaplacení dohodnuté ceny díla Zhotoviteli; dále tato Smlouva upravuje vzájemné právní vztahy mezi Objednatelem a Zhotovitelem, zejména jejich práva a</w:t>
      </w:r>
      <w:r>
        <w:t xml:space="preserve"> povinnosti při zhotovování díla tak, jak je dále v této Smlouvě uvedeno.</w:t>
      </w:r>
    </w:p>
    <w:p w:rsidR="00730CCA" w:rsidRDefault="001F3D45">
      <w:pPr>
        <w:pStyle w:val="Zkladntext1"/>
        <w:numPr>
          <w:ilvl w:val="0"/>
          <w:numId w:val="2"/>
        </w:numPr>
        <w:shd w:val="clear" w:color="auto" w:fill="auto"/>
        <w:tabs>
          <w:tab w:val="left" w:pos="317"/>
        </w:tabs>
        <w:spacing w:after="100"/>
        <w:ind w:left="320" w:hanging="320"/>
      </w:pPr>
      <w:r>
        <w:t xml:space="preserve">Přílohu </w:t>
      </w:r>
      <w:proofErr w:type="gramStart"/>
      <w:r>
        <w:t>č. 2 této</w:t>
      </w:r>
      <w:proofErr w:type="gramEnd"/>
      <w:r>
        <w:t xml:space="preserve"> Smlouvy tvoří zásady vzájemné spolupráce Stran při zhotovování Díla. Tyto zásady vzájemné spolupráce jsou sepsány zejména z důvodu působení </w:t>
      </w:r>
      <w:proofErr w:type="spellStart"/>
      <w:r>
        <w:t>pseudoagentur</w:t>
      </w:r>
      <w:proofErr w:type="spellEnd"/>
      <w:r>
        <w:t xml:space="preserve"> práce </w:t>
      </w:r>
      <w:r>
        <w:t>porušujících právní předpisy, vůči jejichž působení se Zhotovitel vymezuje. Strany jsou povinny při plnění této Smlouvy tyto zásady dodržovat.</w:t>
      </w:r>
    </w:p>
    <w:p w:rsidR="00730CCA" w:rsidRDefault="001F3D45">
      <w:pPr>
        <w:pStyle w:val="Zkladntext1"/>
        <w:shd w:val="clear" w:color="auto" w:fill="auto"/>
        <w:spacing w:after="0"/>
        <w:ind w:right="180"/>
        <w:jc w:val="center"/>
      </w:pPr>
      <w:r>
        <w:t>ČI. II</w:t>
      </w:r>
    </w:p>
    <w:p w:rsidR="00730CCA" w:rsidRDefault="001F3D45">
      <w:pPr>
        <w:pStyle w:val="Zkladntext1"/>
        <w:shd w:val="clear" w:color="auto" w:fill="auto"/>
        <w:spacing w:after="0"/>
        <w:ind w:right="180"/>
        <w:jc w:val="center"/>
      </w:pPr>
      <w:r>
        <w:rPr>
          <w:b/>
          <w:bCs/>
        </w:rPr>
        <w:t>Provádění díla</w:t>
      </w:r>
    </w:p>
    <w:p w:rsidR="00730CCA" w:rsidRDefault="001F3D45">
      <w:pPr>
        <w:pStyle w:val="Zkladntext1"/>
        <w:numPr>
          <w:ilvl w:val="0"/>
          <w:numId w:val="3"/>
        </w:numPr>
        <w:shd w:val="clear" w:color="auto" w:fill="auto"/>
        <w:tabs>
          <w:tab w:val="left" w:pos="317"/>
        </w:tabs>
        <w:ind w:left="320" w:hanging="320"/>
      </w:pPr>
      <w:r>
        <w:t>Objednatel se zavazuje zpřístupnit své vinohrady zhotoviteli.</w:t>
      </w:r>
    </w:p>
    <w:p w:rsidR="00730CCA" w:rsidRDefault="001F3D45">
      <w:pPr>
        <w:pStyle w:val="Zkladntext1"/>
        <w:numPr>
          <w:ilvl w:val="0"/>
          <w:numId w:val="3"/>
        </w:numPr>
        <w:shd w:val="clear" w:color="auto" w:fill="auto"/>
        <w:tabs>
          <w:tab w:val="left" w:pos="317"/>
        </w:tabs>
        <w:spacing w:line="240" w:lineRule="auto"/>
        <w:ind w:left="320" w:hanging="320"/>
      </w:pPr>
      <w:r>
        <w:t>Zhotovitel je oprávněn pověři</w:t>
      </w:r>
      <w:r>
        <w:t>t prováděním Díla či jeho části jinou osobu (subdodavatele).</w:t>
      </w:r>
    </w:p>
    <w:p w:rsidR="00730CCA" w:rsidRDefault="001F3D45">
      <w:pPr>
        <w:pStyle w:val="Zkladntext1"/>
        <w:numPr>
          <w:ilvl w:val="0"/>
          <w:numId w:val="3"/>
        </w:numPr>
        <w:shd w:val="clear" w:color="auto" w:fill="auto"/>
        <w:tabs>
          <w:tab w:val="left" w:pos="322"/>
        </w:tabs>
        <w:spacing w:line="240" w:lineRule="auto"/>
        <w:ind w:left="340" w:hanging="340"/>
      </w:pPr>
      <w:r>
        <w:t>Zhotovitel je při provádění Díla vázán ústními pokyny a příkazy Objednatele. Je však oprávněn jej upozornit na to, je</w:t>
      </w:r>
      <w:r>
        <w:softHyphen/>
        <w:t>li nějaký pokyn nebo příkaz nevhodný. V případě, že Objednatel bude na příkaz</w:t>
      </w:r>
      <w:r>
        <w:t xml:space="preserve">u nebo pokynu trvat, je Zhotovitel oprávněn od Smlouvy </w:t>
      </w:r>
      <w:r>
        <w:lastRenderedPageBreak/>
        <w:t>odstoupit. V případě nevhodného pokynu Zhotovitele nenese odpovědnost za následky s tímto pokynem spojenými.</w:t>
      </w:r>
    </w:p>
    <w:p w:rsidR="00730CCA" w:rsidRDefault="001F3D45">
      <w:pPr>
        <w:pStyle w:val="Zkladntext1"/>
        <w:numPr>
          <w:ilvl w:val="0"/>
          <w:numId w:val="3"/>
        </w:numPr>
        <w:shd w:val="clear" w:color="auto" w:fill="auto"/>
        <w:tabs>
          <w:tab w:val="left" w:pos="322"/>
        </w:tabs>
        <w:spacing w:line="240" w:lineRule="auto"/>
        <w:ind w:left="340" w:hanging="340"/>
      </w:pPr>
      <w:r>
        <w:t xml:space="preserve">Strany se zavazují poskytovat si při provádění Díla nutnou součinnost, a to zejména v rámci </w:t>
      </w:r>
      <w:r>
        <w:t>koordinace prací na Díle s ohledem na klimatické podmínky. Objednatel se zavazuje tyto záznamy zkontrolovat a vyjádřit k nim své výhrady nejpozději do 11 hod následujícího pracovního dne. Pokud se v této lhůtě nevyjádří, má se za to, že dílo bylo předchozí</w:t>
      </w:r>
      <w:r>
        <w:t xml:space="preserve"> den prováděno řádně a včas a v časovém rozmezí uvedeném v tomto záznamu.</w:t>
      </w:r>
    </w:p>
    <w:p w:rsidR="00730CCA" w:rsidRDefault="001F3D45">
      <w:pPr>
        <w:pStyle w:val="Zkladntext1"/>
        <w:numPr>
          <w:ilvl w:val="0"/>
          <w:numId w:val="3"/>
        </w:numPr>
        <w:shd w:val="clear" w:color="auto" w:fill="auto"/>
        <w:tabs>
          <w:tab w:val="left" w:pos="322"/>
        </w:tabs>
        <w:ind w:left="340" w:hanging="340"/>
      </w:pPr>
      <w:r>
        <w:t xml:space="preserve">Objednatel je povinen dodat materiál k provedení Díla, a to nejpozději v den zahájení prací na Díle dle bodu </w:t>
      </w:r>
      <w:r>
        <w:rPr>
          <w:b/>
          <w:bCs/>
        </w:rPr>
        <w:t xml:space="preserve">přílohy </w:t>
      </w:r>
      <w:proofErr w:type="spellStart"/>
      <w:proofErr w:type="gramStart"/>
      <w:r>
        <w:rPr>
          <w:b/>
          <w:bCs/>
        </w:rPr>
        <w:t>č.l</w:t>
      </w:r>
      <w:proofErr w:type="spellEnd"/>
      <w:r>
        <w:rPr>
          <w:b/>
          <w:bCs/>
        </w:rPr>
        <w:t xml:space="preserve"> </w:t>
      </w:r>
      <w:r>
        <w:t>této</w:t>
      </w:r>
      <w:proofErr w:type="gramEnd"/>
      <w:r>
        <w:t xml:space="preserve"> Smlouvy. V případě, že dodaný materiál není vhodný k pro</w:t>
      </w:r>
      <w:r>
        <w:t xml:space="preserve">vedení Díla, je Zhotovitel povinen na to Objednatele upozornit a je oprávněn žádat dodání nového, vhodného materiálu. Dodání materiálu </w:t>
      </w:r>
      <w:proofErr w:type="gramStart"/>
      <w:r>
        <w:t>Objednatelem jejíž</w:t>
      </w:r>
      <w:proofErr w:type="gramEnd"/>
      <w:r>
        <w:t xml:space="preserve"> zohledněno v ceně Díla dle čl. </w:t>
      </w:r>
      <w:r>
        <w:rPr>
          <w:b/>
          <w:bCs/>
        </w:rPr>
        <w:t xml:space="preserve">VI </w:t>
      </w:r>
      <w:r>
        <w:t>Smlouvy.</w:t>
      </w:r>
    </w:p>
    <w:p w:rsidR="00730CCA" w:rsidRDefault="001F3D45">
      <w:pPr>
        <w:pStyle w:val="Zkladntext1"/>
        <w:numPr>
          <w:ilvl w:val="0"/>
          <w:numId w:val="3"/>
        </w:numPr>
        <w:shd w:val="clear" w:color="auto" w:fill="auto"/>
        <w:tabs>
          <w:tab w:val="left" w:pos="322"/>
        </w:tabs>
        <w:ind w:left="340" w:hanging="340"/>
      </w:pPr>
      <w:r>
        <w:t>Zhotovitel má právo v jakémkoliv stádiu provádění Díla přer</w:t>
      </w:r>
      <w:r>
        <w:t>ušit práce, v případě, že dochází k rozporům mezi Stranami týkajícím se otázek finančního charakteru nebo technického charakteru způsobeného vlivem vyšší moci, či otázek plnění smluvních podmínek. Takovéto přerušení prací trvá do doby vyřešení vzájemných s</w:t>
      </w:r>
      <w:r>
        <w:t>porných otázek s tím, že po dobu tohoto přerušení není Zhotovitel v prodlení a o dobu tohoto přerušení prací se prodlužuje lhůta plnění stanovená v této Smlouvě.</w:t>
      </w:r>
      <w:r>
        <w:br w:type="page"/>
      </w:r>
    </w:p>
    <w:p w:rsidR="00730CCA" w:rsidRDefault="001F3D45">
      <w:pPr>
        <w:pStyle w:val="Zkladntext1"/>
        <w:numPr>
          <w:ilvl w:val="0"/>
          <w:numId w:val="3"/>
        </w:numPr>
        <w:shd w:val="clear" w:color="auto" w:fill="auto"/>
        <w:tabs>
          <w:tab w:val="left" w:pos="317"/>
        </w:tabs>
        <w:spacing w:line="240" w:lineRule="auto"/>
        <w:ind w:left="320" w:hanging="320"/>
      </w:pPr>
      <w:r>
        <w:rPr>
          <w:noProof/>
          <w:lang w:bidi="ar-SA"/>
        </w:rPr>
        <w:lastRenderedPageBreak/>
        <w:drawing>
          <wp:anchor distT="0" distB="266700" distL="0" distR="0" simplePos="0" relativeHeight="125829378" behindDoc="0" locked="0" layoutInCell="1" allowOverlap="1">
            <wp:simplePos x="0" y="0"/>
            <wp:positionH relativeFrom="page">
              <wp:posOffset>3609975</wp:posOffset>
            </wp:positionH>
            <wp:positionV relativeFrom="margin">
              <wp:posOffset>0</wp:posOffset>
            </wp:positionV>
            <wp:extent cx="2480945" cy="38417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2480945" cy="384175"/>
                    </a:xfrm>
                    <a:prstGeom prst="rect">
                      <a:avLst/>
                    </a:prstGeom>
                  </pic:spPr>
                </pic:pic>
              </a:graphicData>
            </a:graphic>
          </wp:anchor>
        </w:drawing>
      </w:r>
      <w:r>
        <w:t xml:space="preserve">Koordinace prací na Díle bude probíhat po vzájemné dohodě Stran. Strany se zavazují se vždy </w:t>
      </w:r>
      <w:r>
        <w:t>alespoň jeden (1) kalendářní den předem domluvit, jaká část Díla bude další den prováděna, a to zejména s ohledem na aktuální klimatické a vegetační podmínky.</w:t>
      </w:r>
    </w:p>
    <w:p w:rsidR="00730CCA" w:rsidRDefault="001F3D45">
      <w:pPr>
        <w:pStyle w:val="Zkladntext1"/>
        <w:numPr>
          <w:ilvl w:val="0"/>
          <w:numId w:val="3"/>
        </w:numPr>
        <w:shd w:val="clear" w:color="auto" w:fill="auto"/>
        <w:tabs>
          <w:tab w:val="left" w:pos="317"/>
        </w:tabs>
        <w:ind w:left="320" w:hanging="320"/>
      </w:pPr>
      <w:r>
        <w:t>V případě, že se objeví jakákoliv překážka, která může bránit realizaci Díla, je Strana povinna j</w:t>
      </w:r>
      <w:r>
        <w:t>i nahlásit druhé Straně nejpozději následující den.</w:t>
      </w:r>
    </w:p>
    <w:p w:rsidR="00730CCA" w:rsidRDefault="001F3D45">
      <w:pPr>
        <w:pStyle w:val="Nadpis50"/>
        <w:keepNext/>
        <w:keepLines/>
        <w:shd w:val="clear" w:color="auto" w:fill="auto"/>
        <w:spacing w:line="240" w:lineRule="auto"/>
        <w:ind w:right="160"/>
      </w:pPr>
      <w:bookmarkStart w:id="4" w:name="bookmark4"/>
      <w:r>
        <w:t>ČI. III</w:t>
      </w:r>
      <w:bookmarkEnd w:id="4"/>
    </w:p>
    <w:p w:rsidR="00730CCA" w:rsidRDefault="001F3D45">
      <w:pPr>
        <w:pStyle w:val="Zkladntext1"/>
        <w:shd w:val="clear" w:color="auto" w:fill="auto"/>
        <w:spacing w:line="240" w:lineRule="auto"/>
        <w:ind w:right="140"/>
        <w:jc w:val="center"/>
      </w:pPr>
      <w:r>
        <w:rPr>
          <w:b/>
          <w:bCs/>
        </w:rPr>
        <w:t>Kontrola provádění díla</w:t>
      </w:r>
    </w:p>
    <w:p w:rsidR="00730CCA" w:rsidRDefault="001F3D45">
      <w:pPr>
        <w:pStyle w:val="Zkladntext1"/>
        <w:numPr>
          <w:ilvl w:val="0"/>
          <w:numId w:val="4"/>
        </w:numPr>
        <w:shd w:val="clear" w:color="auto" w:fill="auto"/>
        <w:tabs>
          <w:tab w:val="left" w:pos="317"/>
        </w:tabs>
        <w:ind w:left="320" w:hanging="320"/>
      </w:pPr>
      <w:r>
        <w:t xml:space="preserve">Objednatel nebo jeho zástupce má kdykoliv právo kontrolovat provádění Díla a za tímto účelem mu bude umožněn kdykoliv přístup na místo plnění. Shledá-li Objednatel nebo </w:t>
      </w:r>
      <w:r>
        <w:t>jeho zástupce jakékoliv nedostatky v provádění Díla, oznámí tyto nedostatky písemně Zhotoviteli. Na základě takového oznámení nedostatků učiní Zhotovitel bezprostředně opatření vedoucí k nápravě a odstranění nedostatků.</w:t>
      </w:r>
    </w:p>
    <w:p w:rsidR="00730CCA" w:rsidRDefault="001F3D45">
      <w:pPr>
        <w:pStyle w:val="Zkladntext1"/>
        <w:numPr>
          <w:ilvl w:val="0"/>
          <w:numId w:val="4"/>
        </w:numPr>
        <w:shd w:val="clear" w:color="auto" w:fill="auto"/>
        <w:tabs>
          <w:tab w:val="left" w:pos="317"/>
        </w:tabs>
        <w:spacing w:line="240" w:lineRule="auto"/>
        <w:ind w:left="320" w:hanging="320"/>
      </w:pPr>
      <w:r>
        <w:t xml:space="preserve">Zhotovitel je povinen po celou dobu </w:t>
      </w:r>
      <w:r>
        <w:t xml:space="preserve">provádění Díla vést denní písemné záznamy o provádění Díla a umožnit Objednateli do nich nahlížet a uvádět svá stanoviska k pracím na Díle. Zhotovitel je rovněž povinen uvést v těchto písemných záznamech časové údaje o tom, v kolik hodin byly práce v </w:t>
      </w:r>
      <w:proofErr w:type="gramStart"/>
      <w:r>
        <w:t>dané</w:t>
      </w:r>
      <w:proofErr w:type="gramEnd"/>
      <w:r>
        <w:t xml:space="preserve"> </w:t>
      </w:r>
      <w:r>
        <w:t>den započaty a v kolik hodin byly ukončeny případně i dobu, po kterou byly v daný den přerušeny.</w:t>
      </w:r>
    </w:p>
    <w:p w:rsidR="00730CCA" w:rsidRDefault="001F3D45">
      <w:pPr>
        <w:pStyle w:val="Zkladntext1"/>
        <w:numPr>
          <w:ilvl w:val="0"/>
          <w:numId w:val="4"/>
        </w:numPr>
        <w:shd w:val="clear" w:color="auto" w:fill="auto"/>
        <w:tabs>
          <w:tab w:val="left" w:pos="317"/>
        </w:tabs>
        <w:spacing w:line="240" w:lineRule="auto"/>
        <w:ind w:left="320" w:hanging="320"/>
      </w:pPr>
      <w:r>
        <w:t>Zhotovitel je oprávněn jakýmkoliv způsobem vyzvat Objednatele ke kontrole prací na Díle.</w:t>
      </w:r>
    </w:p>
    <w:p w:rsidR="00730CCA" w:rsidRDefault="001F3D45">
      <w:pPr>
        <w:pStyle w:val="Zkladntext1"/>
        <w:numPr>
          <w:ilvl w:val="0"/>
          <w:numId w:val="4"/>
        </w:numPr>
        <w:shd w:val="clear" w:color="auto" w:fill="auto"/>
        <w:tabs>
          <w:tab w:val="left" w:pos="317"/>
        </w:tabs>
        <w:spacing w:line="240" w:lineRule="auto"/>
        <w:ind w:left="320" w:hanging="320"/>
      </w:pPr>
      <w:r>
        <w:t>Zhotovitel se zavazuje při provádění Díla dodržovat obecně závazné prá</w:t>
      </w:r>
      <w:r>
        <w:t>vní předpisy k zajištění bezpečnosti a ochrany zdraví při práci, požární předpisy, předpisy k ochraně životního prostředí aj.</w:t>
      </w:r>
    </w:p>
    <w:p w:rsidR="00730CCA" w:rsidRDefault="001F3D45">
      <w:pPr>
        <w:pStyle w:val="Zkladntext1"/>
        <w:numPr>
          <w:ilvl w:val="0"/>
          <w:numId w:val="4"/>
        </w:numPr>
        <w:shd w:val="clear" w:color="auto" w:fill="auto"/>
        <w:tabs>
          <w:tab w:val="left" w:pos="317"/>
        </w:tabs>
        <w:spacing w:line="240" w:lineRule="auto"/>
        <w:ind w:left="320" w:hanging="320"/>
      </w:pPr>
      <w:r>
        <w:t xml:space="preserve">Zhotovitel se rovněž zavazuje provádět Dílo tak, aby byly dodrženy </w:t>
      </w:r>
      <w:r>
        <w:rPr>
          <w:b/>
          <w:bCs/>
        </w:rPr>
        <w:t xml:space="preserve">standardy kvality </w:t>
      </w:r>
      <w:r>
        <w:t>provozu Objednatele.</w:t>
      </w:r>
    </w:p>
    <w:p w:rsidR="00730CCA" w:rsidRDefault="001F3D45">
      <w:pPr>
        <w:pStyle w:val="Zkladntext1"/>
        <w:numPr>
          <w:ilvl w:val="0"/>
          <w:numId w:val="4"/>
        </w:numPr>
        <w:shd w:val="clear" w:color="auto" w:fill="auto"/>
        <w:tabs>
          <w:tab w:val="left" w:pos="317"/>
        </w:tabs>
        <w:ind w:left="320" w:hanging="320"/>
      </w:pPr>
      <w:r>
        <w:t xml:space="preserve">Při provádění Díla bude na místě plnění vždy přítomen zástupce Zhotovitele - vedoucí zaměstnanec působící buďto jako </w:t>
      </w:r>
      <w:r>
        <w:rPr>
          <w:b/>
          <w:bCs/>
        </w:rPr>
        <w:t xml:space="preserve">předák </w:t>
      </w:r>
      <w:r>
        <w:t>pracovní skupiny, anebo jako supervizor. Objednatel je povinen veškeré pokyny a jiné záležitosti týkající se provádění Díla řešit vý</w:t>
      </w:r>
      <w:r>
        <w:t xml:space="preserve">lučně s těmito oprávněnými zástupci Zhotovitele. </w:t>
      </w:r>
      <w:r>
        <w:rPr>
          <w:b/>
          <w:bCs/>
        </w:rPr>
        <w:t>Zhotovitel je povinen sdělit Objednateli jména a telefonní kontakt na všechny tyto oprávněné zástupce.</w:t>
      </w:r>
    </w:p>
    <w:p w:rsidR="00730CCA" w:rsidRDefault="001F3D45">
      <w:pPr>
        <w:pStyle w:val="Nadpis50"/>
        <w:keepNext/>
        <w:keepLines/>
        <w:shd w:val="clear" w:color="auto" w:fill="auto"/>
        <w:spacing w:line="240" w:lineRule="auto"/>
        <w:ind w:right="160"/>
      </w:pPr>
      <w:bookmarkStart w:id="5" w:name="bookmark5"/>
      <w:r>
        <w:t>ČI. IV</w:t>
      </w:r>
      <w:bookmarkEnd w:id="5"/>
    </w:p>
    <w:p w:rsidR="00730CCA" w:rsidRDefault="001F3D45">
      <w:pPr>
        <w:pStyle w:val="Zkladntext1"/>
        <w:shd w:val="clear" w:color="auto" w:fill="auto"/>
        <w:spacing w:after="260" w:line="240" w:lineRule="auto"/>
        <w:ind w:right="160"/>
        <w:jc w:val="center"/>
      </w:pPr>
      <w:r>
        <w:rPr>
          <w:b/>
          <w:bCs/>
        </w:rPr>
        <w:t>Termín plnění</w:t>
      </w:r>
    </w:p>
    <w:p w:rsidR="00730CCA" w:rsidRDefault="001F3D45">
      <w:pPr>
        <w:pStyle w:val="Zkladntext1"/>
        <w:numPr>
          <w:ilvl w:val="0"/>
          <w:numId w:val="5"/>
        </w:numPr>
        <w:shd w:val="clear" w:color="auto" w:fill="auto"/>
        <w:tabs>
          <w:tab w:val="left" w:pos="317"/>
        </w:tabs>
        <w:spacing w:line="240" w:lineRule="auto"/>
        <w:ind w:left="320" w:hanging="320"/>
      </w:pPr>
      <w:r>
        <w:t xml:space="preserve">Začátky prací, uvedené v příloze </w:t>
      </w:r>
      <w:proofErr w:type="spellStart"/>
      <w:proofErr w:type="gramStart"/>
      <w:r>
        <w:t>č.l</w:t>
      </w:r>
      <w:proofErr w:type="spellEnd"/>
      <w:r>
        <w:t>, jsou</w:t>
      </w:r>
      <w:proofErr w:type="gramEnd"/>
      <w:r>
        <w:t xml:space="preserve"> orientační. V případě, že bude požadovan</w:t>
      </w:r>
      <w:r>
        <w:t xml:space="preserve">ý den začátku prací stanoven na jiný den, ohlásí objednatel zhotoviteli nové datum začátku prací telefonicky, na číslo (+420) 604 224 979, nejpozději však </w:t>
      </w:r>
      <w:r>
        <w:rPr>
          <w:b/>
          <w:bCs/>
        </w:rPr>
        <w:t xml:space="preserve">7 dnů </w:t>
      </w:r>
      <w:r>
        <w:t>před požadovaným dnem nástupu k provádění prací, a potvrdí to téhož dne e-mailovou zprávou na a</w:t>
      </w:r>
      <w:r>
        <w:t xml:space="preserve">dresu </w:t>
      </w:r>
      <w:hyperlink r:id="rId15" w:history="1">
        <w:r>
          <w:rPr>
            <w:b/>
            <w:bCs/>
            <w:i/>
            <w:iCs/>
            <w:lang w:val="en-US" w:eastAsia="en-US" w:bidi="en-US"/>
          </w:rPr>
          <w:t>@bestharvest.cz</w:t>
        </w:r>
      </w:hyperlink>
      <w:r>
        <w:rPr>
          <w:lang w:val="en-US" w:eastAsia="en-US" w:bidi="en-US"/>
        </w:rPr>
        <w:t xml:space="preserve"> </w:t>
      </w:r>
      <w:r>
        <w:t>písemným sdělením o požadovaném začátku provádění prací. Jinak zhotovitel neodpovídá za opožděný nástup na sjednané práce.</w:t>
      </w:r>
    </w:p>
    <w:p w:rsidR="00734FFF" w:rsidRDefault="00734FFF" w:rsidP="00734FFF">
      <w:pPr>
        <w:pStyle w:val="Zkladntext1"/>
        <w:shd w:val="clear" w:color="auto" w:fill="auto"/>
        <w:tabs>
          <w:tab w:val="left" w:pos="317"/>
        </w:tabs>
        <w:spacing w:line="240" w:lineRule="auto"/>
      </w:pPr>
    </w:p>
    <w:p w:rsidR="00734FFF" w:rsidRDefault="00734FFF" w:rsidP="00734FFF">
      <w:pPr>
        <w:pStyle w:val="Zkladntext1"/>
        <w:shd w:val="clear" w:color="auto" w:fill="auto"/>
        <w:tabs>
          <w:tab w:val="left" w:pos="317"/>
        </w:tabs>
        <w:spacing w:line="240" w:lineRule="auto"/>
      </w:pPr>
    </w:p>
    <w:p w:rsidR="00734FFF" w:rsidRDefault="00734FFF" w:rsidP="00734FFF">
      <w:pPr>
        <w:pStyle w:val="Zkladntext1"/>
        <w:shd w:val="clear" w:color="auto" w:fill="auto"/>
        <w:tabs>
          <w:tab w:val="left" w:pos="317"/>
        </w:tabs>
        <w:spacing w:line="240" w:lineRule="auto"/>
      </w:pPr>
    </w:p>
    <w:p w:rsidR="00734FFF" w:rsidRDefault="00734FFF" w:rsidP="00734FFF">
      <w:pPr>
        <w:pStyle w:val="Zkladntext1"/>
        <w:shd w:val="clear" w:color="auto" w:fill="auto"/>
        <w:tabs>
          <w:tab w:val="left" w:pos="317"/>
        </w:tabs>
        <w:spacing w:line="240" w:lineRule="auto"/>
      </w:pPr>
    </w:p>
    <w:p w:rsidR="00734FFF" w:rsidRDefault="00734FFF" w:rsidP="00734FFF">
      <w:pPr>
        <w:pStyle w:val="Zkladntext1"/>
        <w:shd w:val="clear" w:color="auto" w:fill="auto"/>
        <w:tabs>
          <w:tab w:val="left" w:pos="317"/>
        </w:tabs>
        <w:spacing w:line="240" w:lineRule="auto"/>
      </w:pPr>
    </w:p>
    <w:p w:rsidR="00730CCA" w:rsidRDefault="001F3D45">
      <w:pPr>
        <w:pStyle w:val="Zkladntext1"/>
        <w:numPr>
          <w:ilvl w:val="0"/>
          <w:numId w:val="5"/>
        </w:numPr>
        <w:shd w:val="clear" w:color="auto" w:fill="auto"/>
        <w:tabs>
          <w:tab w:val="left" w:pos="320"/>
        </w:tabs>
        <w:spacing w:line="240" w:lineRule="auto"/>
        <w:ind w:left="340" w:hanging="340"/>
      </w:pPr>
      <w:r>
        <w:t xml:space="preserve">Dílo bude prováděno ve vinohradech ve vlastnictví či správě Objednatele v katastrálním území </w:t>
      </w:r>
      <w:proofErr w:type="spellStart"/>
      <w:r>
        <w:t>Budňany</w:t>
      </w:r>
      <w:proofErr w:type="spellEnd"/>
      <w:r>
        <w:t xml:space="preserve"> (dále jen </w:t>
      </w:r>
      <w:r>
        <w:rPr>
          <w:b/>
          <w:bCs/>
        </w:rPr>
        <w:t xml:space="preserve">„Místo plnění"). </w:t>
      </w:r>
      <w:r>
        <w:t>Místo plnění bude rovněž označeno.</w:t>
      </w:r>
    </w:p>
    <w:p w:rsidR="00730CCA" w:rsidRDefault="001F3D45">
      <w:pPr>
        <w:pStyle w:val="Zkladntext1"/>
        <w:numPr>
          <w:ilvl w:val="0"/>
          <w:numId w:val="5"/>
        </w:numPr>
        <w:shd w:val="clear" w:color="auto" w:fill="auto"/>
        <w:tabs>
          <w:tab w:val="left" w:pos="320"/>
        </w:tabs>
        <w:ind w:left="340" w:hanging="340"/>
      </w:pPr>
      <w:r>
        <w:t>Objednatel se zavazuje poskytovat Zhotoviteli potřebnou součinnost, veškeré údaje a informace</w:t>
      </w:r>
      <w:r>
        <w:t xml:space="preserve"> potřebné k řádnému provedení Díla, a to bez zbytečného odkladu poté, kdy o ně bude Zhotovitelem požádán, nebo kdy vyvstane objektivně potřeba, aby byl Zhotovitel s těmito informacemi srozuměn. V případě, že bude Objednatel v prodlení s poskytnutím součinn</w:t>
      </w:r>
      <w:r>
        <w:t xml:space="preserve">osti Zhotoviteli, ačkoliv byl o poskytnutí součinnosti Zhotovitelem požádán, není Zhotovitel po tuto dobu v prodlení s plněním svých závazků. O dobu, po kterou nebyla ze strany Objednatele poskytnuta Zhotoviteli potřebná součinnost, se prodlužuje sjednaný </w:t>
      </w:r>
      <w:r>
        <w:t>termín provedení Díla.</w:t>
      </w:r>
    </w:p>
    <w:p w:rsidR="00730CCA" w:rsidRDefault="001F3D45">
      <w:pPr>
        <w:pStyle w:val="Zkladntext1"/>
        <w:numPr>
          <w:ilvl w:val="0"/>
          <w:numId w:val="5"/>
        </w:numPr>
        <w:shd w:val="clear" w:color="auto" w:fill="auto"/>
        <w:tabs>
          <w:tab w:val="left" w:pos="320"/>
        </w:tabs>
        <w:spacing w:line="240" w:lineRule="auto"/>
        <w:ind w:left="340" w:hanging="340"/>
      </w:pPr>
      <w:r>
        <w:t xml:space="preserve">Objednatel je povinen zajistit koordinaci prací všech subjektů na Místě </w:t>
      </w:r>
      <w:proofErr w:type="gramStart"/>
      <w:r>
        <w:t>plnění a aby</w:t>
      </w:r>
      <w:proofErr w:type="gramEnd"/>
      <w:r>
        <w:t xml:space="preserve"> práce jiných subjektů na Místě plnění nebránily Zhotoviteli v provádění Díla, zejména aby do jím prováděného Díla nebylo nijak zasahováno dalšími su</w:t>
      </w:r>
      <w:r>
        <w:t>bjekty.</w:t>
      </w:r>
    </w:p>
    <w:p w:rsidR="00730CCA" w:rsidRDefault="001F3D45">
      <w:pPr>
        <w:pStyle w:val="Nadpis50"/>
        <w:keepNext/>
        <w:keepLines/>
        <w:shd w:val="clear" w:color="auto" w:fill="auto"/>
        <w:ind w:left="2260" w:right="0"/>
        <w:jc w:val="left"/>
      </w:pPr>
      <w:bookmarkStart w:id="6" w:name="bookmark6"/>
      <w:r>
        <w:t>ČI. V</w:t>
      </w:r>
      <w:bookmarkEnd w:id="6"/>
    </w:p>
    <w:p w:rsidR="00730CCA" w:rsidRDefault="001F3D45">
      <w:pPr>
        <w:pStyle w:val="Zkladntext1"/>
        <w:shd w:val="clear" w:color="auto" w:fill="auto"/>
        <w:ind w:left="1980"/>
        <w:jc w:val="left"/>
      </w:pPr>
      <w:r>
        <w:rPr>
          <w:b/>
          <w:bCs/>
        </w:rPr>
        <w:t>Místo plnění</w:t>
      </w:r>
    </w:p>
    <w:p w:rsidR="00730CCA" w:rsidRDefault="001F3D45">
      <w:pPr>
        <w:pStyle w:val="Zkladntext1"/>
        <w:numPr>
          <w:ilvl w:val="0"/>
          <w:numId w:val="6"/>
        </w:numPr>
        <w:shd w:val="clear" w:color="auto" w:fill="auto"/>
        <w:tabs>
          <w:tab w:val="left" w:pos="320"/>
        </w:tabs>
        <w:spacing w:line="257" w:lineRule="auto"/>
        <w:ind w:left="340" w:hanging="340"/>
      </w:pPr>
      <w:r>
        <w:t>Objednatel je povinen předat Zhotoviteli Místo plnění, a to nejpozději v den, kdy má Zhotovitel začít s prováděním Díla.</w:t>
      </w:r>
    </w:p>
    <w:p w:rsidR="00730CCA" w:rsidRDefault="001F3D45">
      <w:pPr>
        <w:pStyle w:val="Zkladntext1"/>
        <w:numPr>
          <w:ilvl w:val="0"/>
          <w:numId w:val="6"/>
        </w:numPr>
        <w:shd w:val="clear" w:color="auto" w:fill="auto"/>
        <w:tabs>
          <w:tab w:val="left" w:pos="320"/>
        </w:tabs>
        <w:spacing w:line="240" w:lineRule="auto"/>
        <w:ind w:left="340" w:hanging="340"/>
      </w:pPr>
      <w:r>
        <w:t>Objednatel je povinen umožnit Zhotoviteli přístup na Místo plněni každý všední den od 06:00 do 19:00. V příp</w:t>
      </w:r>
      <w:r>
        <w:t>adě potřeby je Objednatel povinen umožnit Zhotoviteli přístup na Místo plnění i mimo všední dny, a to po předchozí žádosti Zhotovitele.</w:t>
      </w:r>
    </w:p>
    <w:p w:rsidR="00730CCA" w:rsidRDefault="001F3D45">
      <w:pPr>
        <w:pStyle w:val="Zkladntext1"/>
        <w:numPr>
          <w:ilvl w:val="0"/>
          <w:numId w:val="6"/>
        </w:numPr>
        <w:shd w:val="clear" w:color="auto" w:fill="auto"/>
        <w:tabs>
          <w:tab w:val="left" w:pos="320"/>
        </w:tabs>
        <w:spacing w:line="240" w:lineRule="auto"/>
        <w:ind w:left="340" w:hanging="340"/>
      </w:pPr>
      <w:r>
        <w:t>Zhotovitel se zavazuje zachovávat pořádek na Místě plnění a respektovat zákaz kouření na Místě plnění.</w:t>
      </w:r>
    </w:p>
    <w:p w:rsidR="00730CCA" w:rsidRDefault="001F3D45">
      <w:pPr>
        <w:pStyle w:val="Zkladntext1"/>
        <w:numPr>
          <w:ilvl w:val="0"/>
          <w:numId w:val="6"/>
        </w:numPr>
        <w:shd w:val="clear" w:color="auto" w:fill="auto"/>
        <w:tabs>
          <w:tab w:val="left" w:pos="320"/>
        </w:tabs>
        <w:spacing w:line="257" w:lineRule="auto"/>
        <w:ind w:left="340" w:hanging="340"/>
      </w:pPr>
      <w:r>
        <w:t>Po skončení prová</w:t>
      </w:r>
      <w:r>
        <w:t>dění Díla musí být Místo plnění předáno řádně uklizené.</w:t>
      </w:r>
    </w:p>
    <w:p w:rsidR="00730CCA" w:rsidRDefault="001F3D45">
      <w:pPr>
        <w:pStyle w:val="Nadpis50"/>
        <w:keepNext/>
        <w:keepLines/>
        <w:shd w:val="clear" w:color="auto" w:fill="auto"/>
        <w:ind w:right="160"/>
      </w:pPr>
      <w:bookmarkStart w:id="7" w:name="bookmark7"/>
      <w:r>
        <w:t>ČI. VI</w:t>
      </w:r>
      <w:bookmarkEnd w:id="7"/>
    </w:p>
    <w:p w:rsidR="00730CCA" w:rsidRDefault="001F3D45">
      <w:pPr>
        <w:pStyle w:val="Zkladntext1"/>
        <w:shd w:val="clear" w:color="auto" w:fill="auto"/>
        <w:ind w:right="160"/>
        <w:jc w:val="center"/>
      </w:pPr>
      <w:r>
        <w:rPr>
          <w:b/>
          <w:bCs/>
        </w:rPr>
        <w:t>Cena díla a platební podmínky</w:t>
      </w:r>
    </w:p>
    <w:p w:rsidR="00730CCA" w:rsidRDefault="001F3D45">
      <w:pPr>
        <w:pStyle w:val="Zkladntext1"/>
        <w:numPr>
          <w:ilvl w:val="0"/>
          <w:numId w:val="7"/>
        </w:numPr>
        <w:shd w:val="clear" w:color="auto" w:fill="auto"/>
        <w:tabs>
          <w:tab w:val="left" w:pos="320"/>
        </w:tabs>
        <w:spacing w:line="240" w:lineRule="auto"/>
        <w:ind w:left="340" w:hanging="340"/>
      </w:pPr>
      <w:r>
        <w:t xml:space="preserve">Cena za provedení díla a způsob jejího výpočtu jsou stanoveny v příloze č. 1 této Smlouvy (dále jen </w:t>
      </w:r>
      <w:r>
        <w:rPr>
          <w:b/>
          <w:bCs/>
        </w:rPr>
        <w:t>„Cena Díla").</w:t>
      </w:r>
    </w:p>
    <w:p w:rsidR="00730CCA" w:rsidRDefault="001F3D45">
      <w:pPr>
        <w:pStyle w:val="Zkladntext1"/>
        <w:numPr>
          <w:ilvl w:val="0"/>
          <w:numId w:val="7"/>
        </w:numPr>
        <w:shd w:val="clear" w:color="auto" w:fill="auto"/>
        <w:tabs>
          <w:tab w:val="left" w:pos="320"/>
        </w:tabs>
        <w:spacing w:line="254" w:lineRule="auto"/>
        <w:ind w:left="340" w:hanging="340"/>
      </w:pPr>
      <w:r>
        <w:t xml:space="preserve">K Ceně Díla této Smlouvy bude připočteno DPH ve </w:t>
      </w:r>
      <w:r>
        <w:t>výši podle platných právních předpisů. Zhotovitel zohlední přenesení daňové povinnosti dle § 92a zákona č. 235/2004 Sb., o dani z přidané hodnoty, ve znění pozdějších předpisů.</w:t>
      </w:r>
    </w:p>
    <w:p w:rsidR="00730CCA" w:rsidRDefault="001F3D45">
      <w:pPr>
        <w:pStyle w:val="Zkladntext1"/>
        <w:numPr>
          <w:ilvl w:val="0"/>
          <w:numId w:val="7"/>
        </w:numPr>
        <w:shd w:val="clear" w:color="auto" w:fill="auto"/>
        <w:tabs>
          <w:tab w:val="left" w:pos="320"/>
        </w:tabs>
        <w:spacing w:line="257" w:lineRule="auto"/>
        <w:ind w:left="340" w:hanging="340"/>
      </w:pPr>
      <w:r>
        <w:t>Zhotoviteli vzniká nárok na úhradu Ceny Díla průběžně po provedení jednotlivých</w:t>
      </w:r>
      <w:r>
        <w:t xml:space="preserve"> prací </w:t>
      </w:r>
      <w:r>
        <w:rPr>
          <w:i/>
          <w:iCs/>
          <w:sz w:val="14"/>
          <w:szCs w:val="14"/>
        </w:rPr>
        <w:t>a</w:t>
      </w:r>
      <w:r>
        <w:t xml:space="preserve"> Zhotovitel je oprávněn ji fakturovat.</w:t>
      </w:r>
    </w:p>
    <w:p w:rsidR="00730CCA" w:rsidRPr="00734FFF" w:rsidRDefault="001F3D45">
      <w:pPr>
        <w:pStyle w:val="Zkladntext1"/>
        <w:numPr>
          <w:ilvl w:val="0"/>
          <w:numId w:val="7"/>
        </w:numPr>
        <w:shd w:val="clear" w:color="auto" w:fill="auto"/>
        <w:tabs>
          <w:tab w:val="left" w:pos="320"/>
        </w:tabs>
        <w:spacing w:line="240" w:lineRule="auto"/>
        <w:ind w:left="340" w:hanging="340"/>
      </w:pPr>
      <w:r>
        <w:t xml:space="preserve">V případě, že Dílo bude předáváno po částech, má Zhotovitel nárok na zaplacení části Ceny Díla. Jednotlivé částí Díla a výše části Ceny Díla za jejich provedení je uvedena v příloze č. </w:t>
      </w:r>
      <w:r>
        <w:rPr>
          <w:b/>
          <w:bCs/>
        </w:rPr>
        <w:t>1.</w:t>
      </w:r>
    </w:p>
    <w:p w:rsidR="00734FFF" w:rsidRDefault="00734FFF" w:rsidP="00734FFF">
      <w:pPr>
        <w:pStyle w:val="Zkladntext1"/>
        <w:shd w:val="clear" w:color="auto" w:fill="auto"/>
        <w:tabs>
          <w:tab w:val="left" w:pos="320"/>
        </w:tabs>
        <w:spacing w:line="240" w:lineRule="auto"/>
      </w:pPr>
    </w:p>
    <w:p w:rsidR="00734FFF" w:rsidRDefault="00734FFF" w:rsidP="00734FFF">
      <w:pPr>
        <w:pStyle w:val="Zkladntext1"/>
        <w:shd w:val="clear" w:color="auto" w:fill="auto"/>
        <w:tabs>
          <w:tab w:val="left" w:pos="320"/>
        </w:tabs>
        <w:spacing w:line="240" w:lineRule="auto"/>
      </w:pPr>
    </w:p>
    <w:p w:rsidR="00734FFF" w:rsidRDefault="00734FFF" w:rsidP="00734FFF">
      <w:pPr>
        <w:pStyle w:val="Zkladntext1"/>
        <w:shd w:val="clear" w:color="auto" w:fill="auto"/>
        <w:tabs>
          <w:tab w:val="left" w:pos="320"/>
        </w:tabs>
        <w:spacing w:line="240" w:lineRule="auto"/>
      </w:pPr>
    </w:p>
    <w:p w:rsidR="00734FFF" w:rsidRDefault="00734FFF" w:rsidP="00734FFF">
      <w:pPr>
        <w:pStyle w:val="Zkladntext1"/>
        <w:shd w:val="clear" w:color="auto" w:fill="auto"/>
        <w:tabs>
          <w:tab w:val="left" w:pos="320"/>
        </w:tabs>
        <w:spacing w:line="240" w:lineRule="auto"/>
      </w:pPr>
    </w:p>
    <w:p w:rsidR="00734FFF" w:rsidRDefault="00734FFF" w:rsidP="00734FFF">
      <w:pPr>
        <w:pStyle w:val="Zkladntext1"/>
        <w:shd w:val="clear" w:color="auto" w:fill="auto"/>
        <w:tabs>
          <w:tab w:val="left" w:pos="320"/>
        </w:tabs>
        <w:spacing w:line="240" w:lineRule="auto"/>
      </w:pPr>
    </w:p>
    <w:p w:rsidR="00734FFF" w:rsidRDefault="00734FFF" w:rsidP="00734FFF">
      <w:pPr>
        <w:pStyle w:val="Zkladntext1"/>
        <w:shd w:val="clear" w:color="auto" w:fill="auto"/>
        <w:tabs>
          <w:tab w:val="left" w:pos="320"/>
        </w:tabs>
        <w:spacing w:line="240" w:lineRule="auto"/>
      </w:pPr>
    </w:p>
    <w:p w:rsidR="00734FFF" w:rsidRDefault="00734FFF" w:rsidP="00734FFF">
      <w:pPr>
        <w:pStyle w:val="Zkladntext1"/>
        <w:shd w:val="clear" w:color="auto" w:fill="auto"/>
        <w:tabs>
          <w:tab w:val="left" w:pos="320"/>
        </w:tabs>
        <w:spacing w:line="240" w:lineRule="auto"/>
      </w:pPr>
    </w:p>
    <w:p w:rsidR="00730CCA" w:rsidRDefault="001F3D45">
      <w:pPr>
        <w:pStyle w:val="Zkladntext1"/>
        <w:numPr>
          <w:ilvl w:val="0"/>
          <w:numId w:val="7"/>
        </w:numPr>
        <w:shd w:val="clear" w:color="auto" w:fill="auto"/>
        <w:tabs>
          <w:tab w:val="left" w:pos="320"/>
        </w:tabs>
        <w:spacing w:line="240" w:lineRule="auto"/>
        <w:ind w:left="300" w:hanging="300"/>
      </w:pPr>
      <w:r>
        <w:t xml:space="preserve">V případě, že Dílo </w:t>
      </w:r>
      <w:r>
        <w:t>bude po písemné vzájemné dohodě Stran provedeno v menším rozsahu, než jaký si Strany ujednaly v příloze č. 1 Smlouvy, bude Cena Díla poměrně zkrácena. Tato úprava Ceny Díla bude zohledněna v konečné faktuře.</w:t>
      </w:r>
    </w:p>
    <w:p w:rsidR="00730CCA" w:rsidRDefault="001F3D45">
      <w:pPr>
        <w:pStyle w:val="Zkladntext1"/>
        <w:numPr>
          <w:ilvl w:val="0"/>
          <w:numId w:val="7"/>
        </w:numPr>
        <w:shd w:val="clear" w:color="auto" w:fill="auto"/>
        <w:tabs>
          <w:tab w:val="left" w:pos="320"/>
        </w:tabs>
        <w:ind w:left="300" w:hanging="300"/>
      </w:pPr>
      <w:r>
        <w:t xml:space="preserve">V případě víceprací se obdobně použije </w:t>
      </w:r>
      <w:r>
        <w:rPr>
          <w:b/>
          <w:bCs/>
        </w:rPr>
        <w:t>bod 5 čl.</w:t>
      </w:r>
      <w:r>
        <w:rPr>
          <w:b/>
          <w:bCs/>
        </w:rPr>
        <w:t xml:space="preserve"> VI </w:t>
      </w:r>
      <w:r>
        <w:t>Smlouvy.</w:t>
      </w:r>
    </w:p>
    <w:p w:rsidR="00730CCA" w:rsidRDefault="001F3D45">
      <w:pPr>
        <w:pStyle w:val="Zkladntext1"/>
        <w:numPr>
          <w:ilvl w:val="0"/>
          <w:numId w:val="7"/>
        </w:numPr>
        <w:shd w:val="clear" w:color="auto" w:fill="auto"/>
        <w:tabs>
          <w:tab w:val="left" w:pos="320"/>
        </w:tabs>
        <w:spacing w:line="240" w:lineRule="auto"/>
        <w:ind w:left="300" w:hanging="300"/>
      </w:pPr>
      <w:r>
        <w:t xml:space="preserve">Splatnost dílčích faktur a faktur dle </w:t>
      </w:r>
      <w:r>
        <w:rPr>
          <w:b/>
          <w:bCs/>
        </w:rPr>
        <w:t xml:space="preserve">bodů 5 a </w:t>
      </w:r>
      <w:r>
        <w:t>6 čl. VI činí tři (3) kalendářní dny.</w:t>
      </w:r>
    </w:p>
    <w:p w:rsidR="00730CCA" w:rsidRDefault="001F3D45">
      <w:pPr>
        <w:pStyle w:val="Zkladntext1"/>
        <w:numPr>
          <w:ilvl w:val="0"/>
          <w:numId w:val="7"/>
        </w:numPr>
        <w:shd w:val="clear" w:color="auto" w:fill="auto"/>
        <w:tabs>
          <w:tab w:val="left" w:pos="320"/>
        </w:tabs>
        <w:spacing w:line="254" w:lineRule="auto"/>
        <w:ind w:left="300" w:hanging="300"/>
      </w:pPr>
      <w:r>
        <w:t xml:space="preserve">Po dokončení a předání Díla dle čl. VI této Smlouvy je Zhotovitel oprávněn vystavit konečnou fakturu, ve které zohlední všechny zálohové i dílčí platby. </w:t>
      </w:r>
      <w:r>
        <w:t>Faktura bude obsahovat náležitosti daňového a účetního dokladu dle obecně závazných právních předpisů a lhůtu splatnosti, která činí čtrnáct (14) dní.</w:t>
      </w:r>
    </w:p>
    <w:p w:rsidR="00730CCA" w:rsidRDefault="001F3D45">
      <w:pPr>
        <w:pStyle w:val="Zkladntext1"/>
        <w:numPr>
          <w:ilvl w:val="0"/>
          <w:numId w:val="7"/>
        </w:numPr>
        <w:shd w:val="clear" w:color="auto" w:fill="auto"/>
        <w:tabs>
          <w:tab w:val="left" w:pos="320"/>
        </w:tabs>
        <w:ind w:left="300" w:hanging="300"/>
      </w:pPr>
      <w:r>
        <w:t xml:space="preserve">Objednatel souhlasí se zasíláním faktur v elektronické podobě na e-mailovou adresu </w:t>
      </w:r>
      <w:r>
        <w:fldChar w:fldCharType="begin"/>
      </w:r>
      <w:r>
        <w:instrText>HYPERLINK "mailto:2.be</w:instrText>
      </w:r>
      <w:r>
        <w:instrText>nes@vurv.cz"</w:instrText>
      </w:r>
      <w:r>
        <w:fldChar w:fldCharType="separate"/>
      </w:r>
      <w:bookmarkStart w:id="8" w:name="_GoBack"/>
      <w:bookmarkEnd w:id="8"/>
      <w:r>
        <w:rPr>
          <w:b/>
          <w:bCs/>
          <w:i/>
          <w:iCs/>
          <w:lang w:val="en-US" w:eastAsia="en-US" w:bidi="en-US"/>
        </w:rPr>
        <w:t>vurv.cz</w:t>
      </w:r>
      <w:r>
        <w:fldChar w:fldCharType="end"/>
      </w:r>
      <w:r>
        <w:rPr>
          <w:lang w:val="en-US" w:eastAsia="en-US" w:bidi="en-US"/>
        </w:rPr>
        <w:t xml:space="preserve"> </w:t>
      </w:r>
      <w:r>
        <w:t>zavazuje se je na této adrese přijímat. Faktura musí obsahovat standardní, zákonem dané údaje, razítko zhotovitele a podpis oprávněné osoby.</w:t>
      </w:r>
    </w:p>
    <w:p w:rsidR="00730CCA" w:rsidRDefault="001F3D45">
      <w:pPr>
        <w:pStyle w:val="Nadpis50"/>
        <w:keepNext/>
        <w:keepLines/>
        <w:shd w:val="clear" w:color="auto" w:fill="auto"/>
        <w:ind w:right="140"/>
      </w:pPr>
      <w:bookmarkStart w:id="9" w:name="bookmark8"/>
      <w:r>
        <w:t>Čl. VII</w:t>
      </w:r>
      <w:bookmarkEnd w:id="9"/>
    </w:p>
    <w:p w:rsidR="00730CCA" w:rsidRDefault="001F3D45">
      <w:pPr>
        <w:pStyle w:val="Zkladntext1"/>
        <w:shd w:val="clear" w:color="auto" w:fill="auto"/>
        <w:ind w:right="140"/>
        <w:jc w:val="center"/>
      </w:pPr>
      <w:r>
        <w:rPr>
          <w:b/>
          <w:bCs/>
        </w:rPr>
        <w:t>Dokončení díla</w:t>
      </w:r>
    </w:p>
    <w:p w:rsidR="00730CCA" w:rsidRDefault="001F3D45">
      <w:pPr>
        <w:pStyle w:val="Zkladntext1"/>
        <w:numPr>
          <w:ilvl w:val="0"/>
          <w:numId w:val="8"/>
        </w:numPr>
        <w:shd w:val="clear" w:color="auto" w:fill="auto"/>
        <w:tabs>
          <w:tab w:val="left" w:pos="320"/>
        </w:tabs>
        <w:spacing w:line="240" w:lineRule="auto"/>
        <w:ind w:left="300" w:hanging="300"/>
      </w:pPr>
      <w:r>
        <w:t>Dílo se považuje za provedené, je-li řádně dokončeno a předán</w:t>
      </w:r>
      <w:r>
        <w:t>o Objednateli.</w:t>
      </w:r>
    </w:p>
    <w:p w:rsidR="00730CCA" w:rsidRDefault="001F3D45">
      <w:pPr>
        <w:pStyle w:val="Zkladntext1"/>
        <w:numPr>
          <w:ilvl w:val="0"/>
          <w:numId w:val="8"/>
        </w:numPr>
        <w:shd w:val="clear" w:color="auto" w:fill="auto"/>
        <w:tabs>
          <w:tab w:val="left" w:pos="320"/>
        </w:tabs>
        <w:ind w:left="300" w:hanging="300"/>
      </w:pPr>
      <w:r>
        <w:t>Předání Díla může proběhnout po částech.</w:t>
      </w:r>
    </w:p>
    <w:p w:rsidR="00730CCA" w:rsidRDefault="001F3D45">
      <w:pPr>
        <w:pStyle w:val="Zkladntext1"/>
        <w:numPr>
          <w:ilvl w:val="0"/>
          <w:numId w:val="8"/>
        </w:numPr>
        <w:shd w:val="clear" w:color="auto" w:fill="auto"/>
        <w:tabs>
          <w:tab w:val="left" w:pos="320"/>
        </w:tabs>
        <w:spacing w:after="0" w:line="240" w:lineRule="auto"/>
        <w:ind w:left="300" w:hanging="300"/>
      </w:pPr>
      <w:r>
        <w:t>O předání a převzetí dílčí části Díla bude mezi Stranami sepsán dílčí předávací protokol, o předání dokončeného Díla musí být Stranami sepsán konečný předávací protokol (dále jen</w:t>
      </w:r>
    </w:p>
    <w:p w:rsidR="00730CCA" w:rsidRDefault="001F3D45">
      <w:pPr>
        <w:pStyle w:val="Zkladntext1"/>
        <w:shd w:val="clear" w:color="auto" w:fill="auto"/>
        <w:spacing w:line="240" w:lineRule="auto"/>
        <w:ind w:left="300" w:firstLine="20"/>
        <w:jc w:val="left"/>
      </w:pPr>
      <w:r>
        <w:rPr>
          <w:b/>
          <w:bCs/>
        </w:rPr>
        <w:t>„Předávací protokol"</w:t>
      </w:r>
      <w:r>
        <w:rPr>
          <w:b/>
          <w:bCs/>
        </w:rPr>
        <w:t>).</w:t>
      </w:r>
    </w:p>
    <w:p w:rsidR="00730CCA" w:rsidRDefault="001F3D45">
      <w:pPr>
        <w:pStyle w:val="Zkladntext1"/>
        <w:numPr>
          <w:ilvl w:val="0"/>
          <w:numId w:val="8"/>
        </w:numPr>
        <w:shd w:val="clear" w:color="auto" w:fill="auto"/>
        <w:tabs>
          <w:tab w:val="left" w:pos="320"/>
        </w:tabs>
        <w:ind w:left="300" w:hanging="300"/>
      </w:pPr>
      <w:r>
        <w:t>Předání a převzetí Díla se uskuteční na výzvu Zhotovitele učiněnou alespoň tři (3) kalendářní dny před předáním Díla nebo jeho části.</w:t>
      </w:r>
    </w:p>
    <w:p w:rsidR="00730CCA" w:rsidRDefault="001F3D45">
      <w:pPr>
        <w:pStyle w:val="Zkladntext1"/>
        <w:numPr>
          <w:ilvl w:val="0"/>
          <w:numId w:val="8"/>
        </w:numPr>
        <w:shd w:val="clear" w:color="auto" w:fill="auto"/>
        <w:tabs>
          <w:tab w:val="left" w:pos="320"/>
        </w:tabs>
        <w:ind w:left="300" w:hanging="300"/>
      </w:pPr>
      <w:r>
        <w:t xml:space="preserve">Objednatel je povinen prohlédnout Dílo nebo jeho část při předání za účelem zjištění zjevných Vad. Pokud se Objednatel </w:t>
      </w:r>
      <w:r>
        <w:t>k předání Díla nebo jeho části nedostaví, uvede toto Zhotovitel v Předávacím protokolu. Objednatel pak nemá právo uplatnit svá práva z vadného plnění pro Vady, které mohl zjistit, pokud by byl přítomen předání Díla.</w:t>
      </w:r>
    </w:p>
    <w:p w:rsidR="00730CCA" w:rsidRDefault="001F3D45">
      <w:pPr>
        <w:pStyle w:val="Zkladntext1"/>
        <w:numPr>
          <w:ilvl w:val="0"/>
          <w:numId w:val="8"/>
        </w:numPr>
        <w:shd w:val="clear" w:color="auto" w:fill="auto"/>
        <w:tabs>
          <w:tab w:val="left" w:pos="320"/>
        </w:tabs>
        <w:spacing w:after="0"/>
        <w:ind w:left="300" w:hanging="300"/>
      </w:pPr>
      <w:r>
        <w:t>Vady zjištěné při předání Díla uvedou úč</w:t>
      </w:r>
      <w:r>
        <w:t>astníci v Předávacím protokolu spolu s termínem jejich odstranění, který musí být stanoven tak, aby bylo technicky možné vady odstranit. Objednatel se výslovně vzdává svého práva na odstranění Vady slevou z Ceny Díla.</w:t>
      </w:r>
    </w:p>
    <w:p w:rsidR="00730CCA" w:rsidRDefault="001F3D45">
      <w:pPr>
        <w:pStyle w:val="Zkladntext1"/>
        <w:shd w:val="clear" w:color="auto" w:fill="auto"/>
        <w:spacing w:after="0"/>
        <w:ind w:right="140"/>
        <w:jc w:val="center"/>
      </w:pPr>
      <w:r>
        <w:t>Čl. Vlil</w:t>
      </w:r>
    </w:p>
    <w:p w:rsidR="00730CCA" w:rsidRDefault="001F3D45">
      <w:pPr>
        <w:pStyle w:val="Zkladntext1"/>
        <w:shd w:val="clear" w:color="auto" w:fill="auto"/>
        <w:ind w:right="140"/>
        <w:jc w:val="center"/>
      </w:pPr>
      <w:r>
        <w:rPr>
          <w:b/>
          <w:bCs/>
        </w:rPr>
        <w:t xml:space="preserve">Mlčenlivost, konkurenční </w:t>
      </w:r>
      <w:r>
        <w:rPr>
          <w:b/>
          <w:bCs/>
        </w:rPr>
        <w:t>doložka</w:t>
      </w:r>
    </w:p>
    <w:p w:rsidR="00730CCA" w:rsidRDefault="001F3D45">
      <w:pPr>
        <w:pStyle w:val="Zkladntext1"/>
        <w:numPr>
          <w:ilvl w:val="0"/>
          <w:numId w:val="9"/>
        </w:numPr>
        <w:shd w:val="clear" w:color="auto" w:fill="auto"/>
        <w:tabs>
          <w:tab w:val="left" w:pos="320"/>
        </w:tabs>
        <w:spacing w:line="240" w:lineRule="auto"/>
        <w:ind w:left="300" w:hanging="300"/>
      </w:pPr>
      <w:r>
        <w:t>Strany se dohodly, že jakékoliv a všechny informace, které si poskytly v rámci uzavírání a plnění této Smlouvy a dále informace tvořící její obsah a informace, které si poskytnou nebo jinak vyplynou z jejího plnění, zůstanou dle jejich vůle důvěrné</w:t>
      </w:r>
      <w:r>
        <w:t>.</w:t>
      </w:r>
    </w:p>
    <w:p w:rsidR="00730CCA" w:rsidRDefault="001F3D45">
      <w:pPr>
        <w:pStyle w:val="Zkladntext1"/>
        <w:numPr>
          <w:ilvl w:val="0"/>
          <w:numId w:val="9"/>
        </w:numPr>
        <w:shd w:val="clear" w:color="auto" w:fill="auto"/>
        <w:tabs>
          <w:tab w:val="left" w:pos="319"/>
        </w:tabs>
        <w:spacing w:after="0" w:line="254" w:lineRule="auto"/>
        <w:ind w:left="340" w:hanging="340"/>
      </w:pPr>
      <w:r>
        <w:lastRenderedPageBreak/>
        <w:t>Strany se dohodly, že takové informace nikomu neprozradí a přijmou taková opatřeni, která znemožní jejich přístupnost třetím osobám. Ustanovení předchozí věty se nevztahuje na případy, kdy:</w:t>
      </w:r>
    </w:p>
    <w:p w:rsidR="00730CCA" w:rsidRDefault="001F3D45">
      <w:pPr>
        <w:pStyle w:val="Zkladntext1"/>
        <w:numPr>
          <w:ilvl w:val="0"/>
          <w:numId w:val="10"/>
        </w:numPr>
        <w:shd w:val="clear" w:color="auto" w:fill="auto"/>
        <w:tabs>
          <w:tab w:val="left" w:pos="980"/>
        </w:tabs>
        <w:spacing w:after="0" w:line="254" w:lineRule="auto"/>
        <w:ind w:left="980" w:hanging="260"/>
      </w:pPr>
      <w:r>
        <w:t>Strany mají opačnou povinnost stanovenou zákonem; a/nebo</w:t>
      </w:r>
    </w:p>
    <w:p w:rsidR="00730CCA" w:rsidRDefault="001F3D45">
      <w:pPr>
        <w:pStyle w:val="Zkladntext1"/>
        <w:numPr>
          <w:ilvl w:val="0"/>
          <w:numId w:val="10"/>
        </w:numPr>
        <w:shd w:val="clear" w:color="auto" w:fill="auto"/>
        <w:tabs>
          <w:tab w:val="left" w:pos="985"/>
        </w:tabs>
        <w:spacing w:after="0" w:line="254" w:lineRule="auto"/>
        <w:ind w:left="980" w:hanging="260"/>
      </w:pPr>
      <w:r>
        <w:t xml:space="preserve">takové </w:t>
      </w:r>
      <w:r>
        <w:t>informace poskytnou fyzickým/ právnickým osobám, které mají ze zákona stanovenou povinnost mlčenlivosti; a/nebo</w:t>
      </w:r>
    </w:p>
    <w:p w:rsidR="00730CCA" w:rsidRDefault="001F3D45">
      <w:pPr>
        <w:pStyle w:val="Zkladntext1"/>
        <w:numPr>
          <w:ilvl w:val="0"/>
          <w:numId w:val="10"/>
        </w:numPr>
        <w:shd w:val="clear" w:color="auto" w:fill="auto"/>
        <w:tabs>
          <w:tab w:val="left" w:pos="985"/>
        </w:tabs>
        <w:spacing w:line="254" w:lineRule="auto"/>
        <w:ind w:left="980" w:hanging="260"/>
      </w:pPr>
      <w:proofErr w:type="gramStart"/>
      <w:r>
        <w:t>se</w:t>
      </w:r>
      <w:proofErr w:type="gramEnd"/>
      <w:r>
        <w:t xml:space="preserve"> takové informace stanou veřejně známými či dostupnými jinak než porušením povinností vyplývajících z tohoto odstavce.</w:t>
      </w:r>
    </w:p>
    <w:p w:rsidR="00730CCA" w:rsidRDefault="001F3D45">
      <w:pPr>
        <w:pStyle w:val="Zkladntext1"/>
        <w:numPr>
          <w:ilvl w:val="0"/>
          <w:numId w:val="9"/>
        </w:numPr>
        <w:shd w:val="clear" w:color="auto" w:fill="auto"/>
        <w:tabs>
          <w:tab w:val="left" w:pos="319"/>
        </w:tabs>
        <w:spacing w:line="240" w:lineRule="auto"/>
        <w:ind w:left="340" w:hanging="340"/>
      </w:pPr>
      <w:r>
        <w:t>Objednatel se zavazuje,</w:t>
      </w:r>
      <w:r>
        <w:t xml:space="preserve"> že po dobu trvání této Smlouvy a po dobu dvou (2) let po jejím ukončení neuzavře on, ani žádná z jeho dceřiných, mateřských nebo sesterských společnosti, se zaměstnanci Zhotovitele, kteří budou provádět Dílo, pracovní smlouvu, dohodu o provedení práce, do</w:t>
      </w:r>
      <w:r>
        <w:t xml:space="preserve">hodu o provedení pracovní činnosti ani jinou smlouvu, </w:t>
      </w:r>
      <w:proofErr w:type="gramStart"/>
      <w:r>
        <w:t>jejíž</w:t>
      </w:r>
      <w:proofErr w:type="gramEnd"/>
      <w:r>
        <w:t xml:space="preserve"> předmětem by byl výkon závislé činnosti pro Objednatele.</w:t>
      </w:r>
    </w:p>
    <w:p w:rsidR="00730CCA" w:rsidRDefault="001F3D45">
      <w:pPr>
        <w:pStyle w:val="Nadpis50"/>
        <w:keepNext/>
        <w:keepLines/>
        <w:shd w:val="clear" w:color="auto" w:fill="auto"/>
        <w:ind w:right="160"/>
      </w:pPr>
      <w:bookmarkStart w:id="10" w:name="bookmark9"/>
      <w:r>
        <w:t>Čl. IX</w:t>
      </w:r>
      <w:bookmarkEnd w:id="10"/>
    </w:p>
    <w:p w:rsidR="00730CCA" w:rsidRDefault="001F3D45">
      <w:pPr>
        <w:pStyle w:val="Zkladntext1"/>
        <w:shd w:val="clear" w:color="auto" w:fill="auto"/>
        <w:ind w:right="160"/>
        <w:jc w:val="center"/>
      </w:pPr>
      <w:r>
        <w:rPr>
          <w:b/>
          <w:bCs/>
        </w:rPr>
        <w:t>Porušení smluvních povinností</w:t>
      </w:r>
    </w:p>
    <w:p w:rsidR="00730CCA" w:rsidRDefault="001F3D45">
      <w:pPr>
        <w:pStyle w:val="Zkladntext1"/>
        <w:numPr>
          <w:ilvl w:val="0"/>
          <w:numId w:val="11"/>
        </w:numPr>
        <w:shd w:val="clear" w:color="auto" w:fill="auto"/>
        <w:tabs>
          <w:tab w:val="left" w:pos="319"/>
        </w:tabs>
        <w:spacing w:line="240" w:lineRule="auto"/>
        <w:ind w:left="340" w:hanging="340"/>
      </w:pPr>
      <w:r>
        <w:t>Strany se dohodly, že Objednatel zaplatí Zhotoviteli smluvní pokutu za prodlení se zaplacením jakékoli</w:t>
      </w:r>
      <w:r>
        <w:t>v vystavené faktury ve výši 0,2 % z dlužné částky bez DPH za každý den prodlení. Dodržení lhůt splatnosti záloh je podmíněno včasným předáním zálohových faktur objednateli. Za splatnost faktury se považuje den připsání fakturované částky na bankovní účet z</w:t>
      </w:r>
      <w:r>
        <w:t>hotovitele.</w:t>
      </w:r>
    </w:p>
    <w:p w:rsidR="00730CCA" w:rsidRDefault="001F3D45">
      <w:pPr>
        <w:pStyle w:val="Zkladntext1"/>
        <w:numPr>
          <w:ilvl w:val="0"/>
          <w:numId w:val="11"/>
        </w:numPr>
        <w:shd w:val="clear" w:color="auto" w:fill="auto"/>
        <w:tabs>
          <w:tab w:val="left" w:pos="319"/>
        </w:tabs>
        <w:ind w:left="340" w:hanging="340"/>
      </w:pPr>
      <w:r>
        <w:t xml:space="preserve">V případě, že Objednatel </w:t>
      </w:r>
      <w:proofErr w:type="gramStart"/>
      <w:r>
        <w:t>poruší</w:t>
      </w:r>
      <w:proofErr w:type="gramEnd"/>
      <w:r>
        <w:t xml:space="preserve"> své smluvní povinnosti podstatným způsobem </w:t>
      </w:r>
      <w:proofErr w:type="gramStart"/>
      <w:r>
        <w:t>má</w:t>
      </w:r>
      <w:proofErr w:type="gramEnd"/>
      <w:r>
        <w:t xml:space="preserve"> Zhotovitel právo na zaplacení smluvní pokuty ve výši 0,5 % z Ceny díla za každé jednotlivé porušení. Za podstatné porušení smluvní povinnosti, kterým vznikne nárok na zaplacení s</w:t>
      </w:r>
      <w:r>
        <w:t>mluvní pokuty včetně škod, které vzniknou v důsledku dřívějšího ukončení prací, vč. ušlého zisku zhotovitele. Dle tohoto bodu se považuje zejména, nikoli však výlučně, znemožňování vstupu Zhotovitele na Místo plnění, znemožnění řádného provádění Díla postu</w:t>
      </w:r>
      <w:r>
        <w:t xml:space="preserve">pem v rozporu s </w:t>
      </w:r>
      <w:r>
        <w:rPr>
          <w:b/>
          <w:bCs/>
        </w:rPr>
        <w:t xml:space="preserve">bodem 4 čl. V </w:t>
      </w:r>
      <w:r>
        <w:t xml:space="preserve">Smlouvy po dobu alespoň sedmi (7) dní, neposkytování potřebné součinnosti při provádění Díla po dobu alespoň sedmi (7) dní, prodlení s úhradou zálohové faktury a faktur dle bodů </w:t>
      </w:r>
      <w:r>
        <w:rPr>
          <w:b/>
          <w:bCs/>
        </w:rPr>
        <w:t xml:space="preserve">3,4 a 5 </w:t>
      </w:r>
      <w:r>
        <w:t xml:space="preserve">čl. </w:t>
      </w:r>
      <w:r>
        <w:rPr>
          <w:b/>
          <w:bCs/>
        </w:rPr>
        <w:t xml:space="preserve">VI </w:t>
      </w:r>
      <w:r>
        <w:t>delší než čtrnáct (14) dní.</w:t>
      </w:r>
    </w:p>
    <w:p w:rsidR="00730CCA" w:rsidRDefault="001F3D45">
      <w:pPr>
        <w:pStyle w:val="Zkladntext1"/>
        <w:numPr>
          <w:ilvl w:val="0"/>
          <w:numId w:val="11"/>
        </w:numPr>
        <w:shd w:val="clear" w:color="auto" w:fill="auto"/>
        <w:tabs>
          <w:tab w:val="left" w:pos="319"/>
        </w:tabs>
        <w:spacing w:line="240" w:lineRule="auto"/>
        <w:ind w:left="340" w:hanging="340"/>
      </w:pPr>
      <w:r>
        <w:t>V pří</w:t>
      </w:r>
      <w:r>
        <w:t>padě poručení konkurenční doložky dle bodu 8.3. Smlouvy je Objednatel povinen zaplatit Zhotoviteli smluvní pokutu ve výši 40.000 Kč (slovy: čtyřicet tisíc korun českých).</w:t>
      </w:r>
    </w:p>
    <w:p w:rsidR="00730CCA" w:rsidRDefault="001F3D45">
      <w:pPr>
        <w:pStyle w:val="Zkladntext1"/>
        <w:numPr>
          <w:ilvl w:val="0"/>
          <w:numId w:val="11"/>
        </w:numPr>
        <w:shd w:val="clear" w:color="auto" w:fill="auto"/>
        <w:tabs>
          <w:tab w:val="left" w:pos="319"/>
        </w:tabs>
        <w:spacing w:line="240" w:lineRule="auto"/>
        <w:ind w:left="340" w:hanging="340"/>
      </w:pPr>
      <w:r>
        <w:t>Strany se zavazují dodržovat mlčenlivost o skutečnostech uvedených v této smlouvě, zn</w:t>
      </w:r>
      <w:r>
        <w:t>í plynoucích a/nebo o skutečnostech, které se dozvěděly v souvislosti s plněním této smlouvy. Pro případ porušení mlčenlivosti podle tohoto článku sjednávají strany smluvní pokutu ve výši 50.000,- Kč.</w:t>
      </w:r>
    </w:p>
    <w:p w:rsidR="00734FFF" w:rsidRDefault="00734FFF" w:rsidP="00734FFF">
      <w:pPr>
        <w:pStyle w:val="Zkladntext1"/>
        <w:shd w:val="clear" w:color="auto" w:fill="auto"/>
        <w:tabs>
          <w:tab w:val="left" w:pos="319"/>
        </w:tabs>
        <w:spacing w:line="240" w:lineRule="auto"/>
      </w:pPr>
    </w:p>
    <w:p w:rsidR="00734FFF" w:rsidRDefault="00734FFF" w:rsidP="00734FFF">
      <w:pPr>
        <w:pStyle w:val="Zkladntext1"/>
        <w:shd w:val="clear" w:color="auto" w:fill="auto"/>
        <w:tabs>
          <w:tab w:val="left" w:pos="319"/>
        </w:tabs>
        <w:spacing w:line="240" w:lineRule="auto"/>
      </w:pPr>
    </w:p>
    <w:p w:rsidR="00734FFF" w:rsidRDefault="00734FFF" w:rsidP="00734FFF">
      <w:pPr>
        <w:pStyle w:val="Zkladntext1"/>
        <w:shd w:val="clear" w:color="auto" w:fill="auto"/>
        <w:tabs>
          <w:tab w:val="left" w:pos="319"/>
        </w:tabs>
        <w:spacing w:line="240" w:lineRule="auto"/>
      </w:pPr>
    </w:p>
    <w:p w:rsidR="00734FFF" w:rsidRDefault="00734FFF" w:rsidP="00734FFF">
      <w:pPr>
        <w:pStyle w:val="Zkladntext1"/>
        <w:shd w:val="clear" w:color="auto" w:fill="auto"/>
        <w:tabs>
          <w:tab w:val="left" w:pos="319"/>
        </w:tabs>
        <w:spacing w:line="240" w:lineRule="auto"/>
      </w:pPr>
    </w:p>
    <w:p w:rsidR="00734FFF" w:rsidRDefault="00734FFF" w:rsidP="00734FFF">
      <w:pPr>
        <w:pStyle w:val="Zkladntext1"/>
        <w:shd w:val="clear" w:color="auto" w:fill="auto"/>
        <w:tabs>
          <w:tab w:val="left" w:pos="319"/>
        </w:tabs>
        <w:spacing w:line="240" w:lineRule="auto"/>
      </w:pPr>
    </w:p>
    <w:p w:rsidR="00734FFF" w:rsidRDefault="00734FFF" w:rsidP="00734FFF">
      <w:pPr>
        <w:pStyle w:val="Zkladntext1"/>
        <w:shd w:val="clear" w:color="auto" w:fill="auto"/>
        <w:tabs>
          <w:tab w:val="left" w:pos="319"/>
        </w:tabs>
        <w:spacing w:line="240" w:lineRule="auto"/>
      </w:pPr>
    </w:p>
    <w:p w:rsidR="00730CCA" w:rsidRDefault="001F3D45">
      <w:pPr>
        <w:pStyle w:val="Zkladntext1"/>
        <w:numPr>
          <w:ilvl w:val="0"/>
          <w:numId w:val="11"/>
        </w:numPr>
        <w:shd w:val="clear" w:color="auto" w:fill="auto"/>
        <w:tabs>
          <w:tab w:val="left" w:pos="342"/>
        </w:tabs>
        <w:ind w:left="380" w:hanging="380"/>
      </w:pPr>
      <w:r>
        <w:lastRenderedPageBreak/>
        <w:t>Strany si vylučují použití § 2050 Občanského zákoníku</w:t>
      </w:r>
    </w:p>
    <w:p w:rsidR="00730CCA" w:rsidRDefault="001F3D45">
      <w:pPr>
        <w:pStyle w:val="Zkladntext1"/>
        <w:numPr>
          <w:ilvl w:val="0"/>
          <w:numId w:val="6"/>
        </w:numPr>
        <w:shd w:val="clear" w:color="auto" w:fill="auto"/>
        <w:tabs>
          <w:tab w:val="left" w:pos="342"/>
        </w:tabs>
        <w:spacing w:after="440" w:line="240" w:lineRule="auto"/>
        <w:ind w:left="380" w:hanging="380"/>
      </w:pPr>
      <w:r>
        <w:t>S</w:t>
      </w:r>
      <w:r>
        <w:t>mluvní pokuty dle této Smlouvy jsou splatné do čtrnácti (14) dnů ode dne jejich písemného uplatnění u druhé Strany.</w:t>
      </w:r>
    </w:p>
    <w:p w:rsidR="00730CCA" w:rsidRDefault="001F3D45">
      <w:pPr>
        <w:pStyle w:val="Nadpis50"/>
        <w:keepNext/>
        <w:keepLines/>
        <w:shd w:val="clear" w:color="auto" w:fill="auto"/>
        <w:spacing w:line="271" w:lineRule="auto"/>
        <w:ind w:right="240"/>
      </w:pPr>
      <w:bookmarkStart w:id="11" w:name="bookmark10"/>
      <w:r>
        <w:rPr>
          <w:rFonts w:ascii="Arial" w:eastAsia="Arial" w:hAnsi="Arial" w:cs="Arial"/>
        </w:rPr>
        <w:t>ČI. X</w:t>
      </w:r>
      <w:bookmarkEnd w:id="11"/>
    </w:p>
    <w:p w:rsidR="00730CCA" w:rsidRDefault="001F3D45">
      <w:pPr>
        <w:pStyle w:val="Zkladntext1"/>
        <w:shd w:val="clear" w:color="auto" w:fill="auto"/>
        <w:ind w:right="240"/>
        <w:jc w:val="center"/>
      </w:pPr>
      <w:r>
        <w:rPr>
          <w:b/>
          <w:bCs/>
        </w:rPr>
        <w:t>Odstoupení od smlouvy</w:t>
      </w:r>
    </w:p>
    <w:p w:rsidR="00730CCA" w:rsidRDefault="001F3D45">
      <w:pPr>
        <w:pStyle w:val="Zkladntext1"/>
        <w:numPr>
          <w:ilvl w:val="0"/>
          <w:numId w:val="12"/>
        </w:numPr>
        <w:shd w:val="clear" w:color="auto" w:fill="auto"/>
        <w:tabs>
          <w:tab w:val="left" w:pos="406"/>
        </w:tabs>
        <w:ind w:left="380" w:hanging="220"/>
      </w:pPr>
      <w:r>
        <w:t>Od této Smlouvy může odstoupit kterákoliv Strana, pokud lze prokazatelně zjistit podstatné porušení této Smlouvy</w:t>
      </w:r>
      <w:r>
        <w:t xml:space="preserve"> druhou Stranou. Právní účinky odstoupení od Smlouvy nastávají dnem následujícím po písemném doručení oznámení o odstoupení druhé Straně.</w:t>
      </w:r>
    </w:p>
    <w:p w:rsidR="00730CCA" w:rsidRDefault="001F3D45">
      <w:pPr>
        <w:pStyle w:val="Zkladntext1"/>
        <w:numPr>
          <w:ilvl w:val="0"/>
          <w:numId w:val="12"/>
        </w:numPr>
        <w:shd w:val="clear" w:color="auto" w:fill="auto"/>
        <w:tabs>
          <w:tab w:val="left" w:pos="406"/>
        </w:tabs>
        <w:spacing w:after="0"/>
        <w:ind w:left="380" w:hanging="220"/>
      </w:pPr>
      <w:r>
        <w:t>Objednatel může odstoupit od Smlouvy (z důvodu podstatného neplnění smluvních závazků Zhotovitelem) především pokud:</w:t>
      </w:r>
    </w:p>
    <w:p w:rsidR="00730CCA" w:rsidRDefault="001F3D45">
      <w:pPr>
        <w:pStyle w:val="Zkladntext1"/>
        <w:shd w:val="clear" w:color="auto" w:fill="auto"/>
        <w:ind w:left="1040" w:hanging="260"/>
      </w:pPr>
      <w:r>
        <w:t>a) je Zhotovitel v prodlení s předáním Díla o více než čtrnáct (14) dnů, ledaže prodlení způsobily okolnosti, které Zhotovitel žádným způsobem nemohl ovlivnit, nebo byly zapříčiněny Objednatelem.</w:t>
      </w:r>
    </w:p>
    <w:p w:rsidR="00730CCA" w:rsidRDefault="001F3D45">
      <w:pPr>
        <w:pStyle w:val="Zkladntext1"/>
        <w:numPr>
          <w:ilvl w:val="0"/>
          <w:numId w:val="12"/>
        </w:numPr>
        <w:shd w:val="clear" w:color="auto" w:fill="auto"/>
        <w:tabs>
          <w:tab w:val="left" w:pos="342"/>
        </w:tabs>
        <w:spacing w:after="0" w:line="240" w:lineRule="auto"/>
        <w:ind w:left="380" w:hanging="380"/>
      </w:pPr>
      <w:r>
        <w:t>Zhotovitel může odstoupit od Smlouvy (z důvodu podstatného n</w:t>
      </w:r>
      <w:r>
        <w:t>eplnění smluvních závazků Objednatelem) především pokud:</w:t>
      </w:r>
    </w:p>
    <w:p w:rsidR="00730CCA" w:rsidRDefault="001F3D45">
      <w:pPr>
        <w:pStyle w:val="Zkladntext1"/>
        <w:shd w:val="clear" w:color="auto" w:fill="auto"/>
        <w:spacing w:after="400" w:line="240" w:lineRule="auto"/>
        <w:ind w:left="1040" w:hanging="260"/>
      </w:pPr>
      <w:r>
        <w:t>a) je Objednatel v prodlení s uhrazením vystavené Faktury o více než čtrnáct (14) dní.</w:t>
      </w:r>
    </w:p>
    <w:p w:rsidR="00730CCA" w:rsidRDefault="001F3D45">
      <w:pPr>
        <w:pStyle w:val="Nadpis50"/>
        <w:keepNext/>
        <w:keepLines/>
        <w:shd w:val="clear" w:color="auto" w:fill="auto"/>
        <w:ind w:right="240"/>
      </w:pPr>
      <w:bookmarkStart w:id="12" w:name="bookmark11"/>
      <w:r>
        <w:t>ČI. XI</w:t>
      </w:r>
      <w:bookmarkEnd w:id="12"/>
    </w:p>
    <w:p w:rsidR="00730CCA" w:rsidRDefault="001F3D45">
      <w:pPr>
        <w:pStyle w:val="Zkladntext1"/>
        <w:shd w:val="clear" w:color="auto" w:fill="auto"/>
        <w:ind w:right="240"/>
        <w:jc w:val="center"/>
      </w:pPr>
      <w:r>
        <w:rPr>
          <w:b/>
          <w:bCs/>
        </w:rPr>
        <w:t>Společná a závěrečná ustanovení</w:t>
      </w:r>
    </w:p>
    <w:p w:rsidR="00730CCA" w:rsidRDefault="001F3D45">
      <w:pPr>
        <w:pStyle w:val="Zkladntext1"/>
        <w:numPr>
          <w:ilvl w:val="0"/>
          <w:numId w:val="13"/>
        </w:numPr>
        <w:shd w:val="clear" w:color="auto" w:fill="auto"/>
        <w:tabs>
          <w:tab w:val="left" w:pos="342"/>
        </w:tabs>
        <w:spacing w:line="240" w:lineRule="auto"/>
        <w:ind w:left="380" w:hanging="380"/>
      </w:pPr>
      <w:r>
        <w:t>Tato Smlouva obsahuje úplnou dohodu Stran týkající se předmětu této Smlou</w:t>
      </w:r>
      <w:r>
        <w:t xml:space="preserve">vy a nahrazuje veškeré jiné dohody a smlouvy tohoto předmětu se týkající, uzavřené před jejím podepsáním, </w:t>
      </w:r>
      <w:proofErr w:type="spellStart"/>
      <w:r>
        <w:t>aťjiž</w:t>
      </w:r>
      <w:proofErr w:type="spellEnd"/>
      <w:r>
        <w:t xml:space="preserve"> písemné či ústní.</w:t>
      </w:r>
    </w:p>
    <w:p w:rsidR="00730CCA" w:rsidRDefault="001F3D45">
      <w:pPr>
        <w:pStyle w:val="Zkladntext1"/>
        <w:numPr>
          <w:ilvl w:val="0"/>
          <w:numId w:val="13"/>
        </w:numPr>
        <w:shd w:val="clear" w:color="auto" w:fill="auto"/>
        <w:tabs>
          <w:tab w:val="left" w:pos="342"/>
        </w:tabs>
        <w:ind w:left="380" w:hanging="380"/>
      </w:pPr>
      <w:r>
        <w:t xml:space="preserve">Pokud se některé ustanovení této Smlouvy stane neplatným nebo nevymahatelným, platnost a vymahatelnost ostatních ustanovení </w:t>
      </w:r>
      <w:r>
        <w:t xml:space="preserve">tím zůstane nedotčena. Strany nahradí takové neplatné nebo neúčinné ustanovení novým ustanovením, obsah, </w:t>
      </w:r>
      <w:r>
        <w:lastRenderedPageBreak/>
        <w:t>kterého bude odpovídat úmyslu obsaženému v původním ustanovení a v této Smlouvě jako celku.</w:t>
      </w:r>
    </w:p>
    <w:p w:rsidR="00730CCA" w:rsidRDefault="001F3D45">
      <w:pPr>
        <w:pStyle w:val="Zkladntext1"/>
        <w:numPr>
          <w:ilvl w:val="0"/>
          <w:numId w:val="13"/>
        </w:numPr>
        <w:shd w:val="clear" w:color="auto" w:fill="auto"/>
        <w:tabs>
          <w:tab w:val="left" w:pos="342"/>
        </w:tabs>
        <w:spacing w:line="254" w:lineRule="auto"/>
        <w:ind w:left="380" w:hanging="380"/>
      </w:pPr>
      <w:r>
        <w:t>Strany se dohodly, že veškeré spory vyplývající z této Smlo</w:t>
      </w:r>
      <w:r>
        <w:t>uvy nebo s ní související, pokud je nelze vyřešit smírně, budou řešeny příslušnými veřejnými soudy v České republice a dle platného práva České republiky.</w:t>
      </w:r>
    </w:p>
    <w:p w:rsidR="00730CCA" w:rsidRDefault="001F3D45">
      <w:pPr>
        <w:pStyle w:val="Zkladntext1"/>
        <w:numPr>
          <w:ilvl w:val="0"/>
          <w:numId w:val="13"/>
        </w:numPr>
        <w:shd w:val="clear" w:color="auto" w:fill="auto"/>
        <w:tabs>
          <w:tab w:val="left" w:pos="314"/>
        </w:tabs>
        <w:spacing w:line="240" w:lineRule="auto"/>
        <w:ind w:left="320" w:hanging="320"/>
      </w:pPr>
      <w:r>
        <w:t>Veškeré změny této Smlouvy musí být učiněny písemnou formou vzestupně číslovaných dodatků, odsouhlase</w:t>
      </w:r>
      <w:r>
        <w:t>ných a podepsaných oběma Stranami.</w:t>
      </w:r>
    </w:p>
    <w:p w:rsidR="00730CCA" w:rsidRDefault="001F3D45">
      <w:pPr>
        <w:pStyle w:val="Zkladntext1"/>
        <w:numPr>
          <w:ilvl w:val="0"/>
          <w:numId w:val="13"/>
        </w:numPr>
        <w:shd w:val="clear" w:color="auto" w:fill="auto"/>
        <w:tabs>
          <w:tab w:val="left" w:pos="314"/>
        </w:tabs>
        <w:ind w:left="320" w:hanging="320"/>
      </w:pPr>
      <w:r>
        <w:t>Tato Smlouva byla vyhotovena ve dvou (2) vyhotoveních, v českém jazyce, přičemž obě vyhotovení mají povahu originálu. Každá Strana obdrží jedno (1) vyhotovení této Smlouvy.</w:t>
      </w:r>
    </w:p>
    <w:p w:rsidR="00730CCA" w:rsidRDefault="001F3D45">
      <w:pPr>
        <w:pStyle w:val="Zkladntext1"/>
        <w:numPr>
          <w:ilvl w:val="0"/>
          <w:numId w:val="13"/>
        </w:numPr>
        <w:shd w:val="clear" w:color="auto" w:fill="auto"/>
        <w:tabs>
          <w:tab w:val="left" w:pos="314"/>
        </w:tabs>
        <w:spacing w:after="220" w:line="240" w:lineRule="auto"/>
        <w:ind w:left="320" w:hanging="320"/>
      </w:pPr>
      <w:r>
        <w:t xml:space="preserve">Tato Smlouva nabývá platnosti dnem jejího </w:t>
      </w:r>
      <w:r>
        <w:t>podpisu oběma Stranami.</w:t>
      </w:r>
    </w:p>
    <w:p w:rsidR="00730CCA" w:rsidRDefault="001F3D45">
      <w:pPr>
        <w:pStyle w:val="Zkladntext1"/>
        <w:numPr>
          <w:ilvl w:val="0"/>
          <w:numId w:val="13"/>
        </w:numPr>
        <w:shd w:val="clear" w:color="auto" w:fill="auto"/>
        <w:tabs>
          <w:tab w:val="left" w:pos="314"/>
        </w:tabs>
        <w:spacing w:after="220"/>
        <w:ind w:left="320" w:hanging="320"/>
      </w:pPr>
      <w:r>
        <w:t>Strany tímto prohlašují, že nebyla žádným způsobem omezena jejich smluvní svoboda, že tuto Smlouvu neuzavřely v tísni, za nápadně nevýhodných podmínek ani v omylu. Strany tímto prohlašují, že jsou způsobilé k právním úkonům, obsah t</w:t>
      </w:r>
      <w:r>
        <w:t>éto Smlouvy představuje jejich svobodnou a úplnou vůli, že si Smlouvu před podpisem přečetly, a že plně porozuměly jejímu obsahu a na důkaz čehož, ji dnešního dne, měsíce a roku ručně podepisují.</w:t>
      </w:r>
    </w:p>
    <w:p w:rsidR="00730CCA" w:rsidRDefault="001F3D45">
      <w:pPr>
        <w:pStyle w:val="Zkladntext1"/>
        <w:shd w:val="clear" w:color="auto" w:fill="auto"/>
        <w:spacing w:after="60"/>
        <w:ind w:left="160" w:firstLine="40"/>
        <w:jc w:val="left"/>
      </w:pPr>
      <w:r>
        <w:rPr>
          <w:b/>
          <w:bCs/>
          <w:i/>
          <w:iCs/>
        </w:rPr>
        <w:t>Přílohy:</w:t>
      </w:r>
    </w:p>
    <w:p w:rsidR="00730CCA" w:rsidRDefault="001F3D45">
      <w:pPr>
        <w:pStyle w:val="Zkladntext1"/>
        <w:shd w:val="clear" w:color="auto" w:fill="auto"/>
        <w:spacing w:after="60" w:line="430" w:lineRule="auto"/>
        <w:ind w:left="160" w:right="1240" w:firstLine="40"/>
        <w:jc w:val="left"/>
      </w:pPr>
      <w:r>
        <w:rPr>
          <w:b/>
          <w:bCs/>
          <w:i/>
          <w:iCs/>
        </w:rPr>
        <w:t xml:space="preserve">Příloha č. 1- Specifikace Díla a Ceny Díla Příloha č. 2 -Zásady vzájemné spolupráce </w:t>
      </w:r>
      <w:r w:rsidR="00734FFF">
        <w:t xml:space="preserve">V Praze dne </w:t>
      </w:r>
    </w:p>
    <w:p w:rsidR="00734FFF" w:rsidRDefault="00734FFF">
      <w:pPr>
        <w:pStyle w:val="Zkladntext1"/>
        <w:shd w:val="clear" w:color="auto" w:fill="auto"/>
        <w:spacing w:after="60" w:line="430" w:lineRule="auto"/>
        <w:ind w:left="160" w:right="1240" w:firstLine="40"/>
        <w:jc w:val="left"/>
      </w:pPr>
    </w:p>
    <w:p w:rsidR="00730CCA" w:rsidRDefault="00734FFF" w:rsidP="00734FFF">
      <w:pPr>
        <w:pStyle w:val="Jin0"/>
        <w:shd w:val="clear" w:color="auto" w:fill="auto"/>
        <w:tabs>
          <w:tab w:val="left" w:pos="2989"/>
        </w:tabs>
        <w:spacing w:after="0" w:line="240" w:lineRule="auto"/>
        <w:ind w:left="920"/>
        <w:rPr>
          <w:sz w:val="8"/>
          <w:szCs w:val="8"/>
        </w:rPr>
      </w:pPr>
      <w:r>
        <w:rPr>
          <w:rFonts w:ascii="Arial" w:eastAsia="Arial" w:hAnsi="Arial" w:cs="Arial"/>
          <w:sz w:val="8"/>
          <w:szCs w:val="8"/>
        </w:rPr>
        <w:t xml:space="preserve"> </w:t>
      </w:r>
      <w:r w:rsidR="001F3D45">
        <w:rPr>
          <w:rFonts w:ascii="Arial" w:eastAsia="Arial" w:hAnsi="Arial" w:cs="Arial"/>
          <w:sz w:val="8"/>
          <w:szCs w:val="8"/>
        </w:rPr>
        <w:t>‘</w:t>
      </w:r>
    </w:p>
    <w:p w:rsidR="00730CCA" w:rsidRDefault="001F3D45">
      <w:pPr>
        <w:pStyle w:val="Zkladntext1"/>
        <w:shd w:val="clear" w:color="auto" w:fill="auto"/>
        <w:spacing w:after="600" w:line="240" w:lineRule="auto"/>
        <w:ind w:left="160" w:firstLine="40"/>
        <w:jc w:val="left"/>
      </w:pPr>
      <w:r>
        <w:t>ZHOTOVITEL</w:t>
      </w:r>
    </w:p>
    <w:p w:rsidR="00730CCA" w:rsidRDefault="00730CCA">
      <w:pPr>
        <w:jc w:val="center"/>
        <w:rPr>
          <w:sz w:val="2"/>
          <w:szCs w:val="2"/>
        </w:rPr>
      </w:pPr>
    </w:p>
    <w:p w:rsidR="00730CCA" w:rsidRDefault="00730CCA">
      <w:pPr>
        <w:spacing w:line="14" w:lineRule="exact"/>
        <w:sectPr w:rsidR="00730CCA">
          <w:type w:val="continuous"/>
          <w:pgSz w:w="11900" w:h="16840"/>
          <w:pgMar w:top="1492" w:right="1482" w:bottom="1726" w:left="1019" w:header="0" w:footer="3" w:gutter="0"/>
          <w:cols w:num="2" w:space="211"/>
          <w:noEndnote/>
          <w:docGrid w:linePitch="360"/>
        </w:sectPr>
      </w:pPr>
    </w:p>
    <w:p w:rsidR="00730CCA" w:rsidRDefault="00730CCA">
      <w:pPr>
        <w:rPr>
          <w:sz w:val="2"/>
          <w:szCs w:val="2"/>
        </w:rPr>
        <w:sectPr w:rsidR="00730CCA">
          <w:type w:val="continuous"/>
          <w:pgSz w:w="11900" w:h="16840"/>
          <w:pgMar w:top="1492" w:right="1482" w:bottom="1726" w:left="1019" w:header="0" w:footer="3" w:gutter="0"/>
          <w:cols w:num="2" w:space="211"/>
          <w:noEndnote/>
          <w:docGrid w:linePitch="360"/>
        </w:sectPr>
      </w:pPr>
    </w:p>
    <w:p w:rsidR="00730CCA" w:rsidRDefault="001F3D45">
      <w:pPr>
        <w:jc w:val="center"/>
        <w:rPr>
          <w:sz w:val="2"/>
          <w:szCs w:val="2"/>
        </w:rPr>
      </w:pPr>
      <w:r>
        <w:rPr>
          <w:noProof/>
          <w:lang w:bidi="ar-SA"/>
        </w:rPr>
        <w:lastRenderedPageBreak/>
        <w:drawing>
          <wp:inline distT="0" distB="0" distL="0" distR="0">
            <wp:extent cx="1182370" cy="26225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a:stretch/>
                  </pic:blipFill>
                  <pic:spPr>
                    <a:xfrm>
                      <a:off x="0" y="0"/>
                      <a:ext cx="1182370" cy="262255"/>
                    </a:xfrm>
                    <a:prstGeom prst="rect">
                      <a:avLst/>
                    </a:prstGeom>
                  </pic:spPr>
                </pic:pic>
              </a:graphicData>
            </a:graphic>
          </wp:inline>
        </w:drawing>
      </w:r>
    </w:p>
    <w:p w:rsidR="00730CCA" w:rsidRDefault="00730CCA">
      <w:pPr>
        <w:spacing w:after="826" w:line="14" w:lineRule="exact"/>
      </w:pPr>
    </w:p>
    <w:p w:rsidR="00730CCA" w:rsidRDefault="001F3D45">
      <w:pPr>
        <w:pStyle w:val="Nadpis30"/>
        <w:keepNext/>
        <w:keepLines/>
        <w:shd w:val="clear" w:color="auto" w:fill="auto"/>
        <w:spacing w:after="0"/>
      </w:pPr>
      <w:bookmarkStart w:id="13" w:name="bookmark14"/>
      <w:r>
        <w:t>Příloha č. 1</w:t>
      </w:r>
      <w:bookmarkEnd w:id="13"/>
    </w:p>
    <w:p w:rsidR="00730CCA" w:rsidRDefault="001F3D45">
      <w:pPr>
        <w:pStyle w:val="Nadpis30"/>
        <w:keepNext/>
        <w:keepLines/>
        <w:shd w:val="clear" w:color="auto" w:fill="auto"/>
        <w:spacing w:after="300"/>
      </w:pPr>
      <w:bookmarkStart w:id="14" w:name="bookmark15"/>
      <w:r>
        <w:t>Specifikace Díla a Ceny Díla</w:t>
      </w:r>
      <w:bookmarkEnd w:id="14"/>
    </w:p>
    <w:p w:rsidR="00730CCA" w:rsidRDefault="001F3D45">
      <w:pPr>
        <w:pStyle w:val="Nadpis40"/>
        <w:keepNext/>
        <w:keepLines/>
        <w:numPr>
          <w:ilvl w:val="0"/>
          <w:numId w:val="14"/>
        </w:numPr>
        <w:shd w:val="clear" w:color="auto" w:fill="auto"/>
        <w:tabs>
          <w:tab w:val="left" w:pos="3897"/>
        </w:tabs>
        <w:ind w:left="3580"/>
      </w:pPr>
      <w:bookmarkStart w:id="15" w:name="bookmark16"/>
      <w:r>
        <w:t>Specifikace díla</w:t>
      </w:r>
      <w:bookmarkEnd w:id="15"/>
    </w:p>
    <w:p w:rsidR="00730CCA" w:rsidRDefault="001F3D45">
      <w:pPr>
        <w:pStyle w:val="Zkladntext1"/>
        <w:numPr>
          <w:ilvl w:val="1"/>
          <w:numId w:val="14"/>
        </w:numPr>
        <w:shd w:val="clear" w:color="auto" w:fill="auto"/>
        <w:tabs>
          <w:tab w:val="left" w:pos="696"/>
        </w:tabs>
        <w:spacing w:after="240" w:line="240" w:lineRule="auto"/>
        <w:ind w:left="640" w:hanging="300"/>
        <w:jc w:val="left"/>
      </w:pPr>
      <w:r>
        <w:t xml:space="preserve">Zhotovitel se zavazuje na svůj náklad a nebezpečí provést pro objednatele dílo, které spočívá v provedení </w:t>
      </w:r>
      <w:r>
        <w:rPr>
          <w:b/>
          <w:bCs/>
        </w:rPr>
        <w:t xml:space="preserve">zimních prací ve vinohradě, konkrétně: Zimní řez </w:t>
      </w:r>
      <w:r>
        <w:rPr>
          <w:b/>
          <w:bCs/>
          <w:i/>
          <w:iCs/>
        </w:rPr>
        <w:t>a</w:t>
      </w:r>
      <w:r>
        <w:rPr>
          <w:b/>
          <w:bCs/>
        </w:rPr>
        <w:t xml:space="preserve"> vytahování vinohradu.</w:t>
      </w:r>
    </w:p>
    <w:p w:rsidR="00730CCA" w:rsidRDefault="001F3D45">
      <w:pPr>
        <w:pStyle w:val="Nadpis40"/>
        <w:keepNext/>
        <w:keepLines/>
        <w:numPr>
          <w:ilvl w:val="0"/>
          <w:numId w:val="14"/>
        </w:numPr>
        <w:shd w:val="clear" w:color="auto" w:fill="auto"/>
        <w:tabs>
          <w:tab w:val="left" w:pos="4066"/>
        </w:tabs>
        <w:ind w:left="3740"/>
      </w:pPr>
      <w:bookmarkStart w:id="16" w:name="bookmark17"/>
      <w:r>
        <w:t>Rozsah díla</w:t>
      </w:r>
      <w:bookmarkEnd w:id="16"/>
    </w:p>
    <w:p w:rsidR="00730CCA" w:rsidRDefault="001F3D45">
      <w:pPr>
        <w:pStyle w:val="Zkladntext1"/>
        <w:numPr>
          <w:ilvl w:val="1"/>
          <w:numId w:val="14"/>
        </w:numPr>
        <w:shd w:val="clear" w:color="auto" w:fill="auto"/>
        <w:tabs>
          <w:tab w:val="left" w:pos="705"/>
        </w:tabs>
        <w:spacing w:after="240" w:line="240" w:lineRule="auto"/>
        <w:ind w:left="640" w:hanging="300"/>
      </w:pPr>
      <w:r>
        <w:t xml:space="preserve">Zhotovitel začne provádět Dílo nejpozději </w:t>
      </w:r>
      <w:proofErr w:type="gramStart"/>
      <w:r>
        <w:t>15.01.2024</w:t>
      </w:r>
      <w:proofErr w:type="gramEnd"/>
      <w:r>
        <w:t>.</w:t>
      </w:r>
    </w:p>
    <w:p w:rsidR="00730CCA" w:rsidRDefault="001F3D45">
      <w:pPr>
        <w:pStyle w:val="Zkladntext1"/>
        <w:numPr>
          <w:ilvl w:val="1"/>
          <w:numId w:val="14"/>
        </w:numPr>
        <w:shd w:val="clear" w:color="auto" w:fill="auto"/>
        <w:tabs>
          <w:tab w:val="left" w:pos="705"/>
        </w:tabs>
        <w:spacing w:after="240" w:line="240" w:lineRule="auto"/>
        <w:ind w:left="640" w:hanging="300"/>
      </w:pPr>
      <w:r>
        <w:t xml:space="preserve">Zhotovitel se zavazuje provést Dílo nejpozději do </w:t>
      </w:r>
      <w:proofErr w:type="gramStart"/>
      <w:r>
        <w:t>15.5.2024</w:t>
      </w:r>
      <w:proofErr w:type="gramEnd"/>
      <w:r>
        <w:t>.</w:t>
      </w:r>
    </w:p>
    <w:p w:rsidR="00730CCA" w:rsidRDefault="001F3D45">
      <w:pPr>
        <w:pStyle w:val="Zkladntext1"/>
        <w:numPr>
          <w:ilvl w:val="1"/>
          <w:numId w:val="14"/>
        </w:numPr>
        <w:shd w:val="clear" w:color="auto" w:fill="auto"/>
        <w:tabs>
          <w:tab w:val="left" w:pos="705"/>
        </w:tabs>
        <w:spacing w:after="180" w:line="240" w:lineRule="auto"/>
        <w:ind w:left="640" w:hanging="300"/>
      </w:pPr>
      <w:r>
        <w:t>Strany souhlasí s tím, že Dílo může být dokončeno i před ujednaným termínem dokončení.</w:t>
      </w:r>
    </w:p>
    <w:p w:rsidR="00730CCA" w:rsidRDefault="001F3D45">
      <w:pPr>
        <w:pStyle w:val="Titulektabulky0"/>
        <w:shd w:val="clear" w:color="auto" w:fill="auto"/>
        <w:jc w:val="left"/>
        <w:rPr>
          <w:sz w:val="16"/>
          <w:szCs w:val="16"/>
        </w:rPr>
      </w:pPr>
      <w:r>
        <w:rPr>
          <w:sz w:val="16"/>
          <w:szCs w:val="16"/>
        </w:rPr>
        <w:t xml:space="preserve">2.4 Zhotovitel </w:t>
      </w:r>
      <w:r>
        <w:rPr>
          <w:sz w:val="16"/>
          <w:szCs w:val="16"/>
        </w:rPr>
        <w:t>provede pro objednatele následující rozsah 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525"/>
        <w:gridCol w:w="1930"/>
        <w:gridCol w:w="1954"/>
      </w:tblGrid>
      <w:tr w:rsidR="00730CCA">
        <w:tblPrEx>
          <w:tblCellMar>
            <w:top w:w="0" w:type="dxa"/>
            <w:bottom w:w="0" w:type="dxa"/>
          </w:tblCellMar>
        </w:tblPrEx>
        <w:trPr>
          <w:trHeight w:hRule="exact" w:val="264"/>
          <w:jc w:val="center"/>
        </w:trPr>
        <w:tc>
          <w:tcPr>
            <w:tcW w:w="1056" w:type="dxa"/>
            <w:vMerge w:val="restart"/>
            <w:tcBorders>
              <w:top w:val="single" w:sz="4" w:space="0" w:color="auto"/>
              <w:left w:val="single" w:sz="4" w:space="0" w:color="auto"/>
            </w:tcBorders>
            <w:shd w:val="clear" w:color="auto" w:fill="FFFFFF"/>
            <w:vAlign w:val="center"/>
          </w:tcPr>
          <w:p w:rsidR="00730CCA" w:rsidRDefault="001F3D45">
            <w:pPr>
              <w:pStyle w:val="Jin0"/>
              <w:shd w:val="clear" w:color="auto" w:fill="auto"/>
              <w:spacing w:after="0" w:line="240" w:lineRule="auto"/>
              <w:jc w:val="center"/>
              <w:rPr>
                <w:sz w:val="14"/>
                <w:szCs w:val="14"/>
              </w:rPr>
            </w:pPr>
            <w:r>
              <w:rPr>
                <w:sz w:val="14"/>
                <w:szCs w:val="14"/>
              </w:rPr>
              <w:t>V termínu od {- do)</w:t>
            </w:r>
          </w:p>
        </w:tc>
        <w:tc>
          <w:tcPr>
            <w:tcW w:w="2525" w:type="dxa"/>
            <w:vMerge w:val="restart"/>
            <w:tcBorders>
              <w:top w:val="single" w:sz="4" w:space="0" w:color="auto"/>
              <w:left w:val="single" w:sz="4" w:space="0" w:color="auto"/>
            </w:tcBorders>
            <w:shd w:val="clear" w:color="auto" w:fill="FFFFFF"/>
            <w:vAlign w:val="center"/>
          </w:tcPr>
          <w:p w:rsidR="00730CCA" w:rsidRDefault="001F3D45">
            <w:pPr>
              <w:pStyle w:val="Jin0"/>
              <w:shd w:val="clear" w:color="auto" w:fill="auto"/>
              <w:spacing w:after="0" w:line="240" w:lineRule="auto"/>
              <w:jc w:val="center"/>
              <w:rPr>
                <w:sz w:val="14"/>
                <w:szCs w:val="14"/>
              </w:rPr>
            </w:pPr>
            <w:r>
              <w:rPr>
                <w:sz w:val="14"/>
                <w:szCs w:val="14"/>
              </w:rPr>
              <w:t>Druh práce</w:t>
            </w:r>
          </w:p>
        </w:tc>
        <w:tc>
          <w:tcPr>
            <w:tcW w:w="3884" w:type="dxa"/>
            <w:gridSpan w:val="2"/>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center"/>
              <w:rPr>
                <w:sz w:val="14"/>
                <w:szCs w:val="14"/>
              </w:rPr>
            </w:pPr>
            <w:r>
              <w:rPr>
                <w:sz w:val="14"/>
                <w:szCs w:val="14"/>
              </w:rPr>
              <w:t>Rozsah prací</w:t>
            </w:r>
          </w:p>
        </w:tc>
      </w:tr>
      <w:tr w:rsidR="00730CCA">
        <w:tblPrEx>
          <w:tblCellMar>
            <w:top w:w="0" w:type="dxa"/>
            <w:bottom w:w="0" w:type="dxa"/>
          </w:tblCellMar>
        </w:tblPrEx>
        <w:trPr>
          <w:trHeight w:hRule="exact" w:val="422"/>
          <w:jc w:val="center"/>
        </w:trPr>
        <w:tc>
          <w:tcPr>
            <w:tcW w:w="1056" w:type="dxa"/>
            <w:vMerge/>
            <w:tcBorders>
              <w:left w:val="single" w:sz="4" w:space="0" w:color="auto"/>
            </w:tcBorders>
            <w:shd w:val="clear" w:color="auto" w:fill="FFFFFF"/>
            <w:vAlign w:val="center"/>
          </w:tcPr>
          <w:p w:rsidR="00730CCA" w:rsidRDefault="00730CCA"/>
        </w:tc>
        <w:tc>
          <w:tcPr>
            <w:tcW w:w="2525" w:type="dxa"/>
            <w:vMerge/>
            <w:tcBorders>
              <w:left w:val="single" w:sz="4" w:space="0" w:color="auto"/>
            </w:tcBorders>
            <w:shd w:val="clear" w:color="auto" w:fill="FFFFFF"/>
            <w:vAlign w:val="center"/>
          </w:tcPr>
          <w:p w:rsidR="00730CCA" w:rsidRDefault="00730CCA"/>
        </w:tc>
        <w:tc>
          <w:tcPr>
            <w:tcW w:w="1930"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center"/>
              <w:rPr>
                <w:sz w:val="14"/>
                <w:szCs w:val="14"/>
              </w:rPr>
            </w:pPr>
            <w:r>
              <w:rPr>
                <w:sz w:val="14"/>
                <w:szCs w:val="14"/>
              </w:rPr>
              <w:t>Objem prací</w:t>
            </w:r>
          </w:p>
          <w:p w:rsidR="00730CCA" w:rsidRDefault="001F3D45">
            <w:pPr>
              <w:pStyle w:val="Jin0"/>
              <w:shd w:val="clear" w:color="auto" w:fill="auto"/>
              <w:spacing w:after="0" w:line="240" w:lineRule="auto"/>
              <w:jc w:val="center"/>
              <w:rPr>
                <w:sz w:val="14"/>
                <w:szCs w:val="14"/>
              </w:rPr>
            </w:pPr>
            <w:r>
              <w:rPr>
                <w:sz w:val="14"/>
                <w:szCs w:val="14"/>
              </w:rPr>
              <w:t>Měrné jednotky / Počet PD</w:t>
            </w:r>
          </w:p>
        </w:tc>
        <w:tc>
          <w:tcPr>
            <w:tcW w:w="1954"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center"/>
              <w:rPr>
                <w:sz w:val="14"/>
                <w:szCs w:val="14"/>
              </w:rPr>
            </w:pPr>
            <w:r>
              <w:rPr>
                <w:sz w:val="14"/>
                <w:szCs w:val="14"/>
              </w:rPr>
              <w:t>Maximální termín prací Měrné jednotky / Počet PD</w:t>
            </w:r>
          </w:p>
        </w:tc>
      </w:tr>
      <w:tr w:rsidR="00730CCA">
        <w:tblPrEx>
          <w:tblCellMar>
            <w:top w:w="0" w:type="dxa"/>
            <w:bottom w:w="0" w:type="dxa"/>
          </w:tblCellMar>
        </w:tblPrEx>
        <w:trPr>
          <w:trHeight w:hRule="exact" w:val="250"/>
          <w:jc w:val="center"/>
        </w:trPr>
        <w:tc>
          <w:tcPr>
            <w:tcW w:w="1056"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center"/>
              <w:rPr>
                <w:sz w:val="14"/>
                <w:szCs w:val="14"/>
              </w:rPr>
            </w:pPr>
            <w:r>
              <w:rPr>
                <w:sz w:val="14"/>
                <w:szCs w:val="14"/>
              </w:rPr>
              <w:t>15.01.2024*</w:t>
            </w:r>
          </w:p>
        </w:tc>
        <w:tc>
          <w:tcPr>
            <w:tcW w:w="2525"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Zimní řez ve vinohradech a vytahování</w:t>
            </w:r>
          </w:p>
        </w:tc>
        <w:tc>
          <w:tcPr>
            <w:tcW w:w="1930"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center"/>
              <w:rPr>
                <w:sz w:val="14"/>
                <w:szCs w:val="14"/>
              </w:rPr>
            </w:pPr>
            <w:r>
              <w:rPr>
                <w:sz w:val="14"/>
                <w:szCs w:val="14"/>
              </w:rPr>
              <w:t>80 PD</w:t>
            </w:r>
          </w:p>
        </w:tc>
        <w:tc>
          <w:tcPr>
            <w:tcW w:w="1954"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center"/>
              <w:rPr>
                <w:sz w:val="14"/>
                <w:szCs w:val="14"/>
              </w:rPr>
            </w:pPr>
            <w:r>
              <w:rPr>
                <w:sz w:val="14"/>
                <w:szCs w:val="14"/>
              </w:rPr>
              <w:t>100 PD,</w:t>
            </w:r>
          </w:p>
        </w:tc>
      </w:tr>
      <w:tr w:rsidR="00730CCA">
        <w:tblPrEx>
          <w:tblCellMar>
            <w:top w:w="0" w:type="dxa"/>
            <w:bottom w:w="0" w:type="dxa"/>
          </w:tblCellMar>
        </w:tblPrEx>
        <w:trPr>
          <w:trHeight w:hRule="exact" w:val="240"/>
          <w:jc w:val="center"/>
        </w:trPr>
        <w:tc>
          <w:tcPr>
            <w:tcW w:w="1056" w:type="dxa"/>
            <w:tcBorders>
              <w:left w:val="single" w:sz="4" w:space="0" w:color="auto"/>
              <w:bottom w:val="single" w:sz="4" w:space="0" w:color="auto"/>
            </w:tcBorders>
            <w:shd w:val="clear" w:color="auto" w:fill="FFFFFF"/>
          </w:tcPr>
          <w:p w:rsidR="00730CCA" w:rsidRDefault="001F3D45">
            <w:pPr>
              <w:pStyle w:val="Jin0"/>
              <w:shd w:val="clear" w:color="auto" w:fill="auto"/>
              <w:spacing w:after="0" w:line="240" w:lineRule="auto"/>
              <w:jc w:val="center"/>
              <w:rPr>
                <w:sz w:val="9"/>
                <w:szCs w:val="9"/>
              </w:rPr>
            </w:pPr>
            <w:r>
              <w:rPr>
                <w:rFonts w:ascii="Times New Roman" w:eastAsia="Times New Roman" w:hAnsi="Times New Roman" w:cs="Times New Roman"/>
                <w:sz w:val="12"/>
                <w:szCs w:val="12"/>
              </w:rPr>
              <w:t xml:space="preserve">(do </w:t>
            </w:r>
            <w:proofErr w:type="gramStart"/>
            <w:r>
              <w:rPr>
                <w:rFonts w:ascii="Arial" w:eastAsia="Arial" w:hAnsi="Arial" w:cs="Arial"/>
                <w:sz w:val="9"/>
                <w:szCs w:val="9"/>
              </w:rPr>
              <w:t>ukončeni</w:t>
            </w:r>
            <w:proofErr w:type="gramEnd"/>
            <w:r>
              <w:rPr>
                <w:rFonts w:ascii="Arial" w:eastAsia="Arial" w:hAnsi="Arial" w:cs="Arial"/>
                <w:sz w:val="9"/>
                <w:szCs w:val="9"/>
              </w:rPr>
              <w:t xml:space="preserve"> prací)</w:t>
            </w:r>
          </w:p>
        </w:tc>
        <w:tc>
          <w:tcPr>
            <w:tcW w:w="2525" w:type="dxa"/>
            <w:tcBorders>
              <w:left w:val="single" w:sz="4" w:space="0" w:color="auto"/>
              <w:bottom w:val="single" w:sz="4" w:space="0" w:color="auto"/>
            </w:tcBorders>
            <w:shd w:val="clear" w:color="auto" w:fill="FFFFFF"/>
          </w:tcPr>
          <w:p w:rsidR="00730CCA" w:rsidRDefault="001F3D45">
            <w:pPr>
              <w:pStyle w:val="Jin0"/>
              <w:shd w:val="clear" w:color="auto" w:fill="auto"/>
              <w:spacing w:after="0" w:line="240" w:lineRule="auto"/>
              <w:jc w:val="left"/>
              <w:rPr>
                <w:sz w:val="14"/>
                <w:szCs w:val="14"/>
              </w:rPr>
            </w:pPr>
            <w:r>
              <w:rPr>
                <w:sz w:val="14"/>
                <w:szCs w:val="14"/>
              </w:rPr>
              <w:t>révy</w:t>
            </w:r>
          </w:p>
        </w:tc>
        <w:tc>
          <w:tcPr>
            <w:tcW w:w="1930" w:type="dxa"/>
            <w:tcBorders>
              <w:left w:val="single" w:sz="4" w:space="0" w:color="auto"/>
              <w:bottom w:val="single" w:sz="4" w:space="0" w:color="auto"/>
            </w:tcBorders>
            <w:shd w:val="clear" w:color="auto" w:fill="FFFFFF"/>
          </w:tcPr>
          <w:p w:rsidR="00730CCA" w:rsidRDefault="001F3D45">
            <w:pPr>
              <w:pStyle w:val="Jin0"/>
              <w:shd w:val="clear" w:color="auto" w:fill="auto"/>
              <w:spacing w:after="0" w:line="240" w:lineRule="auto"/>
              <w:jc w:val="center"/>
              <w:rPr>
                <w:sz w:val="14"/>
                <w:szCs w:val="14"/>
              </w:rPr>
            </w:pPr>
            <w:r>
              <w:rPr>
                <w:sz w:val="14"/>
                <w:szCs w:val="14"/>
              </w:rPr>
              <w:t>resp. 7 ha</w:t>
            </w:r>
          </w:p>
        </w:tc>
        <w:tc>
          <w:tcPr>
            <w:tcW w:w="1954" w:type="dxa"/>
            <w:tcBorders>
              <w:left w:val="single" w:sz="4" w:space="0" w:color="auto"/>
              <w:bottom w:val="single" w:sz="4" w:space="0" w:color="auto"/>
              <w:right w:val="single" w:sz="4" w:space="0" w:color="auto"/>
            </w:tcBorders>
            <w:shd w:val="clear" w:color="auto" w:fill="FFFFFF"/>
          </w:tcPr>
          <w:p w:rsidR="00730CCA" w:rsidRDefault="001F3D45">
            <w:pPr>
              <w:pStyle w:val="Jin0"/>
              <w:shd w:val="clear" w:color="auto" w:fill="auto"/>
              <w:spacing w:after="0" w:line="240" w:lineRule="auto"/>
              <w:jc w:val="center"/>
              <w:rPr>
                <w:sz w:val="14"/>
                <w:szCs w:val="14"/>
              </w:rPr>
            </w:pPr>
            <w:r>
              <w:rPr>
                <w:sz w:val="14"/>
                <w:szCs w:val="14"/>
              </w:rPr>
              <w:t>resp. do úplného ukončení díla</w:t>
            </w:r>
          </w:p>
        </w:tc>
      </w:tr>
    </w:tbl>
    <w:p w:rsidR="00730CCA" w:rsidRDefault="001F3D45">
      <w:pPr>
        <w:pStyle w:val="Titulektabulky0"/>
        <w:shd w:val="clear" w:color="auto" w:fill="auto"/>
        <w:jc w:val="left"/>
      </w:pPr>
      <w:r>
        <w:t>legenda/</w:t>
      </w:r>
      <w:proofErr w:type="spellStart"/>
      <w:r>
        <w:t>Poznamky</w:t>
      </w:r>
      <w:proofErr w:type="spellEnd"/>
      <w:r>
        <w:t xml:space="preserve">: * Začátek plnění díla je orientační (viz čl. IV, </w:t>
      </w:r>
      <w:proofErr w:type="spellStart"/>
      <w:proofErr w:type="gramStart"/>
      <w:r>
        <w:t>odst.l</w:t>
      </w:r>
      <w:proofErr w:type="spellEnd"/>
      <w:r>
        <w:t>);</w:t>
      </w:r>
      <w:proofErr w:type="gramEnd"/>
      <w:r>
        <w:t xml:space="preserve"> PD= pracovní den;</w:t>
      </w:r>
    </w:p>
    <w:p w:rsidR="00730CCA" w:rsidRDefault="00730CCA">
      <w:pPr>
        <w:spacing w:after="226" w:line="14" w:lineRule="exact"/>
      </w:pPr>
    </w:p>
    <w:p w:rsidR="00730CCA" w:rsidRDefault="001F3D45">
      <w:pPr>
        <w:pStyle w:val="Zkladntext1"/>
        <w:numPr>
          <w:ilvl w:val="0"/>
          <w:numId w:val="15"/>
        </w:numPr>
        <w:shd w:val="clear" w:color="auto" w:fill="auto"/>
        <w:tabs>
          <w:tab w:val="left" w:pos="700"/>
        </w:tabs>
        <w:spacing w:after="440" w:line="240" w:lineRule="auto"/>
        <w:ind w:left="640" w:hanging="300"/>
      </w:pPr>
      <w:r>
        <w:t xml:space="preserve">Dojde-li v průběhu realizace díla k přerušení díla z důvodů na straně objednatele nebo v případě </w:t>
      </w:r>
      <w:r>
        <w:t xml:space="preserve">nepříznivého počasí či jiných nezaviněných zhotovitelem, nezapočítávají se tyto dny, kdy došlo k přerušení díla, do celkového termínu prací. O přerušení prací rozhoduje objednatel, který o této skutečnosti neprodleně informuje zhotovitele. Objednatel bere </w:t>
      </w:r>
      <w:r>
        <w:t xml:space="preserve">na vědomí, že provádění Díla je velmi závislé na vhodných klimatických podmínkách. V případě nepříznivých klimatických </w:t>
      </w:r>
      <w:proofErr w:type="gramStart"/>
      <w:r>
        <w:t>podmínkách</w:t>
      </w:r>
      <w:proofErr w:type="gramEnd"/>
      <w:r>
        <w:t>, které Zhotoviteli objektivně brání v provádění Díla a které mohou ovlivnit termín dokončení Díla, není Zhotovitel odpovědný z</w:t>
      </w:r>
      <w:r>
        <w:t>a vzniklé prodlení. Zhotovitel je však povinen řádně sledovat předpověď počasí a přizpůsobit provádění díla této předpovědi.</w:t>
      </w:r>
    </w:p>
    <w:p w:rsidR="00730CCA" w:rsidRDefault="001F3D45">
      <w:pPr>
        <w:pStyle w:val="Nadpis40"/>
        <w:keepNext/>
        <w:keepLines/>
        <w:numPr>
          <w:ilvl w:val="0"/>
          <w:numId w:val="14"/>
        </w:numPr>
        <w:shd w:val="clear" w:color="auto" w:fill="auto"/>
        <w:tabs>
          <w:tab w:val="left" w:pos="3277"/>
        </w:tabs>
        <w:ind w:left="2960"/>
      </w:pPr>
      <w:bookmarkStart w:id="17" w:name="bookmark18"/>
      <w:r>
        <w:t>Cena díla a platební podmínky</w:t>
      </w:r>
      <w:bookmarkEnd w:id="17"/>
    </w:p>
    <w:p w:rsidR="00730CCA" w:rsidRDefault="001F3D45">
      <w:pPr>
        <w:pStyle w:val="Zkladntext1"/>
        <w:numPr>
          <w:ilvl w:val="1"/>
          <w:numId w:val="14"/>
        </w:numPr>
        <w:shd w:val="clear" w:color="auto" w:fill="auto"/>
        <w:tabs>
          <w:tab w:val="left" w:pos="696"/>
        </w:tabs>
        <w:spacing w:after="0" w:line="240" w:lineRule="auto"/>
        <w:ind w:left="640" w:hanging="300"/>
      </w:pPr>
      <w:r>
        <w:t>Celková cena díla: součet částky 259.641,03 Kč bez DPH jako základu daně z přidané hodnoty a částky v</w:t>
      </w:r>
      <w:r>
        <w:t>ypočtené jako daň z přidané hodnoty z tohoto základu daně. Odměna je stanovena podle rozsahu prací na díle a dohodnuté sazby uvedené v korunách českých za dané množstevní jednotky (ks). Celková odměna se určuje jako součin dané</w:t>
      </w:r>
    </w:p>
    <w:p w:rsidR="00730CCA" w:rsidRDefault="001F3D45">
      <w:pPr>
        <w:pStyle w:val="Zkladntext1"/>
        <w:shd w:val="clear" w:color="auto" w:fill="auto"/>
        <w:spacing w:after="240" w:line="240" w:lineRule="auto"/>
        <w:ind w:left="480"/>
        <w:jc w:val="left"/>
      </w:pPr>
      <w:r>
        <w:rPr>
          <w:color w:val="816650"/>
        </w:rPr>
        <w:t xml:space="preserve">' </w:t>
      </w:r>
      <w:r>
        <w:t xml:space="preserve">sazby použité množstevní </w:t>
      </w:r>
      <w:r>
        <w:t>jednotky a celkový počet těchto jednotek.</w:t>
      </w:r>
    </w:p>
    <w:p w:rsidR="00730CCA" w:rsidRDefault="001F3D45">
      <w:pPr>
        <w:pStyle w:val="Zkladntext1"/>
        <w:numPr>
          <w:ilvl w:val="1"/>
          <w:numId w:val="14"/>
        </w:numPr>
        <w:shd w:val="clear" w:color="auto" w:fill="auto"/>
        <w:tabs>
          <w:tab w:val="left" w:pos="696"/>
        </w:tabs>
        <w:spacing w:after="180" w:line="240" w:lineRule="auto"/>
        <w:ind w:left="640" w:hanging="300"/>
      </w:pPr>
      <w:r>
        <w:t>Zhotoviteli náleží za řádně a včas provedené, dokončené a objednateli odevzdané dílo následující odměna: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758"/>
        <w:gridCol w:w="898"/>
      </w:tblGrid>
      <w:tr w:rsidR="00730CCA">
        <w:tblPrEx>
          <w:tblCellMar>
            <w:top w:w="0" w:type="dxa"/>
            <w:bottom w:w="0" w:type="dxa"/>
          </w:tblCellMar>
        </w:tblPrEx>
        <w:trPr>
          <w:trHeight w:hRule="exact" w:val="293"/>
          <w:jc w:val="center"/>
        </w:trPr>
        <w:tc>
          <w:tcPr>
            <w:tcW w:w="2419" w:type="dxa"/>
            <w:tcBorders>
              <w:top w:val="single" w:sz="4" w:space="0" w:color="auto"/>
              <w:left w:val="single" w:sz="4" w:space="0" w:color="auto"/>
            </w:tcBorders>
            <w:shd w:val="clear" w:color="auto" w:fill="FFFFFF"/>
            <w:vAlign w:val="center"/>
          </w:tcPr>
          <w:p w:rsidR="00730CCA" w:rsidRDefault="001F3D45">
            <w:pPr>
              <w:pStyle w:val="Jin0"/>
              <w:shd w:val="clear" w:color="auto" w:fill="auto"/>
              <w:spacing w:after="0" w:line="240" w:lineRule="auto"/>
              <w:jc w:val="left"/>
              <w:rPr>
                <w:sz w:val="14"/>
                <w:szCs w:val="14"/>
              </w:rPr>
            </w:pPr>
            <w:r>
              <w:rPr>
                <w:sz w:val="14"/>
                <w:szCs w:val="14"/>
              </w:rPr>
              <w:t>DRUH PRACÍ</w:t>
            </w:r>
          </w:p>
        </w:tc>
        <w:tc>
          <w:tcPr>
            <w:tcW w:w="1656" w:type="dxa"/>
            <w:gridSpan w:val="2"/>
            <w:tcBorders>
              <w:top w:val="single" w:sz="4" w:space="0" w:color="auto"/>
              <w:left w:val="single" w:sz="4" w:space="0" w:color="auto"/>
              <w:right w:val="single" w:sz="4" w:space="0" w:color="auto"/>
            </w:tcBorders>
            <w:shd w:val="clear" w:color="auto" w:fill="FFFFFF"/>
            <w:vAlign w:val="center"/>
          </w:tcPr>
          <w:p w:rsidR="00730CCA" w:rsidRDefault="001F3D45">
            <w:pPr>
              <w:pStyle w:val="Jin0"/>
              <w:shd w:val="clear" w:color="auto" w:fill="auto"/>
              <w:spacing w:after="0" w:line="240" w:lineRule="auto"/>
              <w:jc w:val="left"/>
              <w:rPr>
                <w:sz w:val="14"/>
                <w:szCs w:val="14"/>
              </w:rPr>
            </w:pPr>
            <w:r>
              <w:rPr>
                <w:sz w:val="14"/>
                <w:szCs w:val="14"/>
              </w:rPr>
              <w:t>CENA</w:t>
            </w:r>
          </w:p>
        </w:tc>
      </w:tr>
      <w:tr w:rsidR="00730CCA">
        <w:tblPrEx>
          <w:tblCellMar>
            <w:top w:w="0" w:type="dxa"/>
            <w:bottom w:w="0" w:type="dxa"/>
          </w:tblCellMar>
        </w:tblPrEx>
        <w:trPr>
          <w:trHeight w:hRule="exact" w:val="283"/>
          <w:jc w:val="center"/>
        </w:trPr>
        <w:tc>
          <w:tcPr>
            <w:tcW w:w="2419"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Vytahováni N -130</w:t>
            </w:r>
          </w:p>
        </w:tc>
        <w:tc>
          <w:tcPr>
            <w:tcW w:w="758"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right"/>
              <w:rPr>
                <w:sz w:val="14"/>
                <w:szCs w:val="14"/>
              </w:rPr>
            </w:pPr>
            <w:r>
              <w:rPr>
                <w:sz w:val="14"/>
                <w:szCs w:val="14"/>
              </w:rPr>
              <w:t>1,4834</w:t>
            </w:r>
          </w:p>
        </w:tc>
        <w:tc>
          <w:tcPr>
            <w:tcW w:w="898"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(Kč/</w:t>
            </w:r>
            <w:proofErr w:type="spellStart"/>
            <w:r>
              <w:rPr>
                <w:sz w:val="14"/>
                <w:szCs w:val="14"/>
              </w:rPr>
              <w:t>ksj</w:t>
            </w:r>
            <w:proofErr w:type="spellEnd"/>
          </w:p>
        </w:tc>
      </w:tr>
      <w:tr w:rsidR="00730CCA">
        <w:tblPrEx>
          <w:tblCellMar>
            <w:top w:w="0" w:type="dxa"/>
            <w:bottom w:w="0" w:type="dxa"/>
          </w:tblCellMar>
        </w:tblPrEx>
        <w:trPr>
          <w:trHeight w:hRule="exact" w:val="278"/>
          <w:jc w:val="center"/>
        </w:trPr>
        <w:tc>
          <w:tcPr>
            <w:tcW w:w="2419"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Vytahováni N -125</w:t>
            </w:r>
          </w:p>
        </w:tc>
        <w:tc>
          <w:tcPr>
            <w:tcW w:w="758"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right"/>
              <w:rPr>
                <w:sz w:val="14"/>
                <w:szCs w:val="14"/>
              </w:rPr>
            </w:pPr>
            <w:r>
              <w:rPr>
                <w:sz w:val="14"/>
                <w:szCs w:val="14"/>
              </w:rPr>
              <w:t>1,5428</w:t>
            </w:r>
          </w:p>
        </w:tc>
        <w:tc>
          <w:tcPr>
            <w:tcW w:w="898"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[Kč/ks]</w:t>
            </w:r>
          </w:p>
        </w:tc>
      </w:tr>
      <w:tr w:rsidR="00730CCA">
        <w:tblPrEx>
          <w:tblCellMar>
            <w:top w:w="0" w:type="dxa"/>
            <w:bottom w:w="0" w:type="dxa"/>
          </w:tblCellMar>
        </w:tblPrEx>
        <w:trPr>
          <w:trHeight w:hRule="exact" w:val="278"/>
          <w:jc w:val="center"/>
        </w:trPr>
        <w:tc>
          <w:tcPr>
            <w:tcW w:w="2419"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Vytahováni N -115</w:t>
            </w:r>
          </w:p>
        </w:tc>
        <w:tc>
          <w:tcPr>
            <w:tcW w:w="758"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right"/>
              <w:rPr>
                <w:sz w:val="14"/>
                <w:szCs w:val="14"/>
              </w:rPr>
            </w:pPr>
            <w:r>
              <w:rPr>
                <w:sz w:val="14"/>
                <w:szCs w:val="14"/>
              </w:rPr>
              <w:t>1,6769</w:t>
            </w:r>
          </w:p>
        </w:tc>
        <w:tc>
          <w:tcPr>
            <w:tcW w:w="898"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[Kč/ks]</w:t>
            </w:r>
          </w:p>
        </w:tc>
      </w:tr>
      <w:tr w:rsidR="00730CCA">
        <w:tblPrEx>
          <w:tblCellMar>
            <w:top w:w="0" w:type="dxa"/>
            <w:bottom w:w="0" w:type="dxa"/>
          </w:tblCellMar>
        </w:tblPrEx>
        <w:trPr>
          <w:trHeight w:hRule="exact" w:val="278"/>
          <w:jc w:val="center"/>
        </w:trPr>
        <w:tc>
          <w:tcPr>
            <w:tcW w:w="2419" w:type="dxa"/>
            <w:tcBorders>
              <w:top w:val="single" w:sz="4" w:space="0" w:color="auto"/>
              <w:left w:val="single" w:sz="4" w:space="0" w:color="auto"/>
            </w:tcBorders>
            <w:shd w:val="clear" w:color="auto" w:fill="FFFFFF"/>
            <w:vAlign w:val="center"/>
          </w:tcPr>
          <w:p w:rsidR="00730CCA" w:rsidRDefault="001F3D45">
            <w:pPr>
              <w:pStyle w:val="Jin0"/>
              <w:shd w:val="clear" w:color="auto" w:fill="auto"/>
              <w:spacing w:after="0" w:line="240" w:lineRule="auto"/>
              <w:jc w:val="left"/>
              <w:rPr>
                <w:sz w:val="14"/>
                <w:szCs w:val="14"/>
              </w:rPr>
            </w:pPr>
            <w:r>
              <w:rPr>
                <w:sz w:val="14"/>
                <w:szCs w:val="14"/>
              </w:rPr>
              <w:t>Vytahováni N -110</w:t>
            </w:r>
          </w:p>
        </w:tc>
        <w:tc>
          <w:tcPr>
            <w:tcW w:w="758" w:type="dxa"/>
            <w:tcBorders>
              <w:top w:val="single" w:sz="4" w:space="0" w:color="auto"/>
              <w:left w:val="single" w:sz="4" w:space="0" w:color="auto"/>
            </w:tcBorders>
            <w:shd w:val="clear" w:color="auto" w:fill="FFFFFF"/>
            <w:vAlign w:val="center"/>
          </w:tcPr>
          <w:p w:rsidR="00730CCA" w:rsidRDefault="001F3D45">
            <w:pPr>
              <w:pStyle w:val="Jin0"/>
              <w:shd w:val="clear" w:color="auto" w:fill="auto"/>
              <w:spacing w:after="0" w:line="240" w:lineRule="auto"/>
              <w:jc w:val="right"/>
              <w:rPr>
                <w:sz w:val="14"/>
                <w:szCs w:val="14"/>
              </w:rPr>
            </w:pPr>
            <w:r>
              <w:rPr>
                <w:sz w:val="14"/>
                <w:szCs w:val="14"/>
              </w:rPr>
              <w:t>1,7531</w:t>
            </w:r>
          </w:p>
        </w:tc>
        <w:tc>
          <w:tcPr>
            <w:tcW w:w="898" w:type="dxa"/>
            <w:tcBorders>
              <w:top w:val="single" w:sz="4" w:space="0" w:color="auto"/>
              <w:left w:val="single" w:sz="4" w:space="0" w:color="auto"/>
              <w:right w:val="single" w:sz="4" w:space="0" w:color="auto"/>
            </w:tcBorders>
            <w:shd w:val="clear" w:color="auto" w:fill="FFFFFF"/>
            <w:vAlign w:val="center"/>
          </w:tcPr>
          <w:p w:rsidR="00730CCA" w:rsidRDefault="001F3D45">
            <w:pPr>
              <w:pStyle w:val="Jin0"/>
              <w:shd w:val="clear" w:color="auto" w:fill="auto"/>
              <w:spacing w:after="0" w:line="240" w:lineRule="auto"/>
              <w:jc w:val="left"/>
              <w:rPr>
                <w:sz w:val="14"/>
                <w:szCs w:val="14"/>
              </w:rPr>
            </w:pPr>
            <w:r>
              <w:rPr>
                <w:sz w:val="14"/>
                <w:szCs w:val="14"/>
              </w:rPr>
              <w:t>[Kč/</w:t>
            </w:r>
            <w:proofErr w:type="spellStart"/>
            <w:r>
              <w:rPr>
                <w:sz w:val="14"/>
                <w:szCs w:val="14"/>
              </w:rPr>
              <w:t>ksj</w:t>
            </w:r>
            <w:proofErr w:type="spellEnd"/>
          </w:p>
        </w:tc>
      </w:tr>
      <w:tr w:rsidR="00730CCA">
        <w:tblPrEx>
          <w:tblCellMar>
            <w:top w:w="0" w:type="dxa"/>
            <w:bottom w:w="0" w:type="dxa"/>
          </w:tblCellMar>
        </w:tblPrEx>
        <w:trPr>
          <w:trHeight w:hRule="exact" w:val="278"/>
          <w:jc w:val="center"/>
        </w:trPr>
        <w:tc>
          <w:tcPr>
            <w:tcW w:w="2419"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Vytahováni N -100</w:t>
            </w:r>
          </w:p>
        </w:tc>
        <w:tc>
          <w:tcPr>
            <w:tcW w:w="758"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right"/>
              <w:rPr>
                <w:sz w:val="14"/>
                <w:szCs w:val="14"/>
              </w:rPr>
            </w:pPr>
            <w:r>
              <w:rPr>
                <w:sz w:val="14"/>
                <w:szCs w:val="14"/>
              </w:rPr>
              <w:t>1,9284</w:t>
            </w:r>
          </w:p>
        </w:tc>
        <w:tc>
          <w:tcPr>
            <w:tcW w:w="898"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[Kč/ks]</w:t>
            </w:r>
          </w:p>
        </w:tc>
      </w:tr>
      <w:tr w:rsidR="00730CCA">
        <w:tblPrEx>
          <w:tblCellMar>
            <w:top w:w="0" w:type="dxa"/>
            <w:bottom w:w="0" w:type="dxa"/>
          </w:tblCellMar>
        </w:tblPrEx>
        <w:trPr>
          <w:trHeight w:hRule="exact" w:val="293"/>
          <w:jc w:val="center"/>
        </w:trPr>
        <w:tc>
          <w:tcPr>
            <w:tcW w:w="2419" w:type="dxa"/>
            <w:tcBorders>
              <w:top w:val="single" w:sz="4" w:space="0" w:color="auto"/>
              <w:left w:val="single" w:sz="4" w:space="0" w:color="auto"/>
              <w:bottom w:val="single" w:sz="4" w:space="0" w:color="auto"/>
            </w:tcBorders>
            <w:shd w:val="clear" w:color="auto" w:fill="FFFFFF"/>
            <w:vAlign w:val="center"/>
          </w:tcPr>
          <w:p w:rsidR="00730CCA" w:rsidRDefault="001F3D45">
            <w:pPr>
              <w:pStyle w:val="Jin0"/>
              <w:shd w:val="clear" w:color="auto" w:fill="auto"/>
              <w:spacing w:after="0" w:line="240" w:lineRule="auto"/>
              <w:jc w:val="left"/>
              <w:rPr>
                <w:sz w:val="14"/>
                <w:szCs w:val="14"/>
              </w:rPr>
            </w:pPr>
            <w:r>
              <w:rPr>
                <w:sz w:val="14"/>
                <w:szCs w:val="14"/>
              </w:rPr>
              <w:t>Vytahováni N - 90</w:t>
            </w:r>
          </w:p>
        </w:tc>
        <w:tc>
          <w:tcPr>
            <w:tcW w:w="758" w:type="dxa"/>
            <w:tcBorders>
              <w:top w:val="single" w:sz="4" w:space="0" w:color="auto"/>
              <w:left w:val="single" w:sz="4" w:space="0" w:color="auto"/>
              <w:bottom w:val="single" w:sz="4" w:space="0" w:color="auto"/>
            </w:tcBorders>
            <w:shd w:val="clear" w:color="auto" w:fill="FFFFFF"/>
            <w:vAlign w:val="center"/>
          </w:tcPr>
          <w:p w:rsidR="00730CCA" w:rsidRDefault="001F3D45">
            <w:pPr>
              <w:pStyle w:val="Jin0"/>
              <w:shd w:val="clear" w:color="auto" w:fill="auto"/>
              <w:spacing w:after="0" w:line="240" w:lineRule="auto"/>
              <w:jc w:val="right"/>
              <w:rPr>
                <w:sz w:val="14"/>
                <w:szCs w:val="14"/>
              </w:rPr>
            </w:pPr>
            <w:r>
              <w:rPr>
                <w:sz w:val="14"/>
                <w:szCs w:val="14"/>
              </w:rPr>
              <w:t>2,1427</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30CCA" w:rsidRDefault="001F3D45">
            <w:pPr>
              <w:pStyle w:val="Jin0"/>
              <w:shd w:val="clear" w:color="auto" w:fill="auto"/>
              <w:spacing w:after="0" w:line="240" w:lineRule="auto"/>
              <w:jc w:val="left"/>
              <w:rPr>
                <w:sz w:val="14"/>
                <w:szCs w:val="14"/>
              </w:rPr>
            </w:pPr>
            <w:r>
              <w:rPr>
                <w:sz w:val="14"/>
                <w:szCs w:val="14"/>
              </w:rPr>
              <w:t>(Kč/</w:t>
            </w:r>
            <w:proofErr w:type="spellStart"/>
            <w:r>
              <w:rPr>
                <w:sz w:val="14"/>
                <w:szCs w:val="14"/>
              </w:rPr>
              <w:t>ksj</w:t>
            </w:r>
            <w:proofErr w:type="spellEnd"/>
          </w:p>
        </w:tc>
      </w:tr>
    </w:tbl>
    <w:p w:rsidR="00730CCA" w:rsidRDefault="00730CCA">
      <w:pPr>
        <w:spacing w:line="14" w:lineRule="exact"/>
        <w:sectPr w:rsidR="00730CCA">
          <w:headerReference w:type="even" r:id="rId17"/>
          <w:headerReference w:type="default" r:id="rId18"/>
          <w:footerReference w:type="even" r:id="rId19"/>
          <w:footerReference w:type="default" r:id="rId20"/>
          <w:pgSz w:w="11900" w:h="16840"/>
          <w:pgMar w:top="1316" w:right="1813" w:bottom="1624" w:left="1678" w:header="888" w:footer="3" w:gutter="0"/>
          <w:cols w:space="720"/>
          <w:noEndnote/>
          <w:docGrid w:linePitch="360"/>
        </w:sectPr>
      </w:pPr>
    </w:p>
    <w:p w:rsidR="00730CCA" w:rsidRDefault="001F3D45">
      <w:pPr>
        <w:pStyle w:val="Titulekobrzku0"/>
        <w:framePr w:w="1133" w:h="235" w:wrap="none" w:vAnchor="text" w:hAnchor="page" w:x="9014" w:y="309"/>
        <w:shd w:val="clear" w:color="auto" w:fill="auto"/>
        <w:rPr>
          <w:sz w:val="16"/>
          <w:szCs w:val="16"/>
        </w:rPr>
      </w:pPr>
      <w:r>
        <w:rPr>
          <w:rFonts w:ascii="Calibri" w:eastAsia="Calibri" w:hAnsi="Calibri" w:cs="Calibri"/>
          <w:b/>
          <w:bCs/>
          <w:i/>
          <w:iCs/>
          <w:color w:val="000000"/>
          <w:sz w:val="16"/>
          <w:szCs w:val="16"/>
        </w:rPr>
        <w:lastRenderedPageBreak/>
        <w:t>Smlouva o dílo</w:t>
      </w:r>
    </w:p>
    <w:p w:rsidR="00730CCA" w:rsidRDefault="001F3D45">
      <w:pPr>
        <w:pStyle w:val="Zkladntext1"/>
        <w:framePr w:w="8054" w:h="3168" w:wrap="none" w:vAnchor="text" w:hAnchor="page" w:x="2098" w:y="1033"/>
        <w:shd w:val="clear" w:color="auto" w:fill="auto"/>
        <w:spacing w:after="300" w:line="254" w:lineRule="auto"/>
        <w:jc w:val="left"/>
      </w:pPr>
      <w:r>
        <w:t>3.3 Objednatel uhradí</w:t>
      </w:r>
      <w:r>
        <w:t xml:space="preserve"> zhotoviteli celkovou cenu díla účet takto:</w:t>
      </w:r>
    </w:p>
    <w:p w:rsidR="00730CCA" w:rsidRDefault="001F3D45">
      <w:pPr>
        <w:pStyle w:val="Zkladntext1"/>
        <w:framePr w:w="8054" w:h="3168" w:wrap="none" w:vAnchor="text" w:hAnchor="page" w:x="2098" w:y="1033"/>
        <w:numPr>
          <w:ilvl w:val="0"/>
          <w:numId w:val="16"/>
        </w:numPr>
        <w:shd w:val="clear" w:color="auto" w:fill="auto"/>
        <w:tabs>
          <w:tab w:val="left" w:pos="502"/>
        </w:tabs>
        <w:spacing w:after="220" w:line="240" w:lineRule="auto"/>
        <w:ind w:left="320" w:firstLine="20"/>
      </w:pPr>
      <w:r>
        <w:t xml:space="preserve">část celkové ceny díla ve výši součtu částky 16.000 Kč jako základu daně z přidané hodnoty a částky vypočtené jako daň z přidané hodnoty z tohoto základu daně, zaplatí objednatel zhotoviteli na základě zálohové </w:t>
      </w:r>
      <w:r>
        <w:t>faktury (příp. daňového dokladu) vystavené zhotovitelem, nejpozději 3 dni po započetí prací na díle.</w:t>
      </w:r>
    </w:p>
    <w:p w:rsidR="00730CCA" w:rsidRDefault="001F3D45">
      <w:pPr>
        <w:pStyle w:val="Zkladntext1"/>
        <w:framePr w:w="8054" w:h="3168" w:wrap="none" w:vAnchor="text" w:hAnchor="page" w:x="2098" w:y="1033"/>
        <w:numPr>
          <w:ilvl w:val="0"/>
          <w:numId w:val="16"/>
        </w:numPr>
        <w:shd w:val="clear" w:color="auto" w:fill="auto"/>
        <w:tabs>
          <w:tab w:val="left" w:pos="536"/>
        </w:tabs>
        <w:spacing w:after="100" w:line="257" w:lineRule="auto"/>
        <w:ind w:left="320" w:firstLine="20"/>
      </w:pPr>
      <w:r>
        <w:t xml:space="preserve">část </w:t>
      </w:r>
      <w:r>
        <w:rPr>
          <w:b/>
          <w:bCs/>
        </w:rPr>
        <w:t xml:space="preserve">celkové ceny díla </w:t>
      </w:r>
      <w:r>
        <w:t>ve výši součtu částky 48.682,69,-Kč jako základu daně z přidané hodnoty a částky vypočtené jako daň z přidané hodnoty z tohoto zákla</w:t>
      </w:r>
      <w:r>
        <w:t xml:space="preserve">du daně, zaplatí objednatel zhotoviteli na základě zálohové faktury (příp. daňového dokladu) vystavené zhotovitelem, a to každé dva týdny na základě dílčí fakturace po </w:t>
      </w:r>
      <w:proofErr w:type="gramStart"/>
      <w:r>
        <w:t>odevzdaní</w:t>
      </w:r>
      <w:proofErr w:type="gramEnd"/>
      <w:r>
        <w:t xml:space="preserve"> časti díla,</w:t>
      </w:r>
    </w:p>
    <w:p w:rsidR="00730CCA" w:rsidRDefault="001F3D45">
      <w:pPr>
        <w:pStyle w:val="Zkladntext1"/>
        <w:framePr w:w="8054" w:h="3168" w:wrap="none" w:vAnchor="text" w:hAnchor="page" w:x="2098" w:y="1033"/>
        <w:shd w:val="clear" w:color="auto" w:fill="auto"/>
        <w:spacing w:after="220" w:line="254" w:lineRule="auto"/>
        <w:ind w:left="320" w:firstLine="20"/>
      </w:pPr>
      <w:r>
        <w:rPr>
          <w:b/>
          <w:bCs/>
        </w:rPr>
        <w:t xml:space="preserve">d) závěrečné vyúčtování díla </w:t>
      </w:r>
      <w:r>
        <w:t>na základě daňového dokladu vystavené</w:t>
      </w:r>
      <w:r>
        <w:t>ho zhotovitelem, který je zhotovitel oprávněn vystavit nejdříve v den, kdy předá objednateli řádně provedené dílo, se splatností 14 dní. Přílohou daňového dokladu vystaveného dle předchozí věty bude závěrečné vyúčtování obsahující přesnou specifikaci rozsa</w:t>
      </w:r>
      <w:r>
        <w:t>hu skutečně provedeného díla a přepočet celkové ceny díla.</w:t>
      </w:r>
    </w:p>
    <w:p w:rsidR="00730CCA" w:rsidRDefault="001F3D45">
      <w:pPr>
        <w:pStyle w:val="Jin0"/>
        <w:framePr w:w="2218" w:h="336" w:wrap="none" w:vAnchor="text" w:hAnchor="page" w:x="1882" w:y="5060"/>
        <w:shd w:val="clear" w:color="auto" w:fill="auto"/>
        <w:spacing w:after="0" w:line="240" w:lineRule="auto"/>
        <w:jc w:val="left"/>
        <w:rPr>
          <w:sz w:val="20"/>
          <w:szCs w:val="20"/>
        </w:rPr>
      </w:pPr>
      <w:r>
        <w:t xml:space="preserve">V Praze dne </w:t>
      </w:r>
      <w:r>
        <w:rPr>
          <w:rFonts w:ascii="Cambria" w:eastAsia="Cambria" w:hAnsi="Cambria" w:cs="Cambria"/>
          <w:sz w:val="20"/>
          <w:szCs w:val="20"/>
        </w:rPr>
        <w:t>" 9, 02, 2024</w:t>
      </w:r>
    </w:p>
    <w:p w:rsidR="00730CCA" w:rsidRDefault="001F3D45">
      <w:pPr>
        <w:pStyle w:val="Zkladntext1"/>
        <w:framePr w:w="864" w:h="235" w:wrap="none" w:vAnchor="text" w:hAnchor="page" w:x="5861" w:y="5099"/>
        <w:shd w:val="clear" w:color="auto" w:fill="auto"/>
        <w:spacing w:after="0" w:line="240" w:lineRule="auto"/>
        <w:jc w:val="left"/>
      </w:pPr>
      <w:r>
        <w:t>V Praze dne</w:t>
      </w:r>
      <w:r w:rsidR="00734FFF">
        <w:t xml:space="preserve"> </w:t>
      </w:r>
      <w:proofErr w:type="gramStart"/>
      <w:r w:rsidR="00734FFF">
        <w:t>11.3.2024</w:t>
      </w:r>
      <w:proofErr w:type="gramEnd"/>
    </w:p>
    <w:p w:rsidR="00730CCA" w:rsidRDefault="001F3D45">
      <w:pPr>
        <w:pStyle w:val="Zkladntext1"/>
        <w:framePr w:w="2237" w:h="730" w:wrap="none" w:vAnchor="text" w:hAnchor="page" w:x="2678" w:y="6548"/>
        <w:pBdr>
          <w:top w:val="single" w:sz="4" w:space="0" w:color="auto"/>
        </w:pBdr>
        <w:shd w:val="clear" w:color="auto" w:fill="auto"/>
        <w:spacing w:after="40" w:line="240" w:lineRule="auto"/>
        <w:jc w:val="center"/>
      </w:pPr>
      <w:r>
        <w:t>Zhotovitel</w:t>
      </w:r>
    </w:p>
    <w:p w:rsidR="00730CCA" w:rsidRDefault="001F3D45">
      <w:pPr>
        <w:pStyle w:val="Zkladntext1"/>
        <w:framePr w:w="2237" w:h="730" w:wrap="none" w:vAnchor="text" w:hAnchor="page" w:x="2678" w:y="6548"/>
        <w:shd w:val="clear" w:color="auto" w:fill="auto"/>
        <w:spacing w:after="40" w:line="240" w:lineRule="auto"/>
        <w:jc w:val="left"/>
      </w:pPr>
      <w:r>
        <w:rPr>
          <w:b/>
          <w:bCs/>
        </w:rPr>
        <w:t xml:space="preserve">za Best </w:t>
      </w:r>
      <w:proofErr w:type="spellStart"/>
      <w:r>
        <w:rPr>
          <w:b/>
          <w:bCs/>
        </w:rPr>
        <w:t>Harvest</w:t>
      </w:r>
      <w:proofErr w:type="spellEnd"/>
      <w:r>
        <w:rPr>
          <w:b/>
          <w:bCs/>
        </w:rPr>
        <w:t xml:space="preserve"> </w:t>
      </w:r>
      <w:proofErr w:type="spellStart"/>
      <w:r>
        <w:rPr>
          <w:b/>
          <w:bCs/>
        </w:rPr>
        <w:t>Weinbergs.</w:t>
      </w:r>
      <w:proofErr w:type="gramStart"/>
      <w:r>
        <w:rPr>
          <w:b/>
          <w:bCs/>
        </w:rPr>
        <w:t>r.o</w:t>
      </w:r>
      <w:proofErr w:type="spellEnd"/>
      <w:r>
        <w:rPr>
          <w:b/>
          <w:bCs/>
        </w:rPr>
        <w:t>.</w:t>
      </w:r>
      <w:proofErr w:type="gramEnd"/>
    </w:p>
    <w:p w:rsidR="00730CCA" w:rsidRDefault="001F3D45">
      <w:pPr>
        <w:pStyle w:val="Zkladntext1"/>
        <w:framePr w:w="2237" w:h="730" w:wrap="none" w:vAnchor="text" w:hAnchor="page" w:x="2678" w:y="6548"/>
        <w:shd w:val="clear" w:color="auto" w:fill="auto"/>
        <w:spacing w:after="40" w:line="240" w:lineRule="auto"/>
        <w:jc w:val="center"/>
      </w:pPr>
      <w:r>
        <w:t>Mgr. Martin Horvát</w:t>
      </w:r>
    </w:p>
    <w:p w:rsidR="00730CCA" w:rsidRDefault="001F3D45">
      <w:pPr>
        <w:pStyle w:val="Zkladntext1"/>
        <w:framePr w:w="2909" w:h="672" w:wrap="none" w:vAnchor="text" w:hAnchor="page" w:x="6384" w:y="6539"/>
        <w:pBdr>
          <w:top w:val="single" w:sz="4" w:space="0" w:color="auto"/>
        </w:pBdr>
        <w:shd w:val="clear" w:color="auto" w:fill="auto"/>
        <w:tabs>
          <w:tab w:val="left" w:pos="1075"/>
        </w:tabs>
        <w:spacing w:after="0" w:line="240" w:lineRule="auto"/>
      </w:pPr>
      <w:r>
        <w:rPr>
          <w:color w:val="505778"/>
        </w:rPr>
        <w:tab/>
      </w:r>
      <w:r>
        <w:t>Objednatel</w:t>
      </w:r>
    </w:p>
    <w:p w:rsidR="00730CCA" w:rsidRDefault="001F3D45">
      <w:pPr>
        <w:pStyle w:val="Zkladntext1"/>
        <w:framePr w:w="2909" w:h="672" w:wrap="none" w:vAnchor="text" w:hAnchor="page" w:x="6384" w:y="6539"/>
        <w:shd w:val="clear" w:color="auto" w:fill="auto"/>
        <w:spacing w:after="0" w:line="240" w:lineRule="auto"/>
        <w:rPr>
          <w:sz w:val="15"/>
          <w:szCs w:val="15"/>
        </w:rPr>
      </w:pPr>
      <w:r>
        <w:t xml:space="preserve">za </w:t>
      </w:r>
      <w:r>
        <w:rPr>
          <w:b/>
          <w:bCs/>
          <w:sz w:val="15"/>
          <w:szCs w:val="15"/>
        </w:rPr>
        <w:t>Výzkumný ústav rostlinné výroby, v. v. i.</w:t>
      </w:r>
    </w:p>
    <w:p w:rsidR="00730CCA" w:rsidRDefault="001F3D45">
      <w:pPr>
        <w:pStyle w:val="Zkladntext1"/>
        <w:framePr w:w="2909" w:h="672" w:wrap="none" w:vAnchor="text" w:hAnchor="page" w:x="6384" w:y="6539"/>
        <w:shd w:val="clear" w:color="auto" w:fill="auto"/>
        <w:spacing w:after="0" w:line="240" w:lineRule="auto"/>
        <w:ind w:left="200"/>
        <w:jc w:val="left"/>
      </w:pPr>
      <w:r>
        <w:t xml:space="preserve">RNDr. Mikuláš </w:t>
      </w:r>
      <w:r>
        <w:t>Madaras, Ph.D. - ředitel</w:t>
      </w:r>
    </w:p>
    <w:p w:rsidR="00730CCA" w:rsidRDefault="001F3D45">
      <w:pPr>
        <w:spacing w:line="360" w:lineRule="exact"/>
      </w:pPr>
      <w:r>
        <w:rPr>
          <w:noProof/>
          <w:lang w:bidi="ar-SA"/>
        </w:rPr>
        <w:drawing>
          <wp:anchor distT="0" distB="0" distL="0" distR="12065" simplePos="0" relativeHeight="62914704" behindDoc="1" locked="0" layoutInCell="1" allowOverlap="1" wp14:anchorId="2873F4A4" wp14:editId="037CFD6A">
            <wp:simplePos x="0" y="0"/>
            <wp:positionH relativeFrom="page">
              <wp:posOffset>3178175</wp:posOffset>
            </wp:positionH>
            <wp:positionV relativeFrom="paragraph">
              <wp:posOffset>12700</wp:posOffset>
            </wp:positionV>
            <wp:extent cx="3255010" cy="40259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1"/>
                    <a:stretch/>
                  </pic:blipFill>
                  <pic:spPr>
                    <a:xfrm>
                      <a:off x="0" y="0"/>
                      <a:ext cx="3255010" cy="402590"/>
                    </a:xfrm>
                    <a:prstGeom prst="rect">
                      <a:avLst/>
                    </a:prstGeom>
                  </pic:spPr>
                </pic:pic>
              </a:graphicData>
            </a:graphic>
          </wp:anchor>
        </w:drawing>
      </w: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after="423" w:line="14" w:lineRule="exact"/>
      </w:pPr>
    </w:p>
    <w:p w:rsidR="00730CCA" w:rsidRDefault="00730CCA">
      <w:pPr>
        <w:spacing w:line="14" w:lineRule="exact"/>
        <w:sectPr w:rsidR="00730CCA">
          <w:pgSz w:w="11900" w:h="16840"/>
          <w:pgMar w:top="1261" w:right="1169" w:bottom="1607" w:left="1881" w:header="833" w:footer="3" w:gutter="0"/>
          <w:cols w:space="720"/>
          <w:noEndnote/>
          <w:docGrid w:linePitch="360"/>
        </w:sectPr>
      </w:pPr>
    </w:p>
    <w:p w:rsidR="00730CCA" w:rsidRDefault="001F3D45">
      <w:pPr>
        <w:pStyle w:val="Jin0"/>
        <w:shd w:val="clear" w:color="auto" w:fill="auto"/>
        <w:spacing w:after="640" w:line="240" w:lineRule="auto"/>
        <w:jc w:val="center"/>
        <w:rPr>
          <w:sz w:val="28"/>
          <w:szCs w:val="28"/>
        </w:rPr>
      </w:pPr>
      <w:proofErr w:type="spellStart"/>
      <w:r>
        <w:rPr>
          <w:rFonts w:ascii="Arial" w:eastAsia="Arial" w:hAnsi="Arial" w:cs="Arial"/>
          <w:color w:val="82200B"/>
          <w:sz w:val="28"/>
          <w:szCs w:val="28"/>
          <w:u w:val="single"/>
        </w:rPr>
        <w:lastRenderedPageBreak/>
        <w:t>LramftircsEii</w:t>
      </w:r>
      <w:proofErr w:type="spellEnd"/>
    </w:p>
    <w:p w:rsidR="00730CCA" w:rsidRDefault="001F3D45">
      <w:pPr>
        <w:pStyle w:val="Nadpis50"/>
        <w:keepNext/>
        <w:keepLines/>
        <w:shd w:val="clear" w:color="auto" w:fill="auto"/>
        <w:spacing w:line="240" w:lineRule="auto"/>
        <w:ind w:right="0"/>
        <w:jc w:val="left"/>
      </w:pPr>
      <w:bookmarkStart w:id="18" w:name="bookmark19"/>
      <w:r>
        <w:t xml:space="preserve">Best </w:t>
      </w:r>
      <w:proofErr w:type="spellStart"/>
      <w:r>
        <w:t>Harvest</w:t>
      </w:r>
      <w:proofErr w:type="spellEnd"/>
      <w:r>
        <w:t xml:space="preserve"> </w:t>
      </w:r>
      <w:proofErr w:type="spellStart"/>
      <w:r>
        <w:t>Weinberg</w:t>
      </w:r>
      <w:proofErr w:type="spellEnd"/>
      <w:r>
        <w:t xml:space="preserve"> s.r.o.</w:t>
      </w:r>
      <w:bookmarkEnd w:id="18"/>
    </w:p>
    <w:p w:rsidR="00730CCA" w:rsidRDefault="001F3D45">
      <w:pPr>
        <w:pStyle w:val="Zkladntext1"/>
        <w:shd w:val="clear" w:color="auto" w:fill="auto"/>
        <w:spacing w:after="0" w:line="240" w:lineRule="auto"/>
        <w:jc w:val="left"/>
      </w:pPr>
      <w:r>
        <w:t>se sídlem: Korunní 2569/108,Pra ha, PSČ: 101 00,</w:t>
      </w:r>
    </w:p>
    <w:p w:rsidR="00730CCA" w:rsidRDefault="001F3D45">
      <w:pPr>
        <w:pStyle w:val="Zkladntext1"/>
        <w:shd w:val="clear" w:color="auto" w:fill="auto"/>
        <w:spacing w:after="0" w:line="240" w:lineRule="auto"/>
        <w:jc w:val="left"/>
      </w:pPr>
      <w:r>
        <w:t>IČO : 17423180,</w:t>
      </w:r>
    </w:p>
    <w:p w:rsidR="00730CCA" w:rsidRDefault="001F3D45">
      <w:pPr>
        <w:pStyle w:val="Zkladntext1"/>
        <w:shd w:val="clear" w:color="auto" w:fill="auto"/>
        <w:spacing w:after="0" w:line="230" w:lineRule="auto"/>
        <w:jc w:val="left"/>
      </w:pPr>
      <w:r>
        <w:t>DIČ: CZ17423180</w:t>
      </w:r>
    </w:p>
    <w:p w:rsidR="00730CCA" w:rsidRDefault="001F3D45">
      <w:pPr>
        <w:pStyle w:val="Zkladntext1"/>
        <w:shd w:val="clear" w:color="auto" w:fill="auto"/>
        <w:spacing w:after="180" w:line="240" w:lineRule="auto"/>
        <w:jc w:val="left"/>
      </w:pPr>
      <w:r>
        <w:t>zastoupená: Mgr. Martin Horvát-jednatel společnosti,</w:t>
      </w:r>
    </w:p>
    <w:p w:rsidR="00730CCA" w:rsidRDefault="001F3D45">
      <w:pPr>
        <w:pStyle w:val="Zkladntext1"/>
        <w:shd w:val="clear" w:color="auto" w:fill="auto"/>
        <w:spacing w:after="0" w:line="240" w:lineRule="auto"/>
        <w:jc w:val="left"/>
      </w:pPr>
      <w:r>
        <w:t xml:space="preserve">(dále jen </w:t>
      </w:r>
      <w:r>
        <w:rPr>
          <w:i/>
          <w:iCs/>
        </w:rPr>
        <w:t>zhotovitel)</w:t>
      </w:r>
    </w:p>
    <w:p w:rsidR="00730CCA" w:rsidRDefault="001F3D45">
      <w:pPr>
        <w:pStyle w:val="Zkladntext1"/>
        <w:shd w:val="clear" w:color="auto" w:fill="auto"/>
        <w:spacing w:after="0" w:line="240" w:lineRule="auto"/>
        <w:jc w:val="left"/>
      </w:pPr>
      <w:r>
        <w:t>na straně jedné</w:t>
      </w:r>
    </w:p>
    <w:p w:rsidR="00730CCA" w:rsidRDefault="001F3D45">
      <w:pPr>
        <w:pStyle w:val="Zkladntext1"/>
        <w:shd w:val="clear" w:color="auto" w:fill="auto"/>
        <w:spacing w:after="0" w:line="240" w:lineRule="auto"/>
        <w:jc w:val="center"/>
      </w:pPr>
      <w:r>
        <w:t>a</w:t>
      </w:r>
    </w:p>
    <w:p w:rsidR="00730CCA" w:rsidRDefault="001F3D45">
      <w:pPr>
        <w:pStyle w:val="Zkladntext1"/>
        <w:shd w:val="clear" w:color="auto" w:fill="auto"/>
        <w:spacing w:after="0" w:line="240" w:lineRule="auto"/>
        <w:jc w:val="left"/>
      </w:pPr>
      <w:r>
        <w:rPr>
          <w:b/>
          <w:bCs/>
        </w:rPr>
        <w:t>Výzkumný ústav rostlinné výroby, v. v. i.</w:t>
      </w:r>
    </w:p>
    <w:p w:rsidR="00730CCA" w:rsidRDefault="001F3D45">
      <w:pPr>
        <w:pStyle w:val="Zkladntext1"/>
        <w:shd w:val="clear" w:color="auto" w:fill="auto"/>
        <w:spacing w:after="0" w:line="240" w:lineRule="auto"/>
        <w:jc w:val="left"/>
      </w:pPr>
      <w:r>
        <w:t>se sídlem: Drnovská 507/73, 161 00, Praha-</w:t>
      </w:r>
      <w:proofErr w:type="spellStart"/>
      <w:r>
        <w:t>Ruzyné</w:t>
      </w:r>
      <w:proofErr w:type="spellEnd"/>
      <w:r>
        <w:t>,</w:t>
      </w:r>
    </w:p>
    <w:p w:rsidR="00730CCA" w:rsidRDefault="001F3D45">
      <w:pPr>
        <w:pStyle w:val="Zkladntext1"/>
        <w:shd w:val="clear" w:color="auto" w:fill="auto"/>
        <w:spacing w:after="0" w:line="240" w:lineRule="auto"/>
        <w:jc w:val="left"/>
      </w:pPr>
      <w:r>
        <w:t>IČO: 00027006,</w:t>
      </w:r>
    </w:p>
    <w:p w:rsidR="00730CCA" w:rsidRDefault="001F3D45">
      <w:pPr>
        <w:pStyle w:val="Zkladntext1"/>
        <w:shd w:val="clear" w:color="auto" w:fill="auto"/>
        <w:spacing w:after="0" w:line="240" w:lineRule="auto"/>
        <w:jc w:val="left"/>
      </w:pPr>
      <w:r>
        <w:t>ĎIČ: CZ00027006,</w:t>
      </w:r>
    </w:p>
    <w:p w:rsidR="00730CCA" w:rsidRDefault="001F3D45">
      <w:pPr>
        <w:pStyle w:val="Zkladntext1"/>
        <w:shd w:val="clear" w:color="auto" w:fill="auto"/>
        <w:spacing w:after="400" w:line="240" w:lineRule="auto"/>
        <w:jc w:val="left"/>
      </w:pPr>
      <w:r>
        <w:t>zastoupená: RNDr. Mikuláš Madaras, Ph.D. - ředitel</w:t>
      </w:r>
    </w:p>
    <w:p w:rsidR="00730CCA" w:rsidRDefault="001F3D45">
      <w:pPr>
        <w:pStyle w:val="Zkladntext1"/>
        <w:shd w:val="clear" w:color="auto" w:fill="auto"/>
        <w:spacing w:after="220" w:line="240" w:lineRule="auto"/>
        <w:ind w:right="5000"/>
        <w:jc w:val="left"/>
      </w:pPr>
      <w:r>
        <w:t xml:space="preserve">(dále jen </w:t>
      </w:r>
      <w:r>
        <w:rPr>
          <w:i/>
          <w:iCs/>
        </w:rPr>
        <w:t xml:space="preserve">objednatel) </w:t>
      </w:r>
      <w:r>
        <w:t>na straně druhé</w:t>
      </w:r>
    </w:p>
    <w:p w:rsidR="00730CCA" w:rsidRDefault="001F3D45">
      <w:pPr>
        <w:pStyle w:val="Zkladntext1"/>
        <w:shd w:val="clear" w:color="auto" w:fill="auto"/>
        <w:spacing w:after="220" w:line="240" w:lineRule="auto"/>
        <w:jc w:val="center"/>
      </w:pPr>
      <w:r>
        <w:t>uzavřeli mezi sebou na základě úplného vzájemného konsensu o všech níže uvedených ustanoveních tento:</w:t>
      </w:r>
    </w:p>
    <w:p w:rsidR="00730CCA" w:rsidRDefault="001F3D45">
      <w:pPr>
        <w:pStyle w:val="Nadpis10"/>
        <w:keepNext/>
        <w:keepLines/>
        <w:shd w:val="clear" w:color="auto" w:fill="auto"/>
        <w:ind w:right="0"/>
      </w:pPr>
      <w:bookmarkStart w:id="19" w:name="bookmark20"/>
      <w:r>
        <w:t>DODATEK č. 1</w:t>
      </w:r>
      <w:bookmarkEnd w:id="19"/>
    </w:p>
    <w:p w:rsidR="00730CCA" w:rsidRDefault="001F3D45">
      <w:pPr>
        <w:pStyle w:val="Nadpis10"/>
        <w:keepNext/>
        <w:keepLines/>
        <w:shd w:val="clear" w:color="auto" w:fill="auto"/>
        <w:ind w:right="0"/>
      </w:pPr>
      <w:bookmarkStart w:id="20" w:name="bookmark21"/>
      <w:r>
        <w:t>ke smlouvě o dílo č. 02/01/2024,</w:t>
      </w:r>
      <w:bookmarkEnd w:id="20"/>
    </w:p>
    <w:p w:rsidR="00730CCA" w:rsidRDefault="001F3D45">
      <w:pPr>
        <w:pStyle w:val="Zkladntext1"/>
        <w:shd w:val="clear" w:color="auto" w:fill="auto"/>
        <w:spacing w:after="220" w:line="240" w:lineRule="auto"/>
        <w:jc w:val="center"/>
      </w:pPr>
      <w:r>
        <w:rPr>
          <w:b/>
          <w:bCs/>
          <w:i/>
          <w:iCs/>
        </w:rPr>
        <w:t xml:space="preserve">uzavřené dne </w:t>
      </w:r>
      <w:proofErr w:type="gramStart"/>
      <w:r>
        <w:rPr>
          <w:b/>
          <w:bCs/>
          <w:i/>
          <w:iCs/>
        </w:rPr>
        <w:t>02.01.2024</w:t>
      </w:r>
      <w:proofErr w:type="gramEnd"/>
      <w:r>
        <w:rPr>
          <w:b/>
          <w:bCs/>
          <w:i/>
          <w:iCs/>
        </w:rPr>
        <w:t>,</w:t>
      </w:r>
    </w:p>
    <w:p w:rsidR="00730CCA" w:rsidRDefault="001F3D45">
      <w:pPr>
        <w:pStyle w:val="Nadpis50"/>
        <w:keepNext/>
        <w:keepLines/>
        <w:shd w:val="clear" w:color="auto" w:fill="auto"/>
        <w:spacing w:line="240" w:lineRule="auto"/>
        <w:ind w:right="0"/>
        <w:sectPr w:rsidR="00730CCA">
          <w:headerReference w:type="even" r:id="rId22"/>
          <w:headerReference w:type="default" r:id="rId23"/>
          <w:footerReference w:type="even" r:id="rId24"/>
          <w:footerReference w:type="default" r:id="rId25"/>
          <w:pgSz w:w="11900" w:h="16840"/>
          <w:pgMar w:top="1359" w:right="1507" w:bottom="1529" w:left="1709" w:header="931" w:footer="3" w:gutter="0"/>
          <w:pgNumType w:start="1"/>
          <w:cols w:space="720"/>
          <w:noEndnote/>
          <w:docGrid w:linePitch="360"/>
        </w:sectPr>
      </w:pPr>
      <w:bookmarkStart w:id="21" w:name="bookmark22"/>
      <w:r>
        <w:t>Tímto dodatkem se doplňuje následující ustanovení původní smlouvy takto:</w:t>
      </w:r>
      <w:bookmarkEnd w:id="21"/>
    </w:p>
    <w:p w:rsidR="00730CCA" w:rsidRDefault="00730CCA">
      <w:pPr>
        <w:spacing w:line="98" w:lineRule="exact"/>
        <w:rPr>
          <w:sz w:val="8"/>
          <w:szCs w:val="8"/>
        </w:rPr>
      </w:pPr>
    </w:p>
    <w:p w:rsidR="00730CCA" w:rsidRDefault="00730CCA">
      <w:pPr>
        <w:spacing w:line="14" w:lineRule="exact"/>
        <w:sectPr w:rsidR="00730CCA">
          <w:type w:val="continuous"/>
          <w:pgSz w:w="11900" w:h="16840"/>
          <w:pgMar w:top="1359" w:right="0" w:bottom="1529" w:left="0" w:header="0" w:footer="3" w:gutter="0"/>
          <w:cols w:space="720"/>
          <w:noEndnote/>
          <w:docGrid w:linePitch="360"/>
        </w:sectPr>
      </w:pPr>
    </w:p>
    <w:p w:rsidR="00730CCA" w:rsidRDefault="001F3D45">
      <w:pPr>
        <w:pStyle w:val="Nadpis50"/>
        <w:keepNext/>
        <w:keepLines/>
        <w:shd w:val="clear" w:color="auto" w:fill="auto"/>
        <w:spacing w:after="100"/>
        <w:ind w:right="0"/>
      </w:pPr>
      <w:bookmarkStart w:id="22" w:name="bookmark23"/>
      <w:r>
        <w:lastRenderedPageBreak/>
        <w:t>Článek II.</w:t>
      </w:r>
      <w:bookmarkEnd w:id="22"/>
    </w:p>
    <w:p w:rsidR="00730CCA" w:rsidRDefault="001F3D45">
      <w:pPr>
        <w:pStyle w:val="Zkladntext1"/>
        <w:shd w:val="clear" w:color="auto" w:fill="auto"/>
        <w:spacing w:after="0"/>
      </w:pPr>
      <w:proofErr w:type="gramStart"/>
      <w:r>
        <w:rPr>
          <w:b/>
          <w:bCs/>
          <w:i/>
          <w:iCs/>
        </w:rPr>
        <w:t>se</w:t>
      </w:r>
      <w:proofErr w:type="gramEnd"/>
      <w:r>
        <w:rPr>
          <w:b/>
          <w:bCs/>
          <w:i/>
          <w:iCs/>
        </w:rPr>
        <w:t xml:space="preserve"> nově </w:t>
      </w:r>
      <w:proofErr w:type="gramStart"/>
      <w:r>
        <w:rPr>
          <w:b/>
          <w:bCs/>
          <w:i/>
          <w:iCs/>
        </w:rPr>
        <w:t>doplňuje</w:t>
      </w:r>
      <w:proofErr w:type="gramEnd"/>
      <w:r>
        <w:rPr>
          <w:b/>
          <w:bCs/>
          <w:i/>
          <w:iCs/>
        </w:rPr>
        <w:t xml:space="preserve"> o </w:t>
      </w:r>
      <w:proofErr w:type="spellStart"/>
      <w:r>
        <w:rPr>
          <w:b/>
          <w:bCs/>
          <w:i/>
          <w:iCs/>
        </w:rPr>
        <w:t>ods</w:t>
      </w:r>
      <w:proofErr w:type="spellEnd"/>
      <w:r>
        <w:rPr>
          <w:b/>
          <w:bCs/>
          <w:i/>
          <w:iCs/>
        </w:rPr>
        <w:t>. 10):</w:t>
      </w:r>
    </w:p>
    <w:p w:rsidR="00730CCA" w:rsidRDefault="001F3D45">
      <w:pPr>
        <w:pStyle w:val="Zkladntext1"/>
        <w:numPr>
          <w:ilvl w:val="0"/>
          <w:numId w:val="7"/>
        </w:numPr>
        <w:shd w:val="clear" w:color="auto" w:fill="auto"/>
        <w:tabs>
          <w:tab w:val="left" w:pos="337"/>
        </w:tabs>
        <w:spacing w:line="257" w:lineRule="auto"/>
      </w:pPr>
      <w:r>
        <w:t>Zhotovitel zajistí stravování svých pracovníků sám, bez součinnosti objednatele.</w:t>
      </w:r>
    </w:p>
    <w:p w:rsidR="00730CCA" w:rsidRDefault="001F3D45">
      <w:pPr>
        <w:pStyle w:val="Zkladntext1"/>
        <w:shd w:val="clear" w:color="auto" w:fill="auto"/>
        <w:spacing w:after="0"/>
      </w:pPr>
      <w:proofErr w:type="gramStart"/>
      <w:r>
        <w:rPr>
          <w:b/>
          <w:bCs/>
        </w:rPr>
        <w:t>se</w:t>
      </w:r>
      <w:proofErr w:type="gramEnd"/>
      <w:r>
        <w:rPr>
          <w:b/>
          <w:bCs/>
        </w:rPr>
        <w:t xml:space="preserve"> </w:t>
      </w:r>
      <w:r>
        <w:rPr>
          <w:b/>
          <w:bCs/>
          <w:i/>
          <w:iCs/>
        </w:rPr>
        <w:t>nov</w:t>
      </w:r>
      <w:r>
        <w:rPr>
          <w:b/>
          <w:bCs/>
          <w:i/>
          <w:iCs/>
        </w:rPr>
        <w:t xml:space="preserve">ě </w:t>
      </w:r>
      <w:proofErr w:type="gramStart"/>
      <w:r>
        <w:rPr>
          <w:b/>
          <w:bCs/>
          <w:i/>
          <w:iCs/>
        </w:rPr>
        <w:t>doplňuje</w:t>
      </w:r>
      <w:proofErr w:type="gramEnd"/>
      <w:r>
        <w:rPr>
          <w:b/>
          <w:bCs/>
          <w:i/>
          <w:iCs/>
        </w:rPr>
        <w:t xml:space="preserve"> o </w:t>
      </w:r>
      <w:proofErr w:type="spellStart"/>
      <w:r>
        <w:rPr>
          <w:b/>
          <w:bCs/>
          <w:i/>
          <w:iCs/>
        </w:rPr>
        <w:t>ods</w:t>
      </w:r>
      <w:proofErr w:type="spellEnd"/>
      <w:r>
        <w:rPr>
          <w:b/>
          <w:bCs/>
          <w:i/>
          <w:iCs/>
        </w:rPr>
        <w:t>. 11):</w:t>
      </w:r>
    </w:p>
    <w:p w:rsidR="00730CCA" w:rsidRDefault="001F3D45">
      <w:pPr>
        <w:pStyle w:val="Zkladntext1"/>
        <w:shd w:val="clear" w:color="auto" w:fill="auto"/>
        <w:spacing w:after="100"/>
      </w:pPr>
      <w:r>
        <w:rPr>
          <w:b/>
          <w:bCs/>
        </w:rPr>
        <w:t xml:space="preserve">11} </w:t>
      </w:r>
      <w:r>
        <w:t xml:space="preserve">zhotovitel se zavazuje udržovat v průběhu plnění díla počet pracovníků uvedený </w:t>
      </w:r>
      <w:r>
        <w:rPr>
          <w:b/>
          <w:bCs/>
        </w:rPr>
        <w:t xml:space="preserve">v </w:t>
      </w:r>
      <w:proofErr w:type="spellStart"/>
      <w:r>
        <w:rPr>
          <w:b/>
          <w:bCs/>
        </w:rPr>
        <w:t>v</w:t>
      </w:r>
      <w:proofErr w:type="spellEnd"/>
      <w:r>
        <w:rPr>
          <w:b/>
          <w:bCs/>
        </w:rPr>
        <w:t xml:space="preserve"> dodatku </w:t>
      </w:r>
      <w:proofErr w:type="spellStart"/>
      <w:proofErr w:type="gramStart"/>
      <w:r>
        <w:rPr>
          <w:b/>
          <w:bCs/>
        </w:rPr>
        <w:t>č.l</w:t>
      </w:r>
      <w:proofErr w:type="spellEnd"/>
      <w:r>
        <w:rPr>
          <w:b/>
          <w:bCs/>
        </w:rPr>
        <w:t>, příloze</w:t>
      </w:r>
      <w:proofErr w:type="gramEnd"/>
      <w:r>
        <w:rPr>
          <w:b/>
          <w:bCs/>
        </w:rPr>
        <w:t xml:space="preserve"> </w:t>
      </w:r>
      <w:proofErr w:type="spellStart"/>
      <w:r>
        <w:rPr>
          <w:b/>
          <w:bCs/>
        </w:rPr>
        <w:t>č.l</w:t>
      </w:r>
      <w:proofErr w:type="spellEnd"/>
      <w:r>
        <w:rPr>
          <w:b/>
          <w:bCs/>
        </w:rPr>
        <w:t xml:space="preserve">, odst. 2.6, </w:t>
      </w:r>
      <w:r>
        <w:t xml:space="preserve">této smlouvy. </w:t>
      </w:r>
      <w:r>
        <w:rPr>
          <w:b/>
          <w:bCs/>
        </w:rPr>
        <w:t xml:space="preserve">Zhotovitel se zavazuje nahradit svého chybějícího pracovníka jiným svým pracovníkem nejpozději </w:t>
      </w:r>
      <w:r>
        <w:rPr>
          <w:b/>
          <w:bCs/>
        </w:rPr>
        <w:t xml:space="preserve">do 2 pracovních dnů, </w:t>
      </w:r>
      <w:r>
        <w:t xml:space="preserve">resp. třetí den poté, kdy k odchodu původního pracovníka došlo. V případě, že klesne celkový počet pracovníků zhotovitele pod tento sjednaný počet osob, a zhotovitel za ně nezajistí náhradu, může objednatel požadovat po zhotoviteli </w:t>
      </w:r>
      <w:r>
        <w:rPr>
          <w:b/>
          <w:bCs/>
        </w:rPr>
        <w:t>sml</w:t>
      </w:r>
      <w:r>
        <w:rPr>
          <w:b/>
          <w:bCs/>
        </w:rPr>
        <w:t xml:space="preserve">uvní pokutu ve výši 200,-Kč za každý den </w:t>
      </w:r>
      <w:r>
        <w:t xml:space="preserve">po uplynutí uvedené lhůty, a to do doby, než byl ten který chybějící pracovník nahrazen novým. Toto ustanovení neplatí vtom případě, kdy zhotovitel splnil sjednané maximální termíny dokončení díla uvedené v příloze </w:t>
      </w:r>
      <w:proofErr w:type="spellStart"/>
      <w:proofErr w:type="gramStart"/>
      <w:r>
        <w:t>č.l</w:t>
      </w:r>
      <w:proofErr w:type="spellEnd"/>
      <w:r>
        <w:t xml:space="preserve"> této</w:t>
      </w:r>
      <w:proofErr w:type="gramEnd"/>
      <w:r>
        <w:t xml:space="preserve"> smlouvy, anebo kdy ostatní pracovníci dané pracovní skupiny splní výkonovou normu v průměru na 110 % a více anebo kdy se zhotovitel s objednatelem na dočasném uvolnění konkrétního pracovníka předem dohodli.</w:t>
      </w:r>
    </w:p>
    <w:p w:rsidR="00730CCA" w:rsidRDefault="001F3D45">
      <w:pPr>
        <w:pStyle w:val="Zkladntext1"/>
        <w:shd w:val="clear" w:color="auto" w:fill="auto"/>
        <w:spacing w:after="0" w:line="240" w:lineRule="auto"/>
      </w:pPr>
      <w:proofErr w:type="gramStart"/>
      <w:r>
        <w:rPr>
          <w:b/>
          <w:bCs/>
          <w:i/>
          <w:iCs/>
        </w:rPr>
        <w:t>se</w:t>
      </w:r>
      <w:proofErr w:type="gramEnd"/>
      <w:r>
        <w:rPr>
          <w:b/>
          <w:bCs/>
          <w:i/>
          <w:iCs/>
        </w:rPr>
        <w:t xml:space="preserve"> nově </w:t>
      </w:r>
      <w:proofErr w:type="gramStart"/>
      <w:r>
        <w:rPr>
          <w:b/>
          <w:bCs/>
          <w:i/>
          <w:iCs/>
        </w:rPr>
        <w:t>doplňuje</w:t>
      </w:r>
      <w:proofErr w:type="gramEnd"/>
      <w:r>
        <w:rPr>
          <w:b/>
          <w:bCs/>
          <w:i/>
          <w:iCs/>
        </w:rPr>
        <w:t xml:space="preserve"> o </w:t>
      </w:r>
      <w:proofErr w:type="spellStart"/>
      <w:r>
        <w:rPr>
          <w:b/>
          <w:bCs/>
          <w:i/>
          <w:iCs/>
        </w:rPr>
        <w:t>ods</w:t>
      </w:r>
      <w:proofErr w:type="spellEnd"/>
      <w:r>
        <w:rPr>
          <w:b/>
          <w:bCs/>
          <w:i/>
          <w:iCs/>
        </w:rPr>
        <w:t>. 12):</w:t>
      </w:r>
    </w:p>
    <w:p w:rsidR="00730CCA" w:rsidRDefault="001F3D45">
      <w:pPr>
        <w:pStyle w:val="Zkladntext1"/>
        <w:shd w:val="clear" w:color="auto" w:fill="auto"/>
        <w:spacing w:after="220" w:line="240" w:lineRule="auto"/>
      </w:pPr>
      <w:r>
        <w:rPr>
          <w:b/>
          <w:bCs/>
        </w:rPr>
        <w:t xml:space="preserve">12. </w:t>
      </w:r>
      <w:r>
        <w:t>Objednatel se zavazuje informovat zhotovitele o blížícím se plánovaném či předpokládaném datu konce prací s předstihem nejméně 5 dní. Objednatel se dále zavazuje, že se bude řídit při informování zhotovitele i případnou skutečností, pokud by konec prací mě</w:t>
      </w:r>
      <w:r>
        <w:t xml:space="preserve">l připadat na dny pracovního klidu nebo svátek, </w:t>
      </w:r>
      <w:r>
        <w:lastRenderedPageBreak/>
        <w:t xml:space="preserve">a v takovém případě, pokud možno zhotoviteli poskytnout takovou informaci ještě d </w:t>
      </w:r>
      <w:proofErr w:type="spellStart"/>
      <w:r>
        <w:t>řív</w:t>
      </w:r>
      <w:proofErr w:type="spellEnd"/>
      <w:r>
        <w:t>.</w:t>
      </w:r>
    </w:p>
    <w:p w:rsidR="00730CCA" w:rsidRDefault="001F3D45">
      <w:pPr>
        <w:pStyle w:val="Nadpis50"/>
        <w:keepNext/>
        <w:keepLines/>
        <w:shd w:val="clear" w:color="auto" w:fill="auto"/>
        <w:ind w:right="0"/>
      </w:pPr>
      <w:bookmarkStart w:id="23" w:name="bookmark24"/>
      <w:r>
        <w:t xml:space="preserve">Příloha </w:t>
      </w:r>
      <w:proofErr w:type="spellStart"/>
      <w:proofErr w:type="gramStart"/>
      <w:r>
        <w:t>č.l</w:t>
      </w:r>
      <w:bookmarkEnd w:id="23"/>
      <w:proofErr w:type="spellEnd"/>
      <w:proofErr w:type="gramEnd"/>
    </w:p>
    <w:p w:rsidR="00730CCA" w:rsidRDefault="001F3D45">
      <w:pPr>
        <w:pStyle w:val="Zkladntext1"/>
        <w:shd w:val="clear" w:color="auto" w:fill="auto"/>
        <w:spacing w:after="80"/>
      </w:pPr>
      <w:proofErr w:type="gramStart"/>
      <w:r>
        <w:rPr>
          <w:b/>
          <w:bCs/>
          <w:i/>
          <w:iCs/>
        </w:rPr>
        <w:t>se</w:t>
      </w:r>
      <w:proofErr w:type="gramEnd"/>
      <w:r>
        <w:rPr>
          <w:b/>
          <w:bCs/>
          <w:i/>
          <w:iCs/>
        </w:rPr>
        <w:t xml:space="preserve"> nově </w:t>
      </w:r>
      <w:proofErr w:type="gramStart"/>
      <w:r>
        <w:rPr>
          <w:b/>
          <w:bCs/>
          <w:i/>
          <w:iCs/>
        </w:rPr>
        <w:t>doplňuje</w:t>
      </w:r>
      <w:proofErr w:type="gramEnd"/>
      <w:r>
        <w:rPr>
          <w:b/>
          <w:bCs/>
          <w:i/>
          <w:iCs/>
        </w:rPr>
        <w:t xml:space="preserve"> o </w:t>
      </w:r>
      <w:proofErr w:type="spellStart"/>
      <w:r>
        <w:rPr>
          <w:b/>
          <w:bCs/>
          <w:i/>
          <w:iCs/>
        </w:rPr>
        <w:t>ods</w:t>
      </w:r>
      <w:proofErr w:type="spellEnd"/>
      <w:r>
        <w:rPr>
          <w:b/>
          <w:bCs/>
          <w:i/>
          <w:iCs/>
        </w:rPr>
        <w:t>. 2.6 d):</w:t>
      </w:r>
    </w:p>
    <w:p w:rsidR="00730CCA" w:rsidRDefault="001F3D45">
      <w:pPr>
        <w:pStyle w:val="Zkladntext1"/>
        <w:numPr>
          <w:ilvl w:val="0"/>
          <w:numId w:val="15"/>
        </w:numPr>
        <w:shd w:val="clear" w:color="auto" w:fill="auto"/>
        <w:tabs>
          <w:tab w:val="left" w:pos="351"/>
        </w:tabs>
        <w:spacing w:after="320" w:line="240" w:lineRule="auto"/>
      </w:pPr>
      <w:r>
        <w:t xml:space="preserve">Zhotovitel zajistí plnění sjednaného díla v následujícím počtu svých </w:t>
      </w:r>
      <w:r>
        <w:t>pracovníků: 2</w:t>
      </w:r>
    </w:p>
    <w:p w:rsidR="00730CCA" w:rsidRDefault="001F3D45">
      <w:pPr>
        <w:pStyle w:val="Zkladntext1"/>
        <w:shd w:val="clear" w:color="auto" w:fill="auto"/>
        <w:spacing w:after="0"/>
      </w:pPr>
      <w:proofErr w:type="gramStart"/>
      <w:r>
        <w:rPr>
          <w:b/>
          <w:bCs/>
        </w:rPr>
        <w:t>se</w:t>
      </w:r>
      <w:proofErr w:type="gramEnd"/>
      <w:r>
        <w:rPr>
          <w:b/>
          <w:bCs/>
        </w:rPr>
        <w:t xml:space="preserve"> </w:t>
      </w:r>
      <w:r>
        <w:rPr>
          <w:b/>
          <w:bCs/>
          <w:i/>
          <w:iCs/>
        </w:rPr>
        <w:t xml:space="preserve">nově </w:t>
      </w:r>
      <w:proofErr w:type="gramStart"/>
      <w:r>
        <w:rPr>
          <w:b/>
          <w:bCs/>
          <w:i/>
          <w:iCs/>
        </w:rPr>
        <w:t>doplňuje</w:t>
      </w:r>
      <w:proofErr w:type="gramEnd"/>
      <w:r>
        <w:rPr>
          <w:b/>
          <w:bCs/>
          <w:i/>
          <w:iCs/>
        </w:rPr>
        <w:t xml:space="preserve"> o odst. 3.4 :</w:t>
      </w:r>
    </w:p>
    <w:p w:rsidR="00730CCA" w:rsidRDefault="001F3D45">
      <w:pPr>
        <w:pStyle w:val="Zkladntext1"/>
        <w:shd w:val="clear" w:color="auto" w:fill="auto"/>
        <w:spacing w:after="140"/>
        <w:sectPr w:rsidR="00730CCA">
          <w:type w:val="continuous"/>
          <w:pgSz w:w="11900" w:h="16840"/>
          <w:pgMar w:top="1359" w:right="1507" w:bottom="1529" w:left="1709" w:header="0" w:footer="3" w:gutter="0"/>
          <w:cols w:num="2" w:space="441"/>
          <w:noEndnote/>
          <w:docGrid w:linePitch="360"/>
        </w:sectPr>
      </w:pPr>
      <w:r>
        <w:rPr>
          <w:b/>
          <w:bCs/>
        </w:rPr>
        <w:t xml:space="preserve">3.4. Způsob výpočtu ceny - odměny. </w:t>
      </w:r>
      <w:r>
        <w:t xml:space="preserve">Strany se dohodly, že pro splnění sjednaného úkolu použijí objednatelem navržené výkonové normy uvedené v </w:t>
      </w:r>
      <w:r>
        <w:rPr>
          <w:b/>
          <w:bCs/>
        </w:rPr>
        <w:t xml:space="preserve">dodatku </w:t>
      </w:r>
      <w:proofErr w:type="spellStart"/>
      <w:proofErr w:type="gramStart"/>
      <w:r>
        <w:rPr>
          <w:b/>
          <w:bCs/>
        </w:rPr>
        <w:t>č.l</w:t>
      </w:r>
      <w:proofErr w:type="spellEnd"/>
      <w:r>
        <w:rPr>
          <w:b/>
          <w:bCs/>
        </w:rPr>
        <w:t>, příloha</w:t>
      </w:r>
      <w:proofErr w:type="gramEnd"/>
      <w:r>
        <w:rPr>
          <w:b/>
          <w:bCs/>
        </w:rPr>
        <w:t xml:space="preserve"> </w:t>
      </w:r>
      <w:proofErr w:type="spellStart"/>
      <w:r>
        <w:rPr>
          <w:b/>
          <w:bCs/>
        </w:rPr>
        <w:t>č.l</w:t>
      </w:r>
      <w:proofErr w:type="spellEnd"/>
      <w:r>
        <w:rPr>
          <w:b/>
          <w:bCs/>
        </w:rPr>
        <w:t xml:space="preserve">, </w:t>
      </w:r>
      <w:proofErr w:type="spellStart"/>
      <w:r>
        <w:rPr>
          <w:b/>
          <w:bCs/>
        </w:rPr>
        <w:t>ods</w:t>
      </w:r>
      <w:proofErr w:type="spellEnd"/>
      <w:r>
        <w:rPr>
          <w:b/>
          <w:bCs/>
        </w:rPr>
        <w:t xml:space="preserve">. 3.5, odst. </w:t>
      </w:r>
      <w:r>
        <w:t>to</w:t>
      </w:r>
      <w:r>
        <w:t>hoto dodatku. Objednatel prohlašuje, že tyto výkonové normy jsou reálně splnitelné, přičemž objednatel vychází z jeho reálných zkušeností a z pracovních a jiných podmínek, které na tyto práce objednatel poskytuje, a současně vychází ze standardů a zásad pr</w:t>
      </w:r>
      <w:r>
        <w:t xml:space="preserve">o normování práce sezónních zemědělských kampaní. Obě strany této smlouvy se dohodly, že v případě, že by se před nebo v průběhu sjednaných prací a bez zavinění zhotovitele změnily podmínky práce nebo by vznikly překážky v jejím plnění, které by měly vliv </w:t>
      </w:r>
      <w:r>
        <w:t>na ztížené plnění výkonových norem, budou tyto normy adekvátně revidovány a cena prací bude poměrně přepočítána podle stejných principů jako normy původní. Strany se dále dohodly, že pokud bude následně zjištěno, že objednatelem stanovené výkonové normy ne</w:t>
      </w:r>
      <w:r>
        <w:t xml:space="preserve">jsou v běžných podmínkách reálně splnitelné, budou tyto normy upraveny tak, aby byly reálně splnitelné, současně bude adekvátně tomuto nově stanovena cena prací. </w:t>
      </w:r>
      <w:r>
        <w:rPr>
          <w:b/>
          <w:bCs/>
        </w:rPr>
        <w:t>Objednatel</w:t>
      </w:r>
    </w:p>
    <w:p w:rsidR="00730CCA" w:rsidRDefault="00730CCA">
      <w:pPr>
        <w:rPr>
          <w:sz w:val="2"/>
          <w:szCs w:val="2"/>
        </w:rPr>
        <w:sectPr w:rsidR="00730CCA">
          <w:type w:val="continuous"/>
          <w:pgSz w:w="11900" w:h="16840"/>
          <w:pgMar w:top="1359" w:right="1507" w:bottom="1529" w:left="1709" w:header="0" w:footer="3" w:gutter="0"/>
          <w:cols w:num="2" w:space="441"/>
          <w:noEndnote/>
          <w:docGrid w:linePitch="360"/>
        </w:sectPr>
      </w:pPr>
    </w:p>
    <w:p w:rsidR="00730CCA" w:rsidRDefault="001F3D45">
      <w:pPr>
        <w:pStyle w:val="Jin0"/>
        <w:framePr w:w="1771" w:h="254" w:wrap="none" w:vAnchor="text" w:hAnchor="page" w:x="8000" w:y="251"/>
        <w:pBdr>
          <w:bottom w:val="single" w:sz="4" w:space="0" w:color="auto"/>
        </w:pBdr>
        <w:shd w:val="clear" w:color="auto" w:fill="auto"/>
        <w:spacing w:after="0" w:line="240" w:lineRule="auto"/>
        <w:jc w:val="left"/>
        <w:rPr>
          <w:sz w:val="19"/>
          <w:szCs w:val="19"/>
        </w:rPr>
      </w:pPr>
      <w:r>
        <w:rPr>
          <w:rFonts w:ascii="Arial" w:eastAsia="Arial" w:hAnsi="Arial" w:cs="Arial"/>
          <w:i/>
          <w:iCs/>
          <w:sz w:val="19"/>
          <w:szCs w:val="19"/>
        </w:rPr>
        <w:lastRenderedPageBreak/>
        <w:t>Dodatek ke smlouvě</w:t>
      </w:r>
    </w:p>
    <w:p w:rsidR="00730CCA" w:rsidRDefault="001F3D45">
      <w:pPr>
        <w:spacing w:after="490" w:line="14" w:lineRule="exact"/>
      </w:pPr>
      <w:r>
        <w:rPr>
          <w:noProof/>
          <w:lang w:bidi="ar-SA"/>
        </w:rPr>
        <w:lastRenderedPageBreak/>
        <w:drawing>
          <wp:anchor distT="0" distB="0" distL="0" distR="0" simplePos="0" relativeHeight="62914712" behindDoc="1" locked="0" layoutInCell="1" allowOverlap="1">
            <wp:simplePos x="0" y="0"/>
            <wp:positionH relativeFrom="page">
              <wp:posOffset>3228975</wp:posOffset>
            </wp:positionH>
            <wp:positionV relativeFrom="paragraph">
              <wp:posOffset>12700</wp:posOffset>
            </wp:positionV>
            <wp:extent cx="1176655" cy="26797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6"/>
                    <a:stretch/>
                  </pic:blipFill>
                  <pic:spPr>
                    <a:xfrm>
                      <a:off x="0" y="0"/>
                      <a:ext cx="1176655" cy="267970"/>
                    </a:xfrm>
                    <a:prstGeom prst="rect">
                      <a:avLst/>
                    </a:prstGeom>
                  </pic:spPr>
                </pic:pic>
              </a:graphicData>
            </a:graphic>
          </wp:anchor>
        </w:drawing>
      </w:r>
    </w:p>
    <w:p w:rsidR="00730CCA" w:rsidRDefault="00730CCA">
      <w:pPr>
        <w:spacing w:line="14" w:lineRule="exact"/>
        <w:sectPr w:rsidR="00730CCA">
          <w:pgSz w:w="11900" w:h="16840"/>
          <w:pgMar w:top="1227" w:right="2130" w:bottom="1626" w:left="1341" w:header="799" w:footer="3" w:gutter="0"/>
          <w:cols w:space="720"/>
          <w:noEndnote/>
          <w:docGrid w:linePitch="360"/>
        </w:sectPr>
      </w:pPr>
    </w:p>
    <w:p w:rsidR="00730CCA" w:rsidRDefault="00730CCA">
      <w:pPr>
        <w:spacing w:line="221" w:lineRule="exact"/>
        <w:rPr>
          <w:sz w:val="18"/>
          <w:szCs w:val="18"/>
        </w:rPr>
      </w:pPr>
    </w:p>
    <w:p w:rsidR="00730CCA" w:rsidRDefault="00730CCA">
      <w:pPr>
        <w:spacing w:line="14" w:lineRule="exact"/>
        <w:sectPr w:rsidR="00730CCA">
          <w:type w:val="continuous"/>
          <w:pgSz w:w="11900" w:h="16840"/>
          <w:pgMar w:top="1227" w:right="0" w:bottom="2351" w:left="0" w:header="0" w:footer="3" w:gutter="0"/>
          <w:cols w:space="720"/>
          <w:noEndnote/>
          <w:docGrid w:linePitch="360"/>
        </w:sectPr>
      </w:pPr>
    </w:p>
    <w:p w:rsidR="00730CCA" w:rsidRDefault="001F3D45">
      <w:pPr>
        <w:pStyle w:val="Zkladntext1"/>
        <w:shd w:val="clear" w:color="auto" w:fill="auto"/>
        <w:spacing w:after="0" w:line="257" w:lineRule="auto"/>
      </w:pPr>
      <w:r>
        <w:lastRenderedPageBreak/>
        <w:t xml:space="preserve">může v průběhu plnění díla stanovit u dále probíhajících prací i jiné výkonové normy, než které jsou uvedené v příloze </w:t>
      </w:r>
      <w:proofErr w:type="spellStart"/>
      <w:proofErr w:type="gramStart"/>
      <w:r>
        <w:t>č.l</w:t>
      </w:r>
      <w:proofErr w:type="spellEnd"/>
      <w:r>
        <w:t>, odst.</w:t>
      </w:r>
      <w:proofErr w:type="gramEnd"/>
      <w:r>
        <w:t xml:space="preserve"> 3.5, ovšem nikdy ne vyšší normy, než jsou u již stanovených a/nebo právě probíhajících prací. U</w:t>
      </w:r>
    </w:p>
    <w:p w:rsidR="00730CCA" w:rsidRDefault="001F3D45">
      <w:pPr>
        <w:pStyle w:val="Zkladntext1"/>
        <w:shd w:val="clear" w:color="auto" w:fill="auto"/>
        <w:spacing w:line="257" w:lineRule="auto"/>
      </w:pPr>
      <w:r>
        <w:t xml:space="preserve">nově stanovených norem se cena přepočítá podle normo-hodinové ceny, se cena v únoru přepočítá podle normo-hodinové </w:t>
      </w:r>
      <w:proofErr w:type="gramStart"/>
      <w:r>
        <w:t>ceny která</w:t>
      </w:r>
      <w:proofErr w:type="gramEnd"/>
      <w:r>
        <w:t xml:space="preserve"> činí částku 192,84 Kč/Normo- </w:t>
      </w:r>
      <w:r>
        <w:rPr>
          <w:b/>
          <w:bCs/>
        </w:rPr>
        <w:t xml:space="preserve">hodina </w:t>
      </w:r>
      <w:r>
        <w:t xml:space="preserve">při </w:t>
      </w:r>
      <w:r>
        <w:rPr>
          <w:b/>
          <w:bCs/>
        </w:rPr>
        <w:t xml:space="preserve">8 </w:t>
      </w:r>
      <w:r>
        <w:t xml:space="preserve">pracovních hodinách v čistém, 190,80 Kč/Normo-hodina při 9 pracovních hodinách v čistém </w:t>
      </w:r>
      <w:r>
        <w:t xml:space="preserve">a </w:t>
      </w:r>
      <w:r>
        <w:rPr>
          <w:b/>
          <w:bCs/>
        </w:rPr>
        <w:t xml:space="preserve">189,16 Kč/Normo-hodina </w:t>
      </w:r>
      <w:r>
        <w:t>při 10 pracovních hodinách v čistém.</w:t>
      </w:r>
    </w:p>
    <w:p w:rsidR="00730CCA" w:rsidRDefault="001F3D45">
      <w:pPr>
        <w:pStyle w:val="Titulektabulky0"/>
        <w:shd w:val="clear" w:color="auto" w:fill="auto"/>
        <w:spacing w:line="319" w:lineRule="auto"/>
        <w:rPr>
          <w:sz w:val="16"/>
          <w:szCs w:val="16"/>
        </w:rPr>
      </w:pPr>
      <w:proofErr w:type="gramStart"/>
      <w:r>
        <w:rPr>
          <w:b/>
          <w:bCs/>
          <w:i/>
          <w:iCs/>
          <w:sz w:val="16"/>
          <w:szCs w:val="16"/>
        </w:rPr>
        <w:t>se</w:t>
      </w:r>
      <w:proofErr w:type="gramEnd"/>
      <w:r>
        <w:rPr>
          <w:b/>
          <w:bCs/>
          <w:i/>
          <w:iCs/>
          <w:sz w:val="16"/>
          <w:szCs w:val="16"/>
        </w:rPr>
        <w:t xml:space="preserve"> nově </w:t>
      </w:r>
      <w:proofErr w:type="gramStart"/>
      <w:r>
        <w:rPr>
          <w:b/>
          <w:bCs/>
          <w:i/>
          <w:iCs/>
          <w:sz w:val="16"/>
          <w:szCs w:val="16"/>
        </w:rPr>
        <w:t>doplňuje</w:t>
      </w:r>
      <w:proofErr w:type="gramEnd"/>
      <w:r>
        <w:rPr>
          <w:b/>
          <w:bCs/>
          <w:i/>
          <w:iCs/>
          <w:sz w:val="16"/>
          <w:szCs w:val="16"/>
        </w:rPr>
        <w:t xml:space="preserve"> o odst. 3.5: </w:t>
      </w:r>
      <w:r>
        <w:rPr>
          <w:b/>
          <w:bCs/>
          <w:sz w:val="16"/>
          <w:szCs w:val="16"/>
        </w:rPr>
        <w:t>3.5 Výkonová norma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1402"/>
      </w:tblGrid>
      <w:tr w:rsidR="00730CCA">
        <w:tblPrEx>
          <w:tblCellMar>
            <w:top w:w="0" w:type="dxa"/>
            <w:bottom w:w="0" w:type="dxa"/>
          </w:tblCellMar>
        </w:tblPrEx>
        <w:trPr>
          <w:trHeight w:hRule="exact" w:val="418"/>
          <w:jc w:val="center"/>
        </w:trPr>
        <w:tc>
          <w:tcPr>
            <w:tcW w:w="2664" w:type="dxa"/>
            <w:tcBorders>
              <w:top w:val="single" w:sz="4" w:space="0" w:color="auto"/>
              <w:left w:val="single" w:sz="4" w:space="0" w:color="auto"/>
            </w:tcBorders>
            <w:shd w:val="clear" w:color="auto" w:fill="FFFFFF"/>
            <w:vAlign w:val="center"/>
          </w:tcPr>
          <w:p w:rsidR="00730CCA" w:rsidRDefault="001F3D45">
            <w:pPr>
              <w:pStyle w:val="Jin0"/>
              <w:shd w:val="clear" w:color="auto" w:fill="auto"/>
              <w:spacing w:after="0" w:line="240" w:lineRule="auto"/>
              <w:ind w:left="160"/>
              <w:jc w:val="left"/>
            </w:pPr>
            <w:r>
              <w:t>DRUH PRACÍ</w:t>
            </w:r>
          </w:p>
        </w:tc>
        <w:tc>
          <w:tcPr>
            <w:tcW w:w="1402" w:type="dxa"/>
            <w:tcBorders>
              <w:top w:val="single" w:sz="4" w:space="0" w:color="auto"/>
              <w:left w:val="single" w:sz="4" w:space="0" w:color="auto"/>
              <w:right w:val="single" w:sz="4" w:space="0" w:color="auto"/>
            </w:tcBorders>
            <w:shd w:val="clear" w:color="auto" w:fill="FFFFFF"/>
          </w:tcPr>
          <w:p w:rsidR="00730CCA" w:rsidRDefault="001F3D45">
            <w:pPr>
              <w:pStyle w:val="Jin0"/>
              <w:shd w:val="clear" w:color="auto" w:fill="auto"/>
              <w:spacing w:after="0" w:line="240" w:lineRule="auto"/>
              <w:jc w:val="left"/>
            </w:pPr>
            <w:r>
              <w:t>VÝKONOVÁ</w:t>
            </w:r>
          </w:p>
          <w:p w:rsidR="00730CCA" w:rsidRDefault="001F3D45">
            <w:pPr>
              <w:pStyle w:val="Jin0"/>
              <w:shd w:val="clear" w:color="auto" w:fill="auto"/>
              <w:spacing w:after="0" w:line="240" w:lineRule="auto"/>
              <w:jc w:val="left"/>
            </w:pPr>
            <w:r>
              <w:t>NORMA</w:t>
            </w:r>
          </w:p>
        </w:tc>
      </w:tr>
      <w:tr w:rsidR="00730CCA">
        <w:tblPrEx>
          <w:tblCellMar>
            <w:top w:w="0" w:type="dxa"/>
            <w:bottom w:w="0" w:type="dxa"/>
          </w:tblCellMar>
        </w:tblPrEx>
        <w:trPr>
          <w:trHeight w:hRule="exact" w:val="264"/>
          <w:jc w:val="center"/>
        </w:trPr>
        <w:tc>
          <w:tcPr>
            <w:tcW w:w="2664"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Vytahováni N -130</w:t>
            </w:r>
          </w:p>
        </w:tc>
        <w:tc>
          <w:tcPr>
            <w:tcW w:w="1402"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center"/>
            </w:pPr>
            <w:r>
              <w:t>130 ks/hod</w:t>
            </w:r>
          </w:p>
        </w:tc>
      </w:tr>
      <w:tr w:rsidR="00730CCA">
        <w:tblPrEx>
          <w:tblCellMar>
            <w:top w:w="0" w:type="dxa"/>
            <w:bottom w:w="0" w:type="dxa"/>
          </w:tblCellMar>
        </w:tblPrEx>
        <w:trPr>
          <w:trHeight w:hRule="exact" w:val="259"/>
          <w:jc w:val="center"/>
        </w:trPr>
        <w:tc>
          <w:tcPr>
            <w:tcW w:w="2664" w:type="dxa"/>
            <w:tcBorders>
              <w:top w:val="single" w:sz="4" w:space="0" w:color="auto"/>
              <w:left w:val="single" w:sz="4" w:space="0" w:color="auto"/>
            </w:tcBorders>
            <w:shd w:val="clear" w:color="auto" w:fill="FFFFFF"/>
          </w:tcPr>
          <w:p w:rsidR="00730CCA" w:rsidRDefault="001F3D45">
            <w:pPr>
              <w:pStyle w:val="Jin0"/>
              <w:shd w:val="clear" w:color="auto" w:fill="auto"/>
              <w:spacing w:after="0" w:line="240" w:lineRule="auto"/>
              <w:jc w:val="left"/>
              <w:rPr>
                <w:sz w:val="14"/>
                <w:szCs w:val="14"/>
              </w:rPr>
            </w:pPr>
            <w:r>
              <w:rPr>
                <w:sz w:val="14"/>
                <w:szCs w:val="14"/>
              </w:rPr>
              <w:t>Vytahováni N -125</w:t>
            </w:r>
          </w:p>
        </w:tc>
        <w:tc>
          <w:tcPr>
            <w:tcW w:w="1402" w:type="dxa"/>
            <w:tcBorders>
              <w:top w:val="single" w:sz="4" w:space="0" w:color="auto"/>
              <w:left w:val="single" w:sz="4" w:space="0" w:color="auto"/>
              <w:right w:val="single" w:sz="4" w:space="0" w:color="auto"/>
            </w:tcBorders>
            <w:shd w:val="clear" w:color="auto" w:fill="FFFFFF"/>
          </w:tcPr>
          <w:p w:rsidR="00730CCA" w:rsidRDefault="001F3D45">
            <w:pPr>
              <w:pStyle w:val="Jin0"/>
              <w:shd w:val="clear" w:color="auto" w:fill="auto"/>
              <w:spacing w:after="0" w:line="240" w:lineRule="auto"/>
              <w:jc w:val="center"/>
            </w:pPr>
            <w:r>
              <w:t>125 ks/hod</w:t>
            </w:r>
          </w:p>
        </w:tc>
      </w:tr>
      <w:tr w:rsidR="00730CCA">
        <w:tblPrEx>
          <w:tblCellMar>
            <w:top w:w="0" w:type="dxa"/>
            <w:bottom w:w="0" w:type="dxa"/>
          </w:tblCellMar>
        </w:tblPrEx>
        <w:trPr>
          <w:trHeight w:hRule="exact" w:val="264"/>
          <w:jc w:val="center"/>
        </w:trPr>
        <w:tc>
          <w:tcPr>
            <w:tcW w:w="2664" w:type="dxa"/>
            <w:tcBorders>
              <w:top w:val="single" w:sz="4" w:space="0" w:color="auto"/>
              <w:left w:val="single" w:sz="4" w:space="0" w:color="auto"/>
            </w:tcBorders>
            <w:shd w:val="clear" w:color="auto" w:fill="FFFFFF"/>
          </w:tcPr>
          <w:p w:rsidR="00730CCA" w:rsidRDefault="001F3D45">
            <w:pPr>
              <w:pStyle w:val="Jin0"/>
              <w:shd w:val="clear" w:color="auto" w:fill="auto"/>
              <w:spacing w:after="0" w:line="240" w:lineRule="auto"/>
              <w:jc w:val="left"/>
              <w:rPr>
                <w:sz w:val="14"/>
                <w:szCs w:val="14"/>
              </w:rPr>
            </w:pPr>
            <w:r>
              <w:rPr>
                <w:sz w:val="14"/>
                <w:szCs w:val="14"/>
              </w:rPr>
              <w:t>Vytahováni N -115</w:t>
            </w:r>
          </w:p>
        </w:tc>
        <w:tc>
          <w:tcPr>
            <w:tcW w:w="1402" w:type="dxa"/>
            <w:tcBorders>
              <w:top w:val="single" w:sz="4" w:space="0" w:color="auto"/>
              <w:left w:val="single" w:sz="4" w:space="0" w:color="auto"/>
              <w:right w:val="single" w:sz="4" w:space="0" w:color="auto"/>
            </w:tcBorders>
            <w:shd w:val="clear" w:color="auto" w:fill="FFFFFF"/>
          </w:tcPr>
          <w:p w:rsidR="00730CCA" w:rsidRDefault="001F3D45">
            <w:pPr>
              <w:pStyle w:val="Jin0"/>
              <w:shd w:val="clear" w:color="auto" w:fill="auto"/>
              <w:spacing w:after="0" w:line="240" w:lineRule="auto"/>
              <w:jc w:val="center"/>
            </w:pPr>
            <w:r>
              <w:t>115 ks/hod</w:t>
            </w:r>
          </w:p>
        </w:tc>
      </w:tr>
      <w:tr w:rsidR="00730CCA">
        <w:tblPrEx>
          <w:tblCellMar>
            <w:top w:w="0" w:type="dxa"/>
            <w:bottom w:w="0" w:type="dxa"/>
          </w:tblCellMar>
        </w:tblPrEx>
        <w:trPr>
          <w:trHeight w:hRule="exact" w:val="259"/>
          <w:jc w:val="center"/>
        </w:trPr>
        <w:tc>
          <w:tcPr>
            <w:tcW w:w="2664" w:type="dxa"/>
            <w:tcBorders>
              <w:top w:val="single" w:sz="4" w:space="0" w:color="auto"/>
              <w:left w:val="single" w:sz="4" w:space="0" w:color="auto"/>
            </w:tcBorders>
            <w:shd w:val="clear" w:color="auto" w:fill="FFFFFF"/>
          </w:tcPr>
          <w:p w:rsidR="00730CCA" w:rsidRDefault="001F3D45">
            <w:pPr>
              <w:pStyle w:val="Jin0"/>
              <w:shd w:val="clear" w:color="auto" w:fill="auto"/>
              <w:spacing w:after="0" w:line="240" w:lineRule="auto"/>
              <w:jc w:val="left"/>
              <w:rPr>
                <w:sz w:val="14"/>
                <w:szCs w:val="14"/>
              </w:rPr>
            </w:pPr>
            <w:r>
              <w:rPr>
                <w:sz w:val="14"/>
                <w:szCs w:val="14"/>
              </w:rPr>
              <w:t>Vytahováni N -110</w:t>
            </w:r>
          </w:p>
        </w:tc>
        <w:tc>
          <w:tcPr>
            <w:tcW w:w="1402" w:type="dxa"/>
            <w:tcBorders>
              <w:top w:val="single" w:sz="4" w:space="0" w:color="auto"/>
              <w:left w:val="single" w:sz="4" w:space="0" w:color="auto"/>
              <w:right w:val="single" w:sz="4" w:space="0" w:color="auto"/>
            </w:tcBorders>
            <w:shd w:val="clear" w:color="auto" w:fill="FFFFFF"/>
          </w:tcPr>
          <w:p w:rsidR="00730CCA" w:rsidRDefault="001F3D45">
            <w:pPr>
              <w:pStyle w:val="Jin0"/>
              <w:shd w:val="clear" w:color="auto" w:fill="auto"/>
              <w:spacing w:after="0" w:line="240" w:lineRule="auto"/>
              <w:jc w:val="center"/>
            </w:pPr>
            <w:r>
              <w:t>110 ks/hod</w:t>
            </w:r>
          </w:p>
        </w:tc>
      </w:tr>
      <w:tr w:rsidR="00730CCA">
        <w:tblPrEx>
          <w:tblCellMar>
            <w:top w:w="0" w:type="dxa"/>
            <w:bottom w:w="0" w:type="dxa"/>
          </w:tblCellMar>
        </w:tblPrEx>
        <w:trPr>
          <w:trHeight w:hRule="exact" w:val="259"/>
          <w:jc w:val="center"/>
        </w:trPr>
        <w:tc>
          <w:tcPr>
            <w:tcW w:w="2664" w:type="dxa"/>
            <w:tcBorders>
              <w:top w:val="single" w:sz="4" w:space="0" w:color="auto"/>
              <w:left w:val="single" w:sz="4" w:space="0" w:color="auto"/>
            </w:tcBorders>
            <w:shd w:val="clear" w:color="auto" w:fill="FFFFFF"/>
            <w:vAlign w:val="bottom"/>
          </w:tcPr>
          <w:p w:rsidR="00730CCA" w:rsidRDefault="001F3D45">
            <w:pPr>
              <w:pStyle w:val="Jin0"/>
              <w:shd w:val="clear" w:color="auto" w:fill="auto"/>
              <w:spacing w:after="0" w:line="240" w:lineRule="auto"/>
              <w:jc w:val="left"/>
              <w:rPr>
                <w:sz w:val="14"/>
                <w:szCs w:val="14"/>
              </w:rPr>
            </w:pPr>
            <w:r>
              <w:rPr>
                <w:sz w:val="14"/>
                <w:szCs w:val="14"/>
              </w:rPr>
              <w:t>Vytahováni N -100</w:t>
            </w:r>
          </w:p>
        </w:tc>
        <w:tc>
          <w:tcPr>
            <w:tcW w:w="1402" w:type="dxa"/>
            <w:tcBorders>
              <w:top w:val="single" w:sz="4" w:space="0" w:color="auto"/>
              <w:left w:val="single" w:sz="4" w:space="0" w:color="auto"/>
              <w:right w:val="single" w:sz="4" w:space="0" w:color="auto"/>
            </w:tcBorders>
            <w:shd w:val="clear" w:color="auto" w:fill="FFFFFF"/>
            <w:vAlign w:val="bottom"/>
          </w:tcPr>
          <w:p w:rsidR="00730CCA" w:rsidRDefault="001F3D45">
            <w:pPr>
              <w:pStyle w:val="Jin0"/>
              <w:shd w:val="clear" w:color="auto" w:fill="auto"/>
              <w:spacing w:after="0" w:line="240" w:lineRule="auto"/>
              <w:jc w:val="center"/>
            </w:pPr>
            <w:r>
              <w:t>100 ks/hod</w:t>
            </w:r>
          </w:p>
        </w:tc>
      </w:tr>
      <w:tr w:rsidR="00730CCA">
        <w:tblPrEx>
          <w:tblCellMar>
            <w:top w:w="0" w:type="dxa"/>
            <w:bottom w:w="0" w:type="dxa"/>
          </w:tblCellMar>
        </w:tblPrEx>
        <w:trPr>
          <w:trHeight w:hRule="exact" w:val="278"/>
          <w:jc w:val="center"/>
        </w:trPr>
        <w:tc>
          <w:tcPr>
            <w:tcW w:w="2664" w:type="dxa"/>
            <w:tcBorders>
              <w:top w:val="single" w:sz="4" w:space="0" w:color="auto"/>
              <w:left w:val="single" w:sz="4" w:space="0" w:color="auto"/>
              <w:bottom w:val="single" w:sz="4" w:space="0" w:color="auto"/>
            </w:tcBorders>
            <w:shd w:val="clear" w:color="auto" w:fill="FFFFFF"/>
          </w:tcPr>
          <w:p w:rsidR="00730CCA" w:rsidRDefault="001F3D45">
            <w:pPr>
              <w:pStyle w:val="Jin0"/>
              <w:shd w:val="clear" w:color="auto" w:fill="auto"/>
              <w:spacing w:after="0" w:line="240" w:lineRule="auto"/>
              <w:jc w:val="left"/>
              <w:rPr>
                <w:sz w:val="14"/>
                <w:szCs w:val="14"/>
              </w:rPr>
            </w:pPr>
            <w:r>
              <w:rPr>
                <w:sz w:val="14"/>
                <w:szCs w:val="14"/>
              </w:rPr>
              <w:t>Vytahováni N - 90</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730CCA" w:rsidRDefault="001F3D45">
            <w:pPr>
              <w:pStyle w:val="Jin0"/>
              <w:shd w:val="clear" w:color="auto" w:fill="auto"/>
              <w:spacing w:after="0" w:line="240" w:lineRule="auto"/>
              <w:jc w:val="center"/>
            </w:pPr>
            <w:r>
              <w:t>90 ks/hod</w:t>
            </w:r>
          </w:p>
        </w:tc>
      </w:tr>
    </w:tbl>
    <w:p w:rsidR="00730CCA" w:rsidRDefault="001F3D45">
      <w:pPr>
        <w:pStyle w:val="Titulektabulky0"/>
        <w:shd w:val="clear" w:color="auto" w:fill="auto"/>
      </w:pPr>
      <w:proofErr w:type="spellStart"/>
      <w:r>
        <w:t>Pozn</w:t>
      </w:r>
      <w:proofErr w:type="spellEnd"/>
      <w:r>
        <w:t xml:space="preserve">: Podle přílohy 1, odst. 3.4, může </w:t>
      </w:r>
      <w:proofErr w:type="gramStart"/>
      <w:r>
        <w:t>objednatel(l) stanovit</w:t>
      </w:r>
      <w:proofErr w:type="gramEnd"/>
      <w:r>
        <w:t xml:space="preserve"> jakoukoli jinou normu i v průběhu díla (podepíše se dodatek)</w:t>
      </w:r>
    </w:p>
    <w:p w:rsidR="00730CCA" w:rsidRDefault="00730CCA">
      <w:pPr>
        <w:spacing w:after="186" w:line="14" w:lineRule="exact"/>
      </w:pPr>
    </w:p>
    <w:p w:rsidR="00730CCA" w:rsidRDefault="001F3D45">
      <w:pPr>
        <w:pStyle w:val="Zkladntext1"/>
        <w:shd w:val="clear" w:color="auto" w:fill="auto"/>
        <w:spacing w:after="0" w:line="240" w:lineRule="auto"/>
      </w:pPr>
      <w:proofErr w:type="gramStart"/>
      <w:r>
        <w:rPr>
          <w:b/>
          <w:bCs/>
        </w:rPr>
        <w:t>se</w:t>
      </w:r>
      <w:proofErr w:type="gramEnd"/>
      <w:r>
        <w:rPr>
          <w:b/>
          <w:bCs/>
        </w:rPr>
        <w:t xml:space="preserve"> </w:t>
      </w:r>
      <w:r>
        <w:rPr>
          <w:b/>
          <w:bCs/>
          <w:i/>
          <w:iCs/>
        </w:rPr>
        <w:t xml:space="preserve">nově </w:t>
      </w:r>
      <w:proofErr w:type="gramStart"/>
      <w:r>
        <w:rPr>
          <w:b/>
          <w:bCs/>
          <w:i/>
          <w:iCs/>
        </w:rPr>
        <w:t>doplňuje</w:t>
      </w:r>
      <w:proofErr w:type="gramEnd"/>
      <w:r>
        <w:rPr>
          <w:b/>
          <w:bCs/>
          <w:i/>
          <w:iCs/>
        </w:rPr>
        <w:t xml:space="preserve"> o odst. 3.6:</w:t>
      </w:r>
    </w:p>
    <w:p w:rsidR="00730CCA" w:rsidRDefault="001F3D45">
      <w:pPr>
        <w:pStyle w:val="Zkladntext1"/>
        <w:numPr>
          <w:ilvl w:val="0"/>
          <w:numId w:val="17"/>
        </w:numPr>
        <w:shd w:val="clear" w:color="auto" w:fill="auto"/>
        <w:tabs>
          <w:tab w:val="left" w:pos="351"/>
        </w:tabs>
        <w:spacing w:after="220" w:line="240" w:lineRule="auto"/>
      </w:pPr>
      <w:r>
        <w:t xml:space="preserve">Strany se dohodli, že u prací, kde není </w:t>
      </w:r>
      <w:r>
        <w:t>možné stanovit výkonovou normu, se stanovuje hodinová sazba ve výši 202,84 Kč/Normo-hodina při 8 pracovních hodinách v čistém, 200,80 Kč/hod při 9 pracovních hodinách v čistém a 194,16 Kč/hod při 10 pracovních hodinách v čistém.</w:t>
      </w:r>
    </w:p>
    <w:p w:rsidR="00730CCA" w:rsidRDefault="001F3D45">
      <w:pPr>
        <w:pStyle w:val="Nadpis50"/>
        <w:keepNext/>
        <w:keepLines/>
        <w:shd w:val="clear" w:color="auto" w:fill="auto"/>
        <w:spacing w:after="220" w:line="240" w:lineRule="auto"/>
        <w:ind w:right="0"/>
      </w:pPr>
      <w:bookmarkStart w:id="24" w:name="bookmark25"/>
      <w:r>
        <w:t>Závěrečná ujednání</w:t>
      </w:r>
      <w:bookmarkEnd w:id="24"/>
    </w:p>
    <w:p w:rsidR="00730CCA" w:rsidRDefault="001F3D45">
      <w:pPr>
        <w:pStyle w:val="Zkladntext1"/>
        <w:shd w:val="clear" w:color="auto" w:fill="auto"/>
        <w:spacing w:after="0" w:line="257" w:lineRule="auto"/>
        <w:sectPr w:rsidR="00730CCA">
          <w:type w:val="continuous"/>
          <w:pgSz w:w="11900" w:h="16840"/>
          <w:pgMar w:top="1227" w:right="6114" w:bottom="2351" w:left="1677" w:header="0" w:footer="3" w:gutter="0"/>
          <w:cols w:space="720"/>
          <w:noEndnote/>
          <w:docGrid w:linePitch="360"/>
        </w:sectPr>
      </w:pPr>
      <w:r>
        <w:t>Tento dodatek je uzavřen ve dvou vyhotoveních, každá ze stran obdrží po jednom originálu.</w:t>
      </w:r>
    </w:p>
    <w:p w:rsidR="00730CCA" w:rsidRDefault="001F3D45">
      <w:pPr>
        <w:pStyle w:val="Zkladntext1"/>
        <w:framePr w:w="859" w:h="235" w:wrap="none" w:vAnchor="text" w:hAnchor="page" w:x="1702" w:y="150"/>
        <w:shd w:val="clear" w:color="auto" w:fill="auto"/>
        <w:spacing w:after="0" w:line="240" w:lineRule="auto"/>
        <w:jc w:val="left"/>
      </w:pPr>
      <w:r>
        <w:t>V Praze dne</w:t>
      </w:r>
    </w:p>
    <w:p w:rsidR="00730CCA" w:rsidRDefault="001F3D45">
      <w:pPr>
        <w:pStyle w:val="Jin0"/>
        <w:framePr w:w="1157" w:h="326" w:wrap="none" w:vAnchor="text" w:hAnchor="page" w:x="2710" w:y="21"/>
        <w:shd w:val="clear" w:color="auto" w:fill="auto"/>
        <w:spacing w:after="0" w:line="240" w:lineRule="auto"/>
        <w:jc w:val="left"/>
        <w:rPr>
          <w:sz w:val="20"/>
          <w:szCs w:val="20"/>
        </w:rPr>
      </w:pPr>
      <w:r>
        <w:rPr>
          <w:rFonts w:ascii="Cambria" w:eastAsia="Cambria" w:hAnsi="Cambria" w:cs="Cambria"/>
          <w:sz w:val="20"/>
          <w:szCs w:val="20"/>
        </w:rPr>
        <w:t>-9. 02. 2021</w:t>
      </w: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line="360" w:lineRule="exact"/>
      </w:pPr>
    </w:p>
    <w:p w:rsidR="00730CCA" w:rsidRDefault="00730CCA">
      <w:pPr>
        <w:spacing w:after="452" w:line="14" w:lineRule="exact"/>
      </w:pPr>
    </w:p>
    <w:p w:rsidR="00730CCA" w:rsidRDefault="00730CCA">
      <w:pPr>
        <w:spacing w:line="14" w:lineRule="exact"/>
        <w:sectPr w:rsidR="00730CCA">
          <w:type w:val="continuous"/>
          <w:pgSz w:w="11900" w:h="16840"/>
          <w:pgMar w:top="1227" w:right="2130" w:bottom="1626" w:left="1341" w:header="0" w:footer="3" w:gutter="0"/>
          <w:cols w:space="720"/>
          <w:noEndnote/>
          <w:docGrid w:linePitch="360"/>
        </w:sectPr>
      </w:pPr>
    </w:p>
    <w:p w:rsidR="00730CCA" w:rsidRDefault="001F3D45">
      <w:pPr>
        <w:pStyle w:val="Zkladntext20"/>
        <w:shd w:val="clear" w:color="auto" w:fill="auto"/>
        <w:ind w:left="0" w:firstLine="0"/>
        <w:jc w:val="center"/>
      </w:pPr>
      <w:r>
        <w:rPr>
          <w:b/>
          <w:bCs/>
        </w:rPr>
        <w:lastRenderedPageBreak/>
        <w:t>ZÁSADY VZÁJEMNÉ SPOLUPRÁCE</w:t>
      </w:r>
    </w:p>
    <w:p w:rsidR="00730CCA" w:rsidRDefault="001F3D45">
      <w:pPr>
        <w:pStyle w:val="Zkladntext20"/>
        <w:numPr>
          <w:ilvl w:val="0"/>
          <w:numId w:val="18"/>
        </w:numPr>
        <w:shd w:val="clear" w:color="auto" w:fill="auto"/>
        <w:tabs>
          <w:tab w:val="left" w:pos="502"/>
        </w:tabs>
        <w:spacing w:line="252" w:lineRule="auto"/>
      </w:pPr>
      <w:r>
        <w:t xml:space="preserve">Předmětem naší spolupráce a obsahem mezi námi uzavřené smlouvy o dílo je </w:t>
      </w:r>
      <w:r>
        <w:rPr>
          <w:b/>
          <w:bCs/>
        </w:rPr>
        <w:t xml:space="preserve">zhotovení konkrétní zakázky, </w:t>
      </w:r>
      <w:r>
        <w:t>dokončení díla. Může jít o sklizení určitého množství ovoce, očesání stanoveného množství stromů apod</w:t>
      </w:r>
      <w:r>
        <w:t>. - vždy záleží na tom, co konkrétního si ujednáme ve smlouvě.</w:t>
      </w:r>
    </w:p>
    <w:p w:rsidR="00730CCA" w:rsidRDefault="001F3D45">
      <w:pPr>
        <w:pStyle w:val="Zkladntext20"/>
        <w:numPr>
          <w:ilvl w:val="0"/>
          <w:numId w:val="18"/>
        </w:numPr>
        <w:shd w:val="clear" w:color="auto" w:fill="auto"/>
        <w:tabs>
          <w:tab w:val="left" w:pos="502"/>
        </w:tabs>
        <w:spacing w:line="257" w:lineRule="auto"/>
      </w:pPr>
      <w:r>
        <w:rPr>
          <w:b/>
          <w:bCs/>
        </w:rPr>
        <w:t xml:space="preserve">Neposkytujeme vám jen službu. </w:t>
      </w:r>
      <w:r>
        <w:t xml:space="preserve">Naše spolupráce nestojí na tom, že bychom vám poskytovali zaměstnance, kteří by práce prováděli dle vašich pokynů. Za kvalitu práce prováděné našimi zaměstnanci a </w:t>
      </w:r>
      <w:r>
        <w:t>tím pádem i za kvalitu provedeného díla plně odpovídáme.</w:t>
      </w:r>
    </w:p>
    <w:p w:rsidR="00730CCA" w:rsidRDefault="001F3D45">
      <w:pPr>
        <w:pStyle w:val="Zkladntext20"/>
        <w:numPr>
          <w:ilvl w:val="0"/>
          <w:numId w:val="18"/>
        </w:numPr>
        <w:shd w:val="clear" w:color="auto" w:fill="auto"/>
        <w:tabs>
          <w:tab w:val="left" w:pos="502"/>
        </w:tabs>
      </w:pPr>
      <w:r>
        <w:t xml:space="preserve">S výše uvedeným souvisí i způsob, jakým provádíme dílo. </w:t>
      </w:r>
      <w:r>
        <w:rPr>
          <w:b/>
          <w:bCs/>
        </w:rPr>
        <w:t xml:space="preserve">Záleží pouze na nás, kteří konkrétní zaměstnanci budou dílo provádět. </w:t>
      </w:r>
      <w:r>
        <w:t>Tuto skutečnost nemůžete na místě nijak ovlivnit. Samozřejmě pořád platí,</w:t>
      </w:r>
      <w:r>
        <w:t xml:space="preserve"> že se jedná o vyrovnanou spolupráci obchodních partnerů a jakékoliv požadavky na zlepšení naší práce na zakázce nebo pokyny k provádění s vámi rádi probereme.</w:t>
      </w:r>
    </w:p>
    <w:p w:rsidR="00730CCA" w:rsidRDefault="001F3D45">
      <w:pPr>
        <w:pStyle w:val="Zkladntext20"/>
        <w:numPr>
          <w:ilvl w:val="0"/>
          <w:numId w:val="18"/>
        </w:numPr>
        <w:shd w:val="clear" w:color="auto" w:fill="auto"/>
        <w:tabs>
          <w:tab w:val="left" w:pos="502"/>
        </w:tabs>
        <w:spacing w:line="252" w:lineRule="auto"/>
      </w:pPr>
      <w:r>
        <w:t xml:space="preserve">Při provádění díla působí na pracovišti vždy některý z našich zaměstnanců působící jako vedoucí </w:t>
      </w:r>
      <w:r>
        <w:t>dané pracovní skupiny. Pro zjednodušení jej nazýváme supervizor a předák. Supervizor a předák jsou odpovědni za řízení, organizaci a kontrolu práce prováděné našimi zaměstnanci. Veškerá komunikace mezi vámi a našimi zaměstnanci by tak vždy měla probíhat pr</w:t>
      </w:r>
      <w:r>
        <w:t>ostřednictvím supervizora nebo předáka.</w:t>
      </w:r>
    </w:p>
    <w:p w:rsidR="00730CCA" w:rsidRDefault="001F3D45">
      <w:pPr>
        <w:pStyle w:val="Zkladntext20"/>
        <w:numPr>
          <w:ilvl w:val="0"/>
          <w:numId w:val="18"/>
        </w:numPr>
        <w:shd w:val="clear" w:color="auto" w:fill="auto"/>
        <w:tabs>
          <w:tab w:val="left" w:pos="502"/>
        </w:tabs>
        <w:spacing w:line="252" w:lineRule="auto"/>
      </w:pPr>
      <w:r>
        <w:t xml:space="preserve">Jelikož jsme za výkon práce našich zaměstnanců odpovědni, </w:t>
      </w:r>
      <w:r>
        <w:rPr>
          <w:b/>
          <w:bCs/>
        </w:rPr>
        <w:t xml:space="preserve">jsme to pouze my, kdo jim může zadávat úkoly a organizovat jejich práci. </w:t>
      </w:r>
      <w:r>
        <w:t>Zavazujeme se, že práce na díle budou vždy probíhat v čase, který si ujednáme ve smlo</w:t>
      </w:r>
      <w:r>
        <w:t xml:space="preserve">uvě o dílo, a že s ohledem na další činnosti prováděné na místě, kde je prováděno dílo budeme časový harmonogram daného dne vždy tvořit po naší vzájemné dohodě. Vyhrazujeme </w:t>
      </w:r>
      <w:r>
        <w:rPr>
          <w:b/>
          <w:bCs/>
        </w:rPr>
        <w:t xml:space="preserve">si </w:t>
      </w:r>
      <w:r>
        <w:t>však právo na změnu této ujednané doby prací na díle s ohledem na aktuální povět</w:t>
      </w:r>
      <w:r>
        <w:t>rnostní podmínky. O každé změně vás samozřejmě budeme prostřednictvím našeho supervizora informovat.</w:t>
      </w:r>
    </w:p>
    <w:p w:rsidR="00730CCA" w:rsidRDefault="001F3D45">
      <w:pPr>
        <w:pStyle w:val="Zkladntext20"/>
        <w:numPr>
          <w:ilvl w:val="0"/>
          <w:numId w:val="18"/>
        </w:numPr>
        <w:shd w:val="clear" w:color="auto" w:fill="auto"/>
        <w:tabs>
          <w:tab w:val="left" w:pos="502"/>
        </w:tabs>
      </w:pPr>
      <w:r>
        <w:t xml:space="preserve">Organizace práce bude samozřejmě probíhat po naší </w:t>
      </w:r>
      <w:r>
        <w:rPr>
          <w:b/>
          <w:bCs/>
        </w:rPr>
        <w:t xml:space="preserve">vzájemné dohodě. </w:t>
      </w:r>
      <w:r>
        <w:t>Pokud si to tak ujednáme ve smlouvě, jste oprávněni nám dávat příkazy ohledně způsobu pr</w:t>
      </w:r>
      <w:r>
        <w:t>ovádění díla. V případě, že udělený příkaz nebude vhodný, upozorníme vás na jeho nevhodnost. Pokud budete na jeho dodržení trvat, budeme moct odstoupit od smlouvy.</w:t>
      </w:r>
    </w:p>
    <w:p w:rsidR="00730CCA" w:rsidRDefault="001F3D45">
      <w:pPr>
        <w:pStyle w:val="Zkladntext20"/>
        <w:numPr>
          <w:ilvl w:val="0"/>
          <w:numId w:val="18"/>
        </w:numPr>
        <w:shd w:val="clear" w:color="auto" w:fill="auto"/>
        <w:tabs>
          <w:tab w:val="left" w:pos="502"/>
        </w:tabs>
        <w:spacing w:line="259" w:lineRule="auto"/>
      </w:pPr>
      <w:r>
        <w:rPr>
          <w:b/>
          <w:bCs/>
        </w:rPr>
        <w:t>Při své práci občas využíváme možnosti subdodávky, kdy některé práce na díle provádí náš ově</w:t>
      </w:r>
      <w:r>
        <w:rPr>
          <w:b/>
          <w:bCs/>
        </w:rPr>
        <w:t xml:space="preserve">řený subdodavatel. </w:t>
      </w:r>
      <w:r>
        <w:t>Pro vás se ale nic nemění. Vůči vám jsme za odvedené práce na díle vždy odpovědní my.</w:t>
      </w:r>
    </w:p>
    <w:p w:rsidR="00730CCA" w:rsidRDefault="001F3D45">
      <w:pPr>
        <w:pStyle w:val="Zkladntext20"/>
        <w:numPr>
          <w:ilvl w:val="0"/>
          <w:numId w:val="18"/>
        </w:numPr>
        <w:shd w:val="clear" w:color="auto" w:fill="auto"/>
        <w:tabs>
          <w:tab w:val="left" w:pos="502"/>
        </w:tabs>
        <w:spacing w:after="240"/>
      </w:pPr>
      <w:r>
        <w:t>Byť k takové situaci dochází zřídkakdy, může se v reálném provozu stát, že náš supervizor nebo předák zrovna nebudou k dispozici na pracovišti a bude nutné práce na díle koordinovat s prací jiných osob působících na pracovišti. V takovém případě může dojít</w:t>
      </w:r>
      <w:r>
        <w:t xml:space="preserve"> </w:t>
      </w:r>
      <w:proofErr w:type="spellStart"/>
      <w:r>
        <w:t>ktomu</w:t>
      </w:r>
      <w:proofErr w:type="spellEnd"/>
      <w:r>
        <w:t xml:space="preserve">, že pokyn našemu zaměstnanci udělíte sami. </w:t>
      </w:r>
      <w:r>
        <w:rPr>
          <w:b/>
          <w:bCs/>
        </w:rPr>
        <w:t xml:space="preserve">Taková situace by však měla nastávat opravdu jen zcela </w:t>
      </w:r>
      <w:proofErr w:type="gramStart"/>
      <w:r>
        <w:rPr>
          <w:b/>
          <w:bCs/>
        </w:rPr>
        <w:t>výjimečně a pokud</w:t>
      </w:r>
      <w:proofErr w:type="gramEnd"/>
      <w:r>
        <w:rPr>
          <w:b/>
          <w:bCs/>
        </w:rPr>
        <w:t xml:space="preserve"> k takovému pokynu z vaší strany vůči našemu zaměstnanci dojde, prosím, oznamte to našemu supervizorovi anebo předákovi co nejdříve to</w:t>
      </w:r>
      <w:r>
        <w:rPr>
          <w:b/>
          <w:bCs/>
        </w:rPr>
        <w:t xml:space="preserve"> bude možné. </w:t>
      </w:r>
      <w:r>
        <w:t>Jak již bylo uvedeno v bodě 4, komunikace mezi vámi a našimi zaměstnanci by měla probíhat výlučně prostřednictvím supervizora nebo předáka.</w:t>
      </w:r>
    </w:p>
    <w:p w:rsidR="00730CCA" w:rsidRDefault="001F3D45">
      <w:pPr>
        <w:pStyle w:val="Zkladntext20"/>
        <w:numPr>
          <w:ilvl w:val="0"/>
          <w:numId w:val="18"/>
        </w:numPr>
        <w:shd w:val="clear" w:color="auto" w:fill="auto"/>
        <w:tabs>
          <w:tab w:val="left" w:pos="497"/>
        </w:tabs>
        <w:spacing w:after="240"/>
      </w:pPr>
      <w:r>
        <w:lastRenderedPageBreak/>
        <w:t>Pokud ze strany našich zaměstnanců dojde k porušení jakýchkoliv povinností, a to jak v oblasti bezpečno</w:t>
      </w:r>
      <w:r>
        <w:t>sti a ochrany zdraví při práci, tak povinností vyplývajících z naší smlouvy při provádění díla (např. poškozování rostlin, pracoviště apod.), anebo budete mít podezření, že k porušení povinností může dojít, bez zbytečného odkladu to prosím sdělte přítomném</w:t>
      </w:r>
      <w:r>
        <w:t>u supervizorovi nebo předákovi.</w:t>
      </w:r>
    </w:p>
    <w:p w:rsidR="00730CCA" w:rsidRDefault="001F3D45">
      <w:pPr>
        <w:pStyle w:val="Zkladntext20"/>
        <w:numPr>
          <w:ilvl w:val="0"/>
          <w:numId w:val="18"/>
        </w:numPr>
        <w:shd w:val="clear" w:color="auto" w:fill="auto"/>
        <w:tabs>
          <w:tab w:val="left" w:pos="497"/>
        </w:tabs>
        <w:spacing w:after="240" w:line="257" w:lineRule="auto"/>
      </w:pPr>
      <w:r>
        <w:t xml:space="preserve">Při zhotovování díla </w:t>
      </w:r>
      <w:r>
        <w:rPr>
          <w:b/>
          <w:bCs/>
        </w:rPr>
        <w:t xml:space="preserve">budeme dohlížet na to, aby dílo bylo zhotovováno v souladu se smlouvou, pokyny, které jsme od vás obdrželi a v souladu s právními předpisy. </w:t>
      </w:r>
      <w:r>
        <w:t xml:space="preserve">Samozřejmě vás pravidelně budeme </w:t>
      </w:r>
      <w:r>
        <w:rPr>
          <w:b/>
          <w:bCs/>
        </w:rPr>
        <w:t xml:space="preserve">průběžně informovat </w:t>
      </w:r>
      <w:r>
        <w:t xml:space="preserve">o postupu </w:t>
      </w:r>
      <w:r>
        <w:t xml:space="preserve">provádění díla </w:t>
      </w:r>
      <w:r>
        <w:rPr>
          <w:b/>
          <w:bCs/>
        </w:rPr>
        <w:t xml:space="preserve">a </w:t>
      </w:r>
      <w:r>
        <w:t>o pracích, které byly v tom konkrétním dni či týdnu zhotoveny.</w:t>
      </w:r>
    </w:p>
    <w:p w:rsidR="00730CCA" w:rsidRDefault="001F3D45">
      <w:pPr>
        <w:pStyle w:val="Zkladntext20"/>
        <w:numPr>
          <w:ilvl w:val="0"/>
          <w:numId w:val="18"/>
        </w:numPr>
        <w:shd w:val="clear" w:color="auto" w:fill="auto"/>
        <w:tabs>
          <w:tab w:val="left" w:pos="497"/>
        </w:tabs>
        <w:spacing w:after="240" w:line="257" w:lineRule="auto"/>
      </w:pPr>
      <w:r>
        <w:t>Samozřejmě se může stát, že v důsledku nedodržení námi zadaných pokynů, anebo z jiného subjektivního důvodu dojde k tomu, že vám některý náš zaměstnanec způsobí škodu. V takové</w:t>
      </w:r>
      <w:r>
        <w:t xml:space="preserve">m případě nám to bezodkladně sdělte a </w:t>
      </w:r>
      <w:r>
        <w:rPr>
          <w:b/>
          <w:bCs/>
        </w:rPr>
        <w:t>společně se dohodneme na způsobu náhrady škody.</w:t>
      </w:r>
    </w:p>
    <w:p w:rsidR="00730CCA" w:rsidRDefault="001F3D45">
      <w:pPr>
        <w:pStyle w:val="Zkladntext20"/>
        <w:numPr>
          <w:ilvl w:val="0"/>
          <w:numId w:val="18"/>
        </w:numPr>
        <w:shd w:val="clear" w:color="auto" w:fill="auto"/>
        <w:tabs>
          <w:tab w:val="left" w:pos="497"/>
        </w:tabs>
        <w:spacing w:after="240" w:line="240" w:lineRule="auto"/>
      </w:pPr>
      <w:r>
        <w:t xml:space="preserve">Jelikož jsme za naše zaměstnance odpovědní a platíme jim mzdu v závislosti na počtu odpracovaných hodin, </w:t>
      </w:r>
      <w:r>
        <w:rPr>
          <w:b/>
          <w:bCs/>
        </w:rPr>
        <w:t xml:space="preserve">jsme to pouze my, kdo je povinen vést evidenci jejich pracovní doby. </w:t>
      </w:r>
      <w:r>
        <w:t>Vy si samozřejmě také můžete pro vlastní potřebu vést evidenci toho, kolik hodin stráví naši zaměstnanci při práci na díle. Avšak nejde o žádnou oficiální evidenci, které by zakládala jak</w:t>
      </w:r>
      <w:r>
        <w:t>ákoliv práva či povinnosti nebo ovlivňovala výši ceny za zakázku.</w:t>
      </w:r>
    </w:p>
    <w:p w:rsidR="00730CCA" w:rsidRDefault="001F3D45">
      <w:pPr>
        <w:pStyle w:val="Zkladntext20"/>
        <w:numPr>
          <w:ilvl w:val="0"/>
          <w:numId w:val="18"/>
        </w:numPr>
        <w:shd w:val="clear" w:color="auto" w:fill="auto"/>
        <w:tabs>
          <w:tab w:val="left" w:pos="497"/>
        </w:tabs>
        <w:spacing w:after="240" w:line="257" w:lineRule="auto"/>
      </w:pPr>
      <w:r>
        <w:rPr>
          <w:b/>
          <w:bCs/>
        </w:rPr>
        <w:t xml:space="preserve">Naše zaměstnance odměňujeme jen my. </w:t>
      </w:r>
      <w:r>
        <w:t xml:space="preserve">Váš finanční závazek je pouze zaplacení ceny díla, jejíž výši jsme </w:t>
      </w:r>
      <w:r>
        <w:rPr>
          <w:b/>
          <w:bCs/>
        </w:rPr>
        <w:t xml:space="preserve">si </w:t>
      </w:r>
      <w:r>
        <w:t>ujednali ve smlouvě o dílo.</w:t>
      </w:r>
    </w:p>
    <w:p w:rsidR="00730CCA" w:rsidRDefault="001F3D45">
      <w:pPr>
        <w:pStyle w:val="Zkladntext20"/>
        <w:numPr>
          <w:ilvl w:val="0"/>
          <w:numId w:val="18"/>
        </w:numPr>
        <w:shd w:val="clear" w:color="auto" w:fill="auto"/>
        <w:tabs>
          <w:tab w:val="left" w:pos="497"/>
        </w:tabs>
        <w:spacing w:after="240" w:line="257" w:lineRule="auto"/>
      </w:pPr>
      <w:r>
        <w:t xml:space="preserve">Naše </w:t>
      </w:r>
      <w:r>
        <w:rPr>
          <w:b/>
          <w:bCs/>
        </w:rPr>
        <w:t xml:space="preserve">zaměstnance rovněž školíme </w:t>
      </w:r>
      <w:r>
        <w:t xml:space="preserve">v oblasti bezpečnosti a </w:t>
      </w:r>
      <w:r>
        <w:t>ochrany zdraví při práci a používání osobních ochranných pomůcek, a to nejen proto, abychom splnili své zákonné povinnosti, ale hlavně abychom zajistili bezpečí našich zaměstnanců a řádné provedení díla.</w:t>
      </w:r>
    </w:p>
    <w:p w:rsidR="00730CCA" w:rsidRDefault="001F3D45">
      <w:pPr>
        <w:pStyle w:val="Zkladntext20"/>
        <w:numPr>
          <w:ilvl w:val="0"/>
          <w:numId w:val="18"/>
        </w:numPr>
        <w:shd w:val="clear" w:color="auto" w:fill="auto"/>
        <w:tabs>
          <w:tab w:val="left" w:pos="462"/>
        </w:tabs>
        <w:spacing w:after="0" w:line="257" w:lineRule="auto"/>
      </w:pPr>
      <w:r>
        <w:t>. Naši zaměstnanci ke své práci potřebují řadu pomůc</w:t>
      </w:r>
      <w:r>
        <w:t>ek, a to jak pracovních, tak těch</w:t>
      </w:r>
    </w:p>
    <w:p w:rsidR="00730CCA" w:rsidRDefault="001F3D45">
      <w:pPr>
        <w:pStyle w:val="Zkladntext20"/>
        <w:shd w:val="clear" w:color="auto" w:fill="auto"/>
        <w:spacing w:after="240" w:line="257" w:lineRule="auto"/>
        <w:ind w:firstLine="0"/>
      </w:pPr>
      <w:r>
        <w:t xml:space="preserve">chránících jejich zdraví při práci. </w:t>
      </w:r>
      <w:r>
        <w:rPr>
          <w:b/>
          <w:bCs/>
        </w:rPr>
        <w:t xml:space="preserve">Zavazujeme se, že všechny tyto pomůcky budeme zaměstnancům dodávat my. </w:t>
      </w:r>
      <w:r>
        <w:t>Pokud se stane, že některý z našich zaměstnanců v důsledku našeho pochybení nebude mít některý den k dispozici všec</w:t>
      </w:r>
      <w:r>
        <w:t>hny potřebné pracovní pomůcky, můžeme vás požádat o pomoc, a to primárně formou výpůjčky takové chybějící pomůcky. Samozřejmě se s vámi po ukončení prací na díle finančně vyrovnáme.</w:t>
      </w:r>
    </w:p>
    <w:p w:rsidR="00730CCA" w:rsidRDefault="001F3D45">
      <w:pPr>
        <w:pStyle w:val="Zkladntext20"/>
        <w:numPr>
          <w:ilvl w:val="0"/>
          <w:numId w:val="18"/>
        </w:numPr>
        <w:shd w:val="clear" w:color="auto" w:fill="auto"/>
        <w:tabs>
          <w:tab w:val="left" w:pos="497"/>
        </w:tabs>
        <w:spacing w:after="240" w:line="259" w:lineRule="auto"/>
      </w:pPr>
      <w:r>
        <w:t>V praxi se často stává, že na pracovišti se nepohybují jen naši zaměstnanc</w:t>
      </w:r>
      <w:r>
        <w:t xml:space="preserve">i, ale i vaši zaměstnanci či jiných zhotovitelů. </w:t>
      </w:r>
      <w:r>
        <w:rPr>
          <w:b/>
          <w:bCs/>
        </w:rPr>
        <w:t xml:space="preserve">Naše zaměstnance však vždy bez problémů poznáte, </w:t>
      </w:r>
      <w:r>
        <w:t>neboť jsou označeni.</w:t>
      </w:r>
      <w:r>
        <w:br w:type="page"/>
      </w:r>
    </w:p>
    <w:p w:rsidR="00730CCA" w:rsidRDefault="001F3D45">
      <w:pPr>
        <w:pStyle w:val="Zkladntext20"/>
        <w:shd w:val="clear" w:color="auto" w:fill="auto"/>
        <w:spacing w:after="1040" w:line="252" w:lineRule="auto"/>
        <w:ind w:left="500" w:hanging="500"/>
      </w:pPr>
      <w:r>
        <w:lastRenderedPageBreak/>
        <w:t xml:space="preserve">[17] Po dokončení díla společně </w:t>
      </w:r>
      <w:r>
        <w:rPr>
          <w:b/>
          <w:bCs/>
        </w:rPr>
        <w:t xml:space="preserve">sepíšeme předávací protokol. </w:t>
      </w:r>
      <w:r>
        <w:t xml:space="preserve">V něm uvedeme hlavně všechny vady a nedodělky, které dílo má. V termínech ujednaných mezi námi ve smlouvě o dílo pak vady včas odstraníme. </w:t>
      </w:r>
      <w:r>
        <w:rPr>
          <w:b/>
          <w:bCs/>
        </w:rPr>
        <w:t>Jako objednatel máte vůči nám všechna práva z vadného plnění stanovená zákonem (nestanoví-li smlouva o dílo jinak).</w:t>
      </w:r>
    </w:p>
    <w:p w:rsidR="00730CCA" w:rsidRDefault="001F3D45">
      <w:pPr>
        <w:pStyle w:val="Jin0"/>
        <w:shd w:val="clear" w:color="auto" w:fill="auto"/>
        <w:spacing w:before="260" w:after="40" w:line="240" w:lineRule="auto"/>
        <w:ind w:left="680"/>
        <w:jc w:val="center"/>
        <w:rPr>
          <w:sz w:val="32"/>
          <w:szCs w:val="32"/>
        </w:rPr>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1192530</wp:posOffset>
                </wp:positionH>
                <wp:positionV relativeFrom="margin">
                  <wp:posOffset>1353185</wp:posOffset>
                </wp:positionV>
                <wp:extent cx="1103630" cy="1492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103630" cy="149225"/>
                        </a:xfrm>
                        <a:prstGeom prst="rect">
                          <a:avLst/>
                        </a:prstGeom>
                        <a:noFill/>
                      </wps:spPr>
                      <wps:txbx>
                        <w:txbxContent>
                          <w:p w:rsidR="00730CCA" w:rsidRDefault="001F3D45">
                            <w:pPr>
                              <w:pStyle w:val="Zkladntext1"/>
                              <w:shd w:val="clear" w:color="auto" w:fill="auto"/>
                              <w:spacing w:after="0" w:line="240" w:lineRule="auto"/>
                              <w:jc w:val="left"/>
                            </w:pPr>
                            <w:r>
                              <w:t xml:space="preserve">V Praze dne </w:t>
                            </w:r>
                            <w:proofErr w:type="gramStart"/>
                            <w:r>
                              <w:t>02.01.2024</w:t>
                            </w:r>
                            <w:proofErr w:type="gramEnd"/>
                          </w:p>
                        </w:txbxContent>
                      </wps:txbx>
                      <wps:bodyPr lIns="0" tIns="0" rIns="0" bIns="0">
                        <a:spAutoFit/>
                      </wps:bodyPr>
                    </wps:wsp>
                  </a:graphicData>
                </a:graphic>
              </wp:anchor>
            </w:drawing>
          </mc:Choice>
          <mc:Fallback>
            <w:pict>
              <v:shape id="_x0000_s1061" type="#_x0000_t202" style="position:absolute;margin-left:93.900000000000006pt;margin-top:106.55pt;width:86.900000000000006pt;height:11.75pt;z-index:-125829374;mso-wrap-distance-left:9.pt;mso-wrap-distance-right:9.pt;mso-position-horizontal-relative:page;mso-position-vertical-relative:margin"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02.01.2024</w:t>
                      </w:r>
                    </w:p>
                  </w:txbxContent>
                </v:textbox>
                <w10:wrap type="topAndBottom" anchorx="page" anchory="margin"/>
              </v:shape>
            </w:pict>
          </mc:Fallback>
        </mc:AlternateContent>
      </w:r>
      <w:r>
        <w:rPr>
          <w:rFonts w:ascii="Arial" w:eastAsia="Arial" w:hAnsi="Arial" w:cs="Arial"/>
          <w:sz w:val="32"/>
          <w:szCs w:val="32"/>
        </w:rPr>
        <w:t>[</w:t>
      </w:r>
      <w:proofErr w:type="spellStart"/>
      <w:r>
        <w:rPr>
          <w:rFonts w:ascii="Arial" w:eastAsia="Arial" w:hAnsi="Arial" w:cs="Arial"/>
          <w:sz w:val="32"/>
          <w:szCs w:val="32"/>
        </w:rPr>
        <w:t>bestjharvest</w:t>
      </w:r>
      <w:proofErr w:type="spellEnd"/>
      <w:r>
        <w:rPr>
          <w:rFonts w:ascii="Arial" w:eastAsia="Arial" w:hAnsi="Arial" w:cs="Arial"/>
          <w:sz w:val="32"/>
          <w:szCs w:val="32"/>
        </w:rPr>
        <w:t>]</w:t>
      </w:r>
    </w:p>
    <w:p w:rsidR="00730CCA" w:rsidRDefault="001F3D45">
      <w:pPr>
        <w:pStyle w:val="Jin0"/>
        <w:shd w:val="clear" w:color="auto" w:fill="auto"/>
        <w:spacing w:after="0" w:line="240" w:lineRule="auto"/>
        <w:jc w:val="left"/>
        <w:rPr>
          <w:sz w:val="20"/>
          <w:szCs w:val="20"/>
        </w:rPr>
      </w:pPr>
      <w:r>
        <w:rPr>
          <w:rFonts w:ascii="Tahoma" w:eastAsia="Tahoma" w:hAnsi="Tahoma" w:cs="Tahoma"/>
          <w:b/>
          <w:bCs/>
          <w:sz w:val="20"/>
          <w:szCs w:val="20"/>
        </w:rPr>
        <w:t>o.</w:t>
      </w:r>
    </w:p>
    <w:p w:rsidR="00730CCA" w:rsidRDefault="001F3D45">
      <w:pPr>
        <w:pStyle w:val="Zkladntext1"/>
        <w:shd w:val="clear" w:color="auto" w:fill="auto"/>
        <w:spacing w:after="40" w:line="180" w:lineRule="auto"/>
        <w:jc w:val="center"/>
      </w:pPr>
      <w:r>
        <w:t>Zhotovitel</w:t>
      </w:r>
    </w:p>
    <w:p w:rsidR="00730CCA" w:rsidRDefault="001F3D45">
      <w:pPr>
        <w:pStyle w:val="Zkladntext1"/>
        <w:shd w:val="clear" w:color="auto" w:fill="auto"/>
        <w:spacing w:after="40" w:line="240" w:lineRule="auto"/>
        <w:jc w:val="center"/>
      </w:pPr>
      <w:r>
        <w:rPr>
          <w:b/>
          <w:bCs/>
        </w:rPr>
        <w:t xml:space="preserve">za Best </w:t>
      </w:r>
      <w:proofErr w:type="spellStart"/>
      <w:r>
        <w:rPr>
          <w:b/>
          <w:bCs/>
        </w:rPr>
        <w:t>Harvest</w:t>
      </w:r>
      <w:proofErr w:type="spellEnd"/>
      <w:r>
        <w:rPr>
          <w:b/>
          <w:bCs/>
        </w:rPr>
        <w:t xml:space="preserve"> </w:t>
      </w:r>
      <w:proofErr w:type="spellStart"/>
      <w:r>
        <w:rPr>
          <w:b/>
          <w:bCs/>
        </w:rPr>
        <w:t>Weinberg</w:t>
      </w:r>
      <w:proofErr w:type="spellEnd"/>
      <w:r>
        <w:rPr>
          <w:b/>
          <w:bCs/>
        </w:rPr>
        <w:t xml:space="preserve"> s.r.o.</w:t>
      </w:r>
    </w:p>
    <w:p w:rsidR="00730CCA" w:rsidRDefault="001F3D45">
      <w:pPr>
        <w:pStyle w:val="Zkladntext1"/>
        <w:shd w:val="clear" w:color="auto" w:fill="auto"/>
        <w:spacing w:after="140" w:line="240" w:lineRule="auto"/>
        <w:jc w:val="center"/>
      </w:pPr>
      <w:r>
        <w:rPr>
          <w:noProof/>
          <w:lang w:bidi="ar-SA"/>
        </w:rPr>
        <mc:AlternateContent>
          <mc:Choice Requires="wps">
            <w:drawing>
              <wp:anchor distT="0" distB="0" distL="0" distR="0" simplePos="0" relativeHeight="125829382" behindDoc="0" locked="0" layoutInCell="1" allowOverlap="1">
                <wp:simplePos x="0" y="0"/>
                <wp:positionH relativeFrom="page">
                  <wp:posOffset>4076065</wp:posOffset>
                </wp:positionH>
                <wp:positionV relativeFrom="margin">
                  <wp:posOffset>2441575</wp:posOffset>
                </wp:positionV>
                <wp:extent cx="1740535" cy="26543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1740535" cy="265430"/>
                        </a:xfrm>
                        <a:prstGeom prst="rect">
                          <a:avLst/>
                        </a:prstGeom>
                        <a:noFill/>
                      </wps:spPr>
                      <wps:txbx>
                        <w:txbxContent>
                          <w:p w:rsidR="00730CCA" w:rsidRDefault="001F3D45">
                            <w:pPr>
                              <w:pStyle w:val="Titulekobrzku0"/>
                              <w:shd w:val="clear" w:color="auto" w:fill="auto"/>
                              <w:rPr>
                                <w:sz w:val="15"/>
                                <w:szCs w:val="15"/>
                              </w:rPr>
                            </w:pPr>
                            <w:r>
                              <w:rPr>
                                <w:rFonts w:ascii="Calibri" w:eastAsia="Calibri" w:hAnsi="Calibri" w:cs="Calibri"/>
                                <w:b/>
                                <w:bCs/>
                                <w:color w:val="000000"/>
                                <w:sz w:val="15"/>
                                <w:szCs w:val="15"/>
                              </w:rPr>
                              <w:t>za Výzkumný ústav</w:t>
                            </w:r>
                          </w:p>
                          <w:p w:rsidR="00730CCA" w:rsidRDefault="001F3D45">
                            <w:pPr>
                              <w:pStyle w:val="Titulekobrzku0"/>
                              <w:shd w:val="clear" w:color="auto" w:fill="auto"/>
                              <w:ind w:left="200"/>
                              <w:rPr>
                                <w:sz w:val="15"/>
                                <w:szCs w:val="15"/>
                              </w:rPr>
                            </w:pPr>
                            <w:r>
                              <w:rPr>
                                <w:rFonts w:ascii="Calibri" w:eastAsia="Calibri" w:hAnsi="Calibri" w:cs="Calibri"/>
                                <w:color w:val="000000"/>
                                <w:sz w:val="15"/>
                                <w:szCs w:val="15"/>
                              </w:rPr>
                              <w:t>RNDr. Mikuláš Madaras, Ph.D. - ředitel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27" type="#_x0000_t202" style="position:absolute;left:0;text-align:left;margin-left:320.95pt;margin-top:192.25pt;width:137.05pt;height:20.9pt;z-index:12582938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" filled="f" stroked="f">
                <v:textbox style="mso-fit-shape-to-text:t" inset="0,0,0,0">
                  <w:txbxContent>
                    <w:p w:rsidR="00730CCA" w:rsidRDefault="001F3D45">
                      <w:pPr>
                        <w:pStyle w:val="Titulekobrzku0"/>
                        <w:shd w:val="clear" w:color="auto" w:fill="auto"/>
                        <w:rPr>
                          <w:sz w:val="15"/>
                          <w:szCs w:val="15"/>
                        </w:rPr>
                      </w:pPr>
                      <w:r>
                        <w:rPr>
                          <w:rFonts w:ascii="Calibri" w:eastAsia="Calibri" w:hAnsi="Calibri" w:cs="Calibri"/>
                          <w:b/>
                          <w:bCs/>
                          <w:color w:val="000000"/>
                          <w:sz w:val="15"/>
                          <w:szCs w:val="15"/>
                        </w:rPr>
                        <w:t>za Výzkumný ústav</w:t>
                      </w:r>
                    </w:p>
                    <w:p w:rsidR="00730CCA" w:rsidRDefault="001F3D45">
                      <w:pPr>
                        <w:pStyle w:val="Titulekobrzku0"/>
                        <w:shd w:val="clear" w:color="auto" w:fill="auto"/>
                        <w:ind w:left="200"/>
                        <w:rPr>
                          <w:sz w:val="15"/>
                          <w:szCs w:val="15"/>
                        </w:rPr>
                      </w:pPr>
                      <w:r>
                        <w:rPr>
                          <w:rFonts w:ascii="Calibri" w:eastAsia="Calibri" w:hAnsi="Calibri" w:cs="Calibri"/>
                          <w:color w:val="000000"/>
                          <w:sz w:val="15"/>
                          <w:szCs w:val="15"/>
                        </w:rPr>
                        <w:t>RNDr. Mikuláš Madaras, Ph.D. - ředitel</w:t>
                      </w:r>
                    </w:p>
                  </w:txbxContent>
                </v:textbox>
                <w10:wrap type="square" anchorx="page" anchory="margin"/>
              </v:shape>
            </w:pict>
          </mc:Fallback>
        </mc:AlternateContent>
      </w:r>
      <w:r>
        <w:rPr>
          <w:noProof/>
          <w:lang w:bidi="ar-SA"/>
        </w:rPr>
        <mc:AlternateContent>
          <mc:Choice Requires="wps">
            <w:drawing>
              <wp:anchor distT="0" distB="0" distL="0" distR="0" simplePos="0" relativeHeight="125829384" behindDoc="0" locked="0" layoutInCell="1" allowOverlap="1">
                <wp:simplePos x="0" y="0"/>
                <wp:positionH relativeFrom="page">
                  <wp:posOffset>3743960</wp:posOffset>
                </wp:positionH>
                <wp:positionV relativeFrom="margin">
                  <wp:posOffset>1350645</wp:posOffset>
                </wp:positionV>
                <wp:extent cx="1066800" cy="14922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1066800" cy="149225"/>
                        </a:xfrm>
                        <a:prstGeom prst="rect">
                          <a:avLst/>
                        </a:prstGeom>
                        <a:noFill/>
                      </wps:spPr>
                      <wps:txbx>
                        <w:txbxContent>
                          <w:p w:rsidR="00730CCA" w:rsidRDefault="001F3D45">
                            <w:pPr>
                              <w:pStyle w:val="Titulekobrzku0"/>
                              <w:shd w:val="clear" w:color="auto" w:fill="auto"/>
                              <w:rPr>
                                <w:sz w:val="16"/>
                                <w:szCs w:val="16"/>
                              </w:rPr>
                            </w:pPr>
                            <w:r>
                              <w:rPr>
                                <w:rFonts w:ascii="Calibri" w:eastAsia="Calibri" w:hAnsi="Calibri" w:cs="Calibri"/>
                                <w:color w:val="000000"/>
                                <w:sz w:val="16"/>
                                <w:szCs w:val="16"/>
                              </w:rPr>
                              <w:t xml:space="preserve">V Praze dne </w:t>
                            </w:r>
                            <w:proofErr w:type="gramStart"/>
                            <w:r>
                              <w:rPr>
                                <w:rFonts w:ascii="Calibri" w:eastAsia="Calibri" w:hAnsi="Calibri" w:cs="Calibri"/>
                                <w:color w:val="000000"/>
                                <w:sz w:val="16"/>
                                <w:szCs w:val="16"/>
                              </w:rPr>
                              <w:t>02.01.2024</w:t>
                            </w:r>
                            <w:proofErr w:type="gramEnd"/>
                          </w:p>
                        </w:txbxContent>
                      </wps:txbx>
                      <wps:bodyPr lIns="0" tIns="0" rIns="0" bIns="0">
                        <a:spAutoFit/>
                      </wps:bodyPr>
                    </wps:wsp>
                  </a:graphicData>
                </a:graphic>
              </wp:anchor>
            </w:drawing>
          </mc:Choice>
          <mc:Fallback>
            <w:pict>
              <v:shape id="_x0000_s1067" type="#_x0000_t202" style="position:absolute;margin-left:294.80000000000001pt;margin-top:106.34999999999999pt;width:84.pt;height:11.75pt;z-index:-125829369;mso-wrap-distance-left:0;mso-wrap-distance-right:0;mso-position-horizontal-relative:page;mso-position-vertical-relative:margin"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V Praze dne 02.01.2024</w:t>
                      </w:r>
                    </w:p>
                  </w:txbxContent>
                </v:textbox>
                <w10:wrap type="square" anchorx="page" anchory="margin"/>
              </v:shape>
            </w:pict>
          </mc:Fallback>
        </mc:AlternateContent>
      </w:r>
      <w:r>
        <w:t>Mgr. Martin Horvát</w:t>
      </w:r>
    </w:p>
    <w:sectPr w:rsidR="00730CCA">
      <w:headerReference w:type="even" r:id="rId27"/>
      <w:headerReference w:type="default" r:id="rId28"/>
      <w:footerReference w:type="even" r:id="rId29"/>
      <w:footerReference w:type="default" r:id="rId30"/>
      <w:pgSz w:w="11900" w:h="16840"/>
      <w:pgMar w:top="2123" w:right="1934" w:bottom="2181" w:left="1787" w:header="1695" w:footer="1753" w:gutter="0"/>
      <w:pgNumType w:start="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45" w:rsidRDefault="001F3D45">
      <w:r>
        <w:separator/>
      </w:r>
    </w:p>
  </w:endnote>
  <w:endnote w:type="continuationSeparator" w:id="0">
    <w:p w:rsidR="001F3D45" w:rsidRDefault="001F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3488055</wp:posOffset>
              </wp:positionH>
              <wp:positionV relativeFrom="page">
                <wp:posOffset>9747250</wp:posOffset>
              </wp:positionV>
              <wp:extent cx="411480" cy="64135"/>
              <wp:effectExtent l="0" t="0" r="0" b="0"/>
              <wp:wrapNone/>
              <wp:docPr id="7" name="Shape 7"/>
              <wp:cNvGraphicFramePr/>
              <a:graphic xmlns:a="http://schemas.openxmlformats.org/drawingml/2006/main">
                <a:graphicData uri="http://schemas.microsoft.com/office/word/2010/wordprocessingShape">
                  <wps:wsp>
                    <wps:cNvSpPr txBox="1"/>
                    <wps:spPr>
                      <a:xfrm>
                        <a:off x="0" y="0"/>
                        <a:ext cx="411480" cy="64135"/>
                      </a:xfrm>
                      <a:prstGeom prst="rect">
                        <a:avLst/>
                      </a:prstGeom>
                      <a:noFill/>
                    </wps:spPr>
                    <wps:txbx>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EE1FF8" w:rsidRPr="00EE1FF8">
                            <w:rPr>
                              <w:rFonts w:ascii="Calibri" w:eastAsia="Calibri" w:hAnsi="Calibri" w:cs="Calibri"/>
                              <w:noProof/>
                              <w:sz w:val="14"/>
                              <w:szCs w:val="14"/>
                            </w:rPr>
                            <w:t>4</w:t>
                          </w:r>
                          <w:r>
                            <w:rPr>
                              <w:rFonts w:ascii="Calibri" w:eastAsia="Calibri" w:hAnsi="Calibri" w:cs="Calibri"/>
                              <w:sz w:val="14"/>
                              <w:szCs w:val="14"/>
                            </w:rPr>
                            <w:fldChar w:fldCharType="end"/>
                          </w:r>
                          <w:r>
                            <w:rPr>
                              <w:rFonts w:ascii="Calibri" w:eastAsia="Calibri" w:hAnsi="Calibri" w:cs="Calibri"/>
                              <w:sz w:val="14"/>
                              <w:szCs w:val="14"/>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274.65pt;margin-top:767.5pt;width:32.4pt;height:5.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" filled="f" stroked="f">
              <v:textbox style="mso-fit-shape-to-text:t" inset="0,0,0,0">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EE1FF8" w:rsidRPr="00EE1FF8">
                      <w:rPr>
                        <w:rFonts w:ascii="Calibri" w:eastAsia="Calibri" w:hAnsi="Calibri" w:cs="Calibri"/>
                        <w:noProof/>
                        <w:sz w:val="14"/>
                        <w:szCs w:val="14"/>
                      </w:rPr>
                      <w:t>4</w:t>
                    </w:r>
                    <w:r>
                      <w:rPr>
                        <w:rFonts w:ascii="Calibri" w:eastAsia="Calibri" w:hAnsi="Calibri" w:cs="Calibri"/>
                        <w:sz w:val="14"/>
                        <w:szCs w:val="14"/>
                      </w:rPr>
                      <w:fldChar w:fldCharType="end"/>
                    </w:r>
                    <w:r>
                      <w:rPr>
                        <w:rFonts w:ascii="Calibri" w:eastAsia="Calibri" w:hAnsi="Calibri" w:cs="Calibri"/>
                        <w:sz w:val="14"/>
                        <w:szCs w:val="14"/>
                      </w:rPr>
                      <w:t xml:space="preserve"> z 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3475990</wp:posOffset>
              </wp:positionH>
              <wp:positionV relativeFrom="page">
                <wp:posOffset>9492615</wp:posOffset>
              </wp:positionV>
              <wp:extent cx="417830" cy="60960"/>
              <wp:effectExtent l="0" t="0" r="0" b="0"/>
              <wp:wrapNone/>
              <wp:docPr id="3" name="Shape 3"/>
              <wp:cNvGraphicFramePr/>
              <a:graphic xmlns:a="http://schemas.openxmlformats.org/drawingml/2006/main">
                <a:graphicData uri="http://schemas.microsoft.com/office/word/2010/wordprocessingShape">
                  <wps:wsp>
                    <wps:cNvSpPr txBox="1"/>
                    <wps:spPr>
                      <a:xfrm>
                        <a:off x="0" y="0"/>
                        <a:ext cx="417830" cy="60960"/>
                      </a:xfrm>
                      <a:prstGeom prst="rect">
                        <a:avLst/>
                      </a:prstGeom>
                      <a:noFill/>
                    </wps:spPr>
                    <wps:txbx>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EE1FF8" w:rsidRPr="00EE1FF8">
                            <w:rPr>
                              <w:rFonts w:ascii="Calibri" w:eastAsia="Calibri" w:hAnsi="Calibri" w:cs="Calibri"/>
                              <w:noProof/>
                              <w:sz w:val="14"/>
                              <w:szCs w:val="14"/>
                            </w:rPr>
                            <w:t>3</w:t>
                          </w:r>
                          <w:r>
                            <w:rPr>
                              <w:rFonts w:ascii="Calibri" w:eastAsia="Calibri" w:hAnsi="Calibri" w:cs="Calibri"/>
                              <w:sz w:val="14"/>
                              <w:szCs w:val="14"/>
                            </w:rPr>
                            <w:fldChar w:fldCharType="end"/>
                          </w:r>
                          <w:r>
                            <w:rPr>
                              <w:rFonts w:ascii="Calibri" w:eastAsia="Calibri" w:hAnsi="Calibri" w:cs="Calibri"/>
                              <w:sz w:val="14"/>
                              <w:szCs w:val="14"/>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273.7pt;margin-top:747.45pt;width:32.9pt;height:4.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" filled="f" stroked="f">
              <v:textbox style="mso-fit-shape-to-text:t" inset="0,0,0,0">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EE1FF8" w:rsidRPr="00EE1FF8">
                      <w:rPr>
                        <w:rFonts w:ascii="Calibri" w:eastAsia="Calibri" w:hAnsi="Calibri" w:cs="Calibri"/>
                        <w:noProof/>
                        <w:sz w:val="14"/>
                        <w:szCs w:val="14"/>
                      </w:rPr>
                      <w:t>3</w:t>
                    </w:r>
                    <w:r>
                      <w:rPr>
                        <w:rFonts w:ascii="Calibri" w:eastAsia="Calibri" w:hAnsi="Calibri" w:cs="Calibri"/>
                        <w:sz w:val="14"/>
                        <w:szCs w:val="14"/>
                      </w:rPr>
                      <w:fldChar w:fldCharType="end"/>
                    </w:r>
                    <w:r>
                      <w:rPr>
                        <w:rFonts w:ascii="Calibri" w:eastAsia="Calibri" w:hAnsi="Calibri" w:cs="Calibri"/>
                        <w:sz w:val="14"/>
                        <w:szCs w:val="14"/>
                      </w:rPr>
                      <w:t xml:space="preserve"> z 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3550920</wp:posOffset>
              </wp:positionH>
              <wp:positionV relativeFrom="page">
                <wp:posOffset>9662795</wp:posOffset>
              </wp:positionV>
              <wp:extent cx="414655" cy="60960"/>
              <wp:effectExtent l="0" t="0" r="0" b="0"/>
              <wp:wrapNone/>
              <wp:docPr id="9" name="Shape 9"/>
              <wp:cNvGraphicFramePr/>
              <a:graphic xmlns:a="http://schemas.openxmlformats.org/drawingml/2006/main">
                <a:graphicData uri="http://schemas.microsoft.com/office/word/2010/wordprocessingShape">
                  <wps:wsp>
                    <wps:cNvSpPr txBox="1"/>
                    <wps:spPr>
                      <a:xfrm>
                        <a:off x="0" y="0"/>
                        <a:ext cx="414655" cy="60960"/>
                      </a:xfrm>
                      <a:prstGeom prst="rect">
                        <a:avLst/>
                      </a:prstGeom>
                      <a:noFill/>
                    </wps:spPr>
                    <wps:txbx>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F82B19" w:rsidRPr="00F82B19">
                            <w:rPr>
                              <w:rFonts w:ascii="Calibri" w:eastAsia="Calibri" w:hAnsi="Calibri" w:cs="Calibri"/>
                              <w:noProof/>
                              <w:sz w:val="14"/>
                              <w:szCs w:val="14"/>
                            </w:rPr>
                            <w:t>1</w:t>
                          </w:r>
                          <w:r>
                            <w:rPr>
                              <w:rFonts w:ascii="Calibri" w:eastAsia="Calibri" w:hAnsi="Calibri" w:cs="Calibri"/>
                              <w:sz w:val="14"/>
                              <w:szCs w:val="14"/>
                            </w:rPr>
                            <w:fldChar w:fldCharType="end"/>
                          </w:r>
                          <w:r>
                            <w:rPr>
                              <w:rFonts w:ascii="Calibri" w:eastAsia="Calibri" w:hAnsi="Calibri" w:cs="Calibri"/>
                              <w:sz w:val="14"/>
                              <w:szCs w:val="14"/>
                            </w:rPr>
                            <w:t xml:space="preserve"> 2 6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3" type="#_x0000_t202" style="position:absolute;margin-left:279.6pt;margin-top:760.85pt;width:32.65pt;height:4.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" filled="f" stroked="f">
              <v:textbox style="mso-fit-shape-to-text:t" inset="0,0,0,0">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F82B19" w:rsidRPr="00F82B19">
                      <w:rPr>
                        <w:rFonts w:ascii="Calibri" w:eastAsia="Calibri" w:hAnsi="Calibri" w:cs="Calibri"/>
                        <w:noProof/>
                        <w:sz w:val="14"/>
                        <w:szCs w:val="14"/>
                      </w:rPr>
                      <w:t>1</w:t>
                    </w:r>
                    <w:r>
                      <w:rPr>
                        <w:rFonts w:ascii="Calibri" w:eastAsia="Calibri" w:hAnsi="Calibri" w:cs="Calibri"/>
                        <w:sz w:val="14"/>
                        <w:szCs w:val="14"/>
                      </w:rPr>
                      <w:fldChar w:fldCharType="end"/>
                    </w:r>
                    <w:r>
                      <w:rPr>
                        <w:rFonts w:ascii="Calibri" w:eastAsia="Calibri" w:hAnsi="Calibri" w:cs="Calibri"/>
                        <w:sz w:val="14"/>
                        <w:szCs w:val="14"/>
                      </w:rPr>
                      <w:t xml:space="preserve"> 2 6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3550920</wp:posOffset>
              </wp:positionH>
              <wp:positionV relativeFrom="page">
                <wp:posOffset>9662795</wp:posOffset>
              </wp:positionV>
              <wp:extent cx="414655" cy="60960"/>
              <wp:effectExtent l="0" t="0" r="0" b="0"/>
              <wp:wrapNone/>
              <wp:docPr id="17" name="Shape 17"/>
              <wp:cNvGraphicFramePr/>
              <a:graphic xmlns:a="http://schemas.openxmlformats.org/drawingml/2006/main">
                <a:graphicData uri="http://schemas.microsoft.com/office/word/2010/wordprocessingShape">
                  <wps:wsp>
                    <wps:cNvSpPr txBox="1"/>
                    <wps:spPr>
                      <a:xfrm>
                        <a:off x="0" y="0"/>
                        <a:ext cx="414655" cy="60960"/>
                      </a:xfrm>
                      <a:prstGeom prst="rect">
                        <a:avLst/>
                      </a:prstGeom>
                      <a:noFill/>
                    </wps:spPr>
                    <wps:txbx>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3A20DF" w:rsidRPr="003A20DF">
                            <w:rPr>
                              <w:rFonts w:ascii="Calibri" w:eastAsia="Calibri" w:hAnsi="Calibri" w:cs="Calibri"/>
                              <w:noProof/>
                              <w:sz w:val="14"/>
                              <w:szCs w:val="14"/>
                            </w:rPr>
                            <w:t>6</w:t>
                          </w:r>
                          <w:r>
                            <w:rPr>
                              <w:rFonts w:ascii="Calibri" w:eastAsia="Calibri" w:hAnsi="Calibri" w:cs="Calibri"/>
                              <w:sz w:val="14"/>
                              <w:szCs w:val="14"/>
                            </w:rPr>
                            <w:fldChar w:fldCharType="end"/>
                          </w:r>
                          <w:r>
                            <w:rPr>
                              <w:rFonts w:ascii="Calibri" w:eastAsia="Calibri" w:hAnsi="Calibri" w:cs="Calibri"/>
                              <w:sz w:val="14"/>
                              <w:szCs w:val="14"/>
                            </w:rPr>
                            <w:t xml:space="preserve"> 2 6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279.6pt;margin-top:760.85pt;width:32.65pt;height:4.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" filled="f" stroked="f">
              <v:textbox style="mso-fit-shape-to-text:t" inset="0,0,0,0">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3A20DF" w:rsidRPr="003A20DF">
                      <w:rPr>
                        <w:rFonts w:ascii="Calibri" w:eastAsia="Calibri" w:hAnsi="Calibri" w:cs="Calibri"/>
                        <w:noProof/>
                        <w:sz w:val="14"/>
                        <w:szCs w:val="14"/>
                      </w:rPr>
                      <w:t>6</w:t>
                    </w:r>
                    <w:r>
                      <w:rPr>
                        <w:rFonts w:ascii="Calibri" w:eastAsia="Calibri" w:hAnsi="Calibri" w:cs="Calibri"/>
                        <w:sz w:val="14"/>
                        <w:szCs w:val="14"/>
                      </w:rPr>
                      <w:fldChar w:fldCharType="end"/>
                    </w:r>
                    <w:r>
                      <w:rPr>
                        <w:rFonts w:ascii="Calibri" w:eastAsia="Calibri" w:hAnsi="Calibri" w:cs="Calibri"/>
                        <w:sz w:val="14"/>
                        <w:szCs w:val="14"/>
                      </w:rPr>
                      <w:t xml:space="preserve"> 2 6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3550920</wp:posOffset>
              </wp:positionH>
              <wp:positionV relativeFrom="page">
                <wp:posOffset>9662795</wp:posOffset>
              </wp:positionV>
              <wp:extent cx="414655" cy="60960"/>
              <wp:effectExtent l="0" t="0" r="0" b="0"/>
              <wp:wrapNone/>
              <wp:docPr id="15" name="Shape 15"/>
              <wp:cNvGraphicFramePr/>
              <a:graphic xmlns:a="http://schemas.openxmlformats.org/drawingml/2006/main">
                <a:graphicData uri="http://schemas.microsoft.com/office/word/2010/wordprocessingShape">
                  <wps:wsp>
                    <wps:cNvSpPr txBox="1"/>
                    <wps:spPr>
                      <a:xfrm>
                        <a:off x="0" y="0"/>
                        <a:ext cx="414655" cy="60960"/>
                      </a:xfrm>
                      <a:prstGeom prst="rect">
                        <a:avLst/>
                      </a:prstGeom>
                      <a:noFill/>
                    </wps:spPr>
                    <wps:txbx>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734FFF" w:rsidRPr="00734FFF">
                            <w:rPr>
                              <w:rFonts w:ascii="Calibri" w:eastAsia="Calibri" w:hAnsi="Calibri" w:cs="Calibri"/>
                              <w:noProof/>
                              <w:sz w:val="14"/>
                              <w:szCs w:val="14"/>
                            </w:rPr>
                            <w:t>5</w:t>
                          </w:r>
                          <w:r>
                            <w:rPr>
                              <w:rFonts w:ascii="Calibri" w:eastAsia="Calibri" w:hAnsi="Calibri" w:cs="Calibri"/>
                              <w:sz w:val="14"/>
                              <w:szCs w:val="14"/>
                            </w:rPr>
                            <w:fldChar w:fldCharType="end"/>
                          </w:r>
                          <w:r>
                            <w:rPr>
                              <w:rFonts w:ascii="Calibri" w:eastAsia="Calibri" w:hAnsi="Calibri" w:cs="Calibri"/>
                              <w:sz w:val="14"/>
                              <w:szCs w:val="14"/>
                            </w:rPr>
                            <w:t xml:space="preserve"> 2 6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5" type="#_x0000_t202" style="position:absolute;margin-left:279.6pt;margin-top:760.85pt;width:32.65pt;height:4.8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" filled="f" stroked="f">
              <v:textbox style="mso-fit-shape-to-text:t" inset="0,0,0,0">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734FFF" w:rsidRPr="00734FFF">
                      <w:rPr>
                        <w:rFonts w:ascii="Calibri" w:eastAsia="Calibri" w:hAnsi="Calibri" w:cs="Calibri"/>
                        <w:noProof/>
                        <w:sz w:val="14"/>
                        <w:szCs w:val="14"/>
                      </w:rPr>
                      <w:t>5</w:t>
                    </w:r>
                    <w:r>
                      <w:rPr>
                        <w:rFonts w:ascii="Calibri" w:eastAsia="Calibri" w:hAnsi="Calibri" w:cs="Calibri"/>
                        <w:sz w:val="14"/>
                        <w:szCs w:val="14"/>
                      </w:rPr>
                      <w:fldChar w:fldCharType="end"/>
                    </w:r>
                    <w:r>
                      <w:rPr>
                        <w:rFonts w:ascii="Calibri" w:eastAsia="Calibri" w:hAnsi="Calibri" w:cs="Calibri"/>
                        <w:sz w:val="14"/>
                        <w:szCs w:val="14"/>
                      </w:rPr>
                      <w:t xml:space="preserve"> 2 6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3642360</wp:posOffset>
              </wp:positionH>
              <wp:positionV relativeFrom="page">
                <wp:posOffset>9629140</wp:posOffset>
              </wp:positionV>
              <wp:extent cx="411480" cy="57785"/>
              <wp:effectExtent l="0" t="0" r="0" b="0"/>
              <wp:wrapNone/>
              <wp:docPr id="29" name="Shape 29"/>
              <wp:cNvGraphicFramePr/>
              <a:graphic xmlns:a="http://schemas.openxmlformats.org/drawingml/2006/main">
                <a:graphicData uri="http://schemas.microsoft.com/office/word/2010/wordprocessingShape">
                  <wps:wsp>
                    <wps:cNvSpPr txBox="1"/>
                    <wps:spPr>
                      <a:xfrm>
                        <a:off x="0" y="0"/>
                        <a:ext cx="411480" cy="57785"/>
                      </a:xfrm>
                      <a:prstGeom prst="rect">
                        <a:avLst/>
                      </a:prstGeom>
                      <a:noFill/>
                    </wps:spPr>
                    <wps:txbx>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3A20DF" w:rsidRPr="003A20DF">
                            <w:rPr>
                              <w:rFonts w:ascii="Calibri" w:eastAsia="Calibri" w:hAnsi="Calibri" w:cs="Calibri"/>
                              <w:noProof/>
                              <w:sz w:val="14"/>
                              <w:szCs w:val="14"/>
                            </w:rPr>
                            <w:t>2</w:t>
                          </w:r>
                          <w:r>
                            <w:rPr>
                              <w:rFonts w:ascii="Calibri" w:eastAsia="Calibri" w:hAnsi="Calibri" w:cs="Calibri"/>
                              <w:sz w:val="14"/>
                              <w:szCs w:val="14"/>
                            </w:rPr>
                            <w:fldChar w:fldCharType="end"/>
                          </w:r>
                          <w:r>
                            <w:rPr>
                              <w:rFonts w:ascii="Calibri" w:eastAsia="Calibri" w:hAnsi="Calibri" w:cs="Calibri"/>
                              <w:sz w:val="14"/>
                              <w:szCs w:val="14"/>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6" type="#_x0000_t202" style="position:absolute;margin-left:286.8pt;margin-top:758.2pt;width:32.4pt;height:4.5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" filled="f" stroked="f">
              <v:textbox style="mso-fit-shape-to-text:t" inset="0,0,0,0">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3A20DF" w:rsidRPr="003A20DF">
                      <w:rPr>
                        <w:rFonts w:ascii="Calibri" w:eastAsia="Calibri" w:hAnsi="Calibri" w:cs="Calibri"/>
                        <w:noProof/>
                        <w:sz w:val="14"/>
                        <w:szCs w:val="14"/>
                      </w:rPr>
                      <w:t>2</w:t>
                    </w:r>
                    <w:r>
                      <w:rPr>
                        <w:rFonts w:ascii="Calibri" w:eastAsia="Calibri" w:hAnsi="Calibri" w:cs="Calibri"/>
                        <w:sz w:val="14"/>
                        <w:szCs w:val="14"/>
                      </w:rPr>
                      <w:fldChar w:fldCharType="end"/>
                    </w:r>
                    <w:r>
                      <w:rPr>
                        <w:rFonts w:ascii="Calibri" w:eastAsia="Calibri" w:hAnsi="Calibri" w:cs="Calibri"/>
                        <w:sz w:val="14"/>
                        <w:szCs w:val="14"/>
                      </w:rPr>
                      <w:t xml:space="preserve"> z 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3642360</wp:posOffset>
              </wp:positionH>
              <wp:positionV relativeFrom="page">
                <wp:posOffset>9629140</wp:posOffset>
              </wp:positionV>
              <wp:extent cx="411480" cy="57785"/>
              <wp:effectExtent l="0" t="0" r="0" b="0"/>
              <wp:wrapNone/>
              <wp:docPr id="27" name="Shape 27"/>
              <wp:cNvGraphicFramePr/>
              <a:graphic xmlns:a="http://schemas.openxmlformats.org/drawingml/2006/main">
                <a:graphicData uri="http://schemas.microsoft.com/office/word/2010/wordprocessingShape">
                  <wps:wsp>
                    <wps:cNvSpPr txBox="1"/>
                    <wps:spPr>
                      <a:xfrm>
                        <a:off x="0" y="0"/>
                        <a:ext cx="411480" cy="57785"/>
                      </a:xfrm>
                      <a:prstGeom prst="rect">
                        <a:avLst/>
                      </a:prstGeom>
                      <a:noFill/>
                    </wps:spPr>
                    <wps:txbx>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3A20DF" w:rsidRPr="003A20DF">
                            <w:rPr>
                              <w:rFonts w:ascii="Calibri" w:eastAsia="Calibri" w:hAnsi="Calibri" w:cs="Calibri"/>
                              <w:noProof/>
                              <w:sz w:val="14"/>
                              <w:szCs w:val="14"/>
                            </w:rPr>
                            <w:t>1</w:t>
                          </w:r>
                          <w:r>
                            <w:rPr>
                              <w:rFonts w:ascii="Calibri" w:eastAsia="Calibri" w:hAnsi="Calibri" w:cs="Calibri"/>
                              <w:sz w:val="14"/>
                              <w:szCs w:val="14"/>
                            </w:rPr>
                            <w:fldChar w:fldCharType="end"/>
                          </w:r>
                          <w:r>
                            <w:rPr>
                              <w:rFonts w:ascii="Calibri" w:eastAsia="Calibri" w:hAnsi="Calibri" w:cs="Calibri"/>
                              <w:sz w:val="14"/>
                              <w:szCs w:val="14"/>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7" type="#_x0000_t202" style="position:absolute;margin-left:286.8pt;margin-top:758.2pt;width:32.4pt;height:4.5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" filled="f" stroked="f">
              <v:textbox style="mso-fit-shape-to-text:t" inset="0,0,0,0">
                <w:txbxContent>
                  <w:p w:rsidR="00730CCA" w:rsidRDefault="001F3D45">
                    <w:pPr>
                      <w:pStyle w:val="Zhlavnebozpat20"/>
                      <w:shd w:val="clear" w:color="auto" w:fill="auto"/>
                      <w:rPr>
                        <w:sz w:val="14"/>
                        <w:szCs w:val="14"/>
                      </w:rPr>
                    </w:pPr>
                    <w:r>
                      <w:rPr>
                        <w:rFonts w:ascii="Calibri" w:eastAsia="Calibri" w:hAnsi="Calibri" w:cs="Calibri"/>
                        <w:sz w:val="14"/>
                        <w:szCs w:val="14"/>
                      </w:rPr>
                      <w:t xml:space="preserve">strana </w:t>
                    </w:r>
                    <w:r>
                      <w:fldChar w:fldCharType="begin"/>
                    </w:r>
                    <w:r>
                      <w:instrText xml:space="preserve"> PAGE \* MERGEFORMAT </w:instrText>
                    </w:r>
                    <w:r>
                      <w:fldChar w:fldCharType="separate"/>
                    </w:r>
                    <w:r w:rsidR="003A20DF" w:rsidRPr="003A20DF">
                      <w:rPr>
                        <w:rFonts w:ascii="Calibri" w:eastAsia="Calibri" w:hAnsi="Calibri" w:cs="Calibri"/>
                        <w:noProof/>
                        <w:sz w:val="14"/>
                        <w:szCs w:val="14"/>
                      </w:rPr>
                      <w:t>1</w:t>
                    </w:r>
                    <w:r>
                      <w:rPr>
                        <w:rFonts w:ascii="Calibri" w:eastAsia="Calibri" w:hAnsi="Calibri" w:cs="Calibri"/>
                        <w:sz w:val="14"/>
                        <w:szCs w:val="14"/>
                      </w:rPr>
                      <w:fldChar w:fldCharType="end"/>
                    </w:r>
                    <w:r>
                      <w:rPr>
                        <w:rFonts w:ascii="Calibri" w:eastAsia="Calibri" w:hAnsi="Calibri" w:cs="Calibri"/>
                        <w:sz w:val="14"/>
                        <w:szCs w:val="14"/>
                      </w:rPr>
                      <w:t xml:space="preserve"> z 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45" w:rsidRDefault="001F3D45"/>
  </w:footnote>
  <w:footnote w:type="continuationSeparator" w:id="0">
    <w:p w:rsidR="001F3D45" w:rsidRDefault="001F3D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5887085</wp:posOffset>
              </wp:positionH>
              <wp:positionV relativeFrom="page">
                <wp:posOffset>935355</wp:posOffset>
              </wp:positionV>
              <wp:extent cx="682625"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682625" cy="79375"/>
                      </a:xfrm>
                      <a:prstGeom prst="rect">
                        <a:avLst/>
                      </a:prstGeom>
                      <a:noFill/>
                    </wps:spPr>
                    <wps:txbx>
                      <w:txbxContent>
                        <w:p w:rsidR="00730CCA" w:rsidRDefault="001F3D45">
                          <w:pPr>
                            <w:pStyle w:val="Zhlavnebozpat20"/>
                            <w:shd w:val="clear" w:color="auto" w:fill="auto"/>
                            <w:rPr>
                              <w:sz w:val="16"/>
                              <w:szCs w:val="16"/>
                            </w:rPr>
                          </w:pPr>
                          <w:r>
                            <w:rPr>
                              <w:rFonts w:ascii="Calibri" w:eastAsia="Calibri" w:hAnsi="Calibri" w:cs="Calibri"/>
                              <w:b/>
                              <w:bCs/>
                              <w:i/>
                              <w:iCs/>
                              <w:sz w:val="16"/>
                              <w:szCs w:val="16"/>
                            </w:rPr>
                            <w:t>Smlouva o dílo</w:t>
                          </w:r>
                        </w:p>
                      </w:txbxContent>
                    </wps:txbx>
                    <wps:bodyPr wrap="none" lIns="0" tIns="0" rIns="0" bIns="0">
                      <a:spAutoFit/>
                    </wps:bodyPr>
                  </wps:wsp>
                </a:graphicData>
              </a:graphic>
            </wp:anchor>
          </w:drawing>
        </mc:Choice>
        <mc:Fallback>
          <w:pict>
            <v:shape id="_x0000_s1031" type="#_x0000_t202" style="position:absolute;margin-left:463.55000000000001pt;margin-top:73.650000000000006pt;width:53.75pt;height:6.25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i/>
                        <w:iCs/>
                        <w:color w:val="000000"/>
                        <w:spacing w:val="0"/>
                        <w:w w:val="100"/>
                        <w:position w:val="0"/>
                        <w:sz w:val="16"/>
                        <w:szCs w:val="16"/>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1F3D45">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3573145</wp:posOffset>
              </wp:positionH>
              <wp:positionV relativeFrom="page">
                <wp:posOffset>784225</wp:posOffset>
              </wp:positionV>
              <wp:extent cx="3014345" cy="267970"/>
              <wp:effectExtent l="0" t="0" r="0" b="0"/>
              <wp:wrapNone/>
              <wp:docPr id="1" name="Shape 1"/>
              <wp:cNvGraphicFramePr/>
              <a:graphic xmlns:a="http://schemas.openxmlformats.org/drawingml/2006/main">
                <a:graphicData uri="http://schemas.microsoft.com/office/word/2010/wordprocessingShape">
                  <wps:wsp>
                    <wps:cNvSpPr txBox="1"/>
                    <wps:spPr>
                      <a:xfrm>
                        <a:off x="0" y="0"/>
                        <a:ext cx="3014345" cy="267970"/>
                      </a:xfrm>
                      <a:prstGeom prst="rect">
                        <a:avLst/>
                      </a:prstGeom>
                      <a:noFill/>
                    </wps:spPr>
                    <wps:txbx>
                      <w:txbxContent>
                        <w:p w:rsidR="00730CCA" w:rsidRDefault="001F3D45">
                          <w:pPr>
                            <w:pStyle w:val="Zhlavnebozpat20"/>
                            <w:shd w:val="clear" w:color="auto" w:fill="auto"/>
                            <w:tabs>
                              <w:tab w:val="right" w:pos="4747"/>
                            </w:tabs>
                            <w:rPr>
                              <w:sz w:val="16"/>
                              <w:szCs w:val="16"/>
                            </w:rPr>
                          </w:pPr>
                          <w:proofErr w:type="spellStart"/>
                          <w:r>
                            <w:rPr>
                              <w:rFonts w:ascii="Calibri" w:eastAsia="Calibri" w:hAnsi="Calibri" w:cs="Calibri"/>
                              <w:color w:val="C42307"/>
                              <w:sz w:val="42"/>
                              <w:szCs w:val="42"/>
                            </w:rPr>
                            <w:t>yQguSiSSs</w:t>
                          </w:r>
                          <w:proofErr w:type="spellEnd"/>
                          <w:r>
                            <w:rPr>
                              <w:rFonts w:ascii="Calibri" w:eastAsia="Calibri" w:hAnsi="Calibri" w:cs="Calibri"/>
                              <w:color w:val="C42307"/>
                              <w:sz w:val="42"/>
                              <w:szCs w:val="42"/>
                            </w:rPr>
                            <w:tab/>
                          </w:r>
                          <w:r>
                            <w:rPr>
                              <w:rFonts w:ascii="Calibri" w:eastAsia="Calibri" w:hAnsi="Calibri" w:cs="Calibri"/>
                              <w:b/>
                              <w:bCs/>
                              <w:i/>
                              <w:iCs/>
                              <w:sz w:val="16"/>
                              <w:szCs w:val="16"/>
                            </w:rPr>
                            <w:t>Smlouva o dílo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1.35000000000002pt;margin-top:61.75pt;width:237.34999999999999pt;height:21.100000000000001pt;z-index:-188744063;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4747" w:val="right"/>
                      </w:tabs>
                      <w:bidi w:val="0"/>
                      <w:spacing w:before="0" w:after="0" w:line="240" w:lineRule="auto"/>
                      <w:ind w:left="0" w:right="0" w:firstLine="0"/>
                      <w:jc w:val="left"/>
                      <w:rPr>
                        <w:sz w:val="16"/>
                        <w:szCs w:val="16"/>
                      </w:rPr>
                    </w:pPr>
                    <w:r>
                      <w:rPr>
                        <w:rFonts w:ascii="Calibri" w:eastAsia="Calibri" w:hAnsi="Calibri" w:cs="Calibri"/>
                        <w:color w:val="C42307"/>
                        <w:spacing w:val="0"/>
                        <w:w w:val="100"/>
                        <w:position w:val="0"/>
                        <w:sz w:val="42"/>
                        <w:szCs w:val="42"/>
                        <w:shd w:val="clear" w:color="auto" w:fill="auto"/>
                        <w:lang w:val="cs-CZ" w:eastAsia="cs-CZ" w:bidi="cs-CZ"/>
                      </w:rPr>
                      <w:t>yQguSiSSs</w:t>
                      <w:tab/>
                    </w:r>
                    <w:r>
                      <w:rPr>
                        <w:rFonts w:ascii="Calibri" w:eastAsia="Calibri" w:hAnsi="Calibri" w:cs="Calibri"/>
                        <w:b/>
                        <w:bCs/>
                        <w:i/>
                        <w:iCs/>
                        <w:color w:val="000000"/>
                        <w:spacing w:val="0"/>
                        <w:w w:val="100"/>
                        <w:position w:val="0"/>
                        <w:sz w:val="16"/>
                        <w:szCs w:val="16"/>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CA" w:rsidRDefault="00730C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621"/>
    <w:multiLevelType w:val="multilevel"/>
    <w:tmpl w:val="42B6BA62"/>
    <w:lvl w:ilvl="0">
      <w:start w:val="1"/>
      <w:numFmt w:val="decimal"/>
      <w:lvlText w:val="%1."/>
      <w:lvlJc w:val="left"/>
      <w:rPr>
        <w:rFonts w:ascii="Calibri" w:eastAsia="Calibri" w:hAnsi="Calibri" w:cs="Calibri"/>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F602B"/>
    <w:multiLevelType w:val="multilevel"/>
    <w:tmpl w:val="3DA435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D48FF"/>
    <w:multiLevelType w:val="multilevel"/>
    <w:tmpl w:val="3C4EFE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17C58"/>
    <w:multiLevelType w:val="multilevel"/>
    <w:tmpl w:val="02C208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8539E"/>
    <w:multiLevelType w:val="multilevel"/>
    <w:tmpl w:val="55DA27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7E5C84"/>
    <w:multiLevelType w:val="multilevel"/>
    <w:tmpl w:val="EC3696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5108A"/>
    <w:multiLevelType w:val="multilevel"/>
    <w:tmpl w:val="60D2ABBC"/>
    <w:lvl w:ilvl="0">
      <w:start w:val="1"/>
      <w:numFmt w:val="lowerLetter"/>
      <w:lvlText w:val="%1)"/>
      <w:lvlJc w:val="left"/>
      <w:rPr>
        <w:rFonts w:ascii="Calibri" w:eastAsia="Calibri" w:hAnsi="Calibri" w:cs="Calibri"/>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31878"/>
    <w:multiLevelType w:val="multilevel"/>
    <w:tmpl w:val="C3F2A9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02997"/>
    <w:multiLevelType w:val="multilevel"/>
    <w:tmpl w:val="6DA6E8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C07B99"/>
    <w:multiLevelType w:val="multilevel"/>
    <w:tmpl w:val="BC628C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855E2E"/>
    <w:multiLevelType w:val="multilevel"/>
    <w:tmpl w:val="CAD04A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E954D7"/>
    <w:multiLevelType w:val="multilevel"/>
    <w:tmpl w:val="F3CA34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9729FB"/>
    <w:multiLevelType w:val="multilevel"/>
    <w:tmpl w:val="712ADE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EB39CF"/>
    <w:multiLevelType w:val="multilevel"/>
    <w:tmpl w:val="D8C481D6"/>
    <w:lvl w:ilvl="0">
      <w:start w:val="5"/>
      <w:numFmt w:val="decimal"/>
      <w:lvlText w:val="2.%1"/>
      <w:lvlJc w:val="left"/>
      <w:rPr>
        <w:rFonts w:ascii="Calibri" w:eastAsia="Calibri" w:hAnsi="Calibri" w:cs="Calibri"/>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2822D7"/>
    <w:multiLevelType w:val="multilevel"/>
    <w:tmpl w:val="99C49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B7E7D"/>
    <w:multiLevelType w:val="multilevel"/>
    <w:tmpl w:val="BD7A8472"/>
    <w:lvl w:ilvl="0">
      <w:start w:val="6"/>
      <w:numFmt w:val="decimal"/>
      <w:lvlText w:val="3.%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7A39AA"/>
    <w:multiLevelType w:val="multilevel"/>
    <w:tmpl w:val="CB5E59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F52F45"/>
    <w:multiLevelType w:val="multilevel"/>
    <w:tmpl w:val="3A7E59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
  </w:num>
  <w:num w:numId="4">
    <w:abstractNumId w:val="14"/>
  </w:num>
  <w:num w:numId="5">
    <w:abstractNumId w:val="8"/>
  </w:num>
  <w:num w:numId="6">
    <w:abstractNumId w:val="16"/>
  </w:num>
  <w:num w:numId="7">
    <w:abstractNumId w:val="0"/>
  </w:num>
  <w:num w:numId="8">
    <w:abstractNumId w:val="17"/>
  </w:num>
  <w:num w:numId="9">
    <w:abstractNumId w:val="3"/>
  </w:num>
  <w:num w:numId="10">
    <w:abstractNumId w:val="11"/>
  </w:num>
  <w:num w:numId="11">
    <w:abstractNumId w:val="10"/>
  </w:num>
  <w:num w:numId="12">
    <w:abstractNumId w:val="5"/>
  </w:num>
  <w:num w:numId="13">
    <w:abstractNumId w:val="4"/>
  </w:num>
  <w:num w:numId="14">
    <w:abstractNumId w:val="7"/>
  </w:num>
  <w:num w:numId="15">
    <w:abstractNumId w:val="13"/>
  </w:num>
  <w:num w:numId="16">
    <w:abstractNumId w:val="6"/>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30CCA"/>
    <w:rsid w:val="000B17A7"/>
    <w:rsid w:val="001F3D45"/>
    <w:rsid w:val="003A20DF"/>
    <w:rsid w:val="00730CCA"/>
    <w:rsid w:val="00734FFF"/>
    <w:rsid w:val="008E1C2E"/>
    <w:rsid w:val="00EE1FF8"/>
    <w:rsid w:val="00F82B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6"/>
      <w:szCs w:val="1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8"/>
      <w:szCs w:val="3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7422B"/>
      <w:w w:val="70"/>
      <w:sz w:val="26"/>
      <w:szCs w:val="26"/>
      <w:u w:val="none"/>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19"/>
      <w:szCs w:val="19"/>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4"/>
      <w:szCs w:val="1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969D8B"/>
      <w:sz w:val="8"/>
      <w:szCs w:val="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paragraph" w:customStyle="1" w:styleId="Jin0">
    <w:name w:val="Jiné"/>
    <w:basedOn w:val="Normln"/>
    <w:link w:val="Jin"/>
    <w:pPr>
      <w:shd w:val="clear" w:color="auto" w:fill="FFFFFF"/>
      <w:spacing w:after="200" w:line="252" w:lineRule="auto"/>
      <w:jc w:val="both"/>
    </w:pPr>
    <w:rPr>
      <w:rFonts w:ascii="Calibri" w:eastAsia="Calibri" w:hAnsi="Calibri" w:cs="Calibri"/>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252" w:lineRule="auto"/>
      <w:ind w:right="150"/>
      <w:jc w:val="center"/>
      <w:outlineLvl w:val="4"/>
    </w:pPr>
    <w:rPr>
      <w:rFonts w:ascii="Calibri" w:eastAsia="Calibri" w:hAnsi="Calibri" w:cs="Calibri"/>
      <w:b/>
      <w:bCs/>
      <w:sz w:val="16"/>
      <w:szCs w:val="16"/>
    </w:rPr>
  </w:style>
  <w:style w:type="paragraph" w:customStyle="1" w:styleId="Zkladntext1">
    <w:name w:val="Základní text1"/>
    <w:basedOn w:val="Normln"/>
    <w:link w:val="Zkladntext"/>
    <w:pPr>
      <w:shd w:val="clear" w:color="auto" w:fill="FFFFFF"/>
      <w:spacing w:after="200" w:line="252" w:lineRule="auto"/>
      <w:jc w:val="both"/>
    </w:pPr>
    <w:rPr>
      <w:rFonts w:ascii="Calibri" w:eastAsia="Calibri" w:hAnsi="Calibri" w:cs="Calibri"/>
      <w:sz w:val="16"/>
      <w:szCs w:val="16"/>
    </w:rPr>
  </w:style>
  <w:style w:type="paragraph" w:customStyle="1" w:styleId="Nadpis10">
    <w:name w:val="Nadpis #1"/>
    <w:basedOn w:val="Normln"/>
    <w:link w:val="Nadpis1"/>
    <w:pPr>
      <w:shd w:val="clear" w:color="auto" w:fill="FFFFFF"/>
      <w:ind w:right="160"/>
      <w:jc w:val="center"/>
      <w:outlineLvl w:val="0"/>
    </w:pPr>
    <w:rPr>
      <w:rFonts w:ascii="Calibri" w:eastAsia="Calibri" w:hAnsi="Calibri" w:cs="Calibri"/>
      <w:b/>
      <w:bCs/>
      <w:sz w:val="38"/>
      <w:szCs w:val="38"/>
    </w:rPr>
  </w:style>
  <w:style w:type="paragraph" w:customStyle="1" w:styleId="Nadpis20">
    <w:name w:val="Nadpis #2"/>
    <w:basedOn w:val="Normln"/>
    <w:link w:val="Nadpis2"/>
    <w:pPr>
      <w:shd w:val="clear" w:color="auto" w:fill="FFFFFF"/>
      <w:outlineLvl w:val="1"/>
    </w:pPr>
    <w:rPr>
      <w:rFonts w:ascii="Arial" w:eastAsia="Arial" w:hAnsi="Arial" w:cs="Arial"/>
      <w:color w:val="37422B"/>
      <w:w w:val="70"/>
      <w:sz w:val="26"/>
      <w:szCs w:val="26"/>
    </w:rPr>
  </w:style>
  <w:style w:type="paragraph" w:customStyle="1" w:styleId="Nadpis40">
    <w:name w:val="Nadpis #4"/>
    <w:basedOn w:val="Normln"/>
    <w:link w:val="Nadpis4"/>
    <w:pPr>
      <w:shd w:val="clear" w:color="auto" w:fill="FFFFFF"/>
      <w:spacing w:after="240"/>
      <w:ind w:left="3270"/>
      <w:outlineLvl w:val="3"/>
    </w:pPr>
    <w:rPr>
      <w:rFonts w:ascii="Calibri" w:eastAsia="Calibri" w:hAnsi="Calibri" w:cs="Calibri"/>
      <w:sz w:val="19"/>
      <w:szCs w:val="19"/>
    </w:rPr>
  </w:style>
  <w:style w:type="paragraph" w:customStyle="1" w:styleId="Nadpis30">
    <w:name w:val="Nadpis #3"/>
    <w:basedOn w:val="Normln"/>
    <w:link w:val="Nadpis3"/>
    <w:pPr>
      <w:shd w:val="clear" w:color="auto" w:fill="FFFFFF"/>
      <w:spacing w:after="150"/>
      <w:jc w:val="center"/>
      <w:outlineLvl w:val="2"/>
    </w:pPr>
    <w:rPr>
      <w:rFonts w:ascii="Calibri" w:eastAsia="Calibri" w:hAnsi="Calibri" w:cs="Calibri"/>
      <w:b/>
      <w:bCs/>
    </w:rPr>
  </w:style>
  <w:style w:type="paragraph" w:customStyle="1" w:styleId="Titulektabulky0">
    <w:name w:val="Titulek tabulky"/>
    <w:basedOn w:val="Normln"/>
    <w:link w:val="Titulektabulky"/>
    <w:pPr>
      <w:shd w:val="clear" w:color="auto" w:fill="FFFFFF"/>
      <w:jc w:val="both"/>
    </w:pPr>
    <w:rPr>
      <w:rFonts w:ascii="Calibri" w:eastAsia="Calibri" w:hAnsi="Calibri" w:cs="Calibri"/>
      <w:sz w:val="14"/>
      <w:szCs w:val="14"/>
    </w:rPr>
  </w:style>
  <w:style w:type="paragraph" w:customStyle="1" w:styleId="Titulekobrzku0">
    <w:name w:val="Titulek obrázku"/>
    <w:basedOn w:val="Normln"/>
    <w:link w:val="Titulekobrzku"/>
    <w:pPr>
      <w:shd w:val="clear" w:color="auto" w:fill="FFFFFF"/>
    </w:pPr>
    <w:rPr>
      <w:rFonts w:ascii="Arial" w:eastAsia="Arial" w:hAnsi="Arial" w:cs="Arial"/>
      <w:color w:val="969D8B"/>
      <w:sz w:val="8"/>
      <w:szCs w:val="8"/>
    </w:rPr>
  </w:style>
  <w:style w:type="paragraph" w:customStyle="1" w:styleId="Zkladntext20">
    <w:name w:val="Základní text (2)"/>
    <w:basedOn w:val="Normln"/>
    <w:link w:val="Zkladntext2"/>
    <w:pPr>
      <w:shd w:val="clear" w:color="auto" w:fill="FFFFFF"/>
      <w:spacing w:after="260" w:line="254" w:lineRule="auto"/>
      <w:ind w:left="520" w:hanging="520"/>
      <w:jc w:val="both"/>
    </w:pPr>
    <w:rPr>
      <w:rFonts w:ascii="Calibri" w:eastAsia="Calibri" w:hAnsi="Calibri" w:cs="Calibri"/>
      <w:sz w:val="20"/>
      <w:szCs w:val="20"/>
    </w:rPr>
  </w:style>
  <w:style w:type="paragraph" w:styleId="Textbubliny">
    <w:name w:val="Balloon Text"/>
    <w:basedOn w:val="Normln"/>
    <w:link w:val="TextbublinyChar"/>
    <w:uiPriority w:val="99"/>
    <w:semiHidden/>
    <w:unhideWhenUsed/>
    <w:rsid w:val="000B17A7"/>
    <w:rPr>
      <w:rFonts w:ascii="Tahoma" w:hAnsi="Tahoma" w:cs="Tahoma"/>
      <w:sz w:val="16"/>
      <w:szCs w:val="16"/>
    </w:rPr>
  </w:style>
  <w:style w:type="character" w:customStyle="1" w:styleId="TextbublinyChar">
    <w:name w:val="Text bubliny Char"/>
    <w:basedOn w:val="Standardnpsmoodstavce"/>
    <w:link w:val="Textbubliny"/>
    <w:uiPriority w:val="99"/>
    <w:semiHidden/>
    <w:rsid w:val="000B17A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6"/>
      <w:szCs w:val="1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8"/>
      <w:szCs w:val="3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7422B"/>
      <w:w w:val="70"/>
      <w:sz w:val="26"/>
      <w:szCs w:val="26"/>
      <w:u w:val="none"/>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19"/>
      <w:szCs w:val="19"/>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4"/>
      <w:szCs w:val="1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969D8B"/>
      <w:sz w:val="8"/>
      <w:szCs w:val="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paragraph" w:customStyle="1" w:styleId="Jin0">
    <w:name w:val="Jiné"/>
    <w:basedOn w:val="Normln"/>
    <w:link w:val="Jin"/>
    <w:pPr>
      <w:shd w:val="clear" w:color="auto" w:fill="FFFFFF"/>
      <w:spacing w:after="200" w:line="252" w:lineRule="auto"/>
      <w:jc w:val="both"/>
    </w:pPr>
    <w:rPr>
      <w:rFonts w:ascii="Calibri" w:eastAsia="Calibri" w:hAnsi="Calibri" w:cs="Calibri"/>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252" w:lineRule="auto"/>
      <w:ind w:right="150"/>
      <w:jc w:val="center"/>
      <w:outlineLvl w:val="4"/>
    </w:pPr>
    <w:rPr>
      <w:rFonts w:ascii="Calibri" w:eastAsia="Calibri" w:hAnsi="Calibri" w:cs="Calibri"/>
      <w:b/>
      <w:bCs/>
      <w:sz w:val="16"/>
      <w:szCs w:val="16"/>
    </w:rPr>
  </w:style>
  <w:style w:type="paragraph" w:customStyle="1" w:styleId="Zkladntext1">
    <w:name w:val="Základní text1"/>
    <w:basedOn w:val="Normln"/>
    <w:link w:val="Zkladntext"/>
    <w:pPr>
      <w:shd w:val="clear" w:color="auto" w:fill="FFFFFF"/>
      <w:spacing w:after="200" w:line="252" w:lineRule="auto"/>
      <w:jc w:val="both"/>
    </w:pPr>
    <w:rPr>
      <w:rFonts w:ascii="Calibri" w:eastAsia="Calibri" w:hAnsi="Calibri" w:cs="Calibri"/>
      <w:sz w:val="16"/>
      <w:szCs w:val="16"/>
    </w:rPr>
  </w:style>
  <w:style w:type="paragraph" w:customStyle="1" w:styleId="Nadpis10">
    <w:name w:val="Nadpis #1"/>
    <w:basedOn w:val="Normln"/>
    <w:link w:val="Nadpis1"/>
    <w:pPr>
      <w:shd w:val="clear" w:color="auto" w:fill="FFFFFF"/>
      <w:ind w:right="160"/>
      <w:jc w:val="center"/>
      <w:outlineLvl w:val="0"/>
    </w:pPr>
    <w:rPr>
      <w:rFonts w:ascii="Calibri" w:eastAsia="Calibri" w:hAnsi="Calibri" w:cs="Calibri"/>
      <w:b/>
      <w:bCs/>
      <w:sz w:val="38"/>
      <w:szCs w:val="38"/>
    </w:rPr>
  </w:style>
  <w:style w:type="paragraph" w:customStyle="1" w:styleId="Nadpis20">
    <w:name w:val="Nadpis #2"/>
    <w:basedOn w:val="Normln"/>
    <w:link w:val="Nadpis2"/>
    <w:pPr>
      <w:shd w:val="clear" w:color="auto" w:fill="FFFFFF"/>
      <w:outlineLvl w:val="1"/>
    </w:pPr>
    <w:rPr>
      <w:rFonts w:ascii="Arial" w:eastAsia="Arial" w:hAnsi="Arial" w:cs="Arial"/>
      <w:color w:val="37422B"/>
      <w:w w:val="70"/>
      <w:sz w:val="26"/>
      <w:szCs w:val="26"/>
    </w:rPr>
  </w:style>
  <w:style w:type="paragraph" w:customStyle="1" w:styleId="Nadpis40">
    <w:name w:val="Nadpis #4"/>
    <w:basedOn w:val="Normln"/>
    <w:link w:val="Nadpis4"/>
    <w:pPr>
      <w:shd w:val="clear" w:color="auto" w:fill="FFFFFF"/>
      <w:spacing w:after="240"/>
      <w:ind w:left="3270"/>
      <w:outlineLvl w:val="3"/>
    </w:pPr>
    <w:rPr>
      <w:rFonts w:ascii="Calibri" w:eastAsia="Calibri" w:hAnsi="Calibri" w:cs="Calibri"/>
      <w:sz w:val="19"/>
      <w:szCs w:val="19"/>
    </w:rPr>
  </w:style>
  <w:style w:type="paragraph" w:customStyle="1" w:styleId="Nadpis30">
    <w:name w:val="Nadpis #3"/>
    <w:basedOn w:val="Normln"/>
    <w:link w:val="Nadpis3"/>
    <w:pPr>
      <w:shd w:val="clear" w:color="auto" w:fill="FFFFFF"/>
      <w:spacing w:after="150"/>
      <w:jc w:val="center"/>
      <w:outlineLvl w:val="2"/>
    </w:pPr>
    <w:rPr>
      <w:rFonts w:ascii="Calibri" w:eastAsia="Calibri" w:hAnsi="Calibri" w:cs="Calibri"/>
      <w:b/>
      <w:bCs/>
    </w:rPr>
  </w:style>
  <w:style w:type="paragraph" w:customStyle="1" w:styleId="Titulektabulky0">
    <w:name w:val="Titulek tabulky"/>
    <w:basedOn w:val="Normln"/>
    <w:link w:val="Titulektabulky"/>
    <w:pPr>
      <w:shd w:val="clear" w:color="auto" w:fill="FFFFFF"/>
      <w:jc w:val="both"/>
    </w:pPr>
    <w:rPr>
      <w:rFonts w:ascii="Calibri" w:eastAsia="Calibri" w:hAnsi="Calibri" w:cs="Calibri"/>
      <w:sz w:val="14"/>
      <w:szCs w:val="14"/>
    </w:rPr>
  </w:style>
  <w:style w:type="paragraph" w:customStyle="1" w:styleId="Titulekobrzku0">
    <w:name w:val="Titulek obrázku"/>
    <w:basedOn w:val="Normln"/>
    <w:link w:val="Titulekobrzku"/>
    <w:pPr>
      <w:shd w:val="clear" w:color="auto" w:fill="FFFFFF"/>
    </w:pPr>
    <w:rPr>
      <w:rFonts w:ascii="Arial" w:eastAsia="Arial" w:hAnsi="Arial" w:cs="Arial"/>
      <w:color w:val="969D8B"/>
      <w:sz w:val="8"/>
      <w:szCs w:val="8"/>
    </w:rPr>
  </w:style>
  <w:style w:type="paragraph" w:customStyle="1" w:styleId="Zkladntext20">
    <w:name w:val="Základní text (2)"/>
    <w:basedOn w:val="Normln"/>
    <w:link w:val="Zkladntext2"/>
    <w:pPr>
      <w:shd w:val="clear" w:color="auto" w:fill="FFFFFF"/>
      <w:spacing w:after="260" w:line="254" w:lineRule="auto"/>
      <w:ind w:left="520" w:hanging="520"/>
      <w:jc w:val="both"/>
    </w:pPr>
    <w:rPr>
      <w:rFonts w:ascii="Calibri" w:eastAsia="Calibri" w:hAnsi="Calibri" w:cs="Calibri"/>
      <w:sz w:val="20"/>
      <w:szCs w:val="20"/>
    </w:rPr>
  </w:style>
  <w:style w:type="paragraph" w:styleId="Textbubliny">
    <w:name w:val="Balloon Text"/>
    <w:basedOn w:val="Normln"/>
    <w:link w:val="TextbublinyChar"/>
    <w:uiPriority w:val="99"/>
    <w:semiHidden/>
    <w:unhideWhenUsed/>
    <w:rsid w:val="000B17A7"/>
    <w:rPr>
      <w:rFonts w:ascii="Tahoma" w:hAnsi="Tahoma" w:cs="Tahoma"/>
      <w:sz w:val="16"/>
      <w:szCs w:val="16"/>
    </w:rPr>
  </w:style>
  <w:style w:type="character" w:customStyle="1" w:styleId="TextbublinyChar">
    <w:name w:val="Text bubliny Char"/>
    <w:basedOn w:val="Standardnpsmoodstavce"/>
    <w:link w:val="Textbubliny"/>
    <w:uiPriority w:val="99"/>
    <w:semiHidden/>
    <w:rsid w:val="000B17A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horvat@bestharvest.cz" TargetMode="Externa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4386</Words>
  <Characters>25879</Characters>
  <Application>Microsoft Office Word</Application>
  <DocSecurity>0</DocSecurity>
  <Lines>215</Lines>
  <Paragraphs>60</Paragraphs>
  <ScaleCrop>false</ScaleCrop>
  <Company/>
  <LinksUpToDate>false</LinksUpToDate>
  <CharactersWithSpaces>30205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7</cp:revision>
  <dcterms:created xsi:type="dcterms:W3CDTF">2024-03-28T12:38:00Z</dcterms:created>
  <dcterms:modified xsi:type="dcterms:W3CDTF">2024-03-28T12:48:00Z</dcterms:modified>
</cp:coreProperties>
</file>