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1" w:after="0" w:line="240" w:lineRule="auto"/>
        <w:ind w:left="879" w:right="82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cké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nky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osky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ování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užeb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ové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enance)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90" w:right="183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ových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užeb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89" w:right="383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Ú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vodní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anove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věcné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aha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1,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nská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14889749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vání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08" w:right="325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ozsah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ové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odpo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2" w:firstLine="-453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všech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60"/>
          <w:w w:val="100"/>
        </w:rPr>
        <w:t> </w:t>
      </w:r>
      <w:hyperlink r:id="rId6"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podpo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podpo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).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2" w:firstLine="-453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adě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součás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anovené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odávku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ového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ýká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ouvy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ezené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601" w:right="54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ovou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ovozova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výkonov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kčn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padně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anove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nezb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8" w:right="62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e: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dodávku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zovaný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ů;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upnění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zovaných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ckých</w:t>
      </w:r>
    </w:p>
    <w:p>
      <w:pPr>
        <w:spacing w:before="0" w:after="0" w:line="252" w:lineRule="exact"/>
        <w:ind w:left="10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ozsahu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anoven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ckých</w:t>
      </w:r>
    </w:p>
    <w:p>
      <w:pPr>
        <w:spacing w:before="1" w:after="0" w:line="240" w:lineRule="auto"/>
        <w:ind w:left="10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5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žně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adně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vaných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ůběžně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ňovány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2" w:right="52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žní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úča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evou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esný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ožno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ně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onán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ebových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ánkách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7"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enc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2" w:right="54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ožadu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adní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edpok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ém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ůže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uhovat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čase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kyny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padně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ohl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edně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nnost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ového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4" w:firstLine="-453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ovněž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ovanýc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ově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kovanou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unkčno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buovány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NumType w:start="1"/>
          <w:pgMar w:footer="617" w:top="1000" w:bottom="800" w:left="1100" w:right="1020"/>
          <w:footerReference w:type="default" r:id="rId5"/>
          <w:type w:val="continuous"/>
          <w:pgSz w:w="11920" w:h="16840"/>
        </w:sectPr>
      </w:pPr>
      <w:rPr/>
    </w:p>
    <w:p>
      <w:pPr>
        <w:spacing w:before="81" w:after="0" w:line="240" w:lineRule="auto"/>
        <w:ind w:left="602" w:right="55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obchodní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zvyk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obsahu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všech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hozí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uš-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neza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způs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bení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</w:p>
    <w:p>
      <w:pPr>
        <w:spacing w:before="0" w:after="0" w:line="252" w:lineRule="exact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než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původní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2" w:firstLine="-4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ývo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ů-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běhu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něny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zve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áhnu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zí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ůže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cenčn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cenční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odkaz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ažení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kované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kovém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nové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cenční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žov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ouvu,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vání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enčn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8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  <w:t> </w:t>
        </w:r>
      </w:hyperlink>
      <w:hyperlink r:id="rId9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ga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ens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ng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ans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4036" w:right="398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602" w:right="54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6" w:after="0" w:line="240" w:lineRule="auto"/>
        <w:ind w:left="6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účast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evou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252" w:lineRule="exact"/>
        <w:ind w:left="1056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esný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výčet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ožno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ačn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ně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uveden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konán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ev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enc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36" w:after="0" w:line="241" w:lineRule="auto"/>
        <w:ind w:left="1055" w:right="56" w:firstLine="-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ožno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ažení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české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zace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43" w:after="0" w:line="252" w:lineRule="exact"/>
        <w:ind w:left="1056" w:right="54" w:firstLine="-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ývo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ených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evue;</w:t>
      </w:r>
    </w:p>
    <w:p>
      <w:pPr>
        <w:spacing w:before="36" w:after="0" w:line="240" w:lineRule="auto"/>
        <w:ind w:left="6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ání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nkách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1" w:after="0" w:line="240" w:lineRule="auto"/>
        <w:ind w:left="1056" w:right="60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y;</w:t>
      </w:r>
    </w:p>
    <w:p>
      <w:pPr>
        <w:spacing w:before="44" w:after="0" w:line="252" w:lineRule="exact"/>
        <w:ind w:left="1055" w:right="56" w:firstLine="-454"/>
        <w:jc w:val="left"/>
        <w:tabs>
          <w:tab w:pos="2240" w:val="left"/>
          <w:tab w:pos="3500" w:val="left"/>
          <w:tab w:pos="4600" w:val="left"/>
          <w:tab w:pos="4960" w:val="left"/>
          <w:tab w:pos="6060" w:val="left"/>
          <w:tab w:pos="7400" w:val="left"/>
          <w:tab w:pos="8700" w:val="left"/>
          <w:tab w:pos="9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pů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ných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kací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hovny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hyperlink r:id="rId11"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www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cda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cz</w:t>
        </w:r>
      </w:hyperlink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9" w:right="54"/>
        <w:jc w:val="center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</w:p>
    <w:p>
      <w:pPr>
        <w:spacing w:before="0" w:after="0" w:line="252" w:lineRule="exact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ch:</w:t>
      </w:r>
    </w:p>
    <w:p>
      <w:pPr>
        <w:spacing w:before="40" w:after="0" w:line="241" w:lineRule="auto"/>
        <w:ind w:left="1055" w:right="54" w:firstLine="-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každou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cenci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ušného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43" w:after="0" w:line="252" w:lineRule="exact"/>
        <w:ind w:left="1055" w:right="55" w:firstLine="-4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ždou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cenci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šného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27" w:right="327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echn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cké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odpo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9" w:right="54"/>
        <w:jc w:val="center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oučás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</w:p>
    <w:p>
      <w:pPr>
        <w:spacing w:before="1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ARCDA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5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ezení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ozsahu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sně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popsáno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60"/>
          <w:w w:val="100"/>
        </w:rPr>
        <w:t> </w:t>
      </w:r>
      <w:hyperlink r:id="rId12"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podpo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av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podpo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</w:rPr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jc w:val="both"/>
        <w:spacing w:after="0"/>
        <w:sectPr>
          <w:pgMar w:header="0" w:footer="617" w:top="1000" w:bottom="800" w:left="1100" w:right="1020"/>
          <w:pgSz w:w="11920" w:h="16840"/>
        </w:sectPr>
      </w:pPr>
      <w:rPr/>
    </w:p>
    <w:p>
      <w:pPr>
        <w:spacing w:before="65" w:after="0" w:line="236" w:lineRule="auto"/>
        <w:ind w:left="602" w:right="52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kaci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ování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nost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á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onní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224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zákazn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yuž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ovou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34"/>
          <w:w w:val="100"/>
        </w:rPr>
        <w:t> </w:t>
      </w:r>
      <w:hyperlink r:id="rId13"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podp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hne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de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z</w:t>
        </w:r>
        <w:r>
          <w:rPr>
            <w:rFonts w:ascii="Arial" w:hAnsi="Arial" w:cs="Arial" w:eastAsia="Arial"/>
            <w:sz w:val="22"/>
            <w:szCs w:val="22"/>
            <w:color w:val="0000FF"/>
            <w:spacing w:val="29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onní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adens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nku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č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224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190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51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602" w:right="55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užby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acovn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obvyk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acov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době,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obě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zavazu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žádost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eagovat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adu,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ednoho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acovn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učení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žádo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-20"/>
        <w:jc w:val="left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nezah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ešení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se:</w:t>
      </w:r>
    </w:p>
    <w:p>
      <w:pPr>
        <w:spacing w:before="40" w:after="0" w:line="240" w:lineRule="auto"/>
        <w:ind w:left="6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výkon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nebo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č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40" w:after="0" w:line="240" w:lineRule="auto"/>
        <w:ind w:left="6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42" w:after="0" w:line="240" w:lineRule="auto"/>
        <w:ind w:left="6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ů;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ované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unkc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ů;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ýzy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ódu;</w:t>
      </w:r>
    </w:p>
    <w:p>
      <w:pPr>
        <w:spacing w:before="40" w:after="0" w:line="240" w:lineRule="auto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vzo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kací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ač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úče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5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Ú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oveň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ování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uá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v.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vydaných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ždý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1" w:right="54" w:firstLine="-454"/>
        <w:jc w:val="both"/>
        <w:tabs>
          <w:tab w:pos="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ávo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anně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ozhodnout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ěně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ých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věcných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ů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ová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užeb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vé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Takové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ahu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úč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nné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učeno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zná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ení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ečnos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í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ěněné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ž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PRAHA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sectPr>
      <w:pgMar w:header="0" w:footer="617" w:top="1020" w:bottom="800" w:left="110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  <w:font w:name="Arial Narrow">
    <w:altName w:val="Arial Narrow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0.959999pt;margin-top:790.7995pt;width:474.0pt;height:.1pt;mso-position-horizontal-relative:page;mso-position-vertical-relative:page;z-index:-128" coordorigin="1219,15816" coordsize="9480,2">
          <v:shape style="position:absolute;left:1219;top:15816;width:9480;height:2" coordorigin="1219,15816" coordsize="9480,0" path="m1219,15816l10699,15816e" filled="f" stroked="t" strokeweight=".58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00002pt;margin-top:792.318848pt;width:105.431053pt;height:13.04pt;mso-position-horizontal-relative:page;mso-position-vertical-relative:page;z-index:-127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 Narrow" w:hAnsi="Arial Narrow" w:cs="Arial Narrow" w:eastAsia="Arial Narrow"/>
                    <w:sz w:val="22"/>
                    <w:szCs w:val="22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-1"/>
                    <w:w w:val="100"/>
                  </w:rPr>
                  <w:t>P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0"/>
                    <w:w w:val="100"/>
                  </w:rPr>
                  <w:t>_ma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0"/>
                    <w:w w:val="100"/>
                  </w:rPr>
                  <w:t>nt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0"/>
                    <w:w w:val="100"/>
                  </w:rPr>
                  <w:t>nan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-2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0"/>
                    <w:w w:val="100"/>
                  </w:rPr>
                  <w:t>e_23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-2"/>
                    <w:w w:val="100"/>
                  </w:rPr>
                  <w:t>1</w:t>
                </w:r>
                <w:r>
                  <w:rPr>
                    <w:rFonts w:ascii="Arial Narrow" w:hAnsi="Arial Narrow" w:cs="Arial Narrow" w:eastAsia="Arial Narrow"/>
                    <w:sz w:val="22"/>
                    <w:szCs w:val="22"/>
                    <w:spacing w:val="0"/>
                    <w:w w:val="100"/>
                  </w:rPr>
                  <w:t>215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520020pt;margin-top:792.107178pt;width:9.004pt;height:11pt;mso-position-horizontal-relative:page;mso-position-vertical-relative:page;z-index:-126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rcdata.cz/podpora/pravidla-podpory/" TargetMode="External"/><Relationship Id="rId7" Type="http://schemas.openxmlformats.org/officeDocument/2006/relationships/hyperlink" Target="http://www.arcdata.cz/konference" TargetMode="External"/><Relationship Id="rId8" Type="http://schemas.openxmlformats.org/officeDocument/2006/relationships/hyperlink" Target="http://www.esri.com/legal/licensing-translations" TargetMode="External"/><Relationship Id="rId9" Type="http://schemas.openxmlformats.org/officeDocument/2006/relationships/hyperlink" Target="http://www.esri.com/legal/licensing-translations" TargetMode="External"/><Relationship Id="rId10" Type="http://schemas.openxmlformats.org/officeDocument/2006/relationships/hyperlink" Target="http://www.esri.com/events/user-conference" TargetMode="External"/><Relationship Id="rId11" Type="http://schemas.openxmlformats.org/officeDocument/2006/relationships/hyperlink" Target="http://www.arcdata.cz/" TargetMode="External"/><Relationship Id="rId12" Type="http://schemas.openxmlformats.org/officeDocument/2006/relationships/hyperlink" Target="http://www.arcdata.cz/podpora/pravidla-podpory/" TargetMode="External"/><Relationship Id="rId13" Type="http://schemas.openxmlformats.org/officeDocument/2006/relationships/hyperlink" Target="mailto:podporaSchneidergis@arcdat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dcterms:created xsi:type="dcterms:W3CDTF">2024-03-28T13:46:14Z</dcterms:created>
  <dcterms:modified xsi:type="dcterms:W3CDTF">2024-03-28T13:46:14Z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2024-03-28T00:00:00Z</vt:filetime>
  </property>
</Properties>
</file>