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6251A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7EF80D6D" w14:textId="77777777" w:rsidR="002415DC" w:rsidRPr="00F0309A" w:rsidRDefault="002415DC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23FA3DC6" w14:textId="77777777" w:rsidR="00302EA3" w:rsidRPr="00F0309A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52209AE9" w14:textId="69CD221A" w:rsidR="00302EA3" w:rsidRPr="00F0309A" w:rsidRDefault="00657B9B" w:rsidP="00302EA3">
      <w:pPr>
        <w:pStyle w:val="Nzev"/>
      </w:pPr>
      <w:r w:rsidRPr="00F0309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0" wp14:anchorId="4EAA1282" wp14:editId="0B5C2A3D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23069" w14:textId="113E1E3E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</w:t>
                            </w:r>
                            <w:r w:rsidR="00561091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bjednatele: </w:t>
                            </w:r>
                            <w:r w:rsidR="00286610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2024/S/220/</w:t>
                            </w:r>
                            <w:r w:rsidR="00E919CA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0045</w:t>
                            </w:r>
                          </w:p>
                          <w:p w14:paraId="4237F187" w14:textId="5DA9355D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číslo smlouvy </w:t>
                            </w:r>
                            <w:r w:rsidR="00561091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D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odavatele:</w:t>
                            </w:r>
                            <w:r w:rsidR="00F444C8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39A986" w14:textId="77777777"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A1282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" o:allowoverlap="f" filled="f" fillcolor="#e7f4fa" stroked="f">
                <v:textbox inset="0,0,0,0">
                  <w:txbxContent>
                    <w:p w14:paraId="0CF23069" w14:textId="113E1E3E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</w:t>
                      </w:r>
                      <w:r w:rsidR="00561091">
                        <w:rPr>
                          <w:rFonts w:ascii="Georgia" w:hAnsi="Georgia"/>
                          <w:sz w:val="22"/>
                          <w:szCs w:val="22"/>
                        </w:rPr>
                        <w:t>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bjednatele: </w:t>
                      </w:r>
                      <w:r w:rsidR="00286610">
                        <w:rPr>
                          <w:rFonts w:ascii="Georgia" w:hAnsi="Georgia"/>
                          <w:sz w:val="22"/>
                          <w:szCs w:val="22"/>
                        </w:rPr>
                        <w:t>2024/S/220/</w:t>
                      </w:r>
                      <w:r w:rsidR="00E919CA">
                        <w:rPr>
                          <w:rFonts w:ascii="Georgia" w:hAnsi="Georgia"/>
                          <w:sz w:val="22"/>
                          <w:szCs w:val="22"/>
                        </w:rPr>
                        <w:t>0045</w:t>
                      </w:r>
                    </w:p>
                    <w:p w14:paraId="4237F187" w14:textId="5DA9355D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číslo smlouvy </w:t>
                      </w:r>
                      <w:r w:rsidR="00561091">
                        <w:rPr>
                          <w:rFonts w:ascii="Georgia" w:hAnsi="Georgia"/>
                          <w:sz w:val="22"/>
                          <w:szCs w:val="22"/>
                        </w:rPr>
                        <w:t>D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odavatele:</w:t>
                      </w:r>
                      <w:r w:rsidR="00F444C8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39A986" w14:textId="77777777"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 w:rsidRPr="00F0309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0" wp14:anchorId="6D94EA61" wp14:editId="4107C54F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4B22B" w14:textId="56AE00AF" w:rsidR="00302EA3" w:rsidRPr="00557918" w:rsidRDefault="005A32C1" w:rsidP="00557918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7918">
                              <w:rPr>
                                <w:b/>
                                <w:bCs/>
                              </w:rPr>
                              <w:t xml:space="preserve">Česká centrála cestovního </w:t>
                            </w:r>
                            <w:r w:rsidR="00F20DB2" w:rsidRPr="00557918">
                              <w:rPr>
                                <w:b/>
                                <w:bCs/>
                              </w:rPr>
                              <w:t>ruchu – CzechTourism</w:t>
                            </w:r>
                          </w:p>
                          <w:p w14:paraId="0673E9C6" w14:textId="77777777" w:rsidR="00302EA3" w:rsidRPr="00557918" w:rsidRDefault="00302EA3" w:rsidP="00557918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7DC15B7" w14:textId="77777777" w:rsidR="00302EA3" w:rsidRPr="00557918" w:rsidRDefault="00302EA3" w:rsidP="00557918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7918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  <w:p w14:paraId="4139DD94" w14:textId="77777777" w:rsidR="00302EA3" w:rsidRPr="00557918" w:rsidRDefault="00302EA3" w:rsidP="00557918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3F65745" w14:textId="3386B784" w:rsidR="00302EA3" w:rsidRPr="00557918" w:rsidRDefault="00286610" w:rsidP="00557918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PROPRETTE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4EA61" id="Textové pole 3" o:spid="_x0000_s1027" type="#_x0000_t202" style="position:absolute;margin-left:102.05pt;margin-top:280.65pt;width:422.35pt;height:226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" o:allowoverlap="f" filled="f" fillcolor="#e7f4fa" stroked="f">
                <v:textbox inset="0,0,0,0">
                  <w:txbxContent>
                    <w:p w14:paraId="2044B22B" w14:textId="56AE00AF" w:rsidR="00302EA3" w:rsidRPr="00557918" w:rsidRDefault="005A32C1" w:rsidP="00557918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 w:rsidRPr="00557918">
                        <w:rPr>
                          <w:b/>
                          <w:bCs/>
                        </w:rPr>
                        <w:t xml:space="preserve">Česká centrála cestovního </w:t>
                      </w:r>
                      <w:r w:rsidR="00F20DB2" w:rsidRPr="00557918">
                        <w:rPr>
                          <w:b/>
                          <w:bCs/>
                        </w:rPr>
                        <w:t>ruchu – CzechTourism</w:t>
                      </w:r>
                    </w:p>
                    <w:p w14:paraId="0673E9C6" w14:textId="77777777" w:rsidR="00302EA3" w:rsidRPr="00557918" w:rsidRDefault="00302EA3" w:rsidP="00557918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7DC15B7" w14:textId="77777777" w:rsidR="00302EA3" w:rsidRPr="00557918" w:rsidRDefault="00302EA3" w:rsidP="00557918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 w:rsidRPr="00557918">
                        <w:rPr>
                          <w:b/>
                          <w:bCs/>
                        </w:rPr>
                        <w:t>a</w:t>
                      </w:r>
                    </w:p>
                    <w:p w14:paraId="4139DD94" w14:textId="77777777" w:rsidR="00302EA3" w:rsidRPr="00557918" w:rsidRDefault="00302EA3" w:rsidP="00557918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3F65745" w14:textId="3386B784" w:rsidR="00302EA3" w:rsidRPr="00557918" w:rsidRDefault="00286610" w:rsidP="00557918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PROPRETTE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0309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04F06D53" wp14:editId="66A7F7DD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C15D8" w14:textId="77777777"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23EC8D4" w14:textId="4923622A" w:rsidR="00302EA3" w:rsidRPr="00557918" w:rsidRDefault="00302EA3" w:rsidP="00557918">
                            <w:pPr>
                              <w:pStyle w:val="BodyText1"/>
                              <w:jc w:val="center"/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57918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Smlouva o </w:t>
                            </w:r>
                            <w:r w:rsidR="00C07EEE" w:rsidRPr="00557918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poskytování služeb</w:t>
                            </w:r>
                          </w:p>
                          <w:p w14:paraId="0DAB19D3" w14:textId="77777777" w:rsidR="00302EA3" w:rsidRPr="00315E6F" w:rsidRDefault="00302EA3" w:rsidP="00697EEA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80A7EF4" w14:textId="77777777" w:rsidR="00302EA3" w:rsidRPr="00315E6F" w:rsidRDefault="00302EA3" w:rsidP="00697EEA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45B54589" w14:textId="77777777" w:rsidR="00302EA3" w:rsidRDefault="00302EA3" w:rsidP="00557918">
                            <w:pPr>
                              <w:pStyle w:val="Nzev"/>
                              <w:jc w:val="center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06D53" id="Textové pole 2" o:spid="_x0000_s1028" type="#_x0000_t202" style="position:absolute;margin-left:102.05pt;margin-top:138.9pt;width:422.3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CVNBovbAQAAmQMAAA4AAAAAAAAAAAAAAAAALgIAAGRycy9lMm9Eb2MueG1sUEsBAi0AFAAG&#10;AAgAAAAhALOIIIriAAAADAEAAA8AAAAAAAAAAAAAAAAANQQAAGRycy9kb3ducmV2LnhtbFBLBQYA&#10;AAAABAAEAPMAAABEBQAAAAA=&#10;" o:allowoverlap="f" filled="f" fillcolor="#e7f4fa" stroked="f">
                <v:textbox inset="0,0,0,0">
                  <w:txbxContent>
                    <w:p w14:paraId="2CDC15D8" w14:textId="77777777"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123EC8D4" w14:textId="4923622A" w:rsidR="00302EA3" w:rsidRPr="00557918" w:rsidRDefault="00302EA3" w:rsidP="00557918">
                      <w:pPr>
                        <w:pStyle w:val="BodyText1"/>
                        <w:jc w:val="center"/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557918"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Smlouva o </w:t>
                      </w:r>
                      <w:r w:rsidR="00C07EEE" w:rsidRPr="00557918"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poskytování služeb</w:t>
                      </w:r>
                    </w:p>
                    <w:p w14:paraId="0DAB19D3" w14:textId="77777777" w:rsidR="00302EA3" w:rsidRPr="00315E6F" w:rsidRDefault="00302EA3" w:rsidP="00697EEA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780A7EF4" w14:textId="77777777" w:rsidR="00302EA3" w:rsidRPr="00315E6F" w:rsidRDefault="00302EA3" w:rsidP="00697EEA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45B54589" w14:textId="77777777" w:rsidR="00302EA3" w:rsidRDefault="00302EA3" w:rsidP="00557918">
                      <w:pPr>
                        <w:pStyle w:val="Nzev"/>
                        <w:jc w:val="center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 w:rsidRPr="00F0309A">
        <w:br w:type="page"/>
      </w:r>
    </w:p>
    <w:p w14:paraId="47E3CF82" w14:textId="77777777" w:rsidR="00302EA3" w:rsidRPr="00F0309A" w:rsidRDefault="00302EA3" w:rsidP="00A0363E">
      <w:pPr>
        <w:pStyle w:val="Heading1CzechTourism"/>
      </w:pPr>
    </w:p>
    <w:p w14:paraId="099C9987" w14:textId="228A2A84" w:rsidR="00302EA3" w:rsidRPr="00A51A27" w:rsidRDefault="00302EA3" w:rsidP="003547F0">
      <w:pPr>
        <w:pStyle w:val="Heading1CzechTourism"/>
      </w:pPr>
      <w:r w:rsidRPr="00A51A27">
        <w:t>Smlouva</w:t>
      </w:r>
    </w:p>
    <w:p w14:paraId="64947642" w14:textId="77777777" w:rsidR="007774F5" w:rsidRPr="00A51A27" w:rsidRDefault="007774F5" w:rsidP="00A0363E">
      <w:pPr>
        <w:pStyle w:val="Heading1CzechTourism"/>
      </w:pPr>
      <w:r w:rsidRPr="00A51A27">
        <w:t>uzavřená podle ustanovení § 1746 odst. 2 a násl. zákona č. 89/2012 Sb., občanský zákoník, ve znění pozdějších předpisů (dále jen „občanský zákoník“)</w:t>
      </w:r>
    </w:p>
    <w:p w14:paraId="29F54FBF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</w:p>
    <w:p w14:paraId="43012B2D" w14:textId="77777777" w:rsidR="00302EA3" w:rsidRPr="00A51A27" w:rsidRDefault="00302EA3" w:rsidP="003547F0">
      <w:pPr>
        <w:pStyle w:val="Heading1CzechTourism"/>
      </w:pPr>
      <w:r w:rsidRPr="00A51A27">
        <w:t>Smluvní strany</w:t>
      </w:r>
    </w:p>
    <w:p w14:paraId="1EE2408E" w14:textId="77777777" w:rsidR="00302EA3" w:rsidRPr="00A51A27" w:rsidRDefault="00302EA3" w:rsidP="00302EA3">
      <w:pPr>
        <w:pStyle w:val="Heading2CzechTourism"/>
        <w:tabs>
          <w:tab w:val="clear" w:pos="1474"/>
        </w:tabs>
        <w:ind w:left="0" w:firstLine="0"/>
      </w:pPr>
      <w:r w:rsidRPr="00A51A27">
        <w:t xml:space="preserve">Česká centrála cestovního ruchu – CzechTourism </w:t>
      </w:r>
    </w:p>
    <w:p w14:paraId="0698CBDC" w14:textId="15CC916A" w:rsidR="00DA14DC" w:rsidRPr="00A51A27" w:rsidRDefault="00DA14DC" w:rsidP="004D158B">
      <w:pPr>
        <w:ind w:firstLine="0"/>
        <w:rPr>
          <w:rFonts w:ascii="Georgia" w:hAnsi="Georgia"/>
          <w:sz w:val="22"/>
          <w:szCs w:val="22"/>
          <w:lang w:bidi="ar-SA"/>
        </w:rPr>
      </w:pPr>
      <w:r w:rsidRPr="00A51A27">
        <w:rPr>
          <w:rFonts w:ascii="Georgia" w:hAnsi="Georgia"/>
          <w:sz w:val="22"/>
          <w:szCs w:val="22"/>
          <w:lang w:bidi="ar-SA"/>
        </w:rPr>
        <w:t>příspěvková organizace Ministerstva pro místní rozvoj České republiky</w:t>
      </w:r>
    </w:p>
    <w:p w14:paraId="68D34DF1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A51A27" w14:paraId="15C0D603" w14:textId="77777777">
        <w:tc>
          <w:tcPr>
            <w:tcW w:w="2500" w:type="pct"/>
            <w:shd w:val="clear" w:color="auto" w:fill="auto"/>
          </w:tcPr>
          <w:p w14:paraId="0D6205E6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  <w:shd w:val="clear" w:color="auto" w:fill="auto"/>
          </w:tcPr>
          <w:p w14:paraId="0488F8E3" w14:textId="35A8E06E" w:rsidR="00302EA3" w:rsidRPr="00A51A27" w:rsidRDefault="00C95E40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 xml:space="preserve">Štěpánská 567/15, </w:t>
            </w:r>
            <w:r w:rsidR="00DA1F94">
              <w:rPr>
                <w:rFonts w:ascii="Georgia" w:hAnsi="Georgia"/>
                <w:sz w:val="22"/>
                <w:szCs w:val="22"/>
              </w:rPr>
              <w:t xml:space="preserve">120 00 </w:t>
            </w:r>
            <w:r w:rsidRPr="00A51A27">
              <w:rPr>
                <w:rFonts w:ascii="Georgia" w:hAnsi="Georgia"/>
                <w:sz w:val="22"/>
                <w:szCs w:val="22"/>
              </w:rPr>
              <w:t xml:space="preserve">Praha 2 – Nové Město </w:t>
            </w:r>
          </w:p>
        </w:tc>
      </w:tr>
      <w:tr w:rsidR="00302EA3" w:rsidRPr="00A51A27" w14:paraId="202DF3BC" w14:textId="77777777">
        <w:tc>
          <w:tcPr>
            <w:tcW w:w="2500" w:type="pct"/>
            <w:shd w:val="clear" w:color="auto" w:fill="auto"/>
          </w:tcPr>
          <w:p w14:paraId="21DEF7C0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01D33F3F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302EA3" w:rsidRPr="00A51A27" w14:paraId="7DD36B96" w14:textId="77777777">
        <w:tc>
          <w:tcPr>
            <w:tcW w:w="2500" w:type="pct"/>
            <w:shd w:val="clear" w:color="auto" w:fill="auto"/>
          </w:tcPr>
          <w:p w14:paraId="1DEC2E58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shd w:val="clear" w:color="auto" w:fill="auto"/>
          </w:tcPr>
          <w:p w14:paraId="08BAB58C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557918" w:rsidRPr="00A51A27" w14:paraId="4613BD9C" w14:textId="77777777">
        <w:tc>
          <w:tcPr>
            <w:tcW w:w="2500" w:type="pct"/>
            <w:shd w:val="clear" w:color="auto" w:fill="auto"/>
          </w:tcPr>
          <w:p w14:paraId="32D34E62" w14:textId="2AB6A46B" w:rsidR="00557918" w:rsidRPr="00A51A27" w:rsidRDefault="00557918" w:rsidP="00557918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2143EE25" w14:textId="120936F0" w:rsidR="00557918" w:rsidRPr="00A51A27" w:rsidRDefault="00E919CA" w:rsidP="00557918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557918">
              <w:rPr>
                <w:rFonts w:ascii="Georgia" w:hAnsi="Georgia"/>
                <w:sz w:val="22"/>
                <w:szCs w:val="22"/>
              </w:rPr>
              <w:t>, ředitelem ČCCR-CzechTourism</w:t>
            </w:r>
          </w:p>
        </w:tc>
      </w:tr>
    </w:tbl>
    <w:p w14:paraId="7E5DDE0A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</w:p>
    <w:p w14:paraId="721C13B3" w14:textId="700C269E" w:rsidR="00302EA3" w:rsidRPr="00A51A27" w:rsidRDefault="00302EA3" w:rsidP="00302EA3">
      <w:pPr>
        <w:pStyle w:val="Zhlavzprvy"/>
        <w:rPr>
          <w:szCs w:val="22"/>
        </w:rPr>
      </w:pPr>
      <w:r w:rsidRPr="00A51A27">
        <w:rPr>
          <w:szCs w:val="22"/>
        </w:rPr>
        <w:t>(dále jen „</w:t>
      </w:r>
      <w:r w:rsidR="00D32946">
        <w:rPr>
          <w:szCs w:val="22"/>
        </w:rPr>
        <w:t>O</w:t>
      </w:r>
      <w:r w:rsidRPr="00A51A27">
        <w:rPr>
          <w:szCs w:val="22"/>
        </w:rPr>
        <w:t>bjednatel“)</w:t>
      </w:r>
    </w:p>
    <w:p w14:paraId="3A2CB3C9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</w:p>
    <w:p w14:paraId="5FFA064D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  <w:r w:rsidRPr="00A51A27">
        <w:rPr>
          <w:rFonts w:ascii="Georgia" w:hAnsi="Georgia" w:cs="Arial"/>
          <w:sz w:val="22"/>
          <w:szCs w:val="22"/>
        </w:rPr>
        <w:t>a</w:t>
      </w:r>
    </w:p>
    <w:p w14:paraId="15D0A179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A51A27" w14:paraId="54E80F31" w14:textId="77777777">
        <w:tc>
          <w:tcPr>
            <w:tcW w:w="2500" w:type="pct"/>
            <w:shd w:val="clear" w:color="auto" w:fill="auto"/>
          </w:tcPr>
          <w:p w14:paraId="7FCF6F34" w14:textId="77777777" w:rsidR="00302EA3" w:rsidRPr="00A51A27" w:rsidRDefault="00302EA3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A51A27">
              <w:rPr>
                <w:rFonts w:ascii="Georgia" w:hAnsi="Georgia"/>
                <w:color w:val="000000" w:themeColor="text1"/>
                <w:sz w:val="22"/>
                <w:szCs w:val="22"/>
              </w:rPr>
              <w:t>Firma:</w:t>
            </w:r>
          </w:p>
        </w:tc>
        <w:tc>
          <w:tcPr>
            <w:tcW w:w="2500" w:type="pct"/>
            <w:shd w:val="clear" w:color="auto" w:fill="auto"/>
          </w:tcPr>
          <w:p w14:paraId="53EA0C56" w14:textId="2FCC818E" w:rsidR="009712B9" w:rsidRPr="00A51A27" w:rsidRDefault="00286610">
            <w:pPr>
              <w:pStyle w:val="TableTextCzechTourism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PROPRETTE s.r.o.</w:t>
            </w:r>
          </w:p>
        </w:tc>
      </w:tr>
      <w:tr w:rsidR="00302EA3" w:rsidRPr="00A51A27" w14:paraId="0E192F23" w14:textId="77777777">
        <w:tc>
          <w:tcPr>
            <w:tcW w:w="2500" w:type="pct"/>
            <w:shd w:val="clear" w:color="auto" w:fill="auto"/>
          </w:tcPr>
          <w:p w14:paraId="659B9D5F" w14:textId="59010874" w:rsidR="00302EA3" w:rsidRPr="00A51A27" w:rsidRDefault="001A0CB6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A51A27">
              <w:rPr>
                <w:rFonts w:ascii="Georgia" w:hAnsi="Georgia"/>
                <w:color w:val="000000" w:themeColor="text1"/>
                <w:sz w:val="22"/>
                <w:szCs w:val="22"/>
              </w:rPr>
              <w:t>se sídlem</w:t>
            </w:r>
          </w:p>
        </w:tc>
        <w:tc>
          <w:tcPr>
            <w:tcW w:w="2500" w:type="pct"/>
            <w:shd w:val="clear" w:color="auto" w:fill="auto"/>
          </w:tcPr>
          <w:p w14:paraId="4743C63F" w14:textId="68324F15" w:rsidR="00302EA3" w:rsidRPr="00A51A27" w:rsidRDefault="00286610" w:rsidP="00C54C0C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Prosecká 73/69, 190 00 Praha 9 - Prosek</w:t>
            </w:r>
          </w:p>
        </w:tc>
      </w:tr>
      <w:tr w:rsidR="00D51DB4" w:rsidRPr="00A51A27" w14:paraId="61CE2C76" w14:textId="77777777">
        <w:tc>
          <w:tcPr>
            <w:tcW w:w="2500" w:type="pct"/>
            <w:shd w:val="clear" w:color="auto" w:fill="auto"/>
          </w:tcPr>
          <w:p w14:paraId="4563AA1D" w14:textId="199C86CF" w:rsidR="00D51DB4" w:rsidRPr="00A51A27" w:rsidRDefault="00D51DB4" w:rsidP="00D51DB4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Zapsanou v obchodním rejstříku vedeném</w:t>
            </w:r>
          </w:p>
        </w:tc>
        <w:tc>
          <w:tcPr>
            <w:tcW w:w="2500" w:type="pct"/>
            <w:shd w:val="clear" w:color="auto" w:fill="auto"/>
          </w:tcPr>
          <w:p w14:paraId="1B81E8D6" w14:textId="169D8979" w:rsidR="00D51DB4" w:rsidRPr="00A51A27" w:rsidRDefault="00286610" w:rsidP="00D51DB4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Městským soudem v Praze</w:t>
            </w:r>
            <w:r w:rsidR="00D51DB4" w:rsidRPr="00A51A27">
              <w:rPr>
                <w:rFonts w:ascii="Georgia" w:hAnsi="Georgia"/>
                <w:sz w:val="22"/>
                <w:szCs w:val="22"/>
              </w:rPr>
              <w:t>, oddíl</w:t>
            </w:r>
            <w:r>
              <w:rPr>
                <w:rFonts w:ascii="Georgia" w:hAnsi="Georgia"/>
                <w:sz w:val="22"/>
                <w:szCs w:val="22"/>
              </w:rPr>
              <w:t xml:space="preserve"> C </w:t>
            </w:r>
            <w:r w:rsidR="00D51DB4" w:rsidRPr="00A51A27">
              <w:rPr>
                <w:rFonts w:ascii="Georgia" w:hAnsi="Georgia"/>
                <w:sz w:val="22"/>
                <w:szCs w:val="22"/>
              </w:rPr>
              <w:t>vložka</w:t>
            </w:r>
            <w:r>
              <w:rPr>
                <w:rFonts w:ascii="Georgia" w:hAnsi="Georgia"/>
                <w:sz w:val="22"/>
                <w:szCs w:val="22"/>
              </w:rPr>
              <w:t xml:space="preserve"> 90819</w:t>
            </w:r>
          </w:p>
        </w:tc>
      </w:tr>
      <w:tr w:rsidR="00D51DB4" w:rsidRPr="00A51A27" w14:paraId="24228D5B" w14:textId="77777777">
        <w:tc>
          <w:tcPr>
            <w:tcW w:w="2500" w:type="pct"/>
            <w:shd w:val="clear" w:color="auto" w:fill="auto"/>
          </w:tcPr>
          <w:p w14:paraId="773219CB" w14:textId="77777777" w:rsidR="00D51DB4" w:rsidRPr="00A51A27" w:rsidRDefault="00D51DB4" w:rsidP="00D51DB4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A51A27"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581476E8" w14:textId="54240381" w:rsidR="00D51DB4" w:rsidRPr="00A51A27" w:rsidRDefault="00E919CA" w:rsidP="00D51DB4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XXX</w:t>
            </w:r>
            <w:r w:rsidR="00286610">
              <w:rPr>
                <w:rFonts w:ascii="Georgia" w:hAnsi="Georgia"/>
                <w:color w:val="000000" w:themeColor="text1"/>
                <w:sz w:val="22"/>
                <w:szCs w:val="22"/>
              </w:rPr>
              <w:t>, jednatelkou</w:t>
            </w:r>
          </w:p>
        </w:tc>
      </w:tr>
    </w:tbl>
    <w:p w14:paraId="5C95A530" w14:textId="77777777" w:rsidR="00302EA3" w:rsidRPr="00A51A27" w:rsidRDefault="00302EA3" w:rsidP="00302EA3">
      <w:pPr>
        <w:pBdr>
          <w:top w:val="single" w:sz="4" w:space="1" w:color="auto"/>
        </w:pBdr>
        <w:rPr>
          <w:rFonts w:ascii="Georgia" w:hAnsi="Georgia" w:cs="Arial"/>
          <w:sz w:val="22"/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A51A27" w14:paraId="704D9C06" w14:textId="77777777">
        <w:tc>
          <w:tcPr>
            <w:tcW w:w="2500" w:type="pct"/>
            <w:shd w:val="clear" w:color="auto" w:fill="auto"/>
          </w:tcPr>
          <w:p w14:paraId="73EF0710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33EEEED8" w14:textId="48D262B0" w:rsidR="00302EA3" w:rsidRPr="00A51A27" w:rsidRDefault="00286610" w:rsidP="009712B9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26740648</w:t>
            </w:r>
          </w:p>
        </w:tc>
      </w:tr>
      <w:tr w:rsidR="00302EA3" w:rsidRPr="00A51A27" w14:paraId="7245A97B" w14:textId="77777777">
        <w:tc>
          <w:tcPr>
            <w:tcW w:w="2500" w:type="pct"/>
            <w:shd w:val="clear" w:color="auto" w:fill="auto"/>
          </w:tcPr>
          <w:p w14:paraId="6C677DED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shd w:val="clear" w:color="auto" w:fill="auto"/>
          </w:tcPr>
          <w:p w14:paraId="5956CEBA" w14:textId="5AD6ABAA" w:rsidR="00302EA3" w:rsidRPr="00A51A27" w:rsidRDefault="00286610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CZ26740648</w:t>
            </w:r>
          </w:p>
        </w:tc>
      </w:tr>
      <w:tr w:rsidR="00302EA3" w:rsidRPr="00A51A27" w14:paraId="04E0D709" w14:textId="77777777">
        <w:tc>
          <w:tcPr>
            <w:tcW w:w="2500" w:type="pct"/>
            <w:shd w:val="clear" w:color="auto" w:fill="auto"/>
          </w:tcPr>
          <w:p w14:paraId="7583D3CF" w14:textId="54A4838D" w:rsidR="00302EA3" w:rsidRPr="00A51A27" w:rsidRDefault="00D51DB4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Dodavatel</w:t>
            </w:r>
            <w:r w:rsidR="00302EA3" w:rsidRPr="00A51A27">
              <w:rPr>
                <w:rFonts w:ascii="Georgia" w:hAnsi="Georgia"/>
                <w:sz w:val="22"/>
                <w:szCs w:val="22"/>
              </w:rPr>
              <w:t xml:space="preserve"> je plátce DPH </w:t>
            </w:r>
          </w:p>
        </w:tc>
        <w:tc>
          <w:tcPr>
            <w:tcW w:w="2500" w:type="pct"/>
            <w:shd w:val="clear" w:color="auto" w:fill="auto"/>
          </w:tcPr>
          <w:p w14:paraId="5D619D6A" w14:textId="3912067B" w:rsidR="00302EA3" w:rsidRPr="00A51A27" w:rsidRDefault="009712B9" w:rsidP="009712B9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302EA3" w:rsidRPr="00A51A27" w14:paraId="67738E30" w14:textId="77777777">
        <w:tc>
          <w:tcPr>
            <w:tcW w:w="2500" w:type="pct"/>
            <w:shd w:val="clear" w:color="auto" w:fill="auto"/>
          </w:tcPr>
          <w:p w14:paraId="40A61A7C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Bankovní spojení: č. účtu</w:t>
            </w:r>
          </w:p>
        </w:tc>
        <w:tc>
          <w:tcPr>
            <w:tcW w:w="2500" w:type="pct"/>
            <w:shd w:val="clear" w:color="auto" w:fill="auto"/>
          </w:tcPr>
          <w:p w14:paraId="3F52D2F3" w14:textId="064FD7C5" w:rsidR="00302EA3" w:rsidRPr="00A51A27" w:rsidRDefault="00E919CA" w:rsidP="009712B9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</w:tc>
      </w:tr>
    </w:tbl>
    <w:p w14:paraId="5722C671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</w:p>
    <w:p w14:paraId="6C23B251" w14:textId="6F04AAB3" w:rsidR="00302EA3" w:rsidRPr="00557918" w:rsidRDefault="00302EA3" w:rsidP="00302EA3">
      <w:pPr>
        <w:pStyle w:val="Zhlavzprvy"/>
        <w:rPr>
          <w:szCs w:val="22"/>
        </w:rPr>
      </w:pPr>
      <w:r w:rsidRPr="00557918">
        <w:rPr>
          <w:szCs w:val="22"/>
        </w:rPr>
        <w:t>(dále jen „</w:t>
      </w:r>
      <w:r w:rsidR="00D32946">
        <w:rPr>
          <w:szCs w:val="22"/>
        </w:rPr>
        <w:t>D</w:t>
      </w:r>
      <w:r w:rsidRPr="00557918">
        <w:rPr>
          <w:szCs w:val="22"/>
        </w:rPr>
        <w:t>odavatel“)</w:t>
      </w:r>
    </w:p>
    <w:p w14:paraId="4F893861" w14:textId="77777777" w:rsidR="00557918" w:rsidRPr="00557918" w:rsidRDefault="00557918" w:rsidP="00302EA3">
      <w:pPr>
        <w:pStyle w:val="Zhlavzprvy"/>
        <w:rPr>
          <w:szCs w:val="22"/>
        </w:rPr>
      </w:pPr>
    </w:p>
    <w:p w14:paraId="218984F8" w14:textId="3CDA6F08" w:rsidR="00557918" w:rsidRPr="00557918" w:rsidRDefault="00557918" w:rsidP="00302EA3">
      <w:pPr>
        <w:pStyle w:val="Zhlavzprvy"/>
        <w:rPr>
          <w:szCs w:val="22"/>
        </w:rPr>
      </w:pPr>
      <w:r w:rsidRPr="00557918">
        <w:rPr>
          <w:szCs w:val="22"/>
        </w:rPr>
        <w:t>(dále jen „</w:t>
      </w:r>
      <w:r w:rsidR="00561091">
        <w:rPr>
          <w:szCs w:val="22"/>
        </w:rPr>
        <w:t>S</w:t>
      </w:r>
      <w:r w:rsidRPr="00557918">
        <w:rPr>
          <w:szCs w:val="22"/>
        </w:rPr>
        <w:t>mluvní strany“)</w:t>
      </w:r>
    </w:p>
    <w:p w14:paraId="376099FB" w14:textId="77777777" w:rsidR="00557918" w:rsidRPr="00557918" w:rsidRDefault="00557918" w:rsidP="00302EA3">
      <w:pPr>
        <w:pStyle w:val="Zhlavzprvy"/>
        <w:rPr>
          <w:szCs w:val="22"/>
        </w:rPr>
      </w:pPr>
    </w:p>
    <w:p w14:paraId="3C8D0351" w14:textId="77777777" w:rsidR="00557918" w:rsidRPr="00557918" w:rsidRDefault="00557918" w:rsidP="00302EA3">
      <w:pPr>
        <w:pStyle w:val="Zhlavzprvy"/>
        <w:rPr>
          <w:szCs w:val="22"/>
        </w:rPr>
      </w:pPr>
    </w:p>
    <w:p w14:paraId="6FD781D5" w14:textId="77777777" w:rsidR="00557918" w:rsidRPr="00557918" w:rsidRDefault="00557918" w:rsidP="00557918">
      <w:pPr>
        <w:spacing w:line="240" w:lineRule="auto"/>
        <w:jc w:val="center"/>
        <w:rPr>
          <w:rFonts w:ascii="Georgia" w:hAnsi="Georgia"/>
          <w:bCs/>
          <w:sz w:val="22"/>
          <w:szCs w:val="22"/>
        </w:rPr>
      </w:pPr>
      <w:r w:rsidRPr="00557918">
        <w:rPr>
          <w:rFonts w:ascii="Georgia" w:hAnsi="Georgia"/>
          <w:sz w:val="22"/>
          <w:szCs w:val="22"/>
        </w:rPr>
        <w:t>uzavírají níže uvedeného dne, měsíce a roku tuto Smlouvu o poskytování služeb</w:t>
      </w:r>
    </w:p>
    <w:p w14:paraId="399CB0FB" w14:textId="77777777" w:rsidR="00557918" w:rsidRPr="00557918" w:rsidRDefault="00557918" w:rsidP="00557918">
      <w:pPr>
        <w:spacing w:line="240" w:lineRule="auto"/>
        <w:jc w:val="center"/>
        <w:rPr>
          <w:rFonts w:ascii="Georgia" w:hAnsi="Georgia"/>
          <w:bCs/>
          <w:sz w:val="22"/>
          <w:szCs w:val="22"/>
        </w:rPr>
      </w:pPr>
      <w:r w:rsidRPr="00557918">
        <w:rPr>
          <w:rFonts w:ascii="Georgia" w:hAnsi="Georgia"/>
          <w:bCs/>
          <w:sz w:val="22"/>
          <w:szCs w:val="22"/>
        </w:rPr>
        <w:t xml:space="preserve">(dále jen </w:t>
      </w:r>
      <w:r w:rsidRPr="00557918">
        <w:rPr>
          <w:rFonts w:ascii="Georgia" w:hAnsi="Georgia"/>
          <w:b/>
          <w:sz w:val="22"/>
          <w:szCs w:val="22"/>
        </w:rPr>
        <w:t>„Smlouva“</w:t>
      </w:r>
      <w:r w:rsidRPr="00557918">
        <w:rPr>
          <w:rFonts w:ascii="Georgia" w:hAnsi="Georgia"/>
          <w:bCs/>
          <w:sz w:val="22"/>
          <w:szCs w:val="22"/>
        </w:rPr>
        <w:t>)</w:t>
      </w:r>
    </w:p>
    <w:p w14:paraId="25CD421B" w14:textId="77777777" w:rsidR="00557918" w:rsidRPr="00A51A27" w:rsidRDefault="00557918" w:rsidP="00302EA3">
      <w:pPr>
        <w:pStyle w:val="Zhlavzprvy"/>
        <w:rPr>
          <w:szCs w:val="22"/>
        </w:rPr>
      </w:pPr>
    </w:p>
    <w:p w14:paraId="16D18565" w14:textId="552FE5C2" w:rsidR="00F70094" w:rsidRPr="00F70094" w:rsidRDefault="0045279C" w:rsidP="00A0363E">
      <w:pPr>
        <w:pStyle w:val="Nadpis1"/>
      </w:pPr>
      <w:r w:rsidRPr="00373AB6">
        <w:t>Předmět smlouvy</w:t>
      </w:r>
    </w:p>
    <w:p w14:paraId="00DED93A" w14:textId="0F67FC52" w:rsidR="004668D0" w:rsidRDefault="00AD6035" w:rsidP="008E2146">
      <w:pPr>
        <w:pStyle w:val="Odstavecseseznamem"/>
        <w:numPr>
          <w:ilvl w:val="1"/>
          <w:numId w:val="11"/>
        </w:numPr>
        <w:spacing w:after="0" w:line="23" w:lineRule="atLeast"/>
        <w:ind w:left="540" w:hanging="540"/>
        <w:rPr>
          <w:rFonts w:ascii="Georgia" w:hAnsi="Georgia"/>
          <w:sz w:val="22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 w:rsidRPr="004668D0">
        <w:rPr>
          <w:rFonts w:ascii="Georgia" w:hAnsi="Georgia"/>
          <w:sz w:val="22"/>
          <w:szCs w:val="22"/>
        </w:rPr>
        <w:t xml:space="preserve">Předmětem plnění této </w:t>
      </w:r>
      <w:r w:rsidR="32B232F8" w:rsidRPr="004668D0">
        <w:rPr>
          <w:rFonts w:ascii="Georgia" w:hAnsi="Georgia"/>
          <w:sz w:val="22"/>
          <w:szCs w:val="22"/>
        </w:rPr>
        <w:t>S</w:t>
      </w:r>
      <w:r w:rsidRPr="004668D0">
        <w:rPr>
          <w:rFonts w:ascii="Georgia" w:hAnsi="Georgia"/>
          <w:sz w:val="22"/>
          <w:szCs w:val="22"/>
        </w:rPr>
        <w:t xml:space="preserve">mlouvy o poskytování služeb je zajištění </w:t>
      </w:r>
      <w:r w:rsidR="004F149B" w:rsidRPr="004668D0">
        <w:rPr>
          <w:rFonts w:ascii="Georgia" w:hAnsi="Georgia"/>
          <w:sz w:val="22"/>
          <w:szCs w:val="22"/>
        </w:rPr>
        <w:t>doplňkových úklidových služeb.</w:t>
      </w:r>
      <w:r w:rsidR="004668D0" w:rsidRPr="004668D0">
        <w:rPr>
          <w:rFonts w:ascii="Georgia" w:hAnsi="Georgia"/>
          <w:sz w:val="22"/>
          <w:szCs w:val="22"/>
        </w:rPr>
        <w:t xml:space="preserve"> </w:t>
      </w:r>
    </w:p>
    <w:p w14:paraId="3602B4AC" w14:textId="77777777" w:rsidR="0053049D" w:rsidRDefault="0053049D" w:rsidP="0053049D">
      <w:pPr>
        <w:pStyle w:val="Odstavecseseznamem"/>
        <w:spacing w:after="0" w:line="23" w:lineRule="atLeast"/>
        <w:ind w:left="540" w:firstLine="0"/>
        <w:rPr>
          <w:rFonts w:ascii="Georgia" w:hAnsi="Georgia"/>
          <w:sz w:val="22"/>
          <w:szCs w:val="22"/>
        </w:rPr>
      </w:pPr>
    </w:p>
    <w:p w14:paraId="7CF4D5D0" w14:textId="23478659" w:rsidR="004F149B" w:rsidRPr="004F149B" w:rsidRDefault="004F149B" w:rsidP="004668D0">
      <w:pPr>
        <w:pStyle w:val="Odstavecseseznamem"/>
        <w:numPr>
          <w:ilvl w:val="1"/>
          <w:numId w:val="11"/>
        </w:numPr>
        <w:spacing w:after="0" w:line="23" w:lineRule="atLeast"/>
        <w:ind w:left="540" w:hanging="540"/>
        <w:rPr>
          <w:rFonts w:ascii="Georgia" w:hAnsi="Georgia"/>
          <w:sz w:val="22"/>
          <w:szCs w:val="22"/>
        </w:rPr>
      </w:pPr>
      <w:r w:rsidRPr="004F149B">
        <w:rPr>
          <w:rFonts w:ascii="Georgia" w:hAnsi="Georgia"/>
          <w:sz w:val="22"/>
          <w:szCs w:val="22"/>
        </w:rPr>
        <w:t xml:space="preserve">Objednatel požaduje, aby </w:t>
      </w:r>
      <w:r w:rsidR="00D32946">
        <w:rPr>
          <w:rFonts w:ascii="Georgia" w:hAnsi="Georgia"/>
          <w:sz w:val="22"/>
          <w:szCs w:val="22"/>
        </w:rPr>
        <w:t>Dodavatel</w:t>
      </w:r>
      <w:r w:rsidRPr="004F149B">
        <w:rPr>
          <w:rFonts w:ascii="Georgia" w:hAnsi="Georgia"/>
          <w:sz w:val="22"/>
          <w:szCs w:val="22"/>
        </w:rPr>
        <w:t xml:space="preserve"> zajistil tyto doplňkové úklidové služby v této frekvenci:</w:t>
      </w:r>
    </w:p>
    <w:p w14:paraId="3491DC7B" w14:textId="174080A8" w:rsidR="00CB3581" w:rsidRDefault="00CB3581" w:rsidP="004F149B">
      <w:pPr>
        <w:pStyle w:val="Odstavecseseznamem"/>
        <w:spacing w:after="0" w:line="23" w:lineRule="atLeast"/>
        <w:ind w:left="567" w:firstLine="0"/>
        <w:contextualSpacing w:val="0"/>
        <w:rPr>
          <w:rFonts w:ascii="Georgia" w:hAnsi="Georgia"/>
          <w:sz w:val="22"/>
          <w:szCs w:val="22"/>
        </w:rPr>
      </w:pPr>
      <w:r w:rsidRPr="00156062">
        <w:rPr>
          <w:rFonts w:ascii="Georgia" w:hAnsi="Georgia"/>
          <w:sz w:val="22"/>
          <w:szCs w:val="22"/>
        </w:rPr>
        <w:t xml:space="preserve"> </w:t>
      </w:r>
    </w:p>
    <w:p w14:paraId="121D38C5" w14:textId="257D6C48" w:rsidR="004F149B" w:rsidRPr="004F149B" w:rsidRDefault="004F149B" w:rsidP="45F6E743">
      <w:pPr>
        <w:pStyle w:val="ListNumber-ContinueHeadingCzechTourism"/>
        <w:keepNext/>
        <w:keepLines/>
        <w:numPr>
          <w:ilvl w:val="0"/>
          <w:numId w:val="0"/>
        </w:numPr>
        <w:spacing w:after="240"/>
        <w:jc w:val="both"/>
        <w:rPr>
          <w:b/>
          <w:bCs/>
          <w:color w:val="000000"/>
          <w:u w:val="single"/>
        </w:rPr>
      </w:pPr>
      <w:r w:rsidRPr="45F6E743">
        <w:rPr>
          <w:b/>
          <w:bCs/>
          <w:u w:val="single"/>
        </w:rPr>
        <w:t>Štěpánská 567/15:</w:t>
      </w:r>
    </w:p>
    <w:p w14:paraId="06179A43" w14:textId="77777777" w:rsidR="004F149B" w:rsidRPr="004F149B" w:rsidRDefault="004F149B" w:rsidP="004F149B">
      <w:pPr>
        <w:pStyle w:val="ListNumber-ContinueHeadingCzechTourism"/>
        <w:numPr>
          <w:ilvl w:val="0"/>
          <w:numId w:val="0"/>
        </w:numPr>
        <w:spacing w:after="240"/>
        <w:jc w:val="both"/>
        <w:rPr>
          <w:bCs/>
          <w:szCs w:val="22"/>
        </w:rPr>
      </w:pPr>
      <w:r w:rsidRPr="004F149B">
        <w:rPr>
          <w:bCs/>
          <w:szCs w:val="22"/>
        </w:rPr>
        <w:t>a) denně (časová náročnost 1,5 hodiny)</w:t>
      </w:r>
    </w:p>
    <w:p w14:paraId="5285B4C3" w14:textId="5B74503C" w:rsidR="004F149B" w:rsidRPr="004F149B" w:rsidRDefault="004F149B" w:rsidP="004668D0">
      <w:pPr>
        <w:pStyle w:val="ListNumber-ContinueHeadingCzechTourism"/>
        <w:numPr>
          <w:ilvl w:val="0"/>
          <w:numId w:val="58"/>
        </w:numPr>
        <w:spacing w:after="240"/>
        <w:jc w:val="both"/>
      </w:pPr>
      <w:r>
        <w:t>odn</w:t>
      </w:r>
      <w:r w:rsidR="00255CB1">
        <w:t>os</w:t>
      </w:r>
      <w:r>
        <w:t xml:space="preserve"> nádobí ze zasedací místnosti č. 726, jídelny č. 727</w:t>
      </w:r>
      <w:r w:rsidR="1D14EA55">
        <w:t xml:space="preserve"> a</w:t>
      </w:r>
      <w:r>
        <w:t xml:space="preserve"> z odpočinkové zóny v 7. patře </w:t>
      </w:r>
      <w:r w:rsidR="3C12DA39">
        <w:t>do kuchyňky v 7. patře</w:t>
      </w:r>
      <w:r w:rsidR="00D20934">
        <w:t xml:space="preserve"> </w:t>
      </w:r>
      <w:r>
        <w:t>(v době odpoledního úklidu – tj. po 17. hodině),</w:t>
      </w:r>
    </w:p>
    <w:p w14:paraId="6E746E0F" w14:textId="69B60DC1" w:rsidR="004F149B" w:rsidRPr="004F149B" w:rsidRDefault="004F149B" w:rsidP="004668D0">
      <w:pPr>
        <w:pStyle w:val="ListNumber-ContinueHeadingCzechTourism"/>
        <w:numPr>
          <w:ilvl w:val="0"/>
          <w:numId w:val="58"/>
        </w:numPr>
        <w:spacing w:after="240"/>
        <w:jc w:val="both"/>
      </w:pPr>
      <w:r>
        <w:t>odn</w:t>
      </w:r>
      <w:r w:rsidR="00255CB1">
        <w:t>os</w:t>
      </w:r>
      <w:r>
        <w:t xml:space="preserve"> nádobí a umytí nádobí v 6. </w:t>
      </w:r>
      <w:r w:rsidR="00FA7DFB">
        <w:t>patře</w:t>
      </w:r>
      <w:r w:rsidR="009F16FA">
        <w:t xml:space="preserve"> </w:t>
      </w:r>
      <w:r>
        <w:t>(z kanceláře ředitele č. 610, z</w:t>
      </w:r>
      <w:r w:rsidR="00FA7DFB">
        <w:t> </w:t>
      </w:r>
      <w:r>
        <w:t>kanceláře sekretariátu ředitele č. 609</w:t>
      </w:r>
      <w:r w:rsidR="00AB5761">
        <w:t>)</w:t>
      </w:r>
      <w:r>
        <w:t>,</w:t>
      </w:r>
    </w:p>
    <w:p w14:paraId="03AF31C2" w14:textId="083A87DF" w:rsidR="004F149B" w:rsidRPr="004F149B" w:rsidRDefault="004F149B" w:rsidP="004668D0">
      <w:pPr>
        <w:pStyle w:val="ListNumber-ContinueHeadingCzechTourism"/>
        <w:numPr>
          <w:ilvl w:val="0"/>
          <w:numId w:val="58"/>
        </w:numPr>
        <w:spacing w:after="240"/>
        <w:jc w:val="both"/>
      </w:pPr>
      <w:r>
        <w:t>úklid nádobí v</w:t>
      </w:r>
      <w:r w:rsidR="00FA7DFB">
        <w:t> </w:t>
      </w:r>
      <w:r>
        <w:t>kuchyňkách v</w:t>
      </w:r>
      <w:r w:rsidR="00FA7DFB">
        <w:t> </w:t>
      </w:r>
      <w:r>
        <w:t xml:space="preserve">6. patře v sekretariátu ředitele č. 609 a v 7. patře </w:t>
      </w:r>
      <w:r w:rsidR="009B7AE7">
        <w:t xml:space="preserve">v místnosti </w:t>
      </w:r>
      <w:r>
        <w:t>č. 7</w:t>
      </w:r>
      <w:r w:rsidR="00CC3458">
        <w:t>31</w:t>
      </w:r>
      <w:r w:rsidR="00822CF5">
        <w:t xml:space="preserve"> </w:t>
      </w:r>
      <w:r w:rsidR="00984EB9">
        <w:t>(</w:t>
      </w:r>
      <w:r>
        <w:t>puštění myčky se špinavým nádobím</w:t>
      </w:r>
      <w:r w:rsidR="00885C9A">
        <w:t xml:space="preserve">, </w:t>
      </w:r>
      <w:r w:rsidR="00E14889">
        <w:t>vyklizení nádobí z myčky po ukončení mycího cyklu</w:t>
      </w:r>
      <w:r>
        <w:t>, případně ruční domytí nádobí</w:t>
      </w:r>
      <w:r w:rsidR="00857776">
        <w:t>, utření</w:t>
      </w:r>
      <w:r>
        <w:t xml:space="preserve"> a jeho </w:t>
      </w:r>
      <w:r w:rsidR="009C49BF">
        <w:t>u</w:t>
      </w:r>
      <w:r>
        <w:t xml:space="preserve">ložení </w:t>
      </w:r>
      <w:r w:rsidR="00857776">
        <w:t>do skříní</w:t>
      </w:r>
      <w:r w:rsidR="003E7660">
        <w:t xml:space="preserve"> </w:t>
      </w:r>
      <w:r w:rsidR="009B7AE7">
        <w:t xml:space="preserve">a </w:t>
      </w:r>
      <w:r>
        <w:t xml:space="preserve">výměna utěrek v sekretariátu ředitele </w:t>
      </w:r>
      <w:r w:rsidR="2329DD89">
        <w:t>č. 609</w:t>
      </w:r>
      <w:r>
        <w:t xml:space="preserve"> </w:t>
      </w:r>
      <w:r w:rsidR="3E336C8E">
        <w:t>(</w:t>
      </w:r>
      <w:r>
        <w:t>1ks</w:t>
      </w:r>
      <w:r w:rsidR="3CB0C5F7">
        <w:t>)</w:t>
      </w:r>
      <w:r>
        <w:t xml:space="preserve">, v 7. patře </w:t>
      </w:r>
      <w:r w:rsidR="0003121A">
        <w:t>v místnosti č. 731</w:t>
      </w:r>
      <w:r>
        <w:t xml:space="preserve"> </w:t>
      </w:r>
      <w:r w:rsidR="0003121A">
        <w:t>(</w:t>
      </w:r>
      <w:r>
        <w:t>2 ks</w:t>
      </w:r>
      <w:r w:rsidR="0003121A">
        <w:t>)</w:t>
      </w:r>
      <w:r>
        <w:t>.</w:t>
      </w:r>
    </w:p>
    <w:p w14:paraId="7314A023" w14:textId="77777777" w:rsidR="004F149B" w:rsidRPr="004F149B" w:rsidRDefault="004F149B" w:rsidP="004F149B">
      <w:pPr>
        <w:pStyle w:val="ListNumber-ContinueHeadingCzechTourism"/>
        <w:numPr>
          <w:ilvl w:val="0"/>
          <w:numId w:val="0"/>
        </w:numPr>
        <w:spacing w:after="240"/>
        <w:jc w:val="both"/>
        <w:rPr>
          <w:bCs/>
          <w:szCs w:val="22"/>
        </w:rPr>
      </w:pPr>
      <w:r w:rsidRPr="004F149B">
        <w:rPr>
          <w:bCs/>
          <w:szCs w:val="22"/>
        </w:rPr>
        <w:t>b) 1x týdně</w:t>
      </w:r>
    </w:p>
    <w:p w14:paraId="7950558C" w14:textId="5D30A674" w:rsidR="004F149B" w:rsidRPr="004F149B" w:rsidRDefault="004F149B" w:rsidP="004668D0">
      <w:pPr>
        <w:pStyle w:val="ListNumber-ContinueHeadingCzechTourism"/>
        <w:numPr>
          <w:ilvl w:val="0"/>
          <w:numId w:val="58"/>
        </w:numPr>
        <w:spacing w:after="240"/>
        <w:jc w:val="both"/>
      </w:pPr>
      <w:r>
        <w:t>praní utěrek nacházejících se v kuchyňce v sekretariátu ředitele č. 609 a v kuchyňce v 7. patře č. 7</w:t>
      </w:r>
      <w:r w:rsidR="00EC7677">
        <w:t>31</w:t>
      </w:r>
      <w:r>
        <w:t xml:space="preserve"> (přibližně 15 ks</w:t>
      </w:r>
      <w:r w:rsidR="0003121A">
        <w:t>/týden</w:t>
      </w:r>
      <w:r>
        <w:t>).</w:t>
      </w:r>
    </w:p>
    <w:p w14:paraId="19EEDF5C" w14:textId="77777777" w:rsidR="004F149B" w:rsidRPr="004F149B" w:rsidRDefault="004F149B" w:rsidP="004F149B">
      <w:pPr>
        <w:pStyle w:val="ListNumber-ContinueHeadingCzechTourism"/>
        <w:numPr>
          <w:ilvl w:val="0"/>
          <w:numId w:val="0"/>
        </w:numPr>
        <w:spacing w:after="240"/>
        <w:jc w:val="both"/>
        <w:rPr>
          <w:bCs/>
          <w:szCs w:val="22"/>
        </w:rPr>
      </w:pPr>
      <w:r w:rsidRPr="004F149B">
        <w:rPr>
          <w:bCs/>
          <w:szCs w:val="22"/>
        </w:rPr>
        <w:t>c) 1x měsíčně (časová náročnost 2 hodiny)</w:t>
      </w:r>
    </w:p>
    <w:p w14:paraId="7BFB9DDE" w14:textId="086D1922" w:rsidR="004F149B" w:rsidRPr="004668D0" w:rsidRDefault="004F149B" w:rsidP="004668D0">
      <w:pPr>
        <w:pStyle w:val="ListNumber-ContinueHeadingCzechTourism"/>
        <w:numPr>
          <w:ilvl w:val="0"/>
          <w:numId w:val="58"/>
        </w:numPr>
        <w:spacing w:after="240"/>
        <w:jc w:val="both"/>
      </w:pPr>
      <w:r w:rsidRPr="004668D0">
        <w:t>omytí všech umělých rostlin v</w:t>
      </w:r>
      <w:r w:rsidR="00E44D32" w:rsidRPr="004668D0">
        <w:t>četně</w:t>
      </w:r>
      <w:r w:rsidRPr="004668D0">
        <w:t xml:space="preserve"> květináč</w:t>
      </w:r>
      <w:r w:rsidR="00E44D32" w:rsidRPr="004668D0">
        <w:t>ů</w:t>
      </w:r>
      <w:r w:rsidRPr="004668D0">
        <w:t xml:space="preserve"> na chodbách v 6. a 7. patře (přibližně 15 umělých květin)</w:t>
      </w:r>
      <w:r w:rsidR="003C5682" w:rsidRPr="004668D0">
        <w:t>,</w:t>
      </w:r>
    </w:p>
    <w:p w14:paraId="7EE4387E" w14:textId="5A14C37E" w:rsidR="004F149B" w:rsidRPr="004F149B" w:rsidRDefault="00C5628D" w:rsidP="004668D0">
      <w:pPr>
        <w:pStyle w:val="ListNumber-ContinueHeadingCzechTourism"/>
        <w:numPr>
          <w:ilvl w:val="0"/>
          <w:numId w:val="58"/>
        </w:numPr>
        <w:spacing w:after="240"/>
        <w:jc w:val="both"/>
      </w:pPr>
      <w:r w:rsidRPr="00415CE8">
        <w:t>úklid lednic v 7. patře</w:t>
      </w:r>
      <w:r w:rsidR="302CFBBB">
        <w:t xml:space="preserve"> </w:t>
      </w:r>
      <w:r>
        <w:t>(místnost č. 731 a 727)</w:t>
      </w:r>
      <w:r w:rsidR="00B359B6">
        <w:t xml:space="preserve">, </w:t>
      </w:r>
      <w:r>
        <w:t>6. patře (2 lednice na chodbě)</w:t>
      </w:r>
      <w:r w:rsidR="00B359B6">
        <w:t xml:space="preserve"> a </w:t>
      </w:r>
      <w:r w:rsidRPr="00415CE8">
        <w:t>lednice v sekretariátu ředitele (kancelář č. 609)</w:t>
      </w:r>
      <w:r>
        <w:t xml:space="preserve"> v</w:t>
      </w:r>
      <w:r w:rsidRPr="00415CE8">
        <w:t>četně vyklízení a vyhození prošlých potravin</w:t>
      </w:r>
      <w:r>
        <w:t>,</w:t>
      </w:r>
    </w:p>
    <w:p w14:paraId="3AC5A26E" w14:textId="7A5E8920" w:rsidR="004F149B" w:rsidRPr="004668D0" w:rsidRDefault="004F149B" w:rsidP="004668D0">
      <w:pPr>
        <w:pStyle w:val="ListNumber-ContinueHeadingCzechTourism"/>
        <w:numPr>
          <w:ilvl w:val="0"/>
          <w:numId w:val="58"/>
        </w:numPr>
        <w:spacing w:after="240"/>
        <w:jc w:val="both"/>
      </w:pPr>
      <w:r w:rsidRPr="004668D0">
        <w:t xml:space="preserve">úklid a vyčištění </w:t>
      </w:r>
      <w:r w:rsidR="00945EE2" w:rsidRPr="004668D0">
        <w:t xml:space="preserve">všech </w:t>
      </w:r>
      <w:r w:rsidRPr="004668D0">
        <w:t>mikrovlnných trub (</w:t>
      </w:r>
      <w:r w:rsidR="00376E7B">
        <w:t>místnost č. 731, 727, 715, 609 a 2ks na chodbě v 6. patře</w:t>
      </w:r>
      <w:r w:rsidRPr="004668D0">
        <w:t>)</w:t>
      </w:r>
      <w:r w:rsidR="00376E7B" w:rsidRPr="004668D0">
        <w:t>.</w:t>
      </w:r>
    </w:p>
    <w:p w14:paraId="4AF533B2" w14:textId="6AF95DB9" w:rsidR="004F149B" w:rsidRPr="004F149B" w:rsidRDefault="004F149B" w:rsidP="004F149B">
      <w:pPr>
        <w:pStyle w:val="ListNumber-ContinueHeadingCzechTourism"/>
        <w:numPr>
          <w:ilvl w:val="0"/>
          <w:numId w:val="0"/>
        </w:numPr>
        <w:spacing w:after="240"/>
        <w:jc w:val="both"/>
        <w:rPr>
          <w:bCs/>
          <w:szCs w:val="22"/>
        </w:rPr>
      </w:pPr>
      <w:r w:rsidRPr="004F149B">
        <w:rPr>
          <w:bCs/>
          <w:szCs w:val="22"/>
        </w:rPr>
        <w:t>d) 1x za kalendářní rok</w:t>
      </w:r>
      <w:r w:rsidR="00892CBA">
        <w:rPr>
          <w:bCs/>
          <w:szCs w:val="22"/>
        </w:rPr>
        <w:t xml:space="preserve"> (pokud nebude Objednatel vyžadovat</w:t>
      </w:r>
      <w:r w:rsidR="00F8276E">
        <w:rPr>
          <w:bCs/>
          <w:szCs w:val="22"/>
        </w:rPr>
        <w:t xml:space="preserve"> četněji v kalendářním roce)</w:t>
      </w:r>
    </w:p>
    <w:p w14:paraId="3BCD166C" w14:textId="321402A6" w:rsidR="004F149B" w:rsidRPr="004F149B" w:rsidRDefault="004F149B" w:rsidP="004668D0">
      <w:pPr>
        <w:pStyle w:val="ListNumber-ContinueHeadingCzechTourism"/>
        <w:numPr>
          <w:ilvl w:val="0"/>
          <w:numId w:val="58"/>
        </w:numPr>
        <w:spacing w:after="240"/>
        <w:jc w:val="both"/>
        <w:rPr>
          <w:bCs/>
          <w:szCs w:val="22"/>
        </w:rPr>
      </w:pPr>
      <w:r w:rsidRPr="004F149B">
        <w:rPr>
          <w:bCs/>
          <w:szCs w:val="22"/>
        </w:rPr>
        <w:t>vyčištění kožených a čalouněných gaučů a křesílek vč. ošetření kůže speciálními přípravky na kůži (nejen na chodbách, ale i ve vybraných kancelářích – č. 608, 609, 615, 721, 725 a 728)</w:t>
      </w:r>
      <w:r w:rsidR="00E57DAF">
        <w:rPr>
          <w:bCs/>
          <w:szCs w:val="22"/>
        </w:rPr>
        <w:t>,</w:t>
      </w:r>
    </w:p>
    <w:p w14:paraId="45E1F025" w14:textId="57784B69" w:rsidR="004F149B" w:rsidRPr="004F149B" w:rsidRDefault="004F149B" w:rsidP="004668D0">
      <w:pPr>
        <w:pStyle w:val="ListNumber-ContinueHeadingCzechTourism"/>
        <w:numPr>
          <w:ilvl w:val="0"/>
          <w:numId w:val="58"/>
        </w:numPr>
        <w:spacing w:after="240"/>
        <w:jc w:val="both"/>
        <w:rPr>
          <w:szCs w:val="22"/>
        </w:rPr>
      </w:pPr>
      <w:r w:rsidRPr="004F149B">
        <w:rPr>
          <w:szCs w:val="22"/>
        </w:rPr>
        <w:t>kožená křesla 19 ks, kožené gauče 11 kusů</w:t>
      </w:r>
      <w:r w:rsidR="00E57DAF">
        <w:rPr>
          <w:bCs/>
          <w:szCs w:val="22"/>
        </w:rPr>
        <w:t>,</w:t>
      </w:r>
    </w:p>
    <w:p w14:paraId="07C69D27" w14:textId="7745DDE4" w:rsidR="004F149B" w:rsidRDefault="004F149B" w:rsidP="004668D0">
      <w:pPr>
        <w:pStyle w:val="ListNumber-ContinueHeadingCzechTourism"/>
        <w:numPr>
          <w:ilvl w:val="0"/>
          <w:numId w:val="58"/>
        </w:numPr>
        <w:spacing w:after="240"/>
        <w:jc w:val="both"/>
        <w:rPr>
          <w:szCs w:val="22"/>
        </w:rPr>
      </w:pPr>
      <w:r w:rsidRPr="004F149B">
        <w:rPr>
          <w:szCs w:val="22"/>
        </w:rPr>
        <w:t>čalouněná křesla 3 ks, čalouněn</w:t>
      </w:r>
      <w:r w:rsidR="00AB5761">
        <w:rPr>
          <w:szCs w:val="22"/>
        </w:rPr>
        <w:t>ý</w:t>
      </w:r>
      <w:r w:rsidRPr="004F149B">
        <w:rPr>
          <w:szCs w:val="22"/>
        </w:rPr>
        <w:t xml:space="preserve"> gauč 1 ks</w:t>
      </w:r>
      <w:r w:rsidR="00E57DAF">
        <w:rPr>
          <w:bCs/>
          <w:szCs w:val="22"/>
        </w:rPr>
        <w:t>,</w:t>
      </w:r>
    </w:p>
    <w:p w14:paraId="6A67DC5D" w14:textId="699C8BF1" w:rsidR="004737C1" w:rsidRPr="004F149B" w:rsidRDefault="002517D5" w:rsidP="00E57DAF">
      <w:pPr>
        <w:pStyle w:val="ListNumber-ContinueHeadingCzechTourism"/>
        <w:numPr>
          <w:ilvl w:val="0"/>
          <w:numId w:val="58"/>
        </w:numPr>
        <w:spacing w:after="240"/>
        <w:jc w:val="both"/>
        <w:rPr>
          <w:szCs w:val="22"/>
        </w:rPr>
      </w:pPr>
      <w:r w:rsidRPr="00E57DAF">
        <w:rPr>
          <w:szCs w:val="22"/>
        </w:rPr>
        <w:t>vyčištění čalounění kancelářských a jednacích židlí v místnostech v 6. a 7. patře včetně ošetření speciálními přípravky na čalounění</w:t>
      </w:r>
      <w:r w:rsidR="009863C9">
        <w:rPr>
          <w:bCs/>
          <w:szCs w:val="22"/>
        </w:rPr>
        <w:t xml:space="preserve"> (cca </w:t>
      </w:r>
      <w:r w:rsidR="00F836D1">
        <w:rPr>
          <w:bCs/>
          <w:szCs w:val="22"/>
        </w:rPr>
        <w:t>220</w:t>
      </w:r>
      <w:r w:rsidR="009863C9">
        <w:rPr>
          <w:bCs/>
          <w:szCs w:val="22"/>
        </w:rPr>
        <w:t xml:space="preserve"> kusů)</w:t>
      </w:r>
      <w:r w:rsidRPr="00E57DAF">
        <w:rPr>
          <w:bCs/>
          <w:szCs w:val="22"/>
        </w:rPr>
        <w:t>.</w:t>
      </w:r>
    </w:p>
    <w:p w14:paraId="612A4DB3" w14:textId="77777777" w:rsidR="004F149B" w:rsidRDefault="004F149B" w:rsidP="2F6B78FB">
      <w:pPr>
        <w:tabs>
          <w:tab w:val="left" w:pos="284"/>
          <w:tab w:val="left" w:pos="1701"/>
        </w:tabs>
        <w:spacing w:after="240" w:line="240" w:lineRule="auto"/>
        <w:rPr>
          <w:rFonts w:ascii="Georgia" w:hAnsi="Georgia"/>
          <w:b/>
          <w:sz w:val="22"/>
          <w:szCs w:val="22"/>
          <w:u w:val="single"/>
        </w:rPr>
      </w:pPr>
    </w:p>
    <w:p w14:paraId="108F58EE" w14:textId="418D34AB" w:rsidR="004F149B" w:rsidRPr="004F149B" w:rsidRDefault="004F149B" w:rsidP="2F6B78FB">
      <w:pPr>
        <w:tabs>
          <w:tab w:val="left" w:pos="284"/>
          <w:tab w:val="left" w:pos="1701"/>
        </w:tabs>
        <w:spacing w:after="240" w:line="240" w:lineRule="auto"/>
        <w:rPr>
          <w:rFonts w:ascii="Georgia" w:hAnsi="Georgia"/>
          <w:b/>
          <w:sz w:val="22"/>
          <w:szCs w:val="22"/>
          <w:u w:val="single"/>
        </w:rPr>
      </w:pPr>
      <w:r w:rsidRPr="004F149B">
        <w:rPr>
          <w:rFonts w:ascii="Georgia" w:hAnsi="Georgia"/>
          <w:b/>
          <w:sz w:val="22"/>
          <w:szCs w:val="22"/>
          <w:u w:val="single"/>
        </w:rPr>
        <w:lastRenderedPageBreak/>
        <w:t>Vinohradská 1896/46</w:t>
      </w:r>
    </w:p>
    <w:p w14:paraId="75692610" w14:textId="2E3F9618" w:rsidR="00F5545E" w:rsidRPr="004F149B" w:rsidRDefault="00572FD5" w:rsidP="00572FD5">
      <w:pPr>
        <w:ind w:firstLine="0"/>
        <w:rPr>
          <w:rFonts w:ascii="Georgia" w:hAnsi="Georgia"/>
          <w:sz w:val="22"/>
          <w:szCs w:val="22"/>
        </w:rPr>
      </w:pPr>
      <w:r w:rsidRPr="004F149B">
        <w:rPr>
          <w:rFonts w:ascii="Georgia" w:hAnsi="Georgia"/>
          <w:sz w:val="22"/>
          <w:szCs w:val="22"/>
        </w:rPr>
        <w:t>Jedná se o úklid prostor skladů o výměře cca 240 m</w:t>
      </w:r>
      <w:r w:rsidR="00AB5761">
        <w:rPr>
          <w:rFonts w:ascii="Georgia" w:hAnsi="Georgia"/>
          <w:sz w:val="22"/>
          <w:szCs w:val="22"/>
          <w:vertAlign w:val="superscript"/>
        </w:rPr>
        <w:t>2</w:t>
      </w:r>
      <w:r w:rsidRPr="004F149B">
        <w:rPr>
          <w:rFonts w:ascii="Georgia" w:hAnsi="Georgia"/>
          <w:sz w:val="22"/>
          <w:szCs w:val="22"/>
        </w:rPr>
        <w:t>. Prostory skladů jsou v 1. suterénu, k dispozici je nákladní výtah. V 1. suterénu je k dispozici plastové umyvadlo pro úklid.</w:t>
      </w:r>
      <w:r>
        <w:rPr>
          <w:rFonts w:ascii="Georgia" w:hAnsi="Georgia"/>
          <w:sz w:val="22"/>
          <w:szCs w:val="22"/>
        </w:rPr>
        <w:t xml:space="preserve"> Prostory skladu plánuje Objednatel opustit v časovém předpokladu </w:t>
      </w:r>
      <w:r w:rsidR="00F5545E">
        <w:rPr>
          <w:rFonts w:ascii="Georgia" w:hAnsi="Georgia"/>
          <w:sz w:val="22"/>
          <w:szCs w:val="22"/>
        </w:rPr>
        <w:t xml:space="preserve">cca </w:t>
      </w:r>
      <w:r>
        <w:rPr>
          <w:rFonts w:ascii="Georgia" w:hAnsi="Georgia"/>
          <w:sz w:val="22"/>
          <w:szCs w:val="22"/>
        </w:rPr>
        <w:t xml:space="preserve">do konce června 2024. </w:t>
      </w:r>
      <w:r w:rsidR="00F5545E">
        <w:rPr>
          <w:rFonts w:ascii="Georgia" w:hAnsi="Georgia"/>
          <w:sz w:val="22"/>
          <w:szCs w:val="22"/>
        </w:rPr>
        <w:t>Úklid skladových prostor bude proveden na základě písemné</w:t>
      </w:r>
      <w:r w:rsidR="00405C2D">
        <w:rPr>
          <w:rFonts w:ascii="Georgia" w:hAnsi="Georgia"/>
          <w:sz w:val="22"/>
          <w:szCs w:val="22"/>
        </w:rPr>
        <w:t xml:space="preserve">ho požadavku </w:t>
      </w:r>
      <w:r w:rsidR="00EA71B5">
        <w:rPr>
          <w:rFonts w:ascii="Georgia" w:hAnsi="Georgia"/>
          <w:sz w:val="22"/>
          <w:szCs w:val="22"/>
        </w:rPr>
        <w:t xml:space="preserve">kontaktní osoby Objednatele. </w:t>
      </w:r>
      <w:r w:rsidR="00D025CC">
        <w:rPr>
          <w:rFonts w:ascii="Georgia" w:hAnsi="Georgia"/>
          <w:sz w:val="22"/>
          <w:szCs w:val="22"/>
        </w:rPr>
        <w:t xml:space="preserve">Objednatel může požádat o: </w:t>
      </w:r>
    </w:p>
    <w:p w14:paraId="66534B4B" w14:textId="645A4C1B" w:rsidR="004F149B" w:rsidRPr="004F149B" w:rsidRDefault="00AF5711" w:rsidP="00AB5761">
      <w:pPr>
        <w:pStyle w:val="Odstavecseseznamem"/>
        <w:numPr>
          <w:ilvl w:val="0"/>
          <w:numId w:val="48"/>
        </w:numPr>
        <w:tabs>
          <w:tab w:val="left" w:pos="0"/>
          <w:tab w:val="left" w:pos="284"/>
          <w:tab w:val="left" w:pos="1701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40" w:lineRule="auto"/>
        <w:ind w:hanging="720"/>
        <w:contextualSpacing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Běžný úklid sklad</w:t>
      </w:r>
      <w:r w:rsidR="0053604C">
        <w:rPr>
          <w:rFonts w:ascii="Georgia" w:hAnsi="Georgia"/>
          <w:bCs/>
          <w:sz w:val="22"/>
          <w:szCs w:val="22"/>
        </w:rPr>
        <w:t>u –</w:t>
      </w:r>
      <w:r w:rsidR="00572FD5">
        <w:rPr>
          <w:rFonts w:ascii="Georgia" w:hAnsi="Georgia"/>
          <w:bCs/>
          <w:sz w:val="22"/>
          <w:szCs w:val="22"/>
        </w:rPr>
        <w:t xml:space="preserve"> na základě písemného požadavku </w:t>
      </w:r>
      <w:r w:rsidR="00A96CBE">
        <w:rPr>
          <w:rFonts w:ascii="Georgia" w:hAnsi="Georgia"/>
          <w:bCs/>
          <w:sz w:val="22"/>
          <w:szCs w:val="22"/>
        </w:rPr>
        <w:t>Objednatele</w:t>
      </w:r>
    </w:p>
    <w:p w14:paraId="247C7C3A" w14:textId="25CA2B30" w:rsidR="004F149B" w:rsidRPr="004F149B" w:rsidRDefault="004F149B" w:rsidP="00AB5761">
      <w:pPr>
        <w:pStyle w:val="ListNumber-ContinueHeadingCzechTourism"/>
        <w:numPr>
          <w:ilvl w:val="0"/>
          <w:numId w:val="58"/>
        </w:numPr>
        <w:jc w:val="both"/>
        <w:rPr>
          <w:szCs w:val="22"/>
        </w:rPr>
      </w:pPr>
      <w:r w:rsidRPr="004F149B">
        <w:rPr>
          <w:szCs w:val="22"/>
        </w:rPr>
        <w:t>mokrý úklid</w:t>
      </w:r>
      <w:r w:rsidR="00D21797">
        <w:rPr>
          <w:bCs/>
          <w:szCs w:val="22"/>
        </w:rPr>
        <w:t>,</w:t>
      </w:r>
    </w:p>
    <w:p w14:paraId="56B679D6" w14:textId="74602FC6" w:rsidR="004F149B" w:rsidRPr="004F149B" w:rsidRDefault="004F149B" w:rsidP="00AB5761">
      <w:pPr>
        <w:pStyle w:val="ListNumber-ContinueHeadingCzechTourism"/>
        <w:numPr>
          <w:ilvl w:val="0"/>
          <w:numId w:val="58"/>
        </w:numPr>
        <w:jc w:val="both"/>
        <w:rPr>
          <w:szCs w:val="22"/>
        </w:rPr>
      </w:pPr>
      <w:r w:rsidRPr="004F149B">
        <w:rPr>
          <w:szCs w:val="22"/>
        </w:rPr>
        <w:t>odstranění prachu (vypínače, vodorovné plochy apod.), ometení pavučin, omytí dveří a zárubní</w:t>
      </w:r>
      <w:r w:rsidR="00D21797">
        <w:rPr>
          <w:bCs/>
          <w:szCs w:val="22"/>
        </w:rPr>
        <w:t>.</w:t>
      </w:r>
    </w:p>
    <w:p w14:paraId="74D7B67B" w14:textId="77777777" w:rsidR="00F70094" w:rsidRPr="00DB1D0F" w:rsidRDefault="00F70094" w:rsidP="004F149B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</w:p>
    <w:p w14:paraId="397A0F8A" w14:textId="214111C9" w:rsidR="00F70094" w:rsidRPr="006A1800" w:rsidRDefault="00212D8B" w:rsidP="00373AB6">
      <w:pPr>
        <w:pStyle w:val="Text0"/>
        <w:numPr>
          <w:ilvl w:val="0"/>
          <w:numId w:val="11"/>
        </w:numPr>
        <w:spacing w:line="23" w:lineRule="atLeast"/>
        <w:ind w:left="357" w:hanging="357"/>
        <w:jc w:val="center"/>
        <w:rPr>
          <w:rFonts w:ascii="Georgia" w:hAnsi="Georgia" w:cs="Arial"/>
          <w:sz w:val="24"/>
          <w:szCs w:val="24"/>
        </w:rPr>
      </w:pPr>
      <w:r w:rsidRPr="006A1800">
        <w:rPr>
          <w:rFonts w:ascii="Georgia" w:hAnsi="Georgia" w:cs="Arial"/>
          <w:b/>
          <w:sz w:val="24"/>
          <w:szCs w:val="24"/>
        </w:rPr>
        <w:t>Odměna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58461DBC" w14:textId="6FFAB823" w:rsidR="004F149B" w:rsidRDefault="006542A8" w:rsidP="17F9B524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/>
          <w:sz w:val="22"/>
          <w:szCs w:val="22"/>
        </w:rPr>
      </w:pPr>
      <w:r w:rsidRPr="17F9B524">
        <w:rPr>
          <w:rFonts w:ascii="Georgia" w:hAnsi="Georgia" w:cs="Arial"/>
          <w:color w:val="000000" w:themeColor="text1"/>
          <w:sz w:val="22"/>
          <w:szCs w:val="22"/>
        </w:rPr>
        <w:t>Za poskytnuté služby uvedené v</w:t>
      </w:r>
      <w:r w:rsidR="004C73DF" w:rsidRPr="17F9B524">
        <w:rPr>
          <w:rFonts w:ascii="Georgia" w:hAnsi="Georgia" w:cs="Arial"/>
          <w:color w:val="000000" w:themeColor="text1"/>
          <w:sz w:val="22"/>
          <w:szCs w:val="22"/>
        </w:rPr>
        <w:t> čl.</w:t>
      </w:r>
      <w:r w:rsidR="000A1A42" w:rsidRPr="17F9B524">
        <w:rPr>
          <w:rFonts w:ascii="Georgia" w:hAnsi="Georgia" w:cs="Arial"/>
          <w:color w:val="000000" w:themeColor="text1"/>
          <w:sz w:val="22"/>
          <w:szCs w:val="22"/>
        </w:rPr>
        <w:t xml:space="preserve"> 1</w:t>
      </w:r>
      <w:r w:rsidR="3500D049" w:rsidRPr="17F9B524">
        <w:rPr>
          <w:rFonts w:ascii="Georgia" w:hAnsi="Georgia" w:cs="Arial"/>
          <w:color w:val="000000" w:themeColor="text1"/>
          <w:sz w:val="22"/>
          <w:szCs w:val="22"/>
        </w:rPr>
        <w:t>.</w:t>
      </w:r>
      <w:r w:rsidR="004C73DF" w:rsidRPr="17F9B524">
        <w:rPr>
          <w:rFonts w:ascii="Georgia" w:hAnsi="Georgia" w:cs="Arial"/>
          <w:color w:val="000000" w:themeColor="text1"/>
          <w:sz w:val="22"/>
          <w:szCs w:val="22"/>
        </w:rPr>
        <w:t xml:space="preserve"> této </w:t>
      </w:r>
      <w:r w:rsidR="74C85A11" w:rsidRPr="17F9B524">
        <w:rPr>
          <w:rFonts w:ascii="Georgia" w:hAnsi="Georgia" w:cs="Arial"/>
          <w:color w:val="000000" w:themeColor="text1"/>
          <w:sz w:val="22"/>
          <w:szCs w:val="22"/>
        </w:rPr>
        <w:t>S</w:t>
      </w:r>
      <w:r w:rsidR="004C73DF" w:rsidRPr="17F9B524">
        <w:rPr>
          <w:rFonts w:ascii="Georgia" w:hAnsi="Georgia" w:cs="Arial"/>
          <w:color w:val="000000" w:themeColor="text1"/>
          <w:sz w:val="22"/>
          <w:szCs w:val="22"/>
        </w:rPr>
        <w:t xml:space="preserve">mlouvy se </w:t>
      </w:r>
      <w:r w:rsidR="003F347D" w:rsidRPr="17F9B524">
        <w:rPr>
          <w:rFonts w:ascii="Georgia" w:hAnsi="Georgia" w:cs="Arial"/>
          <w:color w:val="000000" w:themeColor="text1"/>
          <w:sz w:val="22"/>
          <w:szCs w:val="22"/>
        </w:rPr>
        <w:t>O</w:t>
      </w:r>
      <w:r w:rsidR="004C73DF" w:rsidRPr="17F9B524">
        <w:rPr>
          <w:rFonts w:ascii="Georgia" w:hAnsi="Georgia" w:cs="Arial"/>
          <w:color w:val="000000" w:themeColor="text1"/>
          <w:sz w:val="22"/>
          <w:szCs w:val="22"/>
        </w:rPr>
        <w:t xml:space="preserve">bjednatel </w:t>
      </w:r>
      <w:r w:rsidR="001C7C8C" w:rsidRPr="17F9B524">
        <w:rPr>
          <w:rFonts w:ascii="Georgia" w:hAnsi="Georgia" w:cs="Arial"/>
          <w:color w:val="000000" w:themeColor="text1"/>
          <w:sz w:val="22"/>
          <w:szCs w:val="22"/>
        </w:rPr>
        <w:t>zavazuje zaplat</w:t>
      </w:r>
      <w:r w:rsidR="00494608" w:rsidRPr="17F9B524">
        <w:rPr>
          <w:rFonts w:ascii="Georgia" w:hAnsi="Georgia" w:cs="Arial"/>
          <w:color w:val="000000" w:themeColor="text1"/>
          <w:sz w:val="22"/>
          <w:szCs w:val="22"/>
        </w:rPr>
        <w:t xml:space="preserve">it </w:t>
      </w:r>
      <w:r w:rsidR="00396821" w:rsidRPr="17F9B524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3F327B" w:rsidRPr="17F9B524">
        <w:rPr>
          <w:rFonts w:ascii="Georgia" w:hAnsi="Georgia" w:cs="Arial"/>
          <w:color w:val="000000" w:themeColor="text1"/>
          <w:sz w:val="22"/>
          <w:szCs w:val="22"/>
        </w:rPr>
        <w:t>odavatel</w:t>
      </w:r>
      <w:r w:rsidR="00494608" w:rsidRPr="17F9B524">
        <w:rPr>
          <w:rFonts w:ascii="Georgia" w:hAnsi="Georgia" w:cs="Arial"/>
          <w:color w:val="000000" w:themeColor="text1"/>
          <w:sz w:val="22"/>
          <w:szCs w:val="22"/>
        </w:rPr>
        <w:t xml:space="preserve">i </w:t>
      </w:r>
      <w:r w:rsidR="00B84988" w:rsidRPr="17F9B524">
        <w:rPr>
          <w:rFonts w:ascii="Georgia" w:hAnsi="Georgia" w:cs="Arial"/>
          <w:color w:val="000000" w:themeColor="text1"/>
          <w:sz w:val="22"/>
          <w:szCs w:val="22"/>
        </w:rPr>
        <w:t>smluvní odměnu</w:t>
      </w:r>
      <w:r w:rsidR="2299EBB1" w:rsidRPr="17F9B524">
        <w:rPr>
          <w:rFonts w:ascii="Georgia" w:hAnsi="Georgia" w:cs="Arial"/>
          <w:color w:val="000000" w:themeColor="text1"/>
          <w:sz w:val="22"/>
          <w:szCs w:val="22"/>
        </w:rPr>
        <w:t xml:space="preserve"> (dále jen “Cena”)</w:t>
      </w:r>
      <w:r w:rsidR="004F149B" w:rsidRPr="17F9B524">
        <w:rPr>
          <w:rFonts w:ascii="Georgia" w:hAnsi="Georgia" w:cs="Arial"/>
          <w:color w:val="000000" w:themeColor="text1"/>
          <w:sz w:val="22"/>
          <w:szCs w:val="22"/>
        </w:rPr>
        <w:t>.</w:t>
      </w:r>
    </w:p>
    <w:p w14:paraId="6BEF1195" w14:textId="77777777" w:rsidR="0053049D" w:rsidRDefault="0053049D" w:rsidP="0053049D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/>
          <w:sz w:val="22"/>
          <w:szCs w:val="22"/>
        </w:rPr>
      </w:pPr>
    </w:p>
    <w:p w14:paraId="18917D3D" w14:textId="2AA7AA66" w:rsidR="004F149B" w:rsidRDefault="004F149B" w:rsidP="00350000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Úhrada Ceny bude prováděna čtvrtletně, bezhotovostně na základě </w:t>
      </w:r>
      <w:r w:rsidR="00BC298A" w:rsidRPr="00350000">
        <w:rPr>
          <w:rFonts w:ascii="Georgia" w:hAnsi="Georgia" w:cs="Arial"/>
          <w:color w:val="000000" w:themeColor="text1"/>
          <w:sz w:val="22"/>
          <w:szCs w:val="22"/>
        </w:rPr>
        <w:t>Dodavatelem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 vystavovaných daňových dokladů – faktur v rámci dílčího plnění, přičemž dílčím plněním se rozumí poskytnuté služby specifikované v čl</w:t>
      </w:r>
      <w:r w:rsidR="1057C9BF" w:rsidRPr="00350000">
        <w:rPr>
          <w:rFonts w:ascii="Georgia" w:hAnsi="Georgia" w:cs="Arial"/>
          <w:color w:val="000000" w:themeColor="text1"/>
          <w:sz w:val="22"/>
          <w:szCs w:val="22"/>
        </w:rPr>
        <w:t>.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2AC38980" w:rsidRPr="00350000">
        <w:rPr>
          <w:rFonts w:ascii="Georgia" w:hAnsi="Georgia" w:cs="Arial"/>
          <w:color w:val="000000" w:themeColor="text1"/>
          <w:sz w:val="22"/>
          <w:szCs w:val="22"/>
        </w:rPr>
        <w:t>1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. této Smlouvy vyjma odst. </w:t>
      </w:r>
      <w:r w:rsidR="00821635" w:rsidRPr="00350000">
        <w:rPr>
          <w:rFonts w:ascii="Georgia" w:hAnsi="Georgia" w:cs="Arial"/>
          <w:color w:val="000000" w:themeColor="text1"/>
          <w:sz w:val="22"/>
          <w:szCs w:val="22"/>
        </w:rPr>
        <w:t>1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>.</w:t>
      </w:r>
      <w:r w:rsidR="00821635" w:rsidRPr="00350000">
        <w:rPr>
          <w:rFonts w:ascii="Georgia" w:hAnsi="Georgia" w:cs="Arial"/>
          <w:color w:val="000000" w:themeColor="text1"/>
          <w:sz w:val="22"/>
          <w:szCs w:val="22"/>
        </w:rPr>
        <w:t>2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3727DEB6" w:rsidRPr="00350000">
        <w:rPr>
          <w:rFonts w:ascii="Georgia" w:hAnsi="Georgia" w:cs="Arial"/>
          <w:color w:val="000000" w:themeColor="text1"/>
          <w:sz w:val="22"/>
          <w:szCs w:val="22"/>
        </w:rPr>
        <w:t xml:space="preserve">písm. 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>d)</w:t>
      </w:r>
      <w:r w:rsidR="003B41AF" w:rsidRPr="00350000">
        <w:rPr>
          <w:rFonts w:ascii="Georgia" w:hAnsi="Georgia" w:cs="Arial"/>
          <w:color w:val="000000" w:themeColor="text1"/>
          <w:sz w:val="22"/>
          <w:szCs w:val="22"/>
        </w:rPr>
        <w:t>,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2BCA94F6" w:rsidRPr="00350000">
        <w:rPr>
          <w:rFonts w:ascii="Georgia" w:hAnsi="Georgia" w:cs="Arial"/>
          <w:color w:val="000000" w:themeColor="text1"/>
          <w:sz w:val="22"/>
          <w:szCs w:val="22"/>
        </w:rPr>
        <w:t xml:space="preserve">odst. </w:t>
      </w:r>
      <w:r w:rsidR="0052367A" w:rsidRPr="00350000">
        <w:rPr>
          <w:rFonts w:ascii="Georgia" w:hAnsi="Georgia" w:cs="Arial"/>
          <w:color w:val="000000" w:themeColor="text1"/>
          <w:sz w:val="22"/>
          <w:szCs w:val="22"/>
        </w:rPr>
        <w:t>1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>.</w:t>
      </w:r>
      <w:r w:rsidR="0052367A" w:rsidRPr="00350000">
        <w:rPr>
          <w:rFonts w:ascii="Georgia" w:hAnsi="Georgia" w:cs="Arial"/>
          <w:color w:val="000000" w:themeColor="text1"/>
          <w:sz w:val="22"/>
          <w:szCs w:val="22"/>
        </w:rPr>
        <w:t>2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2E08A478" w:rsidRPr="00350000">
        <w:rPr>
          <w:rFonts w:ascii="Georgia" w:hAnsi="Georgia" w:cs="Arial"/>
          <w:color w:val="000000" w:themeColor="text1"/>
          <w:sz w:val="22"/>
          <w:szCs w:val="22"/>
        </w:rPr>
        <w:t>písm.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 e</w:t>
      </w:r>
      <w:r w:rsidR="003B41AF" w:rsidRPr="00350000">
        <w:rPr>
          <w:rFonts w:ascii="Georgia" w:hAnsi="Georgia" w:cs="Arial"/>
          <w:color w:val="000000" w:themeColor="text1"/>
          <w:sz w:val="22"/>
          <w:szCs w:val="22"/>
        </w:rPr>
        <w:t>)</w:t>
      </w:r>
      <w:r w:rsidR="00AB5761">
        <w:rPr>
          <w:rFonts w:ascii="Georgia" w:hAnsi="Georgia" w:cs="Arial"/>
          <w:color w:val="000000" w:themeColor="text1"/>
          <w:sz w:val="22"/>
          <w:szCs w:val="22"/>
        </w:rPr>
        <w:t xml:space="preserve"> této Smlouvy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. Smluvní strany se dohodly, že </w:t>
      </w:r>
      <w:r w:rsidR="00A925C7" w:rsidRPr="00350000">
        <w:rPr>
          <w:rFonts w:ascii="Georgia" w:hAnsi="Georgia" w:cs="Arial"/>
          <w:color w:val="000000" w:themeColor="text1"/>
          <w:sz w:val="22"/>
          <w:szCs w:val="22"/>
        </w:rPr>
        <w:t>čtvrtletní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 plnění bude činit </w:t>
      </w:r>
      <w:r w:rsidR="00286610" w:rsidRPr="00286610">
        <w:rPr>
          <w:rFonts w:ascii="Georgia" w:hAnsi="Georgia" w:cs="Arial"/>
          <w:b/>
          <w:bCs/>
          <w:color w:val="000000" w:themeColor="text1"/>
          <w:sz w:val="22"/>
          <w:szCs w:val="22"/>
        </w:rPr>
        <w:t>34 700</w:t>
      </w:r>
      <w:r w:rsidRPr="00286610">
        <w:rPr>
          <w:rFonts w:ascii="Georgia" w:hAnsi="Georgia" w:cs="Arial"/>
          <w:b/>
          <w:color w:val="000000" w:themeColor="text1"/>
          <w:sz w:val="22"/>
          <w:szCs w:val="22"/>
        </w:rPr>
        <w:t xml:space="preserve"> Kč</w:t>
      </w:r>
      <w:r w:rsidRPr="00286610">
        <w:rPr>
          <w:rFonts w:ascii="Georgia" w:hAnsi="Georgia" w:cs="Arial"/>
          <w:color w:val="000000" w:themeColor="text1"/>
          <w:sz w:val="22"/>
          <w:szCs w:val="22"/>
        </w:rPr>
        <w:t xml:space="preserve"> bez DPH</w:t>
      </w:r>
      <w:r w:rsidR="004A2903" w:rsidRPr="00286610">
        <w:rPr>
          <w:rFonts w:ascii="Georgia" w:hAnsi="Georgia" w:cs="Arial"/>
          <w:color w:val="000000" w:themeColor="text1"/>
          <w:sz w:val="22"/>
          <w:szCs w:val="22"/>
        </w:rPr>
        <w:t>.</w:t>
      </w:r>
      <w:r w:rsidR="004A2903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</w:p>
    <w:p w14:paraId="4E2E755D" w14:textId="77777777" w:rsidR="0053049D" w:rsidRDefault="0053049D" w:rsidP="0053049D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44316A16" w14:textId="2C70694D" w:rsidR="004F149B" w:rsidRDefault="004F149B" w:rsidP="00350000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Cena za dílčí plnění v rozsahu poskytovaných služeb dle </w:t>
      </w:r>
      <w:r w:rsidR="04C20143" w:rsidRPr="00350000">
        <w:rPr>
          <w:rFonts w:ascii="Georgia" w:hAnsi="Georgia" w:cs="Arial"/>
          <w:color w:val="000000" w:themeColor="text1"/>
          <w:sz w:val="22"/>
          <w:szCs w:val="22"/>
        </w:rPr>
        <w:t xml:space="preserve">čl. 1 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>odst. 1</w:t>
      </w:r>
      <w:r w:rsidR="00E90D77" w:rsidRPr="00350000">
        <w:rPr>
          <w:rFonts w:ascii="Georgia" w:hAnsi="Georgia" w:cs="Arial"/>
          <w:color w:val="000000" w:themeColor="text1"/>
          <w:sz w:val="22"/>
          <w:szCs w:val="22"/>
        </w:rPr>
        <w:t>.2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5261D085" w:rsidRPr="00350000">
        <w:rPr>
          <w:rFonts w:ascii="Georgia" w:hAnsi="Georgia" w:cs="Arial"/>
          <w:color w:val="000000" w:themeColor="text1"/>
          <w:sz w:val="22"/>
          <w:szCs w:val="22"/>
        </w:rPr>
        <w:t>písm.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 d) této Smlouvy prováděn</w:t>
      </w:r>
      <w:r w:rsidR="004A2903">
        <w:rPr>
          <w:rFonts w:ascii="Georgia" w:hAnsi="Georgia" w:cs="Arial"/>
          <w:color w:val="000000" w:themeColor="text1"/>
          <w:sz w:val="22"/>
          <w:szCs w:val="22"/>
        </w:rPr>
        <w:t>é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 1x za kalendářní rok v částce odpovídající poskytnutým službám a stanovené v souladu s Příloh</w:t>
      </w:r>
      <w:r w:rsidR="093EFF6E" w:rsidRPr="00350000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u č. 1 této </w:t>
      </w:r>
      <w:r w:rsidR="4FA56F78" w:rsidRPr="00350000">
        <w:rPr>
          <w:rFonts w:ascii="Georgia" w:hAnsi="Georgia" w:cs="Arial"/>
          <w:color w:val="000000" w:themeColor="text1"/>
          <w:sz w:val="22"/>
          <w:szCs w:val="22"/>
        </w:rPr>
        <w:t>Smlouvy – Prohlášení o nabídkové ceně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, bude </w:t>
      </w:r>
      <w:r w:rsidR="00BC298A" w:rsidRPr="00350000">
        <w:rPr>
          <w:rFonts w:ascii="Georgia" w:hAnsi="Georgia" w:cs="Arial"/>
          <w:color w:val="000000" w:themeColor="text1"/>
          <w:sz w:val="22"/>
          <w:szCs w:val="22"/>
        </w:rPr>
        <w:t>Dodavatelem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 fakturována 1x za kalendářní rok po řádném provedení </w:t>
      </w:r>
      <w:r w:rsidR="003C24A4">
        <w:rPr>
          <w:rFonts w:ascii="Georgia" w:hAnsi="Georgia" w:cs="Arial"/>
          <w:color w:val="000000" w:themeColor="text1"/>
          <w:sz w:val="22"/>
          <w:szCs w:val="22"/>
        </w:rPr>
        <w:t xml:space="preserve">tohoto plnění 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samostatnou částkou vyznačenou na daňovém dokladu – faktuře. </w:t>
      </w:r>
      <w:r w:rsidR="00065772">
        <w:rPr>
          <w:rFonts w:ascii="Georgia" w:hAnsi="Georgia" w:cs="Arial"/>
          <w:color w:val="000000" w:themeColor="text1"/>
          <w:sz w:val="22"/>
          <w:szCs w:val="22"/>
        </w:rPr>
        <w:t xml:space="preserve">V případě </w:t>
      </w:r>
      <w:r w:rsidR="00711B6C">
        <w:rPr>
          <w:rFonts w:ascii="Georgia" w:hAnsi="Georgia" w:cs="Arial"/>
          <w:color w:val="000000" w:themeColor="text1"/>
          <w:sz w:val="22"/>
          <w:szCs w:val="22"/>
        </w:rPr>
        <w:t xml:space="preserve">objednávky </w:t>
      </w:r>
      <w:r w:rsidR="003D0B24">
        <w:rPr>
          <w:rFonts w:ascii="Georgia" w:hAnsi="Georgia" w:cs="Arial"/>
          <w:color w:val="000000" w:themeColor="text1"/>
          <w:sz w:val="22"/>
          <w:szCs w:val="22"/>
        </w:rPr>
        <w:t>mimořádného úklidu</w:t>
      </w:r>
      <w:r w:rsidR="0097012A">
        <w:rPr>
          <w:rFonts w:ascii="Georgia" w:hAnsi="Georgia" w:cs="Arial"/>
          <w:color w:val="000000" w:themeColor="text1"/>
          <w:sz w:val="22"/>
          <w:szCs w:val="22"/>
        </w:rPr>
        <w:t xml:space="preserve"> platí jednotkové ceny uvedené v příloze č. 1 -Prohlášení o nabídkové ceně.</w:t>
      </w:r>
    </w:p>
    <w:p w14:paraId="69ACAD80" w14:textId="77777777" w:rsidR="0053049D" w:rsidRDefault="0053049D" w:rsidP="0053049D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6C8CBC17" w14:textId="6790542A" w:rsidR="00763FF3" w:rsidRDefault="004F149B" w:rsidP="00350000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Cena za dílčí plnění v rozsahu poskytovaných služeb dle </w:t>
      </w:r>
      <w:r w:rsidR="0D76F042" w:rsidRPr="00350000">
        <w:rPr>
          <w:rFonts w:ascii="Georgia" w:hAnsi="Georgia" w:cs="Arial"/>
          <w:color w:val="000000" w:themeColor="text1"/>
          <w:sz w:val="22"/>
          <w:szCs w:val="22"/>
        </w:rPr>
        <w:t xml:space="preserve">čl. 1 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odst. </w:t>
      </w:r>
      <w:r w:rsidR="0093428C" w:rsidRPr="00350000">
        <w:rPr>
          <w:rFonts w:ascii="Georgia" w:hAnsi="Georgia" w:cs="Arial"/>
          <w:color w:val="000000" w:themeColor="text1"/>
          <w:sz w:val="22"/>
          <w:szCs w:val="22"/>
        </w:rPr>
        <w:t>1.2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3BB8D445" w:rsidRPr="00350000">
        <w:rPr>
          <w:rFonts w:ascii="Georgia" w:hAnsi="Georgia" w:cs="Arial"/>
          <w:color w:val="000000" w:themeColor="text1"/>
          <w:sz w:val="22"/>
          <w:szCs w:val="22"/>
        </w:rPr>
        <w:t>písm.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00AB5761">
        <w:rPr>
          <w:rFonts w:ascii="Georgia" w:hAnsi="Georgia" w:cs="Arial"/>
          <w:color w:val="000000" w:themeColor="text1"/>
          <w:sz w:val="22"/>
          <w:szCs w:val="22"/>
        </w:rPr>
        <w:t>e)</w:t>
      </w:r>
      <w:r w:rsidR="00235C4E" w:rsidRPr="00350000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>této Smlouvy v částce odpovídající poskytnutým službám a stanovené v souladu s Příloh</w:t>
      </w:r>
      <w:r w:rsidR="3DFD0515" w:rsidRPr="00350000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u </w:t>
      </w:r>
      <w:r w:rsidR="00AB5761">
        <w:rPr>
          <w:rFonts w:ascii="Georgia" w:hAnsi="Georgia" w:cs="Arial"/>
          <w:color w:val="000000" w:themeColor="text1"/>
          <w:sz w:val="22"/>
          <w:szCs w:val="22"/>
        </w:rPr>
        <w:br/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č. 1 této </w:t>
      </w:r>
      <w:r w:rsidR="44625AD8" w:rsidRPr="00350000">
        <w:rPr>
          <w:rFonts w:ascii="Georgia" w:hAnsi="Georgia" w:cs="Arial"/>
          <w:color w:val="000000" w:themeColor="text1"/>
          <w:sz w:val="22"/>
          <w:szCs w:val="22"/>
        </w:rPr>
        <w:t>Smlouvy – Prohlášení o nabídkové ceně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, bude </w:t>
      </w:r>
      <w:r w:rsidR="00293179" w:rsidRPr="00350000">
        <w:rPr>
          <w:rFonts w:ascii="Georgia" w:hAnsi="Georgia" w:cs="Arial"/>
          <w:color w:val="000000" w:themeColor="text1"/>
          <w:sz w:val="22"/>
          <w:szCs w:val="22"/>
        </w:rPr>
        <w:t>Dodavatelem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003C24A4">
        <w:rPr>
          <w:rFonts w:ascii="Georgia" w:hAnsi="Georgia" w:cs="Arial"/>
          <w:color w:val="000000" w:themeColor="text1"/>
          <w:sz w:val="22"/>
          <w:szCs w:val="22"/>
        </w:rPr>
        <w:t xml:space="preserve">fakturována 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>samostatnou částkou vyznačenou na daňovém dokladu – faktuře</w:t>
      </w:r>
      <w:r w:rsidR="004A2903">
        <w:rPr>
          <w:rFonts w:ascii="Georgia" w:hAnsi="Georgia" w:cs="Arial"/>
          <w:color w:val="000000" w:themeColor="text1"/>
          <w:sz w:val="22"/>
          <w:szCs w:val="22"/>
        </w:rPr>
        <w:t xml:space="preserve"> po provedení tohoto plnění</w:t>
      </w:r>
      <w:r w:rsidRPr="00350000">
        <w:rPr>
          <w:rFonts w:ascii="Georgia" w:hAnsi="Georgia" w:cs="Arial"/>
          <w:color w:val="000000" w:themeColor="text1"/>
          <w:sz w:val="22"/>
          <w:szCs w:val="22"/>
        </w:rPr>
        <w:t xml:space="preserve">. </w:t>
      </w:r>
    </w:p>
    <w:p w14:paraId="65DF3E57" w14:textId="77777777" w:rsidR="0053049D" w:rsidRDefault="0053049D" w:rsidP="0053049D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4E9EAC16" w14:textId="12E80B34" w:rsidR="002D52A9" w:rsidRPr="00350000" w:rsidRDefault="00A66DBB" w:rsidP="17F9B524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17F9B524">
        <w:rPr>
          <w:rFonts w:ascii="Georgia" w:hAnsi="Georgia" w:cs="Arial"/>
          <w:color w:val="000000" w:themeColor="text1"/>
          <w:sz w:val="22"/>
          <w:szCs w:val="22"/>
        </w:rPr>
        <w:t>Celkový o</w:t>
      </w:r>
      <w:r w:rsidR="001C7C8C" w:rsidRPr="17F9B524">
        <w:rPr>
          <w:rFonts w:ascii="Georgia" w:hAnsi="Georgia" w:cs="Arial"/>
          <w:color w:val="000000" w:themeColor="text1"/>
          <w:sz w:val="22"/>
          <w:szCs w:val="22"/>
        </w:rPr>
        <w:t>bj</w:t>
      </w:r>
      <w:r w:rsidR="002D52A9" w:rsidRPr="17F9B524">
        <w:rPr>
          <w:rFonts w:ascii="Georgia" w:hAnsi="Georgia" w:cs="Arial"/>
          <w:color w:val="000000" w:themeColor="text1"/>
          <w:sz w:val="22"/>
          <w:szCs w:val="22"/>
        </w:rPr>
        <w:t xml:space="preserve">em služeb nepřesáhne hodnotu </w:t>
      </w:r>
      <w:r w:rsidR="00C1641B" w:rsidRPr="00350000">
        <w:rPr>
          <w:rFonts w:ascii="Georgia" w:hAnsi="Georgia" w:cs="Arial"/>
          <w:color w:val="000000" w:themeColor="text1"/>
          <w:sz w:val="22"/>
          <w:szCs w:val="22"/>
        </w:rPr>
        <w:t>4</w:t>
      </w:r>
      <w:r w:rsidR="00B62489" w:rsidRPr="00350000">
        <w:rPr>
          <w:rFonts w:ascii="Georgia" w:hAnsi="Georgia" w:cs="Arial"/>
          <w:color w:val="000000" w:themeColor="text1"/>
          <w:sz w:val="22"/>
          <w:szCs w:val="22"/>
        </w:rPr>
        <w:t>50.000, -</w:t>
      </w:r>
      <w:r w:rsidR="001C7C8C" w:rsidRPr="00350000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00B62489" w:rsidRPr="00350000">
        <w:rPr>
          <w:rFonts w:ascii="Georgia" w:hAnsi="Georgia" w:cs="Arial"/>
          <w:color w:val="000000" w:themeColor="text1"/>
          <w:sz w:val="22"/>
          <w:szCs w:val="22"/>
        </w:rPr>
        <w:t>K</w:t>
      </w:r>
      <w:r w:rsidR="001C7C8C" w:rsidRPr="00350000">
        <w:rPr>
          <w:rFonts w:ascii="Georgia" w:hAnsi="Georgia" w:cs="Arial"/>
          <w:color w:val="000000" w:themeColor="text1"/>
          <w:sz w:val="22"/>
          <w:szCs w:val="22"/>
        </w:rPr>
        <w:t>č bez DPH</w:t>
      </w:r>
      <w:r w:rsidR="035C9B2C" w:rsidRPr="00350000">
        <w:rPr>
          <w:rFonts w:ascii="Georgia" w:hAnsi="Georgia" w:cs="Arial"/>
          <w:color w:val="000000" w:themeColor="text1"/>
          <w:sz w:val="22"/>
          <w:szCs w:val="22"/>
        </w:rPr>
        <w:t xml:space="preserve">. </w:t>
      </w:r>
      <w:r w:rsidR="035C9B2C" w:rsidRPr="00A0363E">
        <w:rPr>
          <w:rFonts w:ascii="Georgia" w:hAnsi="Georgia" w:cs="Arial"/>
          <w:color w:val="000000" w:themeColor="text1"/>
          <w:sz w:val="22"/>
          <w:szCs w:val="22"/>
        </w:rPr>
        <w:t>J</w:t>
      </w:r>
      <w:r w:rsidR="001C7C8C" w:rsidRPr="17F9B524">
        <w:rPr>
          <w:rFonts w:ascii="Georgia" w:hAnsi="Georgia" w:cs="Arial"/>
          <w:color w:val="000000" w:themeColor="text1"/>
          <w:sz w:val="22"/>
          <w:szCs w:val="22"/>
        </w:rPr>
        <w:t>edná se o cenu konečnou zahrnující veškeré nákl</w:t>
      </w:r>
      <w:r w:rsidR="002D38BF" w:rsidRPr="17F9B524">
        <w:rPr>
          <w:rFonts w:ascii="Georgia" w:hAnsi="Georgia" w:cs="Arial"/>
          <w:color w:val="000000" w:themeColor="text1"/>
          <w:sz w:val="22"/>
          <w:szCs w:val="22"/>
        </w:rPr>
        <w:t>a</w:t>
      </w:r>
      <w:r w:rsidR="001C7C8C" w:rsidRPr="17F9B524">
        <w:rPr>
          <w:rFonts w:ascii="Georgia" w:hAnsi="Georgia" w:cs="Arial"/>
          <w:color w:val="000000" w:themeColor="text1"/>
          <w:sz w:val="22"/>
          <w:szCs w:val="22"/>
        </w:rPr>
        <w:t xml:space="preserve">dy </w:t>
      </w:r>
      <w:r w:rsidR="00293179" w:rsidRPr="17F9B524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3F327B" w:rsidRPr="17F9B524">
        <w:rPr>
          <w:rFonts w:ascii="Georgia" w:hAnsi="Georgia" w:cs="Arial"/>
          <w:color w:val="000000" w:themeColor="text1"/>
          <w:sz w:val="22"/>
          <w:szCs w:val="22"/>
        </w:rPr>
        <w:t>odavatel</w:t>
      </w:r>
      <w:r w:rsidR="001C7C8C" w:rsidRPr="17F9B524">
        <w:rPr>
          <w:rFonts w:ascii="Georgia" w:hAnsi="Georgia" w:cs="Arial"/>
          <w:color w:val="000000" w:themeColor="text1"/>
          <w:sz w:val="22"/>
          <w:szCs w:val="22"/>
        </w:rPr>
        <w:t>e potřebné k poskytnutí plnění</w:t>
      </w:r>
      <w:r w:rsidRPr="17F9B524">
        <w:rPr>
          <w:rFonts w:ascii="Georgia" w:hAnsi="Georgia" w:cs="Arial"/>
          <w:color w:val="000000" w:themeColor="text1"/>
          <w:sz w:val="22"/>
          <w:szCs w:val="22"/>
        </w:rPr>
        <w:t xml:space="preserve"> dle této </w:t>
      </w:r>
      <w:r w:rsidR="47E3E49F" w:rsidRPr="17F9B524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17F9B524">
        <w:rPr>
          <w:rFonts w:ascii="Georgia" w:hAnsi="Georgia" w:cs="Arial"/>
          <w:color w:val="000000" w:themeColor="text1"/>
          <w:sz w:val="22"/>
          <w:szCs w:val="22"/>
        </w:rPr>
        <w:t>mlouvy</w:t>
      </w:r>
      <w:r w:rsidR="001C7C8C" w:rsidRPr="17F9B524">
        <w:rPr>
          <w:rFonts w:ascii="Georgia" w:hAnsi="Georgia" w:cs="Arial"/>
          <w:color w:val="000000" w:themeColor="text1"/>
          <w:sz w:val="22"/>
          <w:szCs w:val="22"/>
        </w:rPr>
        <w:t>.</w:t>
      </w:r>
    </w:p>
    <w:p w14:paraId="6D02DC2B" w14:textId="77777777" w:rsidR="004E3B58" w:rsidRDefault="004E3B58" w:rsidP="00F70094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  <w:highlight w:val="yellow"/>
        </w:rPr>
      </w:pPr>
    </w:p>
    <w:p w14:paraId="4939D2F8" w14:textId="77777777" w:rsidR="001B323C" w:rsidRPr="00117F96" w:rsidRDefault="001B323C" w:rsidP="00F70094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  <w:highlight w:val="yellow"/>
        </w:rPr>
      </w:pPr>
    </w:p>
    <w:p w14:paraId="383CA308" w14:textId="2B468BAF" w:rsidR="0007554A" w:rsidRPr="004E3B58" w:rsidRDefault="001C7C8C" w:rsidP="00D16425">
      <w:pPr>
        <w:pStyle w:val="Textnadpis1"/>
        <w:numPr>
          <w:ilvl w:val="0"/>
          <w:numId w:val="11"/>
        </w:numPr>
        <w:spacing w:before="0" w:line="23" w:lineRule="atLeast"/>
        <w:ind w:left="357" w:hanging="357"/>
        <w:jc w:val="center"/>
        <w:rPr>
          <w:rFonts w:ascii="Georgia" w:hAnsi="Georgia" w:cs="Arial"/>
          <w:sz w:val="24"/>
        </w:rPr>
      </w:pPr>
      <w:r w:rsidRPr="004E3B58">
        <w:rPr>
          <w:rFonts w:ascii="Georgia" w:hAnsi="Georgia" w:cs="Arial"/>
          <w:sz w:val="24"/>
        </w:rPr>
        <w:t>Platební podmínky</w:t>
      </w:r>
    </w:p>
    <w:p w14:paraId="7A647D3A" w14:textId="6B027A5E" w:rsidR="00246524" w:rsidRDefault="00246524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Celková cena plnění dle této </w:t>
      </w:r>
      <w:r w:rsidR="54AB3167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 činí </w:t>
      </w:r>
      <w:r w:rsidR="00C1641B" w:rsidRPr="0053049D">
        <w:rPr>
          <w:rFonts w:ascii="Georgia" w:hAnsi="Georgia" w:cs="Arial"/>
          <w:color w:val="000000" w:themeColor="text1"/>
          <w:sz w:val="22"/>
          <w:szCs w:val="22"/>
        </w:rPr>
        <w:t>4</w:t>
      </w:r>
      <w:r w:rsidR="00DF210F" w:rsidRPr="0053049D">
        <w:rPr>
          <w:rFonts w:ascii="Georgia" w:hAnsi="Georgia" w:cs="Arial"/>
          <w:color w:val="000000" w:themeColor="text1"/>
          <w:sz w:val="22"/>
          <w:szCs w:val="22"/>
        </w:rPr>
        <w:t>50.000, -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 bez DPH. K ceně bude připočteno DPH v zákonné výši odpovídající účinným právním předpisům. </w:t>
      </w:r>
    </w:p>
    <w:p w14:paraId="554B6E1E" w14:textId="77777777" w:rsidR="00CD0EF6" w:rsidRPr="0053049D" w:rsidRDefault="00CD0EF6" w:rsidP="00CD0EF6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7F1E19B6" w14:textId="7BF8A775" w:rsidR="00246524" w:rsidRDefault="00246524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>Celková cena plnění</w:t>
      </w:r>
      <w:r w:rsidR="004F149B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je nejvýše přípustná, obsahuje veškeré náklady nutné ke kompletnímu a řádnému a včasnému poskytnutí předmětu plnění </w:t>
      </w:r>
      <w:r w:rsidR="0004117E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216E20" w:rsidRPr="0053049D">
        <w:rPr>
          <w:rFonts w:ascii="Georgia" w:hAnsi="Georgia" w:cs="Arial"/>
          <w:color w:val="000000" w:themeColor="text1"/>
          <w:sz w:val="22"/>
          <w:szCs w:val="22"/>
        </w:rPr>
        <w:t>odavatelem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, včetně všech nákladů a včetně všech činností souvisejících, tj. zejména veškeré náklady spojené s úplným a kvalitním poskytnutím služeb, náklady na</w:t>
      </w:r>
      <w:r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004A2903" w:rsidRPr="0053049D">
        <w:rPr>
          <w:rFonts w:ascii="Georgia" w:hAnsi="Georgia" w:cs="Arial"/>
          <w:color w:val="000000" w:themeColor="text1"/>
          <w:sz w:val="22"/>
          <w:szCs w:val="22"/>
        </w:rPr>
        <w:t>úklido</w:t>
      </w:r>
      <w:r w:rsidR="004A2903">
        <w:rPr>
          <w:rFonts w:ascii="Georgia" w:hAnsi="Georgia" w:cs="Arial"/>
          <w:color w:val="000000" w:themeColor="text1"/>
          <w:sz w:val="22"/>
          <w:szCs w:val="22"/>
        </w:rPr>
        <w:t xml:space="preserve">vé prostředky, </w:t>
      </w:r>
      <w:r w:rsidR="004A2903" w:rsidRPr="0053049D">
        <w:rPr>
          <w:rFonts w:ascii="Georgia" w:hAnsi="Georgia" w:cs="Arial"/>
          <w:color w:val="000000" w:themeColor="text1"/>
          <w:sz w:val="22"/>
          <w:szCs w:val="22"/>
        </w:rPr>
        <w:t>úklidov</w:t>
      </w:r>
      <w:r w:rsidR="004A2903">
        <w:rPr>
          <w:rFonts w:ascii="Georgia" w:hAnsi="Georgia" w:cs="Arial"/>
          <w:color w:val="000000" w:themeColor="text1"/>
          <w:sz w:val="22"/>
          <w:szCs w:val="22"/>
        </w:rPr>
        <w:t>é</w:t>
      </w:r>
      <w:r w:rsidR="004A2903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pomůck</w:t>
      </w:r>
      <w:r w:rsidR="004A2903">
        <w:rPr>
          <w:rFonts w:ascii="Georgia" w:hAnsi="Georgia" w:cs="Arial"/>
          <w:color w:val="000000" w:themeColor="text1"/>
          <w:sz w:val="22"/>
          <w:szCs w:val="22"/>
        </w:rPr>
        <w:t xml:space="preserve">y a náklady na </w:t>
      </w:r>
      <w:r w:rsidR="004A2903" w:rsidRPr="0053049D">
        <w:rPr>
          <w:rFonts w:ascii="Georgia" w:hAnsi="Georgia" w:cs="Arial"/>
          <w:color w:val="000000" w:themeColor="text1"/>
          <w:sz w:val="22"/>
          <w:szCs w:val="22"/>
        </w:rPr>
        <w:t>využití pracovních strojů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, náklady na projednání, provozní náklady, pojištění, daně apod.</w:t>
      </w:r>
    </w:p>
    <w:p w14:paraId="183A25FC" w14:textId="77777777" w:rsidR="00CD0EF6" w:rsidRPr="00CD0EF6" w:rsidRDefault="00CD0EF6" w:rsidP="00CD0EF6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512E95E8" w14:textId="0E5BAED0" w:rsidR="007A73AC" w:rsidRPr="0023608C" w:rsidDel="00770CCF" w:rsidRDefault="004F149B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eastAsia="Calibri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lastRenderedPageBreak/>
        <w:t xml:space="preserve">Daňový doklad bude vystaven </w:t>
      </w:r>
      <w:r w:rsidR="00950571" w:rsidRPr="00AB5761">
        <w:rPr>
          <w:rFonts w:ascii="Georgia" w:eastAsia="Calibri" w:hAnsi="Georgia" w:cs="Arial"/>
          <w:color w:val="000000" w:themeColor="text1"/>
          <w:sz w:val="22"/>
          <w:szCs w:val="22"/>
        </w:rPr>
        <w:t>Dodavatelem</w:t>
      </w:r>
      <w:r w:rsidRPr="17F9B524">
        <w:rPr>
          <w:rFonts w:ascii="Georgia" w:eastAsia="Calibri" w:hAnsi="Georgia" w:cs="Arial"/>
          <w:color w:val="000000" w:themeColor="text1"/>
          <w:sz w:val="22"/>
          <w:szCs w:val="22"/>
        </w:rPr>
        <w:t xml:space="preserve"> čtvrtletně v následujícím měsíci po poskytnutí služeb poskytnutých v bezprostředně předcházejícím kalendářním čtvrtletí po dobu trvání této Smlouvy. </w:t>
      </w:r>
    </w:p>
    <w:p w14:paraId="094E20AC" w14:textId="77777777" w:rsidR="00CD0EF6" w:rsidRDefault="00CD0EF6" w:rsidP="00CD0EF6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42441907" w14:textId="77777777" w:rsidR="00CD0EF6" w:rsidRDefault="004F149B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Daňový doklad musí formou a obsahem odpovídat zákonu č. 563/1991 Sb., o účetnictví, ve znění pozdějších předpisů, a musí obsahovat všechny náležitosti stanovené zákonem o DPH. </w:t>
      </w:r>
    </w:p>
    <w:p w14:paraId="6F7C1248" w14:textId="7E35F3B9" w:rsidR="001962BC" w:rsidRPr="004F149B" w:rsidRDefault="001962BC" w:rsidP="00CD0EF6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eastAsia="Calibri" w:hAnsi="Georgia" w:cs="Arial"/>
          <w:color w:val="000000" w:themeColor="text1"/>
          <w:sz w:val="22"/>
        </w:rPr>
      </w:pPr>
    </w:p>
    <w:p w14:paraId="40CD680F" w14:textId="563F0279" w:rsidR="00246524" w:rsidRDefault="67C4E0A9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Splatnost faktury je 30 (třicet) dnů od jejího vystavení. </w:t>
      </w:r>
      <w:r w:rsidR="3A6425DC" w:rsidRPr="0053049D">
        <w:rPr>
          <w:rFonts w:ascii="Georgia" w:hAnsi="Georgia" w:cs="Arial"/>
          <w:color w:val="000000" w:themeColor="text1"/>
          <w:sz w:val="22"/>
          <w:szCs w:val="22"/>
        </w:rPr>
        <w:t>Dodavatel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 je povinen doručit </w:t>
      </w:r>
      <w:r w:rsidR="00EE24EE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bjednateli fakturu alespoň 21 (dvacet jedna) dnů přede dnem její splatnosti, jinak se přiměřeně posouvá termín splatnosti. </w:t>
      </w:r>
    </w:p>
    <w:p w14:paraId="39205584" w14:textId="77777777" w:rsidR="00CD0EF6" w:rsidRDefault="00CD0EF6" w:rsidP="00CD0EF6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231DD48D" w14:textId="4A4EC8C1" w:rsidR="00246524" w:rsidRDefault="67C4E0A9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Veškeré platby dle této </w:t>
      </w:r>
      <w:r w:rsidR="2F6F9896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mlouvy budou probíhat bezhotovostním převodem v CZK (české měně).</w:t>
      </w:r>
    </w:p>
    <w:p w14:paraId="4C9748F1" w14:textId="77777777" w:rsidR="00CD0EF6" w:rsidRDefault="00CD0EF6" w:rsidP="00CD0EF6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4A6FFB8A" w14:textId="4230A69A" w:rsidR="00246524" w:rsidRDefault="67C4E0A9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Faktura podle této </w:t>
      </w:r>
      <w:r w:rsidR="76CD6790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 bude vystavena v termínech a ve shodě s platnými zákonnými předpisy, především se zákonem č. 235/2004 Sb., o dani z přidané hodnoty, ve znění pozdějších předpisů. Pokud by ve faktuře doručené </w:t>
      </w:r>
      <w:r w:rsidR="00EE24EE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bjednateli chyběly jakékoli náležitosti nebo pokud by byly nesprávné, je </w:t>
      </w:r>
      <w:r w:rsidR="00EE24EE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 oprávněn fakturu vrátit </w:t>
      </w:r>
      <w:r w:rsidR="007A7BC8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3A6425DC" w:rsidRPr="0053049D">
        <w:rPr>
          <w:rFonts w:ascii="Georgia" w:hAnsi="Georgia" w:cs="Arial"/>
          <w:color w:val="000000" w:themeColor="text1"/>
          <w:sz w:val="22"/>
          <w:szCs w:val="22"/>
        </w:rPr>
        <w:t>odavatel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i. V takovém případě bude lhůta splatnosti zastavena a opětovně začne běžet až po doručení opravené či doplněné faktury. </w:t>
      </w:r>
    </w:p>
    <w:p w14:paraId="446CDB45" w14:textId="77777777" w:rsidR="00CD0EF6" w:rsidRDefault="00CD0EF6" w:rsidP="00CD0EF6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080C6A75" w14:textId="46AD713D" w:rsidR="006A55E7" w:rsidRDefault="67C4E0A9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Faktura spolu s kopií této </w:t>
      </w:r>
      <w:r w:rsidR="25E91D27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 bude zasílána </w:t>
      </w:r>
      <w:r w:rsidR="007A7BC8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bjednateli na e-mailovou adresu: </w:t>
      </w:r>
      <w:hyperlink r:id="rId12" w:history="1">
        <w:r w:rsidR="00E919CA" w:rsidRPr="00F80531">
          <w:rPr>
            <w:rStyle w:val="Hypertextovodkaz"/>
            <w:rFonts w:ascii="Georgia" w:hAnsi="Georgia" w:cs="Arial"/>
            <w:sz w:val="22"/>
            <w:szCs w:val="22"/>
          </w:rPr>
          <w:t>XXX@czechtourism.cz</w:t>
        </w:r>
      </w:hyperlink>
      <w:r w:rsidR="00F46089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a </w:t>
      </w:r>
      <w:r w:rsidR="00E919CA">
        <w:rPr>
          <w:rFonts w:ascii="Georgia" w:hAnsi="Georgia" w:cs="Arial"/>
          <w:color w:val="000000" w:themeColor="text1"/>
          <w:sz w:val="22"/>
          <w:szCs w:val="22"/>
        </w:rPr>
        <w:t>XXX</w:t>
      </w:r>
      <w:r w:rsidR="00F46089" w:rsidRPr="0053049D">
        <w:rPr>
          <w:rFonts w:ascii="Georgia" w:hAnsi="Georgia" w:cs="Arial"/>
          <w:color w:val="000000" w:themeColor="text1"/>
          <w:sz w:val="22"/>
          <w:szCs w:val="22"/>
        </w:rPr>
        <w:t>@czechtourism.cz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.</w:t>
      </w:r>
      <w:r w:rsidR="2FB88B84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</w:p>
    <w:p w14:paraId="6633F112" w14:textId="77777777" w:rsidR="00CD0EF6" w:rsidRDefault="00CD0EF6" w:rsidP="00CD0EF6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55152F93" w14:textId="377B4D91" w:rsidR="00246524" w:rsidRPr="0053049D" w:rsidRDefault="2FB88B84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>Dodavatel</w:t>
      </w:r>
      <w:r w:rsidR="67C4E0A9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není oprávněn započíst jakékoli pohledávky oproti nárokům </w:t>
      </w:r>
      <w:r w:rsidR="005F135B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="67C4E0A9"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bjednatele. Pohledávky a nároky </w:t>
      </w:r>
      <w:r w:rsidR="007A7BC8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odavatele</w:t>
      </w:r>
      <w:r w:rsidR="67C4E0A9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vzniklé v souvislosti s touto </w:t>
      </w:r>
      <w:r w:rsidR="67ADE763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="67C4E0A9"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mlouvou nesmějí být postoupeny třetím osobám, zastaveny nebo s nimi jinak disponováno. </w:t>
      </w:r>
    </w:p>
    <w:p w14:paraId="20E6B4C1" w14:textId="77777777" w:rsidR="007A73AC" w:rsidRDefault="007A73AC" w:rsidP="00A0363E">
      <w:pPr>
        <w:pStyle w:val="ListNumber-ContinueHeadingCzechTourism"/>
        <w:numPr>
          <w:ilvl w:val="0"/>
          <w:numId w:val="0"/>
        </w:numPr>
        <w:spacing w:after="120" w:line="23" w:lineRule="atLeast"/>
        <w:ind w:left="567" w:hanging="567"/>
        <w:jc w:val="both"/>
      </w:pPr>
    </w:p>
    <w:p w14:paraId="4E6F0A4F" w14:textId="77777777" w:rsidR="00776044" w:rsidRDefault="00776044" w:rsidP="00A0363E">
      <w:pPr>
        <w:pStyle w:val="ListNumber-ContinueHeadingCzechTourism"/>
        <w:numPr>
          <w:ilvl w:val="0"/>
          <w:numId w:val="0"/>
        </w:numPr>
        <w:spacing w:after="120" w:line="23" w:lineRule="atLeast"/>
        <w:ind w:left="567" w:hanging="567"/>
        <w:jc w:val="both"/>
      </w:pPr>
    </w:p>
    <w:p w14:paraId="785E5B93" w14:textId="18A2585E" w:rsidR="00F70094" w:rsidRPr="00A0363E" w:rsidRDefault="00446CA0" w:rsidP="001B323C">
      <w:pPr>
        <w:pStyle w:val="Textnadpis1"/>
        <w:numPr>
          <w:ilvl w:val="0"/>
          <w:numId w:val="11"/>
        </w:numPr>
        <w:spacing w:before="0" w:line="23" w:lineRule="atLeast"/>
        <w:jc w:val="center"/>
        <w:rPr>
          <w:rFonts w:ascii="Georgia" w:hAnsi="Georgia"/>
          <w:sz w:val="24"/>
        </w:rPr>
      </w:pPr>
      <w:r w:rsidRPr="004E3B58">
        <w:rPr>
          <w:rFonts w:ascii="Georgia" w:hAnsi="Georgia" w:cs="Arial"/>
          <w:sz w:val="24"/>
        </w:rPr>
        <w:t>Lhůty</w:t>
      </w:r>
      <w:r w:rsidR="006B6237" w:rsidRPr="004E3B58">
        <w:rPr>
          <w:rFonts w:ascii="Georgia" w:hAnsi="Georgia" w:cs="Arial"/>
          <w:sz w:val="24"/>
        </w:rPr>
        <w:t xml:space="preserve"> a m</w:t>
      </w:r>
      <w:r w:rsidR="00A24C3A" w:rsidRPr="004E3B58">
        <w:rPr>
          <w:rFonts w:ascii="Georgia" w:hAnsi="Georgia" w:cs="Arial"/>
          <w:sz w:val="24"/>
        </w:rPr>
        <w:t>ísto plnění</w:t>
      </w:r>
    </w:p>
    <w:p w14:paraId="171E98AE" w14:textId="7A040FB6" w:rsidR="00746DE8" w:rsidRDefault="00746DE8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bookmarkStart w:id="30" w:name="_Ref67371666"/>
      <w:r w:rsidRPr="0053049D">
        <w:rPr>
          <w:rFonts w:ascii="Georgia" w:hAnsi="Georgia" w:cs="Arial"/>
          <w:color w:val="000000" w:themeColor="text1"/>
          <w:sz w:val="22"/>
          <w:szCs w:val="22"/>
        </w:rPr>
        <w:t>Dodavatel se zavazuje poskytovat plněn</w:t>
      </w:r>
      <w:r w:rsidR="005F135B" w:rsidRPr="0053049D">
        <w:rPr>
          <w:rFonts w:ascii="Georgia" w:hAnsi="Georgia" w:cs="Arial"/>
          <w:color w:val="000000" w:themeColor="text1"/>
          <w:sz w:val="22"/>
          <w:szCs w:val="22"/>
        </w:rPr>
        <w:t>í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 dle této </w:t>
      </w:r>
      <w:r w:rsidR="29090232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 </w:t>
      </w:r>
      <w:r w:rsidR="007A73AC" w:rsidRPr="0053049D">
        <w:rPr>
          <w:rFonts w:ascii="Georgia" w:hAnsi="Georgia" w:cs="Arial"/>
          <w:color w:val="000000" w:themeColor="text1"/>
          <w:sz w:val="22"/>
          <w:szCs w:val="22"/>
        </w:rPr>
        <w:t xml:space="preserve">do vyčerpání celkové </w:t>
      </w:r>
      <w:r w:rsidR="50D74C83" w:rsidRPr="0053049D">
        <w:rPr>
          <w:rFonts w:ascii="Georgia" w:hAnsi="Georgia" w:cs="Arial"/>
          <w:color w:val="000000" w:themeColor="text1"/>
          <w:sz w:val="22"/>
          <w:szCs w:val="22"/>
        </w:rPr>
        <w:t>C</w:t>
      </w:r>
      <w:r w:rsidR="007A73AC" w:rsidRPr="0053049D">
        <w:rPr>
          <w:rFonts w:ascii="Georgia" w:hAnsi="Georgia" w:cs="Arial"/>
          <w:color w:val="000000" w:themeColor="text1"/>
          <w:sz w:val="22"/>
          <w:szCs w:val="22"/>
        </w:rPr>
        <w:t>eny.</w:t>
      </w:r>
    </w:p>
    <w:p w14:paraId="7C92C3C7" w14:textId="77777777" w:rsidR="00D16425" w:rsidRPr="0053049D" w:rsidRDefault="00D16425" w:rsidP="00CD0EF6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6A5C2D2C" w14:textId="0587B505" w:rsidR="00C80D90" w:rsidRPr="00A0363E" w:rsidRDefault="0C7164C9" w:rsidP="00A0363E">
      <w:pPr>
        <w:pStyle w:val="ListNumber-ContinueHeadingCzechTourism"/>
        <w:numPr>
          <w:ilvl w:val="0"/>
          <w:numId w:val="0"/>
        </w:numPr>
        <w:spacing w:line="23" w:lineRule="atLeast"/>
        <w:ind w:left="567" w:hanging="567"/>
        <w:jc w:val="both"/>
        <w:rPr>
          <w:rFonts w:eastAsia="Georgia" w:cs="Georgia"/>
          <w:color w:val="000000" w:themeColor="text1"/>
          <w:szCs w:val="22"/>
        </w:rPr>
      </w:pPr>
      <w:r w:rsidRPr="0053049D">
        <w:rPr>
          <w:color w:val="000000" w:themeColor="text1"/>
          <w:szCs w:val="22"/>
        </w:rPr>
        <w:t xml:space="preserve">4.2. </w:t>
      </w:r>
      <w:r w:rsidR="0053049D">
        <w:rPr>
          <w:color w:val="000000" w:themeColor="text1"/>
          <w:szCs w:val="22"/>
        </w:rPr>
        <w:tab/>
      </w:r>
      <w:r w:rsidR="00B84988" w:rsidRPr="0053049D">
        <w:rPr>
          <w:color w:val="000000" w:themeColor="text1"/>
          <w:szCs w:val="22"/>
        </w:rPr>
        <w:t>M</w:t>
      </w:r>
      <w:r w:rsidR="00A24C3A" w:rsidRPr="0053049D">
        <w:rPr>
          <w:color w:val="000000" w:themeColor="text1"/>
          <w:szCs w:val="22"/>
        </w:rPr>
        <w:t>í</w:t>
      </w:r>
      <w:r w:rsidR="002D52A9" w:rsidRPr="0053049D">
        <w:rPr>
          <w:color w:val="000000" w:themeColor="text1"/>
          <w:szCs w:val="22"/>
        </w:rPr>
        <w:t xml:space="preserve">stem plnění je </w:t>
      </w:r>
      <w:r w:rsidR="009712B9" w:rsidRPr="0053049D">
        <w:rPr>
          <w:color w:val="000000" w:themeColor="text1"/>
          <w:szCs w:val="22"/>
        </w:rPr>
        <w:t>Praha</w:t>
      </w:r>
      <w:r w:rsidR="00793550" w:rsidRPr="0053049D">
        <w:rPr>
          <w:color w:val="000000" w:themeColor="text1"/>
          <w:szCs w:val="22"/>
        </w:rPr>
        <w:t>.</w:t>
      </w:r>
      <w:r w:rsidR="005F135B" w:rsidRPr="0053049D">
        <w:rPr>
          <w:color w:val="000000" w:themeColor="text1"/>
          <w:szCs w:val="22"/>
        </w:rPr>
        <w:t xml:space="preserve"> Sídlo Objednatele: Štěpánská 567/15, 120 00 Praha 2 a adresa Vinohradská 1896/46, 120 00 Praha 2.</w:t>
      </w:r>
    </w:p>
    <w:p w14:paraId="3BDDE1AF" w14:textId="0DC4ABDB" w:rsidR="00987413" w:rsidDel="005F135B" w:rsidRDefault="00987413" w:rsidP="004E3B58">
      <w:pPr>
        <w:pStyle w:val="ListNumber-ContinueHeadingCzechTourism"/>
        <w:numPr>
          <w:ilvl w:val="0"/>
          <w:numId w:val="0"/>
        </w:numPr>
        <w:spacing w:after="120" w:line="23" w:lineRule="atLeast"/>
        <w:jc w:val="both"/>
      </w:pPr>
    </w:p>
    <w:p w14:paraId="215E82AA" w14:textId="77777777" w:rsidR="002E7563" w:rsidRDefault="002E7563" w:rsidP="004E3B58">
      <w:pPr>
        <w:pStyle w:val="ListNumber-ContinueHeadingCzechTourism"/>
        <w:numPr>
          <w:ilvl w:val="0"/>
          <w:numId w:val="0"/>
        </w:numPr>
        <w:spacing w:after="120" w:line="23" w:lineRule="atLeast"/>
        <w:jc w:val="both"/>
      </w:pPr>
    </w:p>
    <w:p w14:paraId="379CA78B" w14:textId="2328A93A" w:rsidR="00F70094" w:rsidRPr="00A0363E" w:rsidRDefault="002D702D" w:rsidP="001B323C">
      <w:pPr>
        <w:pStyle w:val="Textnadpis1"/>
        <w:numPr>
          <w:ilvl w:val="0"/>
          <w:numId w:val="11"/>
        </w:numPr>
        <w:spacing w:before="0" w:line="23" w:lineRule="atLeast"/>
        <w:jc w:val="center"/>
        <w:rPr>
          <w:rFonts w:ascii="Georgia" w:hAnsi="Georgia"/>
          <w:sz w:val="24"/>
        </w:rPr>
      </w:pPr>
      <w:r w:rsidRPr="004E3B58">
        <w:rPr>
          <w:rFonts w:ascii="Georgia" w:hAnsi="Georgia" w:cs="Arial"/>
          <w:sz w:val="24"/>
        </w:rPr>
        <w:t>Práva a povinnosti smluvních stran</w:t>
      </w:r>
    </w:p>
    <w:p w14:paraId="0E8061B4" w14:textId="7FAE44C3" w:rsidR="00A24C3A" w:rsidRDefault="003F327B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>Dodavatel</w:t>
      </w:r>
      <w:r w:rsidR="00A24C3A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poskytuje služby </w:t>
      </w:r>
      <w:r w:rsidR="005F135B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="00A24C3A"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bjednateli </w:t>
      </w:r>
      <w:r w:rsidR="000A7F80" w:rsidRPr="0053049D">
        <w:rPr>
          <w:rFonts w:ascii="Georgia" w:hAnsi="Georgia" w:cs="Arial"/>
          <w:color w:val="000000" w:themeColor="text1"/>
          <w:sz w:val="22"/>
          <w:szCs w:val="22"/>
        </w:rPr>
        <w:t xml:space="preserve">s potřebnou péčí </w:t>
      </w:r>
      <w:r w:rsidR="00A24C3A" w:rsidRPr="0053049D">
        <w:rPr>
          <w:rFonts w:ascii="Georgia" w:hAnsi="Georgia" w:cs="Arial"/>
          <w:color w:val="000000" w:themeColor="text1"/>
          <w:sz w:val="22"/>
          <w:szCs w:val="22"/>
        </w:rPr>
        <w:t xml:space="preserve">v odpovídající kvalitě a ve sjednaném termínu. 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Dodavatel</w:t>
      </w:r>
      <w:r w:rsidR="00A24C3A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odpovídá za řádné provedení plnění a za to, aby provedením nevznikla </w:t>
      </w:r>
      <w:r w:rsidR="008C296D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="00A24C3A" w:rsidRPr="0053049D">
        <w:rPr>
          <w:rFonts w:ascii="Georgia" w:hAnsi="Georgia" w:cs="Arial"/>
          <w:color w:val="000000" w:themeColor="text1"/>
          <w:sz w:val="22"/>
          <w:szCs w:val="22"/>
        </w:rPr>
        <w:t>bjednateli ani třetím osobám újma.</w:t>
      </w:r>
    </w:p>
    <w:p w14:paraId="088C9D20" w14:textId="77777777" w:rsidR="00CD0EF6" w:rsidRPr="0053049D" w:rsidRDefault="00CD0EF6" w:rsidP="00CD0EF6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17A95ECC" w14:textId="60CE9D28" w:rsidR="71217186" w:rsidRDefault="71217186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Úklidové práce budou </w:t>
      </w:r>
      <w:r w:rsidR="008C296D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odavatelem prováděny mimo pracovní dobu </w:t>
      </w:r>
      <w:r w:rsidR="005F135B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="2CAE82F6" w:rsidRPr="0053049D">
        <w:rPr>
          <w:rFonts w:ascii="Georgia" w:hAnsi="Georgia" w:cs="Arial"/>
          <w:color w:val="000000" w:themeColor="text1"/>
          <w:sz w:val="22"/>
          <w:szCs w:val="22"/>
        </w:rPr>
        <w:t>bjednatele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 tak, aby nenarušovaly </w:t>
      </w:r>
      <w:r w:rsidR="3315195A" w:rsidRPr="0053049D">
        <w:rPr>
          <w:rFonts w:ascii="Georgia" w:hAnsi="Georgia" w:cs="Arial"/>
          <w:color w:val="000000" w:themeColor="text1"/>
          <w:sz w:val="22"/>
          <w:szCs w:val="22"/>
        </w:rPr>
        <w:t xml:space="preserve">jeho 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chod, a to v budově:</w:t>
      </w:r>
    </w:p>
    <w:p w14:paraId="7228B8B5" w14:textId="77777777" w:rsidR="00CD0EF6" w:rsidRDefault="00CD0EF6" w:rsidP="00F05BC8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51635A86" w14:textId="2C2B99FB" w:rsidR="0053049D" w:rsidRDefault="71217186" w:rsidP="00F05BC8">
      <w:pPr>
        <w:pStyle w:val="Normlnweb"/>
        <w:numPr>
          <w:ilvl w:val="0"/>
          <w:numId w:val="61"/>
        </w:numPr>
        <w:spacing w:before="0" w:beforeAutospacing="0" w:after="0" w:afterAutospacing="0" w:line="23" w:lineRule="atLeast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Štěpánská 567/15, 120 00 Praha 2 v pracovních dnech </w:t>
      </w:r>
      <w:r w:rsidR="00C816AB" w:rsidRPr="0053049D">
        <w:rPr>
          <w:rFonts w:ascii="Georgia" w:hAnsi="Georgia" w:cs="Arial"/>
          <w:color w:val="000000" w:themeColor="text1"/>
          <w:sz w:val="22"/>
          <w:szCs w:val="22"/>
        </w:rPr>
        <w:t>po 17.</w:t>
      </w:r>
      <w:r w:rsidR="1F20F5D3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00C816AB" w:rsidRPr="0053049D">
        <w:rPr>
          <w:rFonts w:ascii="Georgia" w:hAnsi="Georgia" w:cs="Arial"/>
          <w:color w:val="000000" w:themeColor="text1"/>
          <w:sz w:val="22"/>
          <w:szCs w:val="22"/>
        </w:rPr>
        <w:t>hod.</w:t>
      </w:r>
      <w:r w:rsidR="00A16138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nebo po </w:t>
      </w:r>
      <w:r w:rsidR="005F135B" w:rsidRPr="0053049D">
        <w:rPr>
          <w:rFonts w:ascii="Georgia" w:hAnsi="Georgia" w:cs="Arial"/>
          <w:color w:val="000000" w:themeColor="text1"/>
          <w:sz w:val="22"/>
          <w:szCs w:val="22"/>
        </w:rPr>
        <w:t xml:space="preserve">předchozí </w:t>
      </w:r>
      <w:r w:rsidR="00664044" w:rsidRPr="0053049D">
        <w:rPr>
          <w:rFonts w:ascii="Georgia" w:hAnsi="Georgia" w:cs="Arial"/>
          <w:color w:val="000000" w:themeColor="text1"/>
          <w:sz w:val="22"/>
          <w:szCs w:val="22"/>
        </w:rPr>
        <w:t xml:space="preserve">vzájemné </w:t>
      </w:r>
      <w:r w:rsidR="005F135B" w:rsidRPr="0053049D">
        <w:rPr>
          <w:rFonts w:ascii="Georgia" w:hAnsi="Georgia" w:cs="Arial"/>
          <w:color w:val="000000" w:themeColor="text1"/>
          <w:sz w:val="22"/>
          <w:szCs w:val="22"/>
        </w:rPr>
        <w:t xml:space="preserve">emailové </w:t>
      </w:r>
      <w:r w:rsidR="00A16138" w:rsidRPr="0053049D">
        <w:rPr>
          <w:rFonts w:ascii="Georgia" w:hAnsi="Georgia" w:cs="Arial"/>
          <w:color w:val="000000" w:themeColor="text1"/>
          <w:sz w:val="22"/>
          <w:szCs w:val="22"/>
        </w:rPr>
        <w:t>domluvě</w:t>
      </w:r>
      <w:r w:rsidR="5582887B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004A4FF1">
        <w:rPr>
          <w:rFonts w:ascii="Georgia" w:hAnsi="Georgia" w:cs="Arial"/>
          <w:color w:val="000000" w:themeColor="text1"/>
          <w:sz w:val="22"/>
          <w:szCs w:val="22"/>
        </w:rPr>
        <w:t>kontaktních osob uvedených</w:t>
      </w:r>
      <w:r w:rsidR="5582887B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v čl. 10 této Smlouvy</w:t>
      </w:r>
      <w:r w:rsidR="00A16138" w:rsidRPr="0053049D">
        <w:rPr>
          <w:rFonts w:ascii="Georgia" w:hAnsi="Georgia" w:cs="Arial"/>
          <w:color w:val="000000" w:themeColor="text1"/>
          <w:sz w:val="22"/>
          <w:szCs w:val="22"/>
        </w:rPr>
        <w:t>.</w:t>
      </w:r>
    </w:p>
    <w:p w14:paraId="596CA72C" w14:textId="77777777" w:rsidR="00CD0EF6" w:rsidRDefault="00CD0EF6" w:rsidP="00F05BC8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32C02439" w14:textId="2540A5F1" w:rsidR="0053049D" w:rsidRDefault="000955E4" w:rsidP="00F05BC8">
      <w:pPr>
        <w:pStyle w:val="Normlnweb"/>
        <w:numPr>
          <w:ilvl w:val="0"/>
          <w:numId w:val="61"/>
        </w:numPr>
        <w:spacing w:before="0" w:beforeAutospacing="0" w:after="0" w:afterAutospacing="0" w:line="23" w:lineRule="atLeast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Služby dle </w:t>
      </w:r>
      <w:r w:rsidR="43909F44" w:rsidRPr="0053049D">
        <w:rPr>
          <w:rFonts w:ascii="Georgia" w:hAnsi="Georgia" w:cs="Arial"/>
          <w:color w:val="000000" w:themeColor="text1"/>
          <w:sz w:val="22"/>
          <w:szCs w:val="22"/>
        </w:rPr>
        <w:t xml:space="preserve">čl. 1 odst. 1.2 písm. </w:t>
      </w:r>
      <w:r w:rsidR="00CA4FE2" w:rsidRPr="0053049D">
        <w:rPr>
          <w:rFonts w:ascii="Georgia" w:hAnsi="Georgia" w:cs="Arial"/>
          <w:color w:val="000000" w:themeColor="text1"/>
          <w:sz w:val="22"/>
          <w:szCs w:val="22"/>
        </w:rPr>
        <w:t xml:space="preserve">d) </w:t>
      </w:r>
      <w:r w:rsidR="2A68BC93" w:rsidRPr="0053049D">
        <w:rPr>
          <w:rFonts w:ascii="Georgia" w:hAnsi="Georgia" w:cs="Arial"/>
          <w:color w:val="000000" w:themeColor="text1"/>
          <w:sz w:val="22"/>
          <w:szCs w:val="22"/>
        </w:rPr>
        <w:t xml:space="preserve">této Smlouvy </w:t>
      </w:r>
      <w:r w:rsidR="00CA4FE2" w:rsidRPr="0053049D">
        <w:rPr>
          <w:rFonts w:ascii="Georgia" w:hAnsi="Georgia" w:cs="Arial"/>
          <w:color w:val="000000" w:themeColor="text1"/>
          <w:sz w:val="22"/>
          <w:szCs w:val="22"/>
        </w:rPr>
        <w:t>bu</w:t>
      </w:r>
      <w:r w:rsidR="0A87CD78" w:rsidRPr="0053049D">
        <w:rPr>
          <w:rFonts w:ascii="Georgia" w:hAnsi="Georgia" w:cs="Arial"/>
          <w:color w:val="000000" w:themeColor="text1"/>
          <w:sz w:val="22"/>
          <w:szCs w:val="22"/>
        </w:rPr>
        <w:t>dou</w:t>
      </w:r>
      <w:r w:rsidR="00CA4FE2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prováděny vždy </w:t>
      </w:r>
      <w:r w:rsidR="004A4FF1" w:rsidRPr="0053049D">
        <w:rPr>
          <w:rFonts w:ascii="Georgia" w:hAnsi="Georgia" w:cs="Arial"/>
          <w:color w:val="000000" w:themeColor="text1"/>
          <w:sz w:val="22"/>
          <w:szCs w:val="22"/>
        </w:rPr>
        <w:t xml:space="preserve">po předchozí vzájemné emailové domluvě </w:t>
      </w:r>
      <w:r w:rsidR="004A4FF1">
        <w:rPr>
          <w:rFonts w:ascii="Georgia" w:hAnsi="Georgia" w:cs="Arial"/>
          <w:color w:val="000000" w:themeColor="text1"/>
          <w:sz w:val="22"/>
          <w:szCs w:val="22"/>
        </w:rPr>
        <w:t>kontaktních osob uvedených</w:t>
      </w:r>
      <w:r w:rsidR="004A4FF1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v čl. 10 této Smlouvy</w:t>
      </w:r>
      <w:r w:rsidR="00CA4FE2" w:rsidRPr="0053049D">
        <w:rPr>
          <w:rFonts w:ascii="Georgia" w:hAnsi="Georgia" w:cs="Arial"/>
          <w:color w:val="000000" w:themeColor="text1"/>
          <w:sz w:val="22"/>
          <w:szCs w:val="22"/>
        </w:rPr>
        <w:t>.</w:t>
      </w:r>
    </w:p>
    <w:p w14:paraId="3D3BE99C" w14:textId="77777777" w:rsidR="00CD0EF6" w:rsidRDefault="00CD0EF6" w:rsidP="00F05BC8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7AAFF6CB" w14:textId="5050ED7B" w:rsidR="71217186" w:rsidRPr="00401D0D" w:rsidRDefault="71217186" w:rsidP="00F05BC8">
      <w:pPr>
        <w:pStyle w:val="Normlnweb"/>
        <w:numPr>
          <w:ilvl w:val="0"/>
          <w:numId w:val="61"/>
        </w:numPr>
        <w:spacing w:before="0" w:beforeAutospacing="0" w:after="0" w:afterAutospacing="0" w:line="23" w:lineRule="atLeast"/>
        <w:jc w:val="both"/>
        <w:rPr>
          <w:rFonts w:ascii="Georgia" w:eastAsia="Georgia" w:hAnsi="Georgia" w:cs="Georgia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lastRenderedPageBreak/>
        <w:t>Vinohradská 1896/46, 120 00 Praha 2 v pracovních dnech v časovém rozmezí</w:t>
      </w:r>
      <w:r w:rsidR="691B648A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00C816AB" w:rsidRPr="0053049D">
        <w:rPr>
          <w:rFonts w:ascii="Georgia" w:hAnsi="Georgia" w:cs="Arial"/>
          <w:color w:val="000000" w:themeColor="text1"/>
          <w:sz w:val="22"/>
          <w:szCs w:val="22"/>
        </w:rPr>
        <w:t>dopoledních hodin</w:t>
      </w:r>
      <w:r w:rsidR="00316E30" w:rsidRPr="0053049D">
        <w:rPr>
          <w:rFonts w:ascii="Georgia" w:hAnsi="Georgia" w:cs="Arial"/>
          <w:color w:val="000000" w:themeColor="text1"/>
          <w:sz w:val="22"/>
          <w:szCs w:val="22"/>
        </w:rPr>
        <w:t>, termín vždy předem dohodnut p</w:t>
      </w:r>
      <w:r w:rsidR="0027060C" w:rsidRPr="0053049D">
        <w:rPr>
          <w:rFonts w:ascii="Georgia" w:hAnsi="Georgia" w:cs="Arial"/>
          <w:color w:val="000000" w:themeColor="text1"/>
          <w:sz w:val="22"/>
          <w:szCs w:val="22"/>
        </w:rPr>
        <w:t>rostřednictvím</w:t>
      </w:r>
      <w:r w:rsidR="00316E30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email</w:t>
      </w:r>
      <w:r w:rsidR="007C3324" w:rsidRPr="0053049D">
        <w:rPr>
          <w:rFonts w:ascii="Georgia" w:hAnsi="Georgia" w:cs="Arial"/>
          <w:color w:val="000000" w:themeColor="text1"/>
          <w:sz w:val="22"/>
          <w:szCs w:val="22"/>
        </w:rPr>
        <w:t>ů</w:t>
      </w:r>
      <w:r w:rsidR="0027060C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004A4FF1">
        <w:rPr>
          <w:rFonts w:ascii="Georgia" w:hAnsi="Georgia" w:cs="Arial"/>
          <w:color w:val="000000" w:themeColor="text1"/>
          <w:sz w:val="22"/>
          <w:szCs w:val="22"/>
        </w:rPr>
        <w:t xml:space="preserve">kontaktních osob </w:t>
      </w:r>
      <w:r w:rsidR="0027060C" w:rsidRPr="0053049D">
        <w:rPr>
          <w:rFonts w:ascii="Georgia" w:hAnsi="Georgia" w:cs="Arial"/>
          <w:color w:val="000000" w:themeColor="text1"/>
          <w:sz w:val="22"/>
          <w:szCs w:val="22"/>
        </w:rPr>
        <w:t>uvedený</w:t>
      </w:r>
      <w:r w:rsidR="007C3324" w:rsidRPr="17F9B524">
        <w:rPr>
          <w:rFonts w:ascii="Georgia" w:eastAsia="Georgia" w:hAnsi="Georgia" w:cs="Georgia"/>
          <w:sz w:val="22"/>
          <w:szCs w:val="22"/>
        </w:rPr>
        <w:t>ch</w:t>
      </w:r>
      <w:r w:rsidR="0027060C" w:rsidRPr="17F9B524">
        <w:rPr>
          <w:rFonts w:ascii="Georgia" w:eastAsia="Georgia" w:hAnsi="Georgia" w:cs="Georgia"/>
          <w:sz w:val="22"/>
          <w:szCs w:val="22"/>
        </w:rPr>
        <w:t xml:space="preserve"> v </w:t>
      </w:r>
      <w:r w:rsidR="1021C590" w:rsidRPr="17F9B524">
        <w:rPr>
          <w:rFonts w:ascii="Georgia" w:eastAsia="Georgia" w:hAnsi="Georgia" w:cs="Georgia"/>
          <w:sz w:val="22"/>
          <w:szCs w:val="22"/>
        </w:rPr>
        <w:t>čl. 10 této Smlouvy</w:t>
      </w:r>
      <w:r w:rsidR="00A16138" w:rsidRPr="17F9B524">
        <w:rPr>
          <w:rFonts w:ascii="Georgia" w:eastAsia="Georgia" w:hAnsi="Georgia" w:cs="Georgia"/>
          <w:sz w:val="22"/>
          <w:szCs w:val="22"/>
        </w:rPr>
        <w:t>.</w:t>
      </w:r>
    </w:p>
    <w:p w14:paraId="5531838F" w14:textId="77777777" w:rsidR="00F05BC8" w:rsidRPr="0053049D" w:rsidRDefault="00F05BC8" w:rsidP="00F05BC8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010E7580" w14:textId="73E75198" w:rsidR="002D702D" w:rsidRDefault="003F327B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>Dodavatel</w:t>
      </w:r>
      <w:r w:rsidR="00FA6749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prohlašuje, že disponuje všemi potřebnými oprávněními k řádné realizaci plnění dle této </w:t>
      </w:r>
      <w:r w:rsidR="20706853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="00FA6749" w:rsidRPr="0053049D">
        <w:rPr>
          <w:rFonts w:ascii="Georgia" w:hAnsi="Georgia" w:cs="Arial"/>
          <w:color w:val="000000" w:themeColor="text1"/>
          <w:sz w:val="22"/>
          <w:szCs w:val="22"/>
        </w:rPr>
        <w:t>mlouvy a že proti němu není vedené žádné řízení, které by mělo za následek ztrátu či omezení těchto oprávnění.</w:t>
      </w:r>
      <w:r w:rsidR="00C22149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Jakékoliv změny týkající se oprávnění dle tohoto odstavce je </w:t>
      </w:r>
      <w:r w:rsidR="003007E3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odavatel</w:t>
      </w:r>
      <w:r w:rsidR="00C22149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povinen neprodleně </w:t>
      </w:r>
      <w:r w:rsidR="003007E3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="00C22149" w:rsidRPr="0053049D">
        <w:rPr>
          <w:rFonts w:ascii="Georgia" w:hAnsi="Georgia" w:cs="Arial"/>
          <w:color w:val="000000" w:themeColor="text1"/>
          <w:sz w:val="22"/>
          <w:szCs w:val="22"/>
        </w:rPr>
        <w:t>bjednateli oznámit.</w:t>
      </w:r>
      <w:r w:rsidR="002D702D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</w:p>
    <w:p w14:paraId="76BD8577" w14:textId="77777777" w:rsidR="00F05BC8" w:rsidRDefault="00F05BC8" w:rsidP="00F05BC8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4C7D0115" w14:textId="0B2D1FF6" w:rsidR="006B6237" w:rsidRDefault="002D702D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Dodavatel 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je povinen provádět plnění podle této </w:t>
      </w:r>
      <w:r w:rsidR="2B4353B8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>mlouvy 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 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>odbornou péčí a v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 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>souladu 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 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právními předpisy České republiky, touto </w:t>
      </w:r>
      <w:r w:rsidR="462FFC3A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>mlouvou a 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 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pokyny </w:t>
      </w:r>
      <w:r w:rsidR="003007E3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bjednatele. </w:t>
      </w:r>
    </w:p>
    <w:p w14:paraId="586AFBB6" w14:textId="77777777" w:rsidR="00F05BC8" w:rsidRDefault="00F05BC8" w:rsidP="00F05BC8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276C2F15" w14:textId="77777777" w:rsidR="00F05BC8" w:rsidRDefault="002D702D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>Dodavatel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bude provádět plnění vlastním jménem a na vlastní odpovědnost a nebezpečí.</w:t>
      </w:r>
    </w:p>
    <w:p w14:paraId="7C56FF35" w14:textId="77777777" w:rsidR="00F05BC8" w:rsidRDefault="00F05BC8" w:rsidP="00F05BC8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68E17FC9" w14:textId="236B4C3E" w:rsidR="006B6237" w:rsidRDefault="006B6237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Objednatel je oprávněn kontrolovat způsob provádění jednotlivých činností </w:t>
      </w:r>
      <w:r w:rsidR="00C16623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2D702D" w:rsidRPr="0053049D">
        <w:rPr>
          <w:rFonts w:ascii="Georgia" w:hAnsi="Georgia" w:cs="Arial"/>
          <w:color w:val="000000" w:themeColor="text1"/>
          <w:sz w:val="22"/>
          <w:szCs w:val="22"/>
        </w:rPr>
        <w:t xml:space="preserve">odavatele 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a udělovat mu kdykoliv v průběhu provádění plnění upřesňující pokyny týkající se činností nezbytných k řádnému provádění plnění dle této </w:t>
      </w:r>
      <w:r w:rsidR="1D8BDBAD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mlouvy, nebo pokyny ke zjednání nápravy. </w:t>
      </w:r>
      <w:r w:rsidR="002D702D" w:rsidRPr="0053049D">
        <w:rPr>
          <w:rFonts w:ascii="Georgia" w:hAnsi="Georgia" w:cs="Arial"/>
          <w:color w:val="000000" w:themeColor="text1"/>
          <w:sz w:val="22"/>
          <w:szCs w:val="22"/>
        </w:rPr>
        <w:t>Nevytknuti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 vady, či nedodělku </w:t>
      </w:r>
      <w:r w:rsidR="00C16623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bjednatelem nezbavuje </w:t>
      </w:r>
      <w:r w:rsidR="00C16623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2D702D" w:rsidRPr="0053049D">
        <w:rPr>
          <w:rFonts w:ascii="Georgia" w:hAnsi="Georgia" w:cs="Arial"/>
          <w:color w:val="000000" w:themeColor="text1"/>
          <w:sz w:val="22"/>
          <w:szCs w:val="22"/>
        </w:rPr>
        <w:t>odavatele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 povinnosti k jejich neprodlenému bezplatnému odstranění. </w:t>
      </w:r>
    </w:p>
    <w:p w14:paraId="0C966FE0" w14:textId="77777777" w:rsidR="00F05BC8" w:rsidRDefault="00F05BC8" w:rsidP="00F05BC8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742C61C2" w14:textId="034131DC" w:rsidR="006B6237" w:rsidRDefault="002D702D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>Dodavatel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je povinen </w:t>
      </w:r>
      <w:r w:rsidR="00C16623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bjednateli neprodleně oznámit jakoukoliv skutečnost, která by mohla mít, byť i částečně, vliv na schopnost </w:t>
      </w:r>
      <w:r w:rsidR="00C16623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odavatele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plnit své povinnosti vyplývající z této </w:t>
      </w:r>
      <w:r w:rsidR="7379E045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mlouvy. Takovým oznámením však </w:t>
      </w:r>
      <w:r w:rsidR="00C16623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odavatel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není zbaven povinnosti nadále plnit své závazky vyplývající z této </w:t>
      </w:r>
      <w:r w:rsidR="18309CF9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>mlouvy.</w:t>
      </w:r>
    </w:p>
    <w:p w14:paraId="74EE1A1D" w14:textId="77777777" w:rsidR="00F05BC8" w:rsidRDefault="00F05BC8" w:rsidP="00F05BC8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3E07199E" w14:textId="5216FB9D" w:rsidR="00F05BC8" w:rsidRDefault="002D702D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>Dodavatel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je povinen zachovávat mlčenlivost o všech informacích, které získal od </w:t>
      </w:r>
      <w:r w:rsidR="00C16623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bjednatele v souvislosti s realizací předmětu </w:t>
      </w:r>
      <w:r w:rsidR="530CED00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 a zavazuje se zajistit, aby dokumenty předané mu </w:t>
      </w:r>
      <w:r w:rsidR="00C16623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bjednatelem nebyly zneužity třetími osobami. Povinnost zachovávat mlčenlivost trvá i po skončení smluvního vztahu založeného touto </w:t>
      </w:r>
      <w:r w:rsidR="5509DB6D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="006B6237" w:rsidRPr="0053049D">
        <w:rPr>
          <w:rFonts w:ascii="Georgia" w:hAnsi="Georgia" w:cs="Arial"/>
          <w:color w:val="000000" w:themeColor="text1"/>
          <w:sz w:val="22"/>
          <w:szCs w:val="22"/>
        </w:rPr>
        <w:t>mlouvou.</w:t>
      </w:r>
    </w:p>
    <w:p w14:paraId="0E5A7CF3" w14:textId="61C6463F" w:rsidR="006B6237" w:rsidRPr="0053049D" w:rsidRDefault="006B6237" w:rsidP="00F05BC8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407825A2" w14:textId="3CB82926" w:rsidR="006B6237" w:rsidRDefault="006B6237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V případě, že </w:t>
      </w:r>
      <w:r w:rsidR="00EC0201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2D702D" w:rsidRPr="0053049D">
        <w:rPr>
          <w:rFonts w:ascii="Georgia" w:hAnsi="Georgia" w:cs="Arial"/>
          <w:color w:val="000000" w:themeColor="text1"/>
          <w:sz w:val="22"/>
          <w:szCs w:val="22"/>
        </w:rPr>
        <w:t xml:space="preserve">odavatel 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nezahájí některou z činností dle této </w:t>
      </w:r>
      <w:r w:rsidR="7E25604B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 z důvodů na své straně v časovém limitu stanoveném v této </w:t>
      </w:r>
      <w:r w:rsidR="2A9E184E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mlouvě či v termínu určeném </w:t>
      </w:r>
      <w:r w:rsidR="00EC0201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bjednatelem, je </w:t>
      </w:r>
      <w:r w:rsidR="00EC0201" w:rsidRPr="0053049D">
        <w:rPr>
          <w:rFonts w:ascii="Georgia" w:hAnsi="Georgia" w:cs="Arial"/>
          <w:color w:val="000000" w:themeColor="text1"/>
          <w:sz w:val="22"/>
          <w:szCs w:val="22"/>
        </w:rPr>
        <w:t>Ob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jednatel oprávněn zajistit provedení těchto činností v nezbytném rozsahu jiným způsobem nebo prostřednictvím třetí osoby, a to na náklady </w:t>
      </w:r>
      <w:r w:rsidR="00EC0201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2D702D" w:rsidRPr="0053049D">
        <w:rPr>
          <w:rFonts w:ascii="Georgia" w:hAnsi="Georgia" w:cs="Arial"/>
          <w:color w:val="000000" w:themeColor="text1"/>
          <w:sz w:val="22"/>
          <w:szCs w:val="22"/>
        </w:rPr>
        <w:t>odavatele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. Případný nárok </w:t>
      </w:r>
      <w:r w:rsidR="00EC0201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bjednatele na smluvní pokutu či odstoupení od smlouvy tím není dotčen.</w:t>
      </w:r>
    </w:p>
    <w:p w14:paraId="0A49AE02" w14:textId="77777777" w:rsidR="00776044" w:rsidRDefault="00776044" w:rsidP="00776044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530CB36D" w14:textId="77777777" w:rsidR="00AB5761" w:rsidRDefault="00AB5761" w:rsidP="00776044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bookmarkEnd w:id="30"/>
    <w:p w14:paraId="17E69AF6" w14:textId="388267CA" w:rsidR="00F70094" w:rsidRPr="00A0363E" w:rsidRDefault="00C857BD" w:rsidP="001B323C">
      <w:pPr>
        <w:pStyle w:val="Textnadpis1"/>
        <w:numPr>
          <w:ilvl w:val="0"/>
          <w:numId w:val="11"/>
        </w:numPr>
        <w:spacing w:before="0" w:line="23" w:lineRule="atLeast"/>
        <w:jc w:val="center"/>
        <w:rPr>
          <w:rFonts w:ascii="Georgia" w:hAnsi="Georgia"/>
          <w:sz w:val="24"/>
        </w:rPr>
      </w:pPr>
      <w:r w:rsidRPr="005A7364">
        <w:rPr>
          <w:rFonts w:ascii="Georgia" w:hAnsi="Georgia" w:cs="Arial"/>
          <w:sz w:val="24"/>
        </w:rPr>
        <w:t>Ochrana osobních údajů</w:t>
      </w:r>
    </w:p>
    <w:p w14:paraId="04C7307A" w14:textId="66C2CD21" w:rsidR="002D702D" w:rsidRDefault="002D702D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V případě, že budou </w:t>
      </w:r>
      <w:r w:rsidR="0039058F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40724E" w:rsidRPr="0053049D">
        <w:rPr>
          <w:rFonts w:ascii="Georgia" w:hAnsi="Georgia" w:cs="Arial"/>
          <w:color w:val="000000" w:themeColor="text1"/>
          <w:sz w:val="22"/>
          <w:szCs w:val="22"/>
        </w:rPr>
        <w:t>odavateli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 v souvislosti s plněním </w:t>
      </w:r>
      <w:r w:rsidR="61C77488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 poskytnuty osobní údaje zaměstnanců, klientů </w:t>
      </w:r>
      <w:r w:rsidR="00947DDE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bjednatele nebo dalších osob, ke kterým je </w:t>
      </w:r>
      <w:r w:rsidR="00947DDE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 v postavení správce osobních údajů, zavazuje se </w:t>
      </w:r>
      <w:r w:rsidR="00947DDE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40724E" w:rsidRPr="0053049D">
        <w:rPr>
          <w:rFonts w:ascii="Georgia" w:hAnsi="Georgia" w:cs="Arial"/>
          <w:color w:val="000000" w:themeColor="text1"/>
          <w:sz w:val="22"/>
          <w:szCs w:val="22"/>
        </w:rPr>
        <w:t xml:space="preserve">odavatel 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jakožto zpracovatel těchto údajů, jednat dle zásad a principů stanovených v nařízení Evropského parlamentu a Rady (EU) 2016/679 o ochraně fyzických osob v souvislosti se zpracováním osobních údajů a o volném pohybu těchto údajů a o zrušení směrnice 95/46/ES (obecné nařízení o ochraně osobních údajů) a v zákoně č. 110/2019 Sb., o zpracování osobních údajů. </w:t>
      </w:r>
    </w:p>
    <w:p w14:paraId="7C438520" w14:textId="77777777" w:rsidR="00264EA1" w:rsidRPr="0053049D" w:rsidRDefault="00264EA1" w:rsidP="00264EA1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689B613B" w14:textId="37119565" w:rsidR="002D702D" w:rsidRDefault="00084C3B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V případě, že bude </w:t>
      </w:r>
      <w:r w:rsidR="00947DDE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odavatel zpracovávat osobní údaje </w:t>
      </w:r>
      <w:r w:rsidR="00947DDE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bjednatele, je </w:t>
      </w:r>
      <w:r w:rsidR="002D702D" w:rsidRPr="0053049D">
        <w:rPr>
          <w:rFonts w:ascii="Georgia" w:hAnsi="Georgia" w:cs="Arial"/>
          <w:color w:val="000000" w:themeColor="text1"/>
          <w:sz w:val="22"/>
          <w:szCs w:val="22"/>
        </w:rPr>
        <w:t xml:space="preserve">jakožto zpracovatel osobních údajů povinen zpracovávat osobní údaje pouze na základě pokynu správce. Zaměstnanci </w:t>
      </w:r>
      <w:r w:rsidR="00947DDE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40724E" w:rsidRPr="0053049D">
        <w:rPr>
          <w:rFonts w:ascii="Georgia" w:hAnsi="Georgia" w:cs="Arial"/>
          <w:color w:val="000000" w:themeColor="text1"/>
          <w:sz w:val="22"/>
          <w:szCs w:val="22"/>
        </w:rPr>
        <w:t>odavatele</w:t>
      </w:r>
      <w:r w:rsidR="002D702D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jsou povinni zachovávat mlčenlivost o výše uvedených osobních údajích.</w:t>
      </w:r>
    </w:p>
    <w:p w14:paraId="01029006" w14:textId="77777777" w:rsidR="00264EA1" w:rsidRDefault="00264EA1" w:rsidP="00264EA1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2BEDF505" w14:textId="05FF2A58" w:rsidR="002D702D" w:rsidRDefault="0040724E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>Dodavatel</w:t>
      </w:r>
      <w:r w:rsidR="002D702D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se zavazuje přijmout vhodná technická a organizační opatření na ochranu osobních údajů, aby zajistil úroveň ochrany odpovídající případným rizikům zpracování </w:t>
      </w:r>
      <w:r w:rsidR="002D702D" w:rsidRPr="0053049D">
        <w:rPr>
          <w:rFonts w:ascii="Georgia" w:hAnsi="Georgia" w:cs="Arial"/>
          <w:color w:val="000000" w:themeColor="text1"/>
          <w:sz w:val="22"/>
          <w:szCs w:val="22"/>
        </w:rPr>
        <w:lastRenderedPageBreak/>
        <w:t xml:space="preserve">tak, aby nedošlo k jejich neoprávněnému zneužití, ztrátě, změně, zničení, neoprávněnému přístupu nebo jinému neoprávněnému zpracování. </w:t>
      </w:r>
    </w:p>
    <w:p w14:paraId="06AEB3C5" w14:textId="77777777" w:rsidR="00264EA1" w:rsidRPr="0053049D" w:rsidRDefault="00264EA1" w:rsidP="00264EA1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62DD7976" w14:textId="7AB1680C" w:rsidR="002D702D" w:rsidRDefault="0040724E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Dodavatel </w:t>
      </w:r>
      <w:r w:rsidR="002D702D" w:rsidRPr="0053049D">
        <w:rPr>
          <w:rFonts w:ascii="Georgia" w:hAnsi="Georgia" w:cs="Arial"/>
          <w:color w:val="000000" w:themeColor="text1"/>
          <w:sz w:val="22"/>
          <w:szCs w:val="22"/>
        </w:rPr>
        <w:t xml:space="preserve">není oprávněn zapojit do zpracování osobních údajů další zpracovatele bez písemného svolení </w:t>
      </w:r>
      <w:r w:rsidR="00D27650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="002D702D"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bjednatele a rovněž tak je povinen informovat </w:t>
      </w:r>
      <w:r w:rsidR="00D27650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="002D702D"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bjednatele o všech zamýšlených změnách týkajících se zpracovatelů. </w:t>
      </w:r>
    </w:p>
    <w:p w14:paraId="3C2E586E" w14:textId="77777777" w:rsidR="00264EA1" w:rsidRPr="0053049D" w:rsidRDefault="00264EA1" w:rsidP="00264EA1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658989FE" w14:textId="76DFF924" w:rsidR="002D702D" w:rsidRDefault="002D702D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Po ukončení poskytování služeb na základě této </w:t>
      </w:r>
      <w:r w:rsidR="79E076A9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 je </w:t>
      </w:r>
      <w:r w:rsidR="00D27650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40724E" w:rsidRPr="0053049D">
        <w:rPr>
          <w:rFonts w:ascii="Georgia" w:hAnsi="Georgia" w:cs="Arial"/>
          <w:color w:val="000000" w:themeColor="text1"/>
          <w:sz w:val="22"/>
          <w:szCs w:val="22"/>
        </w:rPr>
        <w:t xml:space="preserve">odavatel 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povinen osobní údaje vrátit </w:t>
      </w:r>
      <w:r w:rsidR="00D27650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bjednateli, nebo je na základě jeho pokynu vymazat.</w:t>
      </w:r>
    </w:p>
    <w:p w14:paraId="4796DEBF" w14:textId="77777777" w:rsidR="00776044" w:rsidRPr="0053049D" w:rsidRDefault="00776044" w:rsidP="00AB5761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2DB8B82C" w14:textId="77777777" w:rsidR="001B323C" w:rsidRDefault="001B323C" w:rsidP="001B323C">
      <w:pPr>
        <w:pStyle w:val="ListNumber-ContinueHeadingCzechTourism"/>
        <w:numPr>
          <w:ilvl w:val="0"/>
          <w:numId w:val="0"/>
        </w:numPr>
        <w:spacing w:after="120" w:line="23" w:lineRule="atLeast"/>
        <w:ind w:left="567"/>
        <w:jc w:val="both"/>
        <w:rPr>
          <w:szCs w:val="22"/>
        </w:rPr>
      </w:pPr>
    </w:p>
    <w:p w14:paraId="7CCA0433" w14:textId="70E1F801" w:rsidR="00F70094" w:rsidRPr="00A0363E" w:rsidRDefault="0007554A" w:rsidP="001B323C">
      <w:pPr>
        <w:pStyle w:val="Textnadpis1"/>
        <w:numPr>
          <w:ilvl w:val="0"/>
          <w:numId w:val="11"/>
        </w:numPr>
        <w:spacing w:before="0" w:line="23" w:lineRule="atLeast"/>
        <w:jc w:val="center"/>
        <w:rPr>
          <w:rFonts w:ascii="Georgia" w:eastAsia="Calibri" w:hAnsi="Georgia"/>
          <w:sz w:val="24"/>
        </w:rPr>
      </w:pPr>
      <w:bookmarkStart w:id="31" w:name="_Toc203291570"/>
      <w:bookmarkStart w:id="32" w:name="_Toc203292590"/>
      <w:bookmarkStart w:id="33" w:name="_Toc203306979"/>
      <w:bookmarkStart w:id="34" w:name="_Toc204476147"/>
      <w:bookmarkStart w:id="35" w:name="_Toc235235106"/>
      <w:bookmarkStart w:id="36" w:name="_Toc238266057"/>
      <w:bookmarkStart w:id="37" w:name="_Toc240357476"/>
      <w:bookmarkStart w:id="38" w:name="_Toc240444512"/>
      <w:bookmarkStart w:id="39" w:name="_Toc240703978"/>
      <w:bookmarkStart w:id="40" w:name="_Toc240704352"/>
      <w:bookmarkStart w:id="41" w:name="_Toc240792069"/>
      <w:bookmarkStart w:id="42" w:name="_Toc240792929"/>
      <w:bookmarkStart w:id="43" w:name="_Toc241496093"/>
      <w:bookmarkStart w:id="44" w:name="_Toc241501194"/>
      <w:bookmarkStart w:id="45" w:name="_Toc241501591"/>
      <w:bookmarkStart w:id="46" w:name="_Toc241657908"/>
      <w:bookmarkStart w:id="47" w:name="_Toc243380731"/>
      <w:bookmarkStart w:id="48" w:name="_Toc274231388"/>
      <w:bookmarkStart w:id="49" w:name="_Toc274234505"/>
      <w:r w:rsidRPr="005A7364">
        <w:rPr>
          <w:rFonts w:ascii="Georgia" w:hAnsi="Georgia" w:cs="Arial"/>
          <w:sz w:val="24"/>
        </w:rPr>
        <w:t>O</w:t>
      </w:r>
      <w:bookmarkStart w:id="50" w:name="_Toc153595140"/>
      <w:bookmarkStart w:id="51" w:name="_Toc153797536"/>
      <w:bookmarkStart w:id="52" w:name="_Toc153797655"/>
      <w:bookmarkStart w:id="53" w:name="_Toc153808372"/>
      <w:bookmarkStart w:id="54" w:name="_Toc153941148"/>
      <w:bookmarkStart w:id="55" w:name="_Toc153941293"/>
      <w:bookmarkStart w:id="56" w:name="_Toc154462850"/>
      <w:bookmarkStart w:id="57" w:name="_Toc163543482"/>
      <w:bookmarkStart w:id="58" w:name="_Toc164137953"/>
      <w:bookmarkStart w:id="59" w:name="_Toc202955385"/>
      <w:bookmarkStart w:id="60" w:name="_Toc203276584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="00BE2153" w:rsidRPr="005A7364">
        <w:rPr>
          <w:rFonts w:ascii="Georgia" w:hAnsi="Georgia" w:cs="Arial"/>
          <w:sz w:val="24"/>
        </w:rPr>
        <w:t>dpovědnost za škodu</w:t>
      </w:r>
    </w:p>
    <w:p w14:paraId="51C77E4D" w14:textId="2200A2A7" w:rsidR="00C72F98" w:rsidRDefault="00C72F98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Dodavatel odpovídá za škody způsobené na majetku </w:t>
      </w:r>
      <w:r w:rsidR="00D27650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="000A7F80" w:rsidRPr="0053049D">
        <w:rPr>
          <w:rFonts w:ascii="Georgia" w:hAnsi="Georgia" w:cs="Arial"/>
          <w:color w:val="000000" w:themeColor="text1"/>
          <w:sz w:val="22"/>
          <w:szCs w:val="22"/>
        </w:rPr>
        <w:t>bjednatele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, eventuálně na zdraví jeho zaměstnanců nebo třetích osob, vzniklé protiprávním jednáním </w:t>
      </w:r>
      <w:r w:rsidR="00D27650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odavatele. Dodavatel se zavazuje uhradit způsobenou škodu v plném rozsahu.</w:t>
      </w:r>
    </w:p>
    <w:p w14:paraId="2843AE98" w14:textId="77777777" w:rsidR="00DE7B91" w:rsidRPr="0053049D" w:rsidRDefault="00DE7B91" w:rsidP="00DE7B91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6D45386C" w14:textId="1A5F36E6" w:rsidR="005F69B6" w:rsidRDefault="003F327B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>Dodavatel</w:t>
      </w:r>
      <w:r w:rsidR="003D26AA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se zavazuje učinit vše, aby bylo zabráněno jakékoliv </w:t>
      </w:r>
      <w:r w:rsidR="00394F38" w:rsidRPr="0053049D">
        <w:rPr>
          <w:rFonts w:ascii="Georgia" w:hAnsi="Georgia" w:cs="Arial"/>
          <w:color w:val="000000" w:themeColor="text1"/>
          <w:sz w:val="22"/>
          <w:szCs w:val="22"/>
        </w:rPr>
        <w:t xml:space="preserve">újmě </w:t>
      </w:r>
      <w:r w:rsidR="00D27650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="00394F38"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bjednatele nebo třetích osob a provést všechna předepsaná opatření k uchování a zabezpečení majetku </w:t>
      </w:r>
      <w:r w:rsidR="00D27650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="00394F38" w:rsidRPr="0053049D">
        <w:rPr>
          <w:rFonts w:ascii="Georgia" w:hAnsi="Georgia" w:cs="Arial"/>
          <w:color w:val="000000" w:themeColor="text1"/>
          <w:sz w:val="22"/>
          <w:szCs w:val="22"/>
        </w:rPr>
        <w:t>bjednatele.</w:t>
      </w:r>
    </w:p>
    <w:p w14:paraId="371952BB" w14:textId="77777777" w:rsidR="00776044" w:rsidRDefault="00776044" w:rsidP="00AB5761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463F1C4F" w14:textId="77777777" w:rsidR="00DE7B91" w:rsidRPr="0053049D" w:rsidRDefault="00DE7B91" w:rsidP="00DE7B91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1378EB68" w14:textId="28BA5707" w:rsidR="00F70094" w:rsidRPr="005A7364" w:rsidRDefault="00394F38" w:rsidP="0053049D">
      <w:pPr>
        <w:pStyle w:val="Textnadpis1"/>
        <w:numPr>
          <w:ilvl w:val="0"/>
          <w:numId w:val="11"/>
        </w:numPr>
        <w:spacing w:before="0" w:line="23" w:lineRule="atLeast"/>
        <w:jc w:val="center"/>
        <w:rPr>
          <w:sz w:val="24"/>
        </w:rPr>
      </w:pPr>
      <w:r w:rsidRPr="005A7364">
        <w:rPr>
          <w:rFonts w:ascii="Georgia" w:hAnsi="Georgia" w:cs="Arial"/>
          <w:sz w:val="24"/>
        </w:rPr>
        <w:t>Platnost smlouvy</w:t>
      </w:r>
    </w:p>
    <w:p w14:paraId="7FD1CD73" w14:textId="4A12D5A3" w:rsidR="00DE7B91" w:rsidRPr="00BA466C" w:rsidRDefault="00446CA0" w:rsidP="006A3B5E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BA466C">
        <w:rPr>
          <w:rFonts w:ascii="Georgia" w:hAnsi="Georgia" w:cs="Arial"/>
          <w:color w:val="000000" w:themeColor="text1"/>
          <w:sz w:val="22"/>
          <w:szCs w:val="22"/>
        </w:rPr>
        <w:t>Tato Smlouva se uzavírá na dobu určitou</w:t>
      </w:r>
      <w:r w:rsidR="00DF497E" w:rsidRPr="00BA466C">
        <w:rPr>
          <w:rFonts w:ascii="Georgia" w:hAnsi="Georgia" w:cs="Arial"/>
          <w:color w:val="000000" w:themeColor="text1"/>
          <w:sz w:val="22"/>
          <w:szCs w:val="22"/>
        </w:rPr>
        <w:t xml:space="preserve"> od</w:t>
      </w:r>
      <w:r w:rsidR="006A3B5E" w:rsidRPr="00BA466C">
        <w:rPr>
          <w:rFonts w:ascii="Georgia" w:hAnsi="Georgia" w:cs="Arial"/>
          <w:color w:val="000000" w:themeColor="text1"/>
          <w:sz w:val="22"/>
          <w:szCs w:val="22"/>
        </w:rPr>
        <w:t xml:space="preserve"> 1.5.2024 do</w:t>
      </w:r>
      <w:r w:rsidRPr="00BA466C">
        <w:rPr>
          <w:rFonts w:ascii="Georgia" w:hAnsi="Georgia" w:cs="Arial"/>
          <w:color w:val="000000" w:themeColor="text1"/>
          <w:sz w:val="22"/>
          <w:szCs w:val="22"/>
        </w:rPr>
        <w:t xml:space="preserve"> vyčerpání částky </w:t>
      </w:r>
      <w:r w:rsidR="00C1641B" w:rsidRPr="00BA466C">
        <w:rPr>
          <w:rFonts w:ascii="Georgia" w:hAnsi="Georgia" w:cs="Arial"/>
          <w:color w:val="000000" w:themeColor="text1"/>
          <w:sz w:val="22"/>
          <w:szCs w:val="22"/>
        </w:rPr>
        <w:t>4</w:t>
      </w:r>
      <w:r w:rsidR="00DF210F" w:rsidRPr="00BA466C">
        <w:rPr>
          <w:rFonts w:ascii="Georgia" w:hAnsi="Georgia" w:cs="Arial"/>
          <w:color w:val="000000" w:themeColor="text1"/>
          <w:sz w:val="22"/>
          <w:szCs w:val="22"/>
        </w:rPr>
        <w:t>50.000, -</w:t>
      </w:r>
      <w:r w:rsidRPr="00BA466C">
        <w:rPr>
          <w:rFonts w:ascii="Georgia" w:hAnsi="Georgia" w:cs="Arial"/>
          <w:color w:val="000000" w:themeColor="text1"/>
          <w:sz w:val="22"/>
          <w:szCs w:val="22"/>
        </w:rPr>
        <w:t xml:space="preserve"> Kč bez DPH</w:t>
      </w:r>
      <w:r w:rsidR="00DF497E" w:rsidRPr="00BA466C">
        <w:rPr>
          <w:rFonts w:ascii="Georgia" w:hAnsi="Georgia" w:cs="Arial"/>
          <w:color w:val="000000" w:themeColor="text1"/>
          <w:sz w:val="22"/>
          <w:szCs w:val="22"/>
        </w:rPr>
        <w:t xml:space="preserve">. </w:t>
      </w:r>
    </w:p>
    <w:p w14:paraId="72DCD47A" w14:textId="51C9DC49" w:rsidR="00E27430" w:rsidRDefault="00160CF6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>Ob</w:t>
      </w:r>
      <w:r w:rsidR="00AA0D78" w:rsidRPr="0053049D">
        <w:rPr>
          <w:rFonts w:ascii="Georgia" w:hAnsi="Georgia" w:cs="Arial"/>
          <w:color w:val="000000" w:themeColor="text1"/>
          <w:sz w:val="22"/>
          <w:szCs w:val="22"/>
        </w:rPr>
        <w:t xml:space="preserve">jednatel je oprávněn </w:t>
      </w:r>
      <w:r w:rsidR="0AC15ED1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="00AA0D78"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mlouvu 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bez udání důvodu vypovědět, výpovědní doba 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br/>
        <w:t>činí 1 měsíc a počíná běžet ode dne doručení výpovědi.</w:t>
      </w:r>
    </w:p>
    <w:p w14:paraId="54FA3886" w14:textId="77777777" w:rsidR="00DE7B91" w:rsidRDefault="00DE7B91" w:rsidP="00DE7B91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32E7AC62" w14:textId="226BDC10" w:rsidR="00E27430" w:rsidRDefault="00CD3AC1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Dodavatel bere na vědomí, že skutečnosti v této </w:t>
      </w:r>
      <w:r w:rsidR="0B4F6218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mlouvě uvedené můžou být zveřejněny v souladu se zákonem č.106/1999 Sb., o svobodném přístupu k informacím a v souladu se zákonem č. 340/2015 Sb., o registru smluv. Pokud </w:t>
      </w:r>
      <w:r w:rsidR="4FB18346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mlouva podléhá povinnosti zveřejnění v registru smluv, </w:t>
      </w:r>
      <w:r w:rsidR="008C3C84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 se zavazuje </w:t>
      </w:r>
      <w:r w:rsidR="25315FD8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mlouvu v tomto registru zveřejnit.  </w:t>
      </w:r>
    </w:p>
    <w:p w14:paraId="28C1F419" w14:textId="77777777" w:rsidR="00DE7B91" w:rsidRDefault="00DE7B91" w:rsidP="00DE7B91">
      <w:pPr>
        <w:pStyle w:val="Odstavecseseznamem"/>
        <w:rPr>
          <w:rFonts w:ascii="Georgia" w:hAnsi="Georgia" w:cs="Arial"/>
          <w:color w:val="000000" w:themeColor="text1"/>
          <w:sz w:val="22"/>
          <w:szCs w:val="22"/>
        </w:rPr>
      </w:pPr>
    </w:p>
    <w:p w14:paraId="44F95AF8" w14:textId="7CDB11B8" w:rsidR="008B2746" w:rsidRDefault="00CD3AC1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Objednatel je oprávněn od této </w:t>
      </w:r>
      <w:r w:rsidR="54F432FC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 odstoupit, a to i částečně, v případě závažného porušení smluvní nebo zákonné povinnosti </w:t>
      </w:r>
      <w:r w:rsidR="008C3C84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8B2746" w:rsidRPr="0053049D">
        <w:rPr>
          <w:rFonts w:ascii="Georgia" w:hAnsi="Georgia" w:cs="Arial"/>
          <w:color w:val="000000" w:themeColor="text1"/>
          <w:sz w:val="22"/>
          <w:szCs w:val="22"/>
        </w:rPr>
        <w:t>odavatele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. </w:t>
      </w:r>
    </w:p>
    <w:p w14:paraId="4C6CB353" w14:textId="77777777" w:rsidR="00DE7B91" w:rsidRPr="0053049D" w:rsidRDefault="00DE7B91" w:rsidP="00DE7B91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4CAB9325" w14:textId="7B43BC4C" w:rsidR="008B2746" w:rsidRPr="0053049D" w:rsidRDefault="00CD3AC1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Za závažné porušení smluvní povinnosti </w:t>
      </w:r>
      <w:r w:rsidR="008C3C84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DA1F94" w:rsidRPr="0053049D">
        <w:rPr>
          <w:rFonts w:ascii="Georgia" w:hAnsi="Georgia" w:cs="Arial"/>
          <w:color w:val="000000" w:themeColor="text1"/>
          <w:sz w:val="22"/>
          <w:szCs w:val="22"/>
        </w:rPr>
        <w:t xml:space="preserve">odavatele 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se považuje zejména:</w:t>
      </w:r>
    </w:p>
    <w:p w14:paraId="6D38CBC1" w14:textId="709BA492" w:rsidR="008B2746" w:rsidRDefault="00CD3AC1" w:rsidP="00AB5761">
      <w:pPr>
        <w:pStyle w:val="Normlnweb"/>
        <w:numPr>
          <w:ilvl w:val="0"/>
          <w:numId w:val="62"/>
        </w:numPr>
        <w:spacing w:before="0" w:beforeAutospacing="0" w:after="0" w:afterAutospacing="0" w:line="23" w:lineRule="atLeast"/>
        <w:ind w:left="1134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>prodlení s plnění</w:t>
      </w:r>
      <w:r w:rsidR="00AA0D78" w:rsidRPr="0053049D">
        <w:rPr>
          <w:rFonts w:ascii="Georgia" w:hAnsi="Georgia" w:cs="Arial"/>
          <w:color w:val="000000" w:themeColor="text1"/>
          <w:sz w:val="22"/>
          <w:szCs w:val="22"/>
        </w:rPr>
        <w:t>m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 dle této </w:t>
      </w:r>
      <w:r w:rsidR="2C749F71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 po dobu delší než </w:t>
      </w:r>
      <w:r w:rsidR="00CD448F" w:rsidRPr="0053049D">
        <w:rPr>
          <w:rFonts w:ascii="Georgia" w:hAnsi="Georgia" w:cs="Arial"/>
          <w:color w:val="000000" w:themeColor="text1"/>
          <w:sz w:val="22"/>
          <w:szCs w:val="22"/>
        </w:rPr>
        <w:t>45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 dnů,</w:t>
      </w:r>
    </w:p>
    <w:p w14:paraId="027C74C2" w14:textId="77777777" w:rsidR="00433E88" w:rsidRPr="0053049D" w:rsidRDefault="00433E88" w:rsidP="00433E88">
      <w:pPr>
        <w:pStyle w:val="Normlnweb"/>
        <w:spacing w:before="0" w:beforeAutospacing="0" w:after="0" w:afterAutospacing="0" w:line="23" w:lineRule="atLeast"/>
        <w:ind w:left="720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36ED98BC" w14:textId="52947602" w:rsidR="008B2746" w:rsidRDefault="00CD3AC1" w:rsidP="00AB5761">
      <w:pPr>
        <w:pStyle w:val="Normlnweb"/>
        <w:numPr>
          <w:ilvl w:val="0"/>
          <w:numId w:val="62"/>
        </w:numPr>
        <w:spacing w:before="0" w:beforeAutospacing="0" w:after="0" w:afterAutospacing="0" w:line="23" w:lineRule="atLeast"/>
        <w:ind w:left="1134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provádění plnění </w:t>
      </w:r>
      <w:r w:rsidR="3065860C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="008B2746"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 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v rozporu s</w:t>
      </w:r>
      <w:r w:rsidR="008B2746" w:rsidRPr="0053049D">
        <w:rPr>
          <w:rFonts w:ascii="Georgia" w:hAnsi="Georgia" w:cs="Arial"/>
          <w:color w:val="000000" w:themeColor="text1"/>
          <w:sz w:val="22"/>
          <w:szCs w:val="22"/>
        </w:rPr>
        <w:t xml:space="preserve"> pokyny </w:t>
      </w:r>
      <w:r w:rsidR="008C3C84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bjednatele</w:t>
      </w:r>
      <w:r w:rsidR="00CC748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nebo v rozporu s jakýmkoliv ustanovením této </w:t>
      </w:r>
      <w:r w:rsidR="03678D4F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="00CC748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mlouvy, pokud nebude dosaženo nápravy ani po předchozí </w:t>
      </w:r>
      <w:r w:rsidR="00AA0D78" w:rsidRPr="0053049D">
        <w:rPr>
          <w:rFonts w:ascii="Georgia" w:hAnsi="Georgia" w:cs="Arial"/>
          <w:color w:val="000000" w:themeColor="text1"/>
          <w:sz w:val="22"/>
          <w:szCs w:val="22"/>
        </w:rPr>
        <w:t>písemné výzvě k odstraně</w:t>
      </w:r>
      <w:r w:rsidR="00CC748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ní nedostatků plnění v dodatečné lhůtě </w:t>
      </w:r>
      <w:r w:rsidR="00CC7487" w:rsidRPr="00A0363E">
        <w:rPr>
          <w:rFonts w:ascii="Georgia" w:hAnsi="Georgia" w:cs="Arial"/>
          <w:color w:val="000000" w:themeColor="text1"/>
          <w:sz w:val="22"/>
          <w:szCs w:val="22"/>
        </w:rPr>
        <w:t xml:space="preserve">3 </w:t>
      </w:r>
      <w:r w:rsidR="557099A9" w:rsidRPr="0053049D">
        <w:rPr>
          <w:rFonts w:ascii="Georgia" w:hAnsi="Georgia" w:cs="Arial"/>
          <w:color w:val="000000" w:themeColor="text1"/>
          <w:sz w:val="22"/>
          <w:szCs w:val="22"/>
        </w:rPr>
        <w:t xml:space="preserve">kalendářních </w:t>
      </w:r>
      <w:r w:rsidR="00CC7487" w:rsidRPr="00A0363E">
        <w:rPr>
          <w:rFonts w:ascii="Georgia" w:hAnsi="Georgia" w:cs="Arial"/>
          <w:color w:val="000000" w:themeColor="text1"/>
          <w:sz w:val="22"/>
          <w:szCs w:val="22"/>
        </w:rPr>
        <w:t>dnů</w:t>
      </w:r>
      <w:r w:rsidR="00DA1F94" w:rsidRPr="0053049D">
        <w:rPr>
          <w:rFonts w:ascii="Georgia" w:hAnsi="Georgia" w:cs="Arial"/>
          <w:color w:val="000000" w:themeColor="text1"/>
          <w:sz w:val="22"/>
          <w:szCs w:val="22"/>
        </w:rPr>
        <w:t>.</w:t>
      </w:r>
      <w:r w:rsidR="00CC748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</w:p>
    <w:p w14:paraId="3341A3D0" w14:textId="77777777" w:rsidR="00045FF4" w:rsidRPr="0053049D" w:rsidRDefault="00045FF4" w:rsidP="00DE7B91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37376CBD" w14:textId="351970A6" w:rsidR="00E27430" w:rsidRDefault="00CD3AC1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Odstoupení od této </w:t>
      </w:r>
      <w:r w:rsidR="189F0D24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 musí mít písemnou formu, přičemž písemný projev vůle odstoupit od této </w:t>
      </w:r>
      <w:r w:rsidR="18505232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 musí být druhé smluvní straně řádně doručen. Účinky každého odstoupení od </w:t>
      </w:r>
      <w:r w:rsidR="2E61F749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 nastávají okamžikem doručení písemného projevu vůle odstoupit od této </w:t>
      </w:r>
      <w:r w:rsidR="297A7D34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mlouvy druhé</w:t>
      </w:r>
      <w:r w:rsidR="00CC748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 smluvní straně. Odstoupení od s</w:t>
      </w:r>
      <w:r w:rsidR="6D243179" w:rsidRPr="0053049D">
        <w:rPr>
          <w:rFonts w:ascii="Georgia" w:hAnsi="Georgia" w:cs="Arial"/>
          <w:color w:val="000000" w:themeColor="text1"/>
          <w:sz w:val="22"/>
          <w:szCs w:val="22"/>
        </w:rPr>
        <w:t>m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louvy se nedotýká nároku na náhradu škody vzniklé porušením této </w:t>
      </w:r>
      <w:r w:rsidR="2F4B2C2B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mlouvy ani nároku na zaplacení smluvních pokut.</w:t>
      </w:r>
    </w:p>
    <w:p w14:paraId="14EFF847" w14:textId="77777777" w:rsidR="00DE7B91" w:rsidRPr="0053049D" w:rsidRDefault="00DE7B91" w:rsidP="00DE7B91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734D47F4" w14:textId="38414B31" w:rsidR="00E27430" w:rsidRDefault="00CD3AC1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>Závazky smluvních stran vzniklé v důsledku odstoupení od </w:t>
      </w:r>
      <w:r w:rsidR="3194108E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mlouvy budou vypořádány následujícím způsobem. V případě odstoupení od </w:t>
      </w:r>
      <w:r w:rsidR="48AE052F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 je </w:t>
      </w:r>
      <w:r w:rsidR="001D2858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CC748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odavatel povinen </w:t>
      </w:r>
      <w:r w:rsidR="00CC7487" w:rsidRPr="0053049D">
        <w:rPr>
          <w:rFonts w:ascii="Georgia" w:hAnsi="Georgia" w:cs="Arial"/>
          <w:color w:val="000000" w:themeColor="text1"/>
          <w:sz w:val="22"/>
          <w:szCs w:val="22"/>
        </w:rPr>
        <w:lastRenderedPageBreak/>
        <w:t xml:space="preserve">neprodleně předat </w:t>
      </w:r>
      <w:r w:rsidR="001D2858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bjednateli plnění v aktuálně rozpracovaném stavu. V případě odstoupení od </w:t>
      </w:r>
      <w:r w:rsidR="58407974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 z důvodů na straně </w:t>
      </w:r>
      <w:r w:rsidR="00205A76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CC7487" w:rsidRPr="0053049D">
        <w:rPr>
          <w:rFonts w:ascii="Georgia" w:hAnsi="Georgia" w:cs="Arial"/>
          <w:color w:val="000000" w:themeColor="text1"/>
          <w:sz w:val="22"/>
          <w:szCs w:val="22"/>
        </w:rPr>
        <w:t>odavatele m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á </w:t>
      </w:r>
      <w:r w:rsidR="00205A76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CC7487" w:rsidRPr="0053049D">
        <w:rPr>
          <w:rFonts w:ascii="Georgia" w:hAnsi="Georgia" w:cs="Arial"/>
          <w:color w:val="000000" w:themeColor="text1"/>
          <w:sz w:val="22"/>
          <w:szCs w:val="22"/>
        </w:rPr>
        <w:t>odavate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l nárok na náhradu nutných nákladů, které prokazatelně vynaložil na provedení plnění.</w:t>
      </w:r>
    </w:p>
    <w:p w14:paraId="04FC194D" w14:textId="77777777" w:rsidR="00DE7B91" w:rsidRPr="0053049D" w:rsidRDefault="00DE7B91" w:rsidP="00DE7B91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53BA7CCA" w14:textId="5B11B813" w:rsidR="00E27430" w:rsidRDefault="00CD3AC1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V případě předčasného ukončení této </w:t>
      </w:r>
      <w:r w:rsidR="3647A9FC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mlouvy je </w:t>
      </w:r>
      <w:r w:rsidR="00205A76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CC7487" w:rsidRPr="0053049D">
        <w:rPr>
          <w:rFonts w:ascii="Georgia" w:hAnsi="Georgia" w:cs="Arial"/>
          <w:color w:val="000000" w:themeColor="text1"/>
          <w:sz w:val="22"/>
          <w:szCs w:val="22"/>
        </w:rPr>
        <w:t>odavatel p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ovinen poskytnout </w:t>
      </w:r>
      <w:r w:rsidR="00205A76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bjednateli nezbytnou součinnost tak, aby </w:t>
      </w:r>
      <w:r w:rsidR="00205A76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bjednateli nevznikla škoda.</w:t>
      </w:r>
    </w:p>
    <w:p w14:paraId="2EDFFDC4" w14:textId="77777777" w:rsidR="00DE7B91" w:rsidRPr="0053049D" w:rsidRDefault="00DE7B91" w:rsidP="00DE7B91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26D11FF4" w14:textId="51CF911C" w:rsidR="00633682" w:rsidRPr="0053049D" w:rsidRDefault="00160CF6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Tato </w:t>
      </w:r>
      <w:r w:rsidR="0542E61E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mlouva může být </w:t>
      </w:r>
      <w:r w:rsidR="00CC7487" w:rsidRPr="0053049D">
        <w:rPr>
          <w:rFonts w:ascii="Georgia" w:hAnsi="Georgia" w:cs="Arial"/>
          <w:color w:val="000000" w:themeColor="text1"/>
          <w:sz w:val="22"/>
          <w:szCs w:val="22"/>
        </w:rPr>
        <w:t xml:space="preserve">také 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ukončena dohodou smluvních stran.</w:t>
      </w:r>
    </w:p>
    <w:p w14:paraId="7882DB11" w14:textId="77777777" w:rsidR="00776044" w:rsidRPr="00AB5761" w:rsidRDefault="00776044" w:rsidP="00AB5761">
      <w:pPr>
        <w:pStyle w:val="Textnadpis1"/>
        <w:spacing w:before="240" w:line="23" w:lineRule="atLeast"/>
        <w:ind w:left="357"/>
        <w:rPr>
          <w:sz w:val="24"/>
        </w:rPr>
      </w:pPr>
    </w:p>
    <w:p w14:paraId="79AFAECE" w14:textId="52C8B2DE" w:rsidR="00F70094" w:rsidRPr="00637549" w:rsidRDefault="002D52A9" w:rsidP="0053049D">
      <w:pPr>
        <w:pStyle w:val="Textnadpis1"/>
        <w:numPr>
          <w:ilvl w:val="0"/>
          <w:numId w:val="11"/>
        </w:numPr>
        <w:spacing w:before="240" w:line="23" w:lineRule="atLeast"/>
        <w:ind w:left="357" w:hanging="357"/>
        <w:jc w:val="center"/>
        <w:rPr>
          <w:sz w:val="24"/>
        </w:rPr>
      </w:pPr>
      <w:r w:rsidRPr="00637549">
        <w:rPr>
          <w:rFonts w:ascii="Georgia" w:hAnsi="Georgia" w:cs="Arial"/>
          <w:sz w:val="24"/>
        </w:rPr>
        <w:t>Sankce</w:t>
      </w:r>
    </w:p>
    <w:p w14:paraId="0322A04F" w14:textId="2ADE097E" w:rsidR="00433E88" w:rsidRPr="00E65791" w:rsidRDefault="00CC7487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E65791">
        <w:rPr>
          <w:rFonts w:ascii="Georgia" w:hAnsi="Georgia" w:cs="Arial"/>
          <w:color w:val="000000" w:themeColor="text1"/>
          <w:sz w:val="22"/>
          <w:szCs w:val="22"/>
        </w:rPr>
        <w:t xml:space="preserve">V případě, že </w:t>
      </w:r>
      <w:r w:rsidR="00205A76" w:rsidRPr="00E65791">
        <w:rPr>
          <w:rFonts w:ascii="Georgia" w:hAnsi="Georgia" w:cs="Arial"/>
          <w:color w:val="000000" w:themeColor="text1"/>
          <w:sz w:val="22"/>
          <w:szCs w:val="22"/>
        </w:rPr>
        <w:t>D</w:t>
      </w:r>
      <w:r w:rsidRPr="00E65791">
        <w:rPr>
          <w:rFonts w:ascii="Georgia" w:hAnsi="Georgia" w:cs="Arial"/>
          <w:color w:val="000000" w:themeColor="text1"/>
          <w:sz w:val="22"/>
          <w:szCs w:val="22"/>
        </w:rPr>
        <w:t xml:space="preserve">odavatel nebude </w:t>
      </w:r>
      <w:r w:rsidR="00A61124" w:rsidRPr="00E65791">
        <w:rPr>
          <w:rFonts w:ascii="Georgia" w:hAnsi="Georgia" w:cs="Arial"/>
          <w:color w:val="000000" w:themeColor="text1"/>
          <w:sz w:val="22"/>
          <w:szCs w:val="22"/>
        </w:rPr>
        <w:t xml:space="preserve">služby specifikované v čl. I této </w:t>
      </w:r>
      <w:r w:rsidR="007C4C95" w:rsidRPr="00E65791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E65791">
        <w:rPr>
          <w:rFonts w:ascii="Georgia" w:hAnsi="Georgia" w:cs="Arial"/>
          <w:color w:val="000000" w:themeColor="text1"/>
          <w:sz w:val="22"/>
          <w:szCs w:val="22"/>
        </w:rPr>
        <w:t xml:space="preserve">mlouvy </w:t>
      </w:r>
      <w:r w:rsidR="00A61124" w:rsidRPr="00E65791">
        <w:rPr>
          <w:rFonts w:ascii="Georgia" w:hAnsi="Georgia" w:cs="Arial"/>
          <w:color w:val="000000" w:themeColor="text1"/>
          <w:sz w:val="22"/>
          <w:szCs w:val="22"/>
        </w:rPr>
        <w:t xml:space="preserve">plnit řádně a </w:t>
      </w:r>
      <w:r w:rsidR="00E1013B" w:rsidRPr="00E65791">
        <w:rPr>
          <w:rFonts w:ascii="Georgia" w:hAnsi="Georgia" w:cs="Arial"/>
          <w:color w:val="000000" w:themeColor="text1"/>
          <w:sz w:val="22"/>
          <w:szCs w:val="22"/>
        </w:rPr>
        <w:t xml:space="preserve">v souladu s touto </w:t>
      </w:r>
      <w:r w:rsidR="007C4C95" w:rsidRPr="00E65791">
        <w:rPr>
          <w:rFonts w:ascii="Georgia" w:hAnsi="Georgia" w:cs="Arial"/>
          <w:color w:val="000000" w:themeColor="text1"/>
          <w:sz w:val="22"/>
          <w:szCs w:val="22"/>
        </w:rPr>
        <w:t>S</w:t>
      </w:r>
      <w:r w:rsidR="00E1013B" w:rsidRPr="00E65791">
        <w:rPr>
          <w:rFonts w:ascii="Georgia" w:hAnsi="Georgia" w:cs="Arial"/>
          <w:color w:val="000000" w:themeColor="text1"/>
          <w:sz w:val="22"/>
          <w:szCs w:val="22"/>
        </w:rPr>
        <w:t>mlouvou</w:t>
      </w:r>
      <w:r w:rsidRPr="00E65791">
        <w:rPr>
          <w:rFonts w:ascii="Georgia" w:hAnsi="Georgia" w:cs="Arial"/>
          <w:color w:val="000000" w:themeColor="text1"/>
          <w:sz w:val="22"/>
          <w:szCs w:val="22"/>
        </w:rPr>
        <w:t xml:space="preserve">, má </w:t>
      </w:r>
      <w:r w:rsidR="00205A76" w:rsidRPr="00E65791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E65791">
        <w:rPr>
          <w:rFonts w:ascii="Georgia" w:hAnsi="Georgia" w:cs="Arial"/>
          <w:color w:val="000000" w:themeColor="text1"/>
          <w:sz w:val="22"/>
          <w:szCs w:val="22"/>
        </w:rPr>
        <w:t>bjednatel právo na smluvní pokutu ve</w:t>
      </w:r>
      <w:r w:rsidR="00F2455E" w:rsidRPr="00E65791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00DC09EC" w:rsidRPr="00E65791">
        <w:rPr>
          <w:rFonts w:ascii="Georgia" w:hAnsi="Georgia" w:cs="Arial"/>
          <w:color w:val="000000" w:themeColor="text1"/>
          <w:sz w:val="22"/>
          <w:szCs w:val="22"/>
        </w:rPr>
        <w:t>výši 0,5 %</w:t>
      </w:r>
      <w:r w:rsidR="00E1013B" w:rsidRPr="00E65791">
        <w:rPr>
          <w:rFonts w:ascii="Georgia" w:hAnsi="Georgia" w:cs="Arial"/>
          <w:color w:val="000000" w:themeColor="text1"/>
          <w:sz w:val="22"/>
          <w:szCs w:val="22"/>
        </w:rPr>
        <w:t xml:space="preserve"> z</w:t>
      </w:r>
      <w:r w:rsidR="00A30863" w:rsidRPr="00E65791">
        <w:rPr>
          <w:rFonts w:ascii="Georgia" w:hAnsi="Georgia" w:cs="Arial"/>
          <w:color w:val="000000" w:themeColor="text1"/>
          <w:sz w:val="22"/>
          <w:szCs w:val="22"/>
        </w:rPr>
        <w:t> </w:t>
      </w:r>
      <w:r w:rsidR="000D5476" w:rsidRPr="00E65791">
        <w:rPr>
          <w:rFonts w:ascii="Georgia" w:hAnsi="Georgia" w:cs="Arial"/>
          <w:color w:val="000000" w:themeColor="text1"/>
          <w:sz w:val="22"/>
          <w:szCs w:val="22"/>
        </w:rPr>
        <w:t>C</w:t>
      </w:r>
      <w:r w:rsidR="00A30863" w:rsidRPr="00E65791">
        <w:rPr>
          <w:rFonts w:ascii="Georgia" w:hAnsi="Georgia" w:cs="Arial"/>
          <w:color w:val="000000" w:themeColor="text1"/>
          <w:sz w:val="22"/>
          <w:szCs w:val="22"/>
        </w:rPr>
        <w:t xml:space="preserve">eny </w:t>
      </w:r>
      <w:r w:rsidR="00E1013B" w:rsidRPr="00E65791">
        <w:rPr>
          <w:rFonts w:ascii="Georgia" w:hAnsi="Georgia" w:cs="Arial"/>
          <w:color w:val="000000" w:themeColor="text1"/>
          <w:sz w:val="22"/>
          <w:szCs w:val="22"/>
        </w:rPr>
        <w:t xml:space="preserve">služeb neplněných v souladu s touto </w:t>
      </w:r>
      <w:r w:rsidR="00FB6884" w:rsidRPr="00E65791">
        <w:rPr>
          <w:rFonts w:ascii="Georgia" w:hAnsi="Georgia" w:cs="Arial"/>
          <w:color w:val="000000" w:themeColor="text1"/>
          <w:sz w:val="22"/>
          <w:szCs w:val="22"/>
        </w:rPr>
        <w:t>S</w:t>
      </w:r>
      <w:r w:rsidR="00E1013B" w:rsidRPr="00E65791">
        <w:rPr>
          <w:rFonts w:ascii="Georgia" w:hAnsi="Georgia" w:cs="Arial"/>
          <w:color w:val="000000" w:themeColor="text1"/>
          <w:sz w:val="22"/>
          <w:szCs w:val="22"/>
        </w:rPr>
        <w:t xml:space="preserve">mlouvou. Sankce se sčítají podle počtu nekvalitně odvedených </w:t>
      </w:r>
      <w:r w:rsidR="00A61124" w:rsidRPr="00E65791">
        <w:rPr>
          <w:rFonts w:ascii="Georgia" w:hAnsi="Georgia" w:cs="Arial"/>
          <w:color w:val="000000" w:themeColor="text1"/>
          <w:sz w:val="22"/>
          <w:szCs w:val="22"/>
        </w:rPr>
        <w:t>služeb</w:t>
      </w:r>
      <w:r w:rsidR="0026366B" w:rsidRPr="00E65791">
        <w:rPr>
          <w:rFonts w:ascii="Georgia" w:hAnsi="Georgia" w:cs="Arial"/>
          <w:color w:val="000000" w:themeColor="text1"/>
          <w:sz w:val="22"/>
          <w:szCs w:val="22"/>
        </w:rPr>
        <w:t xml:space="preserve"> uvedených v</w:t>
      </w:r>
      <w:r w:rsidR="74ECCF7F" w:rsidRPr="00E65791">
        <w:rPr>
          <w:rFonts w:ascii="Georgia" w:hAnsi="Georgia" w:cs="Arial"/>
          <w:color w:val="000000" w:themeColor="text1"/>
          <w:sz w:val="22"/>
          <w:szCs w:val="22"/>
        </w:rPr>
        <w:t xml:space="preserve"> čl.</w:t>
      </w:r>
      <w:r w:rsidR="0026366B" w:rsidRPr="00E65791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60883CBE" w:rsidRPr="00E65791">
        <w:rPr>
          <w:rFonts w:ascii="Georgia" w:hAnsi="Georgia" w:cs="Arial"/>
          <w:color w:val="000000" w:themeColor="text1"/>
          <w:sz w:val="22"/>
          <w:szCs w:val="22"/>
        </w:rPr>
        <w:t>1 této Smlouvy</w:t>
      </w:r>
      <w:r w:rsidR="0026366B" w:rsidRPr="00E65791">
        <w:rPr>
          <w:rFonts w:ascii="Georgia" w:hAnsi="Georgia" w:cs="Arial"/>
          <w:color w:val="000000" w:themeColor="text1"/>
          <w:sz w:val="22"/>
          <w:szCs w:val="22"/>
        </w:rPr>
        <w:t>.</w:t>
      </w:r>
    </w:p>
    <w:p w14:paraId="795D2D5C" w14:textId="77777777" w:rsidR="009C7F98" w:rsidRPr="00E65791" w:rsidRDefault="009C7F98" w:rsidP="009C7F98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62F5A72A" w14:textId="3D8B2BA9" w:rsidR="00A61124" w:rsidRPr="00E65791" w:rsidRDefault="009C7F98" w:rsidP="00A61124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AB5761">
        <w:rPr>
          <w:rFonts w:ascii="Georgia" w:eastAsia="Calibri" w:hAnsi="Georgia"/>
          <w:sz w:val="22"/>
          <w:szCs w:val="22"/>
          <w:lang w:eastAsia="en-US"/>
        </w:rPr>
        <w:t xml:space="preserve">V případě, že Dodavatel bude v prodlení s poskytnutím služeb dle čl. I. této Smlouvy, má Objednatel právo na smluvní pokutu ve výši </w:t>
      </w:r>
      <w:r w:rsidRPr="00E65791">
        <w:rPr>
          <w:rFonts w:ascii="Georgia" w:hAnsi="Georgia" w:cs="Arial"/>
          <w:color w:val="000000" w:themeColor="text1"/>
          <w:sz w:val="22"/>
          <w:szCs w:val="22"/>
        </w:rPr>
        <w:t>0,5 % z Ceny služeb neplněných v souladu s touto Smlouvou</w:t>
      </w:r>
      <w:r w:rsidRPr="00AB5761">
        <w:rPr>
          <w:rFonts w:ascii="Georgia" w:eastAsia="Calibri" w:hAnsi="Georgia"/>
          <w:sz w:val="22"/>
          <w:szCs w:val="22"/>
          <w:lang w:eastAsia="en-US"/>
        </w:rPr>
        <w:t xml:space="preserve">, a to za každý den prodlení s plněním této Smlouvy. </w:t>
      </w:r>
      <w:r w:rsidR="00A61124" w:rsidRPr="00E65791">
        <w:rPr>
          <w:rFonts w:ascii="Georgia" w:hAnsi="Georgia" w:cs="Arial"/>
          <w:color w:val="000000" w:themeColor="text1"/>
          <w:sz w:val="22"/>
          <w:szCs w:val="22"/>
        </w:rPr>
        <w:t>Sankce se sčítají podle počtu pozdě odvedených služeb uvedených v čl. 1 této Smlouvy.</w:t>
      </w:r>
    </w:p>
    <w:p w14:paraId="0A86105D" w14:textId="7453BC24" w:rsidR="00677F36" w:rsidRPr="00E65791" w:rsidRDefault="00677F36" w:rsidP="00433E88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01D2DEB4" w14:textId="7C5A82E2" w:rsidR="00E65791" w:rsidRPr="00AB5761" w:rsidRDefault="00E65791" w:rsidP="00E65791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eastAsia="Calibri" w:hAnsi="Georgia"/>
          <w:sz w:val="22"/>
          <w:szCs w:val="22"/>
          <w:lang w:eastAsia="en-US"/>
        </w:rPr>
      </w:pPr>
      <w:r w:rsidRPr="00AB5761">
        <w:rPr>
          <w:rFonts w:ascii="Georgia" w:eastAsia="Calibri" w:hAnsi="Georgia"/>
          <w:sz w:val="22"/>
          <w:szCs w:val="22"/>
          <w:lang w:eastAsia="en-US"/>
        </w:rPr>
        <w:t>Pro případ vadného poskytnutí služeb dle čl. I této Smlouvy má Objednatel právo požadovat a Dodavatel má povinnost poskytnout bezplatné odstranění vady bez zbytečného odkladu, nejpozději do 24 hodin, v případě mimořádných událostí max. do 12 hodin od obdržení písemné reklamace Objednatele. Tím není dotčeno právo Objednatele na náhradu škody způsobené Dodavatelem vadným poskytováním služeb dle této Smlouvy.</w:t>
      </w:r>
    </w:p>
    <w:p w14:paraId="73F2B064" w14:textId="77777777" w:rsidR="00E65791" w:rsidRPr="00AB5761" w:rsidRDefault="00E65791" w:rsidP="00AB5761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eastAsia="Calibri" w:hAnsi="Georgia"/>
          <w:sz w:val="22"/>
          <w:szCs w:val="22"/>
          <w:lang w:eastAsia="en-US"/>
        </w:rPr>
      </w:pPr>
    </w:p>
    <w:p w14:paraId="11B63ECA" w14:textId="0D650481" w:rsidR="00E65791" w:rsidRPr="00AB5761" w:rsidRDefault="00E65791" w:rsidP="00E65791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eastAsia="Calibri" w:hAnsi="Georgia"/>
          <w:sz w:val="22"/>
          <w:szCs w:val="22"/>
          <w:lang w:eastAsia="en-US"/>
        </w:rPr>
      </w:pPr>
      <w:r w:rsidRPr="00AB5761">
        <w:rPr>
          <w:rFonts w:ascii="Georgia" w:eastAsia="Calibri" w:hAnsi="Georgia"/>
          <w:sz w:val="22"/>
          <w:szCs w:val="22"/>
          <w:lang w:eastAsia="en-US"/>
        </w:rPr>
        <w:t xml:space="preserve">Objednatel je oprávněn kontrolovat způsob provádění jednotlivých činností Dodavatele a udělovat mu kdykoliv v průběhu provádění plnění upřesňující pokyny týkající se činností nezbytných k řádnému provádění plnění dle této Smlouvy, nebo pokyny ke zjednání nápravy. Nevytknutí vady, či nedodělku Objednatelem nezbavuje Poskytovatele povinnosti k jejich neprodlenému bezplatnému odstranění. </w:t>
      </w:r>
    </w:p>
    <w:p w14:paraId="39E0776F" w14:textId="77777777" w:rsidR="00E65791" w:rsidRDefault="00E65791" w:rsidP="00AB5761">
      <w:pPr>
        <w:pStyle w:val="Odstavecseseznamem"/>
        <w:rPr>
          <w:rFonts w:eastAsia="Calibri"/>
        </w:rPr>
      </w:pPr>
    </w:p>
    <w:p w14:paraId="46B3FECE" w14:textId="47F49F2C" w:rsidR="009B2EEB" w:rsidRDefault="00FB6884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>Obj</w:t>
      </w:r>
      <w:r w:rsidR="0075171E" w:rsidRPr="0053049D">
        <w:rPr>
          <w:rFonts w:ascii="Georgia" w:hAnsi="Georgia" w:cs="Arial"/>
          <w:color w:val="000000" w:themeColor="text1"/>
          <w:sz w:val="22"/>
          <w:szCs w:val="22"/>
        </w:rPr>
        <w:t xml:space="preserve">ednatel 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je oprávněn oznamovat zjištěné nedostatky (vady) provedených služeb Poskytovateli elektronickou poštou nebo je se zástupci Dodavatele osobně projednávat</w:t>
      </w:r>
      <w:r w:rsidR="00CD3AC1" w:rsidRPr="0053049D">
        <w:rPr>
          <w:rFonts w:ascii="Georgia" w:hAnsi="Georgia" w:cs="Arial"/>
          <w:color w:val="000000" w:themeColor="text1"/>
          <w:sz w:val="22"/>
          <w:szCs w:val="22"/>
        </w:rPr>
        <w:t>.</w:t>
      </w:r>
    </w:p>
    <w:p w14:paraId="7E548CDA" w14:textId="77777777" w:rsidR="00433E88" w:rsidRDefault="00433E88" w:rsidP="00433E88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4FB1A9B6" w14:textId="1B5BBA0F" w:rsidR="0075171E" w:rsidRDefault="0075171E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>Za prodlení Dodavatele s odstraněním vady je Dodavatel povinen zaplatit Objednateli smluvní pokutu ve výši 1.000, - Kč za každou vadu a za každý den prodlení s odstraněním vady. Faktura s vyčíslenou částkou bude vystavena Objednatelem a zaslána Dodavateli k zaplacení.</w:t>
      </w:r>
    </w:p>
    <w:p w14:paraId="7A3BD4BA" w14:textId="77777777" w:rsidR="00433E88" w:rsidRDefault="00433E88" w:rsidP="00433E88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69839BB1" w14:textId="3ABEF9ED" w:rsidR="00FB6884" w:rsidRDefault="00FB6884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>Vznikem povinnosti hradit smluvní pokutu, uplatněním nároku na zaplacení smluvní pokuty ani jejím faktickým zaplacením nezanikne povinnost Dodavatele splnit povinnost, jejíž plnění bylo zajištěno smluvní pokutou. Dodavatel tak bude i nadále povinen ke splnění takovéto povinnosti</w:t>
      </w:r>
      <w:r w:rsidR="00433E88">
        <w:rPr>
          <w:rFonts w:ascii="Georgia" w:hAnsi="Georgia" w:cs="Arial"/>
          <w:color w:val="000000" w:themeColor="text1"/>
          <w:sz w:val="22"/>
          <w:szCs w:val="22"/>
        </w:rPr>
        <w:t xml:space="preserve">. </w:t>
      </w:r>
    </w:p>
    <w:p w14:paraId="7C31A47C" w14:textId="77777777" w:rsidR="00433E88" w:rsidRDefault="00433E88" w:rsidP="00433E88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5B102A44" w14:textId="79B391C4" w:rsidR="009B2EEB" w:rsidRDefault="00CD3AC1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Vznikem povinnosti hradit smluvní pokutu ani jejím faktickým zaplacením není dotčen nárok </w:t>
      </w:r>
      <w:r w:rsidR="00C36D46" w:rsidRPr="0053049D">
        <w:rPr>
          <w:rFonts w:ascii="Georgia" w:hAnsi="Georgia" w:cs="Arial"/>
          <w:color w:val="000000" w:themeColor="text1"/>
          <w:sz w:val="22"/>
          <w:szCs w:val="22"/>
        </w:rPr>
        <w:t>O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bjednatele na náhradu škody v </w:t>
      </w:r>
      <w:r w:rsidR="00EA097F" w:rsidRPr="0053049D">
        <w:rPr>
          <w:rFonts w:ascii="Georgia" w:hAnsi="Georgia" w:cs="Arial"/>
          <w:color w:val="000000" w:themeColor="text1"/>
          <w:sz w:val="22"/>
          <w:szCs w:val="22"/>
        </w:rPr>
        <w:t xml:space="preserve">plné výši ani na odstoupení od </w:t>
      </w:r>
      <w:r w:rsidR="5AA5D87C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mlouvy. Odstoupením od </w:t>
      </w:r>
      <w:r w:rsidR="35BD47C1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mlouvy nárok na již uplatněnou smluvní pokutu nezaniká.</w:t>
      </w:r>
    </w:p>
    <w:p w14:paraId="7CE713DF" w14:textId="77777777" w:rsidR="00433E88" w:rsidRDefault="00433E88" w:rsidP="00433E88">
      <w:pPr>
        <w:pStyle w:val="Odstavecseseznamem"/>
        <w:rPr>
          <w:rFonts w:ascii="Georgia" w:hAnsi="Georgia" w:cs="Arial"/>
          <w:color w:val="000000" w:themeColor="text1"/>
          <w:sz w:val="22"/>
          <w:szCs w:val="22"/>
        </w:rPr>
      </w:pPr>
    </w:p>
    <w:p w14:paraId="6149D6C9" w14:textId="6B946DD1" w:rsidR="009B2EEB" w:rsidRDefault="00CD3AC1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lastRenderedPageBreak/>
        <w:t xml:space="preserve">Smluvní pokuta je splatná doručením písemného oznámení o jejím uplatnění </w:t>
      </w:r>
      <w:r w:rsidR="00C36D46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EA097F" w:rsidRPr="0053049D">
        <w:rPr>
          <w:rFonts w:ascii="Georgia" w:hAnsi="Georgia" w:cs="Arial"/>
          <w:color w:val="000000" w:themeColor="text1"/>
          <w:sz w:val="22"/>
          <w:szCs w:val="22"/>
        </w:rPr>
        <w:t>odavateli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. Objednatel je oprávněn svou pohledávku z titulu smluvní pokuty započíst oproti splatné pohledávce </w:t>
      </w:r>
      <w:r w:rsidR="7D76EFF2" w:rsidRPr="0053049D">
        <w:rPr>
          <w:rFonts w:ascii="Georgia" w:hAnsi="Georgia" w:cs="Arial"/>
          <w:color w:val="000000" w:themeColor="text1"/>
          <w:sz w:val="22"/>
          <w:szCs w:val="22"/>
        </w:rPr>
        <w:t>D</w:t>
      </w:r>
      <w:r w:rsidR="00EA097F" w:rsidRPr="0053049D">
        <w:rPr>
          <w:rFonts w:ascii="Georgia" w:hAnsi="Georgia" w:cs="Arial"/>
          <w:color w:val="000000" w:themeColor="text1"/>
          <w:sz w:val="22"/>
          <w:szCs w:val="22"/>
        </w:rPr>
        <w:t xml:space="preserve">odavatele na zaplacení </w:t>
      </w:r>
      <w:r w:rsidR="69257F1D" w:rsidRPr="0053049D">
        <w:rPr>
          <w:rFonts w:ascii="Georgia" w:hAnsi="Georgia" w:cs="Arial"/>
          <w:color w:val="000000" w:themeColor="text1"/>
          <w:sz w:val="22"/>
          <w:szCs w:val="22"/>
        </w:rPr>
        <w:t>C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eny.</w:t>
      </w:r>
    </w:p>
    <w:p w14:paraId="508E599C" w14:textId="77777777" w:rsidR="00433E88" w:rsidRDefault="00433E88" w:rsidP="00433E88">
      <w:pPr>
        <w:pStyle w:val="Odstavecseseznamem"/>
        <w:rPr>
          <w:rFonts w:ascii="Georgia" w:hAnsi="Georgia" w:cs="Arial"/>
          <w:color w:val="000000" w:themeColor="text1"/>
          <w:sz w:val="22"/>
          <w:szCs w:val="22"/>
        </w:rPr>
      </w:pPr>
    </w:p>
    <w:p w14:paraId="5C0EE339" w14:textId="77777777" w:rsidR="007A73AC" w:rsidRDefault="00EA097F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="00CD3AC1" w:rsidRPr="0053049D">
        <w:rPr>
          <w:rFonts w:ascii="Georgia" w:hAnsi="Georgia" w:cs="Arial"/>
          <w:color w:val="000000" w:themeColor="text1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14:paraId="58D1D577" w14:textId="77777777" w:rsidR="0053049D" w:rsidRDefault="0053049D" w:rsidP="0053049D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70C45A04" w14:textId="77777777" w:rsidR="002E7563" w:rsidRPr="0053049D" w:rsidRDefault="002E7563" w:rsidP="0053049D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2A22E568" w14:textId="410C6364" w:rsidR="00F74C99" w:rsidRPr="00A0363E" w:rsidRDefault="00F74C99" w:rsidP="00A0363E">
      <w:pPr>
        <w:pStyle w:val="ListNumber-ContinueHeadingCzechTourism"/>
        <w:numPr>
          <w:ilvl w:val="0"/>
          <w:numId w:val="11"/>
        </w:numPr>
        <w:spacing w:after="120" w:line="23" w:lineRule="atLeast"/>
        <w:jc w:val="center"/>
        <w:rPr>
          <w:b/>
          <w:sz w:val="24"/>
          <w:szCs w:val="24"/>
        </w:rPr>
      </w:pPr>
      <w:r w:rsidRPr="00A0363E">
        <w:rPr>
          <w:b/>
          <w:sz w:val="24"/>
          <w:szCs w:val="24"/>
        </w:rPr>
        <w:t>Kontaktní osoby</w:t>
      </w:r>
    </w:p>
    <w:p w14:paraId="68A39836" w14:textId="5765C777" w:rsidR="00F21698" w:rsidRPr="00945D7B" w:rsidRDefault="00B179D4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sz w:val="22"/>
          <w:szCs w:val="22"/>
        </w:rPr>
      </w:pPr>
      <w:r w:rsidRPr="00A0363E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Pr="00945D7B">
        <w:rPr>
          <w:rFonts w:ascii="Georgia" w:eastAsiaTheme="majorEastAsia" w:hAnsi="Georgia" w:cstheme="majorBidi"/>
          <w:sz w:val="22"/>
          <w:szCs w:val="22"/>
          <w:lang w:bidi="en-US"/>
        </w:rPr>
        <w:t>Smluvní</w:t>
      </w:r>
      <w:r w:rsidR="00F21698" w:rsidRPr="00945D7B">
        <w:rPr>
          <w:rFonts w:ascii="Georgia" w:eastAsiaTheme="majorEastAsia" w:hAnsi="Georgia" w:cstheme="majorBidi"/>
          <w:sz w:val="22"/>
          <w:szCs w:val="22"/>
          <w:lang w:bidi="en-US"/>
        </w:rPr>
        <w:t xml:space="preserve"> strany se dohodly na následujících kontaktních osobách:</w:t>
      </w:r>
    </w:p>
    <w:p w14:paraId="5B1D6E8E" w14:textId="77777777" w:rsidR="00705803" w:rsidRPr="00945D7B" w:rsidRDefault="00705803" w:rsidP="00705803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sz w:val="22"/>
          <w:szCs w:val="22"/>
        </w:rPr>
      </w:pPr>
    </w:p>
    <w:p w14:paraId="38C4995C" w14:textId="3F73B355" w:rsidR="009D2003" w:rsidRPr="00945D7B" w:rsidRDefault="009D2003" w:rsidP="00705803">
      <w:pPr>
        <w:pStyle w:val="Normlnweb"/>
        <w:numPr>
          <w:ilvl w:val="0"/>
          <w:numId w:val="63"/>
        </w:numPr>
        <w:spacing w:before="0" w:beforeAutospacing="0" w:after="0" w:afterAutospacing="0" w:line="23" w:lineRule="atLeast"/>
        <w:jc w:val="both"/>
        <w:rPr>
          <w:rFonts w:ascii="Georgia" w:hAnsi="Georgia" w:cs="Arial"/>
          <w:sz w:val="22"/>
          <w:szCs w:val="22"/>
        </w:rPr>
      </w:pPr>
      <w:r w:rsidRPr="00945D7B">
        <w:rPr>
          <w:rFonts w:ascii="Georgia" w:hAnsi="Georgia" w:cs="Arial"/>
          <w:sz w:val="22"/>
          <w:szCs w:val="22"/>
        </w:rPr>
        <w:t xml:space="preserve">za </w:t>
      </w:r>
      <w:r w:rsidRPr="00945D7B">
        <w:rPr>
          <w:rFonts w:ascii="Georgia" w:eastAsiaTheme="majorEastAsia" w:hAnsi="Georgia" w:cstheme="majorBidi"/>
          <w:sz w:val="22"/>
          <w:szCs w:val="22"/>
          <w:lang w:bidi="en-US"/>
        </w:rPr>
        <w:t>Objednatele:</w:t>
      </w:r>
    </w:p>
    <w:p w14:paraId="474FA81D" w14:textId="20844AF5" w:rsidR="009D2003" w:rsidRPr="00945D7B" w:rsidRDefault="00E919CA" w:rsidP="00705803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XXX</w:t>
      </w:r>
    </w:p>
    <w:p w14:paraId="7AB2A38D" w14:textId="77777777" w:rsidR="00705803" w:rsidRPr="00945D7B" w:rsidRDefault="00705803" w:rsidP="00705803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sz w:val="22"/>
          <w:szCs w:val="22"/>
        </w:rPr>
      </w:pPr>
    </w:p>
    <w:p w14:paraId="4EC24C40" w14:textId="6FCA9B87" w:rsidR="009D2003" w:rsidRPr="00945D7B" w:rsidRDefault="009D2003" w:rsidP="00705803">
      <w:pPr>
        <w:pStyle w:val="Normlnweb"/>
        <w:numPr>
          <w:ilvl w:val="0"/>
          <w:numId w:val="63"/>
        </w:numPr>
        <w:spacing w:before="0" w:beforeAutospacing="0" w:after="0" w:afterAutospacing="0" w:line="23" w:lineRule="atLeast"/>
        <w:jc w:val="both"/>
        <w:rPr>
          <w:rFonts w:ascii="Georgia" w:hAnsi="Georgia"/>
          <w:b/>
          <w:bCs/>
          <w:sz w:val="22"/>
          <w:szCs w:val="22"/>
        </w:rPr>
      </w:pPr>
      <w:r w:rsidRPr="00945D7B">
        <w:rPr>
          <w:rFonts w:ascii="Georgia" w:hAnsi="Georgia" w:cs="Arial"/>
          <w:sz w:val="22"/>
          <w:szCs w:val="22"/>
        </w:rPr>
        <w:t xml:space="preserve">za Poskytovatele: </w:t>
      </w:r>
    </w:p>
    <w:p w14:paraId="50446DEB" w14:textId="64946E80" w:rsidR="00B179D4" w:rsidRPr="00945D7B" w:rsidRDefault="00E919CA" w:rsidP="00705803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XXX</w:t>
      </w:r>
    </w:p>
    <w:p w14:paraId="7782CDB3" w14:textId="77777777" w:rsidR="00705803" w:rsidRPr="00945D7B" w:rsidRDefault="00705803" w:rsidP="00705803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sz w:val="22"/>
          <w:szCs w:val="22"/>
        </w:rPr>
      </w:pPr>
    </w:p>
    <w:p w14:paraId="5CA19C66" w14:textId="2DE9A59A" w:rsidR="00B179D4" w:rsidRPr="00AB5761" w:rsidRDefault="008B126F" w:rsidP="00A0363E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2"/>
          <w:lang w:bidi="en-US"/>
        </w:rPr>
      </w:pPr>
      <w:r w:rsidRPr="00945D7B">
        <w:rPr>
          <w:rFonts w:ascii="Georgia" w:hAnsi="Georgia" w:cs="Arial"/>
          <w:sz w:val="22"/>
          <w:szCs w:val="22"/>
        </w:rPr>
        <w:t>S</w:t>
      </w:r>
      <w:r w:rsidR="00B179D4" w:rsidRPr="00945D7B">
        <w:rPr>
          <w:rFonts w:ascii="Georgia" w:eastAsiaTheme="majorEastAsia" w:hAnsi="Georgia" w:cstheme="majorBidi"/>
          <w:sz w:val="22"/>
          <w:szCs w:val="22"/>
          <w:lang w:bidi="en-US"/>
        </w:rPr>
        <w:t>mluvní strany se dohodly, že změna kontaktní osoby není změnou této Smlouvy a může být učiněna jednostranným písemným oznámením druhé smluvní straně.</w:t>
      </w:r>
      <w:r w:rsidR="00B179D4" w:rsidRPr="00AB5761">
        <w:rPr>
          <w:rFonts w:ascii="Georgia" w:eastAsiaTheme="majorEastAsia" w:hAnsi="Georgia" w:cstheme="majorBidi"/>
          <w:color w:val="4F81BD" w:themeColor="accent1"/>
          <w:sz w:val="22"/>
          <w:szCs w:val="22"/>
          <w:lang w:bidi="en-US"/>
        </w:rPr>
        <w:cr/>
      </w:r>
    </w:p>
    <w:p w14:paraId="1BA17F05" w14:textId="2D973316" w:rsidR="00F70094" w:rsidRPr="00637549" w:rsidRDefault="00160CF6" w:rsidP="0053049D">
      <w:pPr>
        <w:pStyle w:val="Textnadpis1"/>
        <w:numPr>
          <w:ilvl w:val="0"/>
          <w:numId w:val="11"/>
        </w:numPr>
        <w:spacing w:before="240" w:line="23" w:lineRule="atLeast"/>
        <w:ind w:left="357" w:hanging="357"/>
        <w:jc w:val="center"/>
        <w:rPr>
          <w:sz w:val="24"/>
        </w:rPr>
      </w:pPr>
      <w:r w:rsidRPr="00637549">
        <w:rPr>
          <w:rFonts w:ascii="Georgia" w:hAnsi="Georgia" w:cs="Arial"/>
          <w:sz w:val="24"/>
        </w:rPr>
        <w:t>Závěrečná ustanovení</w:t>
      </w:r>
    </w:p>
    <w:p w14:paraId="60E651A5" w14:textId="1BCF2D29" w:rsidR="009B2EEB" w:rsidRPr="00BA466C" w:rsidRDefault="00446CA0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BA466C">
        <w:rPr>
          <w:rFonts w:ascii="Georgia" w:hAnsi="Georgia" w:cs="Arial"/>
          <w:color w:val="000000" w:themeColor="text1"/>
          <w:sz w:val="22"/>
          <w:szCs w:val="22"/>
        </w:rPr>
        <w:t xml:space="preserve">Tato </w:t>
      </w:r>
      <w:r w:rsidR="1C76EC53" w:rsidRPr="00BA466C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BA466C">
        <w:rPr>
          <w:rFonts w:ascii="Georgia" w:hAnsi="Georgia" w:cs="Arial"/>
          <w:color w:val="000000" w:themeColor="text1"/>
          <w:sz w:val="22"/>
          <w:szCs w:val="22"/>
        </w:rPr>
        <w:t>mlouva nabývá platnosti dnem jejího podpisu oběma smluvními stranami a účinnosti dnem jejího zveřejnění v registru smluv.</w:t>
      </w:r>
    </w:p>
    <w:p w14:paraId="19327408" w14:textId="77777777" w:rsidR="005D00CB" w:rsidRPr="0053049D" w:rsidRDefault="005D00CB" w:rsidP="005D00CB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0DAB5FCE" w14:textId="76044BAB" w:rsidR="009B2EEB" w:rsidRDefault="00160CF6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Změny této </w:t>
      </w:r>
      <w:r w:rsidR="6F684848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mlouvy jsou možné pouze na zákl</w:t>
      </w:r>
      <w:r w:rsidR="00677F36" w:rsidRPr="0053049D">
        <w:rPr>
          <w:rFonts w:ascii="Georgia" w:hAnsi="Georgia" w:cs="Arial"/>
          <w:color w:val="000000" w:themeColor="text1"/>
          <w:sz w:val="22"/>
          <w:szCs w:val="22"/>
        </w:rPr>
        <w:t xml:space="preserve">adě dohody obou smluvních stran </w:t>
      </w:r>
      <w:r w:rsidR="00310AE4" w:rsidRPr="0053049D">
        <w:rPr>
          <w:rFonts w:ascii="Georgia" w:hAnsi="Georgia" w:cs="Arial"/>
          <w:color w:val="000000" w:themeColor="text1"/>
          <w:sz w:val="22"/>
          <w:szCs w:val="22"/>
        </w:rPr>
        <w:t xml:space="preserve">formou </w:t>
      </w:r>
      <w:r w:rsidR="00DC09EC" w:rsidRPr="0053049D">
        <w:rPr>
          <w:rFonts w:ascii="Georgia" w:hAnsi="Georgia" w:cs="Arial"/>
          <w:color w:val="000000" w:themeColor="text1"/>
          <w:sz w:val="22"/>
          <w:szCs w:val="22"/>
        </w:rPr>
        <w:t xml:space="preserve">písemných </w:t>
      </w:r>
      <w:r w:rsidR="00310AE4" w:rsidRPr="0053049D">
        <w:rPr>
          <w:rFonts w:ascii="Georgia" w:hAnsi="Georgia" w:cs="Arial"/>
          <w:color w:val="000000" w:themeColor="text1"/>
          <w:sz w:val="22"/>
          <w:szCs w:val="22"/>
        </w:rPr>
        <w:t>dodatků.</w:t>
      </w:r>
    </w:p>
    <w:p w14:paraId="0BEEF64A" w14:textId="77777777" w:rsidR="005D00CB" w:rsidRDefault="005D00CB" w:rsidP="005D00CB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7A8E2FC4" w14:textId="1DD7CDCB" w:rsidR="009B2EEB" w:rsidRDefault="00310AE4" w:rsidP="00BC0B16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D00CB">
        <w:rPr>
          <w:rFonts w:ascii="Georgia" w:hAnsi="Georgia" w:cs="Arial"/>
          <w:color w:val="000000" w:themeColor="text1"/>
          <w:sz w:val="22"/>
          <w:szCs w:val="22"/>
        </w:rPr>
        <w:t xml:space="preserve">Tato </w:t>
      </w:r>
      <w:r w:rsidR="22DD82B7" w:rsidRPr="005D00CB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D00CB">
        <w:rPr>
          <w:rFonts w:ascii="Georgia" w:hAnsi="Georgia" w:cs="Arial"/>
          <w:color w:val="000000" w:themeColor="text1"/>
          <w:sz w:val="22"/>
          <w:szCs w:val="22"/>
        </w:rPr>
        <w:t>mlouva je vyhotovena ve dvou stejnopisech, z nichž každá smluvní strana obdrží jedno vyhotovení.</w:t>
      </w:r>
    </w:p>
    <w:p w14:paraId="15BB8558" w14:textId="77777777" w:rsidR="005D00CB" w:rsidRPr="005D00CB" w:rsidRDefault="005D00CB" w:rsidP="005D00CB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573A7497" w14:textId="7AFEA328" w:rsidR="009B2EEB" w:rsidRDefault="00310AE4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 xml:space="preserve">Tato </w:t>
      </w:r>
      <w:r w:rsidR="1A642545" w:rsidRPr="0053049D">
        <w:rPr>
          <w:rFonts w:ascii="Georgia" w:hAnsi="Georgia" w:cs="Arial"/>
          <w:color w:val="000000" w:themeColor="text1"/>
          <w:sz w:val="22"/>
          <w:szCs w:val="22"/>
        </w:rPr>
        <w:t>S</w:t>
      </w:r>
      <w:r w:rsidRPr="0053049D">
        <w:rPr>
          <w:rFonts w:ascii="Georgia" w:hAnsi="Georgia" w:cs="Arial"/>
          <w:color w:val="000000" w:themeColor="text1"/>
          <w:sz w:val="22"/>
          <w:szCs w:val="22"/>
        </w:rPr>
        <w:t>mlouva a vztahy z ní vyplývající se řídí právním řádem České republiky, zejména zákonem č. 89/2012 Sb., občanský zákoník.</w:t>
      </w:r>
    </w:p>
    <w:p w14:paraId="2192F957" w14:textId="77777777" w:rsidR="005D00CB" w:rsidRDefault="005D00CB" w:rsidP="005D00CB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10D4A170" w14:textId="5FE9A605" w:rsidR="00310AE4" w:rsidRPr="0053049D" w:rsidRDefault="00310AE4" w:rsidP="0053049D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53049D">
        <w:rPr>
          <w:rFonts w:ascii="Georgia" w:hAnsi="Georgia" w:cs="Arial"/>
          <w:color w:val="000000" w:themeColor="text1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p w14:paraId="1E4E6DE2" w14:textId="77777777" w:rsidR="00F70094" w:rsidRPr="009B2EEB" w:rsidRDefault="00F70094" w:rsidP="00F70094">
      <w:pPr>
        <w:pStyle w:val="ListNumber-ContinueHeadingCzechTourism"/>
        <w:numPr>
          <w:ilvl w:val="0"/>
          <w:numId w:val="0"/>
        </w:numPr>
        <w:spacing w:line="23" w:lineRule="atLeast"/>
        <w:ind w:left="360"/>
        <w:jc w:val="both"/>
        <w:rPr>
          <w:szCs w:val="22"/>
        </w:rPr>
      </w:pPr>
    </w:p>
    <w:p w14:paraId="492989F7" w14:textId="77777777" w:rsid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 w:rsidRPr="002038D4">
        <w:rPr>
          <w:rFonts w:ascii="Georgia" w:hAnsi="Georgia"/>
          <w:sz w:val="22"/>
          <w:szCs w:val="22"/>
        </w:rPr>
        <w:t>Příloha č. 1 – Prohlášení o nabídkové ceně</w:t>
      </w:r>
    </w:p>
    <w:p w14:paraId="599EAD0F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44D7E433" w14:textId="4420EB7B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 w:rsidRPr="0040075C">
        <w:rPr>
          <w:rFonts w:ascii="Georgia" w:hAnsi="Georgia"/>
          <w:sz w:val="22"/>
          <w:szCs w:val="22"/>
        </w:rPr>
        <w:t>Objednatel:</w:t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="00D24BE9">
        <w:rPr>
          <w:rFonts w:ascii="Georgia" w:hAnsi="Georgia"/>
          <w:sz w:val="22"/>
          <w:szCs w:val="22"/>
        </w:rPr>
        <w:t>Dodavatel</w:t>
      </w:r>
      <w:r w:rsidRPr="0040075C">
        <w:rPr>
          <w:rFonts w:ascii="Georgia" w:hAnsi="Georgia"/>
          <w:sz w:val="22"/>
          <w:szCs w:val="22"/>
        </w:rPr>
        <w:t>:</w:t>
      </w:r>
    </w:p>
    <w:p w14:paraId="295A54D7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09758D8E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 w:rsidRPr="0040075C">
        <w:rPr>
          <w:rFonts w:ascii="Georgia" w:hAnsi="Georgia"/>
          <w:sz w:val="22"/>
          <w:szCs w:val="22"/>
        </w:rPr>
        <w:t>V Praze dne</w:t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  <w:t xml:space="preserve">V Praze dne </w:t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</w:p>
    <w:p w14:paraId="7DC44511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6D9A9E20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5FB122B1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298CBDE3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 w:rsidRPr="0040075C">
        <w:rPr>
          <w:rFonts w:ascii="Georgia" w:hAnsi="Georgia"/>
          <w:sz w:val="22"/>
          <w:szCs w:val="22"/>
        </w:rPr>
        <w:t>………………………………</w:t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  <w:t>………………………………</w:t>
      </w:r>
    </w:p>
    <w:p w14:paraId="175D8249" w14:textId="6C1CAECC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 w:rsidRPr="0040075C">
        <w:rPr>
          <w:rFonts w:ascii="Georgia" w:hAnsi="Georgia"/>
          <w:sz w:val="22"/>
          <w:szCs w:val="22"/>
        </w:rPr>
        <w:t>Česká centrála cestovního ruchu-CzechTourism</w:t>
      </w:r>
      <w:r w:rsidRPr="0040075C">
        <w:rPr>
          <w:rFonts w:ascii="Georgia" w:hAnsi="Georgia"/>
          <w:sz w:val="22"/>
          <w:szCs w:val="22"/>
        </w:rPr>
        <w:tab/>
      </w:r>
      <w:r w:rsidR="00D24BE9">
        <w:rPr>
          <w:rFonts w:ascii="Georgia" w:hAnsi="Georgia"/>
          <w:sz w:val="22"/>
          <w:szCs w:val="22"/>
        </w:rPr>
        <w:tab/>
      </w:r>
      <w:r w:rsidR="00286610">
        <w:rPr>
          <w:rFonts w:ascii="Georgia" w:hAnsi="Georgia"/>
          <w:sz w:val="22"/>
          <w:szCs w:val="22"/>
        </w:rPr>
        <w:t>PROPRETTE s.r.o.</w:t>
      </w:r>
    </w:p>
    <w:p w14:paraId="795BF5AB" w14:textId="4E70A3DC" w:rsidR="0040075C" w:rsidRPr="0040075C" w:rsidRDefault="00E919CA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XXX</w:t>
      </w:r>
      <w:r w:rsidR="0040075C" w:rsidRPr="35133B32">
        <w:rPr>
          <w:rFonts w:ascii="Georgia" w:hAnsi="Georgia"/>
          <w:sz w:val="22"/>
          <w:szCs w:val="22"/>
        </w:rPr>
        <w:t xml:space="preserve">  </w:t>
      </w:r>
      <w:r w:rsidR="0040075C">
        <w:tab/>
      </w:r>
      <w:r w:rsidR="0040075C">
        <w:tab/>
      </w:r>
      <w:r w:rsidR="0040075C">
        <w:tab/>
      </w:r>
      <w:r w:rsidR="0040075C"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XXX</w:t>
      </w:r>
    </w:p>
    <w:p w14:paraId="57ECA871" w14:textId="42FD6752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 w:rsidRPr="0040075C">
        <w:rPr>
          <w:rFonts w:ascii="Georgia" w:hAnsi="Georgia"/>
          <w:sz w:val="22"/>
          <w:szCs w:val="22"/>
        </w:rPr>
        <w:t>ředitel ČCCR-CzechTourism</w:t>
      </w:r>
      <w:r w:rsidRPr="0040075C">
        <w:rPr>
          <w:rFonts w:ascii="Georgia" w:hAnsi="Georgia"/>
          <w:sz w:val="22"/>
          <w:szCs w:val="22"/>
        </w:rPr>
        <w:tab/>
        <w:t xml:space="preserve"> </w:t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286610">
        <w:rPr>
          <w:rFonts w:ascii="Georgia" w:hAnsi="Georgia"/>
          <w:sz w:val="22"/>
          <w:szCs w:val="22"/>
        </w:rPr>
        <w:t>jednatelka</w:t>
      </w:r>
    </w:p>
    <w:sectPr w:rsidR="0040075C" w:rsidRPr="0040075C" w:rsidSect="00B06326">
      <w:headerReference w:type="default" r:id="rId13"/>
      <w:footerReference w:type="default" r:id="rId14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4ADC7" w14:textId="77777777" w:rsidR="00B06326" w:rsidRDefault="00B06326" w:rsidP="00E1754B">
      <w:pPr>
        <w:spacing w:after="0" w:line="240" w:lineRule="auto"/>
      </w:pPr>
      <w:r>
        <w:separator/>
      </w:r>
    </w:p>
  </w:endnote>
  <w:endnote w:type="continuationSeparator" w:id="0">
    <w:p w14:paraId="7BEEE5E6" w14:textId="77777777" w:rsidR="00B06326" w:rsidRDefault="00B06326" w:rsidP="00E1754B">
      <w:pPr>
        <w:spacing w:after="0" w:line="240" w:lineRule="auto"/>
      </w:pPr>
      <w:r>
        <w:continuationSeparator/>
      </w:r>
    </w:p>
  </w:endnote>
  <w:endnote w:type="continuationNotice" w:id="1">
    <w:p w14:paraId="10C60004" w14:textId="77777777" w:rsidR="00B06326" w:rsidRDefault="00B063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&quot;Georgia&quot;,serif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5D98F" w14:textId="77777777" w:rsidR="007F2866" w:rsidRPr="00AB5761" w:rsidRDefault="007F2866">
    <w:pPr>
      <w:pStyle w:val="Zpat"/>
      <w:jc w:val="center"/>
      <w:rPr>
        <w:rFonts w:ascii="Georgia" w:hAnsi="Georgia"/>
        <w:sz w:val="22"/>
        <w:szCs w:val="22"/>
      </w:rPr>
    </w:pPr>
    <w:r w:rsidRPr="00AB5761">
      <w:rPr>
        <w:rFonts w:ascii="Georgia" w:hAnsi="Georgia"/>
        <w:sz w:val="22"/>
        <w:szCs w:val="22"/>
      </w:rPr>
      <w:t xml:space="preserve">Stránka </w:t>
    </w:r>
    <w:r w:rsidR="00C577E2" w:rsidRPr="00AB5761">
      <w:rPr>
        <w:rFonts w:ascii="Georgia" w:hAnsi="Georgia"/>
        <w:b/>
        <w:sz w:val="22"/>
        <w:szCs w:val="22"/>
      </w:rPr>
      <w:fldChar w:fldCharType="begin"/>
    </w:r>
    <w:r w:rsidRPr="00AB5761">
      <w:rPr>
        <w:rFonts w:ascii="Georgia" w:hAnsi="Georgia"/>
        <w:b/>
        <w:sz w:val="22"/>
        <w:szCs w:val="22"/>
      </w:rPr>
      <w:instrText>PAGE</w:instrText>
    </w:r>
    <w:r w:rsidR="00C577E2" w:rsidRPr="00AB5761">
      <w:rPr>
        <w:rFonts w:ascii="Georgia" w:hAnsi="Georgia"/>
        <w:b/>
        <w:sz w:val="22"/>
        <w:szCs w:val="22"/>
      </w:rPr>
      <w:fldChar w:fldCharType="separate"/>
    </w:r>
    <w:r w:rsidR="00D121C2" w:rsidRPr="00AB5761">
      <w:rPr>
        <w:rFonts w:ascii="Georgia" w:hAnsi="Georgia"/>
        <w:b/>
        <w:sz w:val="22"/>
        <w:szCs w:val="22"/>
      </w:rPr>
      <w:t>1</w:t>
    </w:r>
    <w:r w:rsidR="00C577E2" w:rsidRPr="00AB5761">
      <w:rPr>
        <w:rFonts w:ascii="Georgia" w:hAnsi="Georgia"/>
        <w:b/>
        <w:sz w:val="22"/>
        <w:szCs w:val="22"/>
      </w:rPr>
      <w:fldChar w:fldCharType="end"/>
    </w:r>
    <w:r w:rsidRPr="00AB5761">
      <w:rPr>
        <w:rFonts w:ascii="Georgia" w:hAnsi="Georgia"/>
        <w:sz w:val="22"/>
        <w:szCs w:val="22"/>
      </w:rPr>
      <w:t xml:space="preserve"> z </w:t>
    </w:r>
    <w:r w:rsidR="00C577E2" w:rsidRPr="00AB5761">
      <w:rPr>
        <w:rFonts w:ascii="Georgia" w:hAnsi="Georgia"/>
        <w:b/>
        <w:sz w:val="22"/>
        <w:szCs w:val="22"/>
      </w:rPr>
      <w:fldChar w:fldCharType="begin"/>
    </w:r>
    <w:r w:rsidRPr="00AB5761">
      <w:rPr>
        <w:rFonts w:ascii="Georgia" w:hAnsi="Georgia"/>
        <w:b/>
        <w:sz w:val="22"/>
        <w:szCs w:val="22"/>
      </w:rPr>
      <w:instrText>NUMPAGES</w:instrText>
    </w:r>
    <w:r w:rsidR="00C577E2" w:rsidRPr="00AB5761">
      <w:rPr>
        <w:rFonts w:ascii="Georgia" w:hAnsi="Georgia"/>
        <w:b/>
        <w:sz w:val="22"/>
        <w:szCs w:val="22"/>
      </w:rPr>
      <w:fldChar w:fldCharType="separate"/>
    </w:r>
    <w:r w:rsidR="00D121C2" w:rsidRPr="00AB5761">
      <w:rPr>
        <w:rFonts w:ascii="Georgia" w:hAnsi="Georgia"/>
        <w:b/>
        <w:sz w:val="22"/>
        <w:szCs w:val="22"/>
      </w:rPr>
      <w:t>6</w:t>
    </w:r>
    <w:r w:rsidR="00C577E2" w:rsidRPr="00AB5761">
      <w:rPr>
        <w:rFonts w:ascii="Georgia" w:hAnsi="Georgia"/>
        <w:b/>
        <w:sz w:val="22"/>
        <w:szCs w:val="22"/>
      </w:rPr>
      <w:fldChar w:fldCharType="end"/>
    </w:r>
  </w:p>
  <w:p w14:paraId="3CD835E4" w14:textId="77777777" w:rsidR="007F2866" w:rsidRDefault="007F28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9F536" w14:textId="77777777" w:rsidR="00B06326" w:rsidRDefault="00B06326" w:rsidP="00E1754B">
      <w:pPr>
        <w:spacing w:after="0" w:line="240" w:lineRule="auto"/>
      </w:pPr>
      <w:r>
        <w:separator/>
      </w:r>
    </w:p>
  </w:footnote>
  <w:footnote w:type="continuationSeparator" w:id="0">
    <w:p w14:paraId="22CDD877" w14:textId="77777777" w:rsidR="00B06326" w:rsidRDefault="00B06326" w:rsidP="00E1754B">
      <w:pPr>
        <w:spacing w:after="0" w:line="240" w:lineRule="auto"/>
      </w:pPr>
      <w:r>
        <w:continuationSeparator/>
      </w:r>
    </w:p>
  </w:footnote>
  <w:footnote w:type="continuationNotice" w:id="1">
    <w:p w14:paraId="756E446B" w14:textId="77777777" w:rsidR="00B06326" w:rsidRDefault="00B063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175F2" w14:textId="77777777" w:rsidR="007F2866" w:rsidRDefault="007F2866" w:rsidP="00EA4D52">
    <w:pPr>
      <w:pStyle w:val="Zhlav"/>
      <w:jc w:val="right"/>
    </w:pPr>
    <w:r>
      <w:t xml:space="preserve"> </w:t>
    </w:r>
  </w:p>
  <w:p w14:paraId="5A668E91" w14:textId="77777777" w:rsidR="0058480F" w:rsidRPr="006C7931" w:rsidRDefault="0058480F" w:rsidP="0058480F">
    <w:pPr>
      <w:pStyle w:val="DocumentTypeCzechTourism"/>
    </w:pPr>
    <w:r>
      <w:t>Smlouva</w:t>
    </w:r>
  </w:p>
  <w:p w14:paraId="2B783FB9" w14:textId="77777777"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14:paraId="3F315707" w14:textId="77777777"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 wp14:anchorId="3CCB6341" wp14:editId="61AB8AA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6B61AC9"/>
    <w:multiLevelType w:val="hybridMultilevel"/>
    <w:tmpl w:val="B1DE166E"/>
    <w:lvl w:ilvl="0" w:tplc="C9728D5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AB2B07"/>
    <w:multiLevelType w:val="hybridMultilevel"/>
    <w:tmpl w:val="2612C6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62288"/>
    <w:multiLevelType w:val="hybridMultilevel"/>
    <w:tmpl w:val="DB142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0A6A"/>
    <w:multiLevelType w:val="hybridMultilevel"/>
    <w:tmpl w:val="8C4470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DACE3A"/>
    <w:multiLevelType w:val="hybridMultilevel"/>
    <w:tmpl w:val="81CE2728"/>
    <w:lvl w:ilvl="0" w:tplc="A1A6F508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DD8E2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6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AE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6A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4A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C4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2B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20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53F9B"/>
    <w:multiLevelType w:val="hybridMultilevel"/>
    <w:tmpl w:val="EDBA7CD6"/>
    <w:lvl w:ilvl="0" w:tplc="8D4E87F8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BCF46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A8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0F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48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4A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2D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04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42B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8565C"/>
    <w:multiLevelType w:val="hybridMultilevel"/>
    <w:tmpl w:val="21F635A8"/>
    <w:lvl w:ilvl="0" w:tplc="DB92FCAC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DF267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A3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4E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0D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4C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04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0D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78F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0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11" w15:restartNumberingAfterBreak="0">
    <w:nsid w:val="16800005"/>
    <w:multiLevelType w:val="hybridMultilevel"/>
    <w:tmpl w:val="6F64CD54"/>
    <w:lvl w:ilvl="0" w:tplc="877E5FF0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11D8F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E9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48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06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129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2A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82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81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F7DC4"/>
    <w:multiLevelType w:val="multilevel"/>
    <w:tmpl w:val="1BA4D798"/>
    <w:lvl w:ilvl="0">
      <w:start w:val="7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569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418" w:hanging="720"/>
      </w:pPr>
    </w:lvl>
    <w:lvl w:ilvl="3">
      <w:start w:val="1"/>
      <w:numFmt w:val="decimal"/>
      <w:lvlText w:val="%1.%2.%3.%4."/>
      <w:lvlJc w:val="left"/>
      <w:pPr>
        <w:ind w:left="3627" w:hanging="1080"/>
      </w:pPr>
    </w:lvl>
    <w:lvl w:ilvl="4">
      <w:start w:val="1"/>
      <w:numFmt w:val="decimal"/>
      <w:lvlText w:val="%1.%2.%3.%4.%5."/>
      <w:lvlJc w:val="left"/>
      <w:pPr>
        <w:ind w:left="4476" w:hanging="1080"/>
      </w:pPr>
    </w:lvl>
    <w:lvl w:ilvl="5">
      <w:start w:val="1"/>
      <w:numFmt w:val="decimal"/>
      <w:lvlText w:val="%1.%2.%3.%4.%5.%6."/>
      <w:lvlJc w:val="left"/>
      <w:pPr>
        <w:ind w:left="5685" w:hanging="1440"/>
      </w:pPr>
    </w:lvl>
    <w:lvl w:ilvl="6">
      <w:start w:val="1"/>
      <w:numFmt w:val="decimal"/>
      <w:lvlText w:val="%1.%2.%3.%4.%5.%6.%7."/>
      <w:lvlJc w:val="left"/>
      <w:pPr>
        <w:ind w:left="6534" w:hanging="1440"/>
      </w:pPr>
    </w:lvl>
    <w:lvl w:ilvl="7">
      <w:start w:val="1"/>
      <w:numFmt w:val="decimal"/>
      <w:lvlText w:val="%1.%2.%3.%4.%5.%6.%7.%8."/>
      <w:lvlJc w:val="left"/>
      <w:pPr>
        <w:ind w:left="7743" w:hanging="1800"/>
      </w:pPr>
    </w:lvl>
    <w:lvl w:ilvl="8">
      <w:start w:val="1"/>
      <w:numFmt w:val="decimal"/>
      <w:lvlText w:val="%1.%2.%3.%4.%5.%6.%7.%8.%9."/>
      <w:lvlJc w:val="left"/>
      <w:pPr>
        <w:ind w:left="8952" w:hanging="2160"/>
      </w:pPr>
    </w:lvl>
  </w:abstractNum>
  <w:abstractNum w:abstractNumId="13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F36DA"/>
    <w:multiLevelType w:val="hybridMultilevel"/>
    <w:tmpl w:val="CEC61E50"/>
    <w:lvl w:ilvl="0" w:tplc="4E7EA23A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2DCE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0A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B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5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EA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44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6A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6570E"/>
    <w:multiLevelType w:val="hybridMultilevel"/>
    <w:tmpl w:val="FAD0B6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E1E7A"/>
    <w:multiLevelType w:val="multilevel"/>
    <w:tmpl w:val="C882B7AA"/>
    <w:numStyleLink w:val="Headings"/>
  </w:abstractNum>
  <w:abstractNum w:abstractNumId="18" w15:restartNumberingAfterBreak="0">
    <w:nsid w:val="2ABB0362"/>
    <w:multiLevelType w:val="multilevel"/>
    <w:tmpl w:val="CD061AB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B202E21"/>
    <w:multiLevelType w:val="multilevel"/>
    <w:tmpl w:val="58949F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4"/>
        <w:lang w:val="cs-CZ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0" w15:restartNumberingAfterBreak="0">
    <w:nsid w:val="2D009CB2"/>
    <w:multiLevelType w:val="hybridMultilevel"/>
    <w:tmpl w:val="8766FF2A"/>
    <w:lvl w:ilvl="0" w:tplc="BA9EC246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9C42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2E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05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43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89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CF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02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14D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C1D7A"/>
    <w:multiLevelType w:val="hybridMultilevel"/>
    <w:tmpl w:val="44C0EFBC"/>
    <w:lvl w:ilvl="0" w:tplc="254661D4">
      <w:numFmt w:val="bullet"/>
      <w:lvlText w:val="-"/>
      <w:lvlJc w:val="left"/>
      <w:pPr>
        <w:ind w:left="1077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0074C1B"/>
    <w:multiLevelType w:val="multilevel"/>
    <w:tmpl w:val="ED5456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7893211"/>
    <w:multiLevelType w:val="hybridMultilevel"/>
    <w:tmpl w:val="C9FEA2CC"/>
    <w:lvl w:ilvl="0" w:tplc="4B601910">
      <w:start w:val="5"/>
      <w:numFmt w:val="bullet"/>
      <w:lvlText w:val="-"/>
      <w:lvlJc w:val="left"/>
      <w:pPr>
        <w:ind w:left="1287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9DD190D"/>
    <w:multiLevelType w:val="hybridMultilevel"/>
    <w:tmpl w:val="FF1C9C4E"/>
    <w:lvl w:ilvl="0" w:tplc="4B601910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935CAB"/>
    <w:multiLevelType w:val="multilevel"/>
    <w:tmpl w:val="BB460F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2160"/>
      </w:pPr>
      <w:rPr>
        <w:rFonts w:hint="default"/>
      </w:rPr>
    </w:lvl>
  </w:abstractNum>
  <w:abstractNum w:abstractNumId="27" w15:restartNumberingAfterBreak="0">
    <w:nsid w:val="3C6D4ED9"/>
    <w:multiLevelType w:val="hybridMultilevel"/>
    <w:tmpl w:val="64D0E7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853CC"/>
    <w:multiLevelType w:val="hybridMultilevel"/>
    <w:tmpl w:val="645CA2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342F14"/>
    <w:multiLevelType w:val="hybridMultilevel"/>
    <w:tmpl w:val="BB60E3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25754D"/>
    <w:multiLevelType w:val="hybridMultilevel"/>
    <w:tmpl w:val="4D6217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32" w15:restartNumberingAfterBreak="0">
    <w:nsid w:val="46BC68F6"/>
    <w:multiLevelType w:val="hybridMultilevel"/>
    <w:tmpl w:val="17F4357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014E27"/>
    <w:multiLevelType w:val="hybridMultilevel"/>
    <w:tmpl w:val="D550E0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5" w15:restartNumberingAfterBreak="0">
    <w:nsid w:val="4EB35110"/>
    <w:multiLevelType w:val="hybridMultilevel"/>
    <w:tmpl w:val="F036CA6A"/>
    <w:lvl w:ilvl="0" w:tplc="DAD2269E">
      <w:start w:val="2"/>
      <w:numFmt w:val="lowerLetter"/>
      <w:lvlText w:val="%1)"/>
      <w:lvlJc w:val="left"/>
      <w:pPr>
        <w:ind w:left="720" w:hanging="360"/>
      </w:pPr>
    </w:lvl>
    <w:lvl w:ilvl="1" w:tplc="E36AFA78">
      <w:start w:val="1"/>
      <w:numFmt w:val="lowerLetter"/>
      <w:lvlText w:val="%2."/>
      <w:lvlJc w:val="left"/>
      <w:pPr>
        <w:ind w:left="1440" w:hanging="360"/>
      </w:pPr>
    </w:lvl>
    <w:lvl w:ilvl="2" w:tplc="8FB0D004">
      <w:start w:val="1"/>
      <w:numFmt w:val="lowerRoman"/>
      <w:lvlText w:val="%3."/>
      <w:lvlJc w:val="right"/>
      <w:pPr>
        <w:ind w:left="2160" w:hanging="180"/>
      </w:pPr>
    </w:lvl>
    <w:lvl w:ilvl="3" w:tplc="CB703248">
      <w:start w:val="1"/>
      <w:numFmt w:val="decimal"/>
      <w:lvlText w:val="%4."/>
      <w:lvlJc w:val="left"/>
      <w:pPr>
        <w:ind w:left="2880" w:hanging="360"/>
      </w:pPr>
    </w:lvl>
    <w:lvl w:ilvl="4" w:tplc="44F49CF6">
      <w:start w:val="1"/>
      <w:numFmt w:val="lowerLetter"/>
      <w:lvlText w:val="%5."/>
      <w:lvlJc w:val="left"/>
      <w:pPr>
        <w:ind w:left="3600" w:hanging="360"/>
      </w:pPr>
    </w:lvl>
    <w:lvl w:ilvl="5" w:tplc="31EEE19C">
      <w:start w:val="1"/>
      <w:numFmt w:val="lowerRoman"/>
      <w:lvlText w:val="%6."/>
      <w:lvlJc w:val="right"/>
      <w:pPr>
        <w:ind w:left="4320" w:hanging="180"/>
      </w:pPr>
    </w:lvl>
    <w:lvl w:ilvl="6" w:tplc="A1388D92">
      <w:start w:val="1"/>
      <w:numFmt w:val="decimal"/>
      <w:lvlText w:val="%7."/>
      <w:lvlJc w:val="left"/>
      <w:pPr>
        <w:ind w:left="5040" w:hanging="360"/>
      </w:pPr>
    </w:lvl>
    <w:lvl w:ilvl="7" w:tplc="9FD892B0">
      <w:start w:val="1"/>
      <w:numFmt w:val="lowerLetter"/>
      <w:lvlText w:val="%8."/>
      <w:lvlJc w:val="left"/>
      <w:pPr>
        <w:ind w:left="5760" w:hanging="360"/>
      </w:pPr>
    </w:lvl>
    <w:lvl w:ilvl="8" w:tplc="040EEA0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C6DD2"/>
    <w:multiLevelType w:val="hybridMultilevel"/>
    <w:tmpl w:val="B7F836CC"/>
    <w:lvl w:ilvl="0" w:tplc="040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7" w15:restartNumberingAfterBreak="0">
    <w:nsid w:val="511262A6"/>
    <w:multiLevelType w:val="hybridMultilevel"/>
    <w:tmpl w:val="9552E4EA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51685B49"/>
    <w:multiLevelType w:val="multilevel"/>
    <w:tmpl w:val="E946D38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56623899"/>
    <w:multiLevelType w:val="hybridMultilevel"/>
    <w:tmpl w:val="B85C560A"/>
    <w:lvl w:ilvl="0" w:tplc="51FE07B6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0D862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0A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23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C8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28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03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E9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E5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8956D3"/>
    <w:multiLevelType w:val="hybridMultilevel"/>
    <w:tmpl w:val="DB142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A9EA3C"/>
    <w:multiLevelType w:val="hybridMultilevel"/>
    <w:tmpl w:val="C6ECC512"/>
    <w:lvl w:ilvl="0" w:tplc="EC40058C">
      <w:start w:val="1"/>
      <w:numFmt w:val="lowerLetter"/>
      <w:lvlText w:val="%1)"/>
      <w:lvlJc w:val="left"/>
      <w:pPr>
        <w:ind w:left="720" w:hanging="360"/>
      </w:pPr>
    </w:lvl>
    <w:lvl w:ilvl="1" w:tplc="2F6EFA32">
      <w:start w:val="1"/>
      <w:numFmt w:val="lowerLetter"/>
      <w:lvlText w:val="%2."/>
      <w:lvlJc w:val="left"/>
      <w:pPr>
        <w:ind w:left="1440" w:hanging="360"/>
      </w:pPr>
    </w:lvl>
    <w:lvl w:ilvl="2" w:tplc="1618E784">
      <w:start w:val="1"/>
      <w:numFmt w:val="lowerRoman"/>
      <w:lvlText w:val="%3."/>
      <w:lvlJc w:val="right"/>
      <w:pPr>
        <w:ind w:left="2160" w:hanging="180"/>
      </w:pPr>
    </w:lvl>
    <w:lvl w:ilvl="3" w:tplc="610A4DDA">
      <w:start w:val="1"/>
      <w:numFmt w:val="decimal"/>
      <w:lvlText w:val="%4."/>
      <w:lvlJc w:val="left"/>
      <w:pPr>
        <w:ind w:left="2880" w:hanging="360"/>
      </w:pPr>
    </w:lvl>
    <w:lvl w:ilvl="4" w:tplc="F558C4BC">
      <w:start w:val="1"/>
      <w:numFmt w:val="lowerLetter"/>
      <w:lvlText w:val="%5."/>
      <w:lvlJc w:val="left"/>
      <w:pPr>
        <w:ind w:left="3600" w:hanging="360"/>
      </w:pPr>
    </w:lvl>
    <w:lvl w:ilvl="5" w:tplc="F522D78E">
      <w:start w:val="1"/>
      <w:numFmt w:val="lowerRoman"/>
      <w:lvlText w:val="%6."/>
      <w:lvlJc w:val="right"/>
      <w:pPr>
        <w:ind w:left="4320" w:hanging="180"/>
      </w:pPr>
    </w:lvl>
    <w:lvl w:ilvl="6" w:tplc="DC589738">
      <w:start w:val="1"/>
      <w:numFmt w:val="decimal"/>
      <w:lvlText w:val="%7."/>
      <w:lvlJc w:val="left"/>
      <w:pPr>
        <w:ind w:left="5040" w:hanging="360"/>
      </w:pPr>
    </w:lvl>
    <w:lvl w:ilvl="7" w:tplc="E3C473A0">
      <w:start w:val="1"/>
      <w:numFmt w:val="lowerLetter"/>
      <w:lvlText w:val="%8."/>
      <w:lvlJc w:val="left"/>
      <w:pPr>
        <w:ind w:left="5760" w:hanging="360"/>
      </w:pPr>
    </w:lvl>
    <w:lvl w:ilvl="8" w:tplc="449C813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7C6E87"/>
    <w:multiLevelType w:val="multilevel"/>
    <w:tmpl w:val="45F2CDBC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cstheme="minorHAnsi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Georgia" w:hAnsi="Georgia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5.1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89B280A"/>
    <w:multiLevelType w:val="hybridMultilevel"/>
    <w:tmpl w:val="1E3091FC"/>
    <w:lvl w:ilvl="0" w:tplc="DB3C180C">
      <w:start w:val="1"/>
      <w:numFmt w:val="lowerLetter"/>
      <w:lvlText w:val="%1)"/>
      <w:lvlJc w:val="left"/>
      <w:pPr>
        <w:ind w:left="720" w:hanging="360"/>
      </w:pPr>
    </w:lvl>
    <w:lvl w:ilvl="1" w:tplc="CF64D05E">
      <w:start w:val="1"/>
      <w:numFmt w:val="lowerLetter"/>
      <w:lvlText w:val="%2."/>
      <w:lvlJc w:val="left"/>
      <w:pPr>
        <w:ind w:left="1440" w:hanging="360"/>
      </w:pPr>
    </w:lvl>
    <w:lvl w:ilvl="2" w:tplc="3D5A0C18">
      <w:start w:val="1"/>
      <w:numFmt w:val="lowerRoman"/>
      <w:lvlText w:val="%3."/>
      <w:lvlJc w:val="right"/>
      <w:pPr>
        <w:ind w:left="2160" w:hanging="180"/>
      </w:pPr>
    </w:lvl>
    <w:lvl w:ilvl="3" w:tplc="6E5EAAFC">
      <w:start w:val="1"/>
      <w:numFmt w:val="decimal"/>
      <w:lvlText w:val="%4."/>
      <w:lvlJc w:val="left"/>
      <w:pPr>
        <w:ind w:left="2880" w:hanging="360"/>
      </w:pPr>
    </w:lvl>
    <w:lvl w:ilvl="4" w:tplc="F91C5CC6">
      <w:start w:val="1"/>
      <w:numFmt w:val="lowerLetter"/>
      <w:lvlText w:val="%5."/>
      <w:lvlJc w:val="left"/>
      <w:pPr>
        <w:ind w:left="3600" w:hanging="360"/>
      </w:pPr>
    </w:lvl>
    <w:lvl w:ilvl="5" w:tplc="7B40DA7A">
      <w:start w:val="1"/>
      <w:numFmt w:val="lowerRoman"/>
      <w:lvlText w:val="%6."/>
      <w:lvlJc w:val="right"/>
      <w:pPr>
        <w:ind w:left="4320" w:hanging="180"/>
      </w:pPr>
    </w:lvl>
    <w:lvl w:ilvl="6" w:tplc="1E786228">
      <w:start w:val="1"/>
      <w:numFmt w:val="decimal"/>
      <w:lvlText w:val="%7."/>
      <w:lvlJc w:val="left"/>
      <w:pPr>
        <w:ind w:left="5040" w:hanging="360"/>
      </w:pPr>
    </w:lvl>
    <w:lvl w:ilvl="7" w:tplc="33BE8C94">
      <w:start w:val="1"/>
      <w:numFmt w:val="lowerLetter"/>
      <w:lvlText w:val="%8."/>
      <w:lvlJc w:val="left"/>
      <w:pPr>
        <w:ind w:left="5760" w:hanging="360"/>
      </w:pPr>
    </w:lvl>
    <w:lvl w:ilvl="8" w:tplc="7676EAE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5" w15:restartNumberingAfterBreak="0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6" w15:restartNumberingAfterBreak="0">
    <w:nsid w:val="6B711717"/>
    <w:multiLevelType w:val="hybridMultilevel"/>
    <w:tmpl w:val="BCFEE5C0"/>
    <w:lvl w:ilvl="0" w:tplc="AE988968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D988C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05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23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EE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24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4A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49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6C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8465D5"/>
    <w:multiLevelType w:val="hybridMultilevel"/>
    <w:tmpl w:val="3DA696F0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49" w15:restartNumberingAfterBreak="0">
    <w:nsid w:val="74D332C7"/>
    <w:multiLevelType w:val="hybridMultilevel"/>
    <w:tmpl w:val="307C7B70"/>
    <w:lvl w:ilvl="0" w:tplc="DB04C86A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12AA4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CD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20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E5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88C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C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03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00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EB01A6"/>
    <w:multiLevelType w:val="multilevel"/>
    <w:tmpl w:val="B3C894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7AD51722"/>
    <w:multiLevelType w:val="hybridMultilevel"/>
    <w:tmpl w:val="FB602B62"/>
    <w:lvl w:ilvl="0" w:tplc="4B601910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26233B"/>
    <w:multiLevelType w:val="hybridMultilevel"/>
    <w:tmpl w:val="FA32F0B0"/>
    <w:lvl w:ilvl="0" w:tplc="564AE55E">
      <w:start w:val="1"/>
      <w:numFmt w:val="bullet"/>
      <w:lvlText w:val="-"/>
      <w:lvlJc w:val="left"/>
      <w:pPr>
        <w:ind w:left="1571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7C9241AD"/>
    <w:multiLevelType w:val="multilevel"/>
    <w:tmpl w:val="D8E42092"/>
    <w:numStyleLink w:val="text"/>
  </w:abstractNum>
  <w:num w:numId="1" w16cid:durableId="1692801872">
    <w:abstractNumId w:val="6"/>
  </w:num>
  <w:num w:numId="2" w16cid:durableId="633943663">
    <w:abstractNumId w:val="11"/>
  </w:num>
  <w:num w:numId="3" w16cid:durableId="123891994">
    <w:abstractNumId w:val="39"/>
  </w:num>
  <w:num w:numId="4" w16cid:durableId="896747879">
    <w:abstractNumId w:val="15"/>
  </w:num>
  <w:num w:numId="5" w16cid:durableId="880554641">
    <w:abstractNumId w:val="8"/>
  </w:num>
  <w:num w:numId="6" w16cid:durableId="2027755210">
    <w:abstractNumId w:val="46"/>
  </w:num>
  <w:num w:numId="7" w16cid:durableId="739710735">
    <w:abstractNumId w:val="20"/>
  </w:num>
  <w:num w:numId="8" w16cid:durableId="892040096">
    <w:abstractNumId w:val="7"/>
  </w:num>
  <w:num w:numId="9" w16cid:durableId="927230543">
    <w:abstractNumId w:val="49"/>
  </w:num>
  <w:num w:numId="10" w16cid:durableId="1167131398">
    <w:abstractNumId w:val="13"/>
  </w:num>
  <w:num w:numId="11" w16cid:durableId="586159945">
    <w:abstractNumId w:val="42"/>
  </w:num>
  <w:num w:numId="12" w16cid:durableId="981882284">
    <w:abstractNumId w:val="44"/>
  </w:num>
  <w:num w:numId="13" w16cid:durableId="1557620106">
    <w:abstractNumId w:val="38"/>
  </w:num>
  <w:num w:numId="14" w16cid:durableId="1973247488">
    <w:abstractNumId w:val="23"/>
  </w:num>
  <w:num w:numId="15" w16cid:durableId="1925725434">
    <w:abstractNumId w:val="1"/>
  </w:num>
  <w:num w:numId="16" w16cid:durableId="158810506">
    <w:abstractNumId w:val="31"/>
  </w:num>
  <w:num w:numId="17" w16cid:durableId="475803700">
    <w:abstractNumId w:val="34"/>
  </w:num>
  <w:num w:numId="18" w16cid:durableId="1511682212">
    <w:abstractNumId w:val="17"/>
  </w:num>
  <w:num w:numId="19" w16cid:durableId="1221940074">
    <w:abstractNumId w:val="48"/>
  </w:num>
  <w:num w:numId="20" w16cid:durableId="1151677071">
    <w:abstractNumId w:val="53"/>
  </w:num>
  <w:num w:numId="21" w16cid:durableId="388501158">
    <w:abstractNumId w:val="45"/>
  </w:num>
  <w:num w:numId="22" w16cid:durableId="1430076115">
    <w:abstractNumId w:val="22"/>
  </w:num>
  <w:num w:numId="23" w16cid:durableId="2139492035">
    <w:abstractNumId w:val="9"/>
  </w:num>
  <w:num w:numId="24" w16cid:durableId="2057046291">
    <w:abstractNumId w:val="10"/>
  </w:num>
  <w:num w:numId="25" w16cid:durableId="1673602539">
    <w:abstractNumId w:val="14"/>
  </w:num>
  <w:num w:numId="26" w16cid:durableId="2010062187">
    <w:abstractNumId w:val="21"/>
  </w:num>
  <w:num w:numId="27" w16cid:durableId="239141857">
    <w:abstractNumId w:val="19"/>
  </w:num>
  <w:num w:numId="28" w16cid:durableId="113867965">
    <w:abstractNumId w:val="37"/>
  </w:num>
  <w:num w:numId="29" w16cid:durableId="1555846113">
    <w:abstractNumId w:val="52"/>
  </w:num>
  <w:num w:numId="30" w16cid:durableId="853881226">
    <w:abstractNumId w:val="30"/>
  </w:num>
  <w:num w:numId="31" w16cid:durableId="1348672357">
    <w:abstractNumId w:val="28"/>
  </w:num>
  <w:num w:numId="32" w16cid:durableId="367294563">
    <w:abstractNumId w:val="1"/>
  </w:num>
  <w:num w:numId="33" w16cid:durableId="1238437665">
    <w:abstractNumId w:val="1"/>
  </w:num>
  <w:num w:numId="34" w16cid:durableId="1524324518">
    <w:abstractNumId w:val="1"/>
  </w:num>
  <w:num w:numId="35" w16cid:durableId="2016181200">
    <w:abstractNumId w:val="1"/>
  </w:num>
  <w:num w:numId="36" w16cid:durableId="620260311">
    <w:abstractNumId w:val="50"/>
  </w:num>
  <w:num w:numId="37" w16cid:durableId="1259144235">
    <w:abstractNumId w:val="1"/>
  </w:num>
  <w:num w:numId="38" w16cid:durableId="792942054">
    <w:abstractNumId w:val="12"/>
  </w:num>
  <w:num w:numId="39" w16cid:durableId="444737301">
    <w:abstractNumId w:val="1"/>
  </w:num>
  <w:num w:numId="40" w16cid:durableId="1332564106">
    <w:abstractNumId w:val="1"/>
  </w:num>
  <w:num w:numId="41" w16cid:durableId="2117093218">
    <w:abstractNumId w:val="1"/>
  </w:num>
  <w:num w:numId="42" w16cid:durableId="1371687185">
    <w:abstractNumId w:val="1"/>
  </w:num>
  <w:num w:numId="43" w16cid:durableId="613557574">
    <w:abstractNumId w:val="18"/>
  </w:num>
  <w:num w:numId="44" w16cid:durableId="1654677409">
    <w:abstractNumId w:val="1"/>
  </w:num>
  <w:num w:numId="45" w16cid:durableId="1698120347">
    <w:abstractNumId w:val="26"/>
  </w:num>
  <w:num w:numId="46" w16cid:durableId="798886313">
    <w:abstractNumId w:val="1"/>
  </w:num>
  <w:num w:numId="47" w16cid:durableId="347294527">
    <w:abstractNumId w:val="0"/>
  </w:num>
  <w:num w:numId="48" w16cid:durableId="1969965785">
    <w:abstractNumId w:val="47"/>
  </w:num>
  <w:num w:numId="49" w16cid:durableId="486895740">
    <w:abstractNumId w:val="51"/>
  </w:num>
  <w:num w:numId="50" w16cid:durableId="144132195">
    <w:abstractNumId w:val="36"/>
  </w:num>
  <w:num w:numId="51" w16cid:durableId="1420518885">
    <w:abstractNumId w:val="43"/>
  </w:num>
  <w:num w:numId="52" w16cid:durableId="2053797705">
    <w:abstractNumId w:val="35"/>
  </w:num>
  <w:num w:numId="53" w16cid:durableId="1075276073">
    <w:abstractNumId w:val="41"/>
  </w:num>
  <w:num w:numId="54" w16cid:durableId="44372272">
    <w:abstractNumId w:val="3"/>
  </w:num>
  <w:num w:numId="55" w16cid:durableId="192577049">
    <w:abstractNumId w:val="33"/>
  </w:num>
  <w:num w:numId="56" w16cid:durableId="259457333">
    <w:abstractNumId w:val="5"/>
  </w:num>
  <w:num w:numId="57" w16cid:durableId="2014986183">
    <w:abstractNumId w:val="32"/>
  </w:num>
  <w:num w:numId="58" w16cid:durableId="794559982">
    <w:abstractNumId w:val="25"/>
  </w:num>
  <w:num w:numId="59" w16cid:durableId="1560559260">
    <w:abstractNumId w:val="24"/>
  </w:num>
  <w:num w:numId="60" w16cid:durableId="1026062033">
    <w:abstractNumId w:val="16"/>
  </w:num>
  <w:num w:numId="61" w16cid:durableId="1793589680">
    <w:abstractNumId w:val="29"/>
  </w:num>
  <w:num w:numId="62" w16cid:durableId="378673144">
    <w:abstractNumId w:val="27"/>
  </w:num>
  <w:num w:numId="63" w16cid:durableId="1047143565">
    <w:abstractNumId w:val="2"/>
  </w:num>
  <w:num w:numId="64" w16cid:durableId="1925413342">
    <w:abstractNumId w:val="4"/>
  </w:num>
  <w:num w:numId="65" w16cid:durableId="777136876">
    <w:abstractNumId w:val="4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4A"/>
    <w:rsid w:val="00001D42"/>
    <w:rsid w:val="000055B3"/>
    <w:rsid w:val="00014C63"/>
    <w:rsid w:val="00017CD3"/>
    <w:rsid w:val="000211FB"/>
    <w:rsid w:val="00021237"/>
    <w:rsid w:val="00026AF2"/>
    <w:rsid w:val="00026CAD"/>
    <w:rsid w:val="0003121A"/>
    <w:rsid w:val="0003500E"/>
    <w:rsid w:val="00036ED4"/>
    <w:rsid w:val="0004117E"/>
    <w:rsid w:val="00045FF4"/>
    <w:rsid w:val="00046F79"/>
    <w:rsid w:val="00050072"/>
    <w:rsid w:val="000551C0"/>
    <w:rsid w:val="0006413E"/>
    <w:rsid w:val="00064877"/>
    <w:rsid w:val="00065772"/>
    <w:rsid w:val="00065967"/>
    <w:rsid w:val="00066048"/>
    <w:rsid w:val="00071510"/>
    <w:rsid w:val="0007246F"/>
    <w:rsid w:val="0007554A"/>
    <w:rsid w:val="00083B83"/>
    <w:rsid w:val="00084280"/>
    <w:rsid w:val="00084C3B"/>
    <w:rsid w:val="0008565D"/>
    <w:rsid w:val="000873F5"/>
    <w:rsid w:val="0009512F"/>
    <w:rsid w:val="000955E4"/>
    <w:rsid w:val="00097A15"/>
    <w:rsid w:val="000A1A42"/>
    <w:rsid w:val="000A55D1"/>
    <w:rsid w:val="000A7F80"/>
    <w:rsid w:val="000B26B5"/>
    <w:rsid w:val="000B731C"/>
    <w:rsid w:val="000C1456"/>
    <w:rsid w:val="000C5E81"/>
    <w:rsid w:val="000C6D8F"/>
    <w:rsid w:val="000C754A"/>
    <w:rsid w:val="000D02C8"/>
    <w:rsid w:val="000D1004"/>
    <w:rsid w:val="000D47CC"/>
    <w:rsid w:val="000D5476"/>
    <w:rsid w:val="000E0187"/>
    <w:rsid w:val="000E1A9F"/>
    <w:rsid w:val="000E2601"/>
    <w:rsid w:val="000F093B"/>
    <w:rsid w:val="000F32AE"/>
    <w:rsid w:val="000F4A1B"/>
    <w:rsid w:val="000F5CEF"/>
    <w:rsid w:val="000F6882"/>
    <w:rsid w:val="000F6DAB"/>
    <w:rsid w:val="001022E4"/>
    <w:rsid w:val="00104F60"/>
    <w:rsid w:val="001066CE"/>
    <w:rsid w:val="00110886"/>
    <w:rsid w:val="00111745"/>
    <w:rsid w:val="00117F96"/>
    <w:rsid w:val="001244DE"/>
    <w:rsid w:val="00124C5F"/>
    <w:rsid w:val="00131AC8"/>
    <w:rsid w:val="0013463D"/>
    <w:rsid w:val="001436E6"/>
    <w:rsid w:val="00147170"/>
    <w:rsid w:val="001522FC"/>
    <w:rsid w:val="00153A9D"/>
    <w:rsid w:val="00153C78"/>
    <w:rsid w:val="00156062"/>
    <w:rsid w:val="0016054B"/>
    <w:rsid w:val="00160CF6"/>
    <w:rsid w:val="00162506"/>
    <w:rsid w:val="0016413C"/>
    <w:rsid w:val="001666C6"/>
    <w:rsid w:val="00167BC3"/>
    <w:rsid w:val="00172AB3"/>
    <w:rsid w:val="00172BB9"/>
    <w:rsid w:val="00174E8B"/>
    <w:rsid w:val="001750B6"/>
    <w:rsid w:val="00182255"/>
    <w:rsid w:val="00182C17"/>
    <w:rsid w:val="00184204"/>
    <w:rsid w:val="001878AF"/>
    <w:rsid w:val="00191F24"/>
    <w:rsid w:val="00193422"/>
    <w:rsid w:val="001962BC"/>
    <w:rsid w:val="00197386"/>
    <w:rsid w:val="001A0CB6"/>
    <w:rsid w:val="001A1EB1"/>
    <w:rsid w:val="001A30C3"/>
    <w:rsid w:val="001A362E"/>
    <w:rsid w:val="001A3859"/>
    <w:rsid w:val="001B2132"/>
    <w:rsid w:val="001B2BA8"/>
    <w:rsid w:val="001B323C"/>
    <w:rsid w:val="001C7C8C"/>
    <w:rsid w:val="001D196B"/>
    <w:rsid w:val="001D2858"/>
    <w:rsid w:val="001D3EC0"/>
    <w:rsid w:val="001D4323"/>
    <w:rsid w:val="001E248C"/>
    <w:rsid w:val="001E58C9"/>
    <w:rsid w:val="001E5A36"/>
    <w:rsid w:val="001E6E58"/>
    <w:rsid w:val="001E7598"/>
    <w:rsid w:val="001F0856"/>
    <w:rsid w:val="001F2FE6"/>
    <w:rsid w:val="001F3500"/>
    <w:rsid w:val="001F71F2"/>
    <w:rsid w:val="001F7FCA"/>
    <w:rsid w:val="002038D4"/>
    <w:rsid w:val="00205A76"/>
    <w:rsid w:val="00212D8B"/>
    <w:rsid w:val="00216E20"/>
    <w:rsid w:val="00235C4E"/>
    <w:rsid w:val="0023608C"/>
    <w:rsid w:val="00236E76"/>
    <w:rsid w:val="0023786E"/>
    <w:rsid w:val="002415DC"/>
    <w:rsid w:val="002419CD"/>
    <w:rsid w:val="002435E5"/>
    <w:rsid w:val="0024474A"/>
    <w:rsid w:val="00246524"/>
    <w:rsid w:val="00246D74"/>
    <w:rsid w:val="002517D5"/>
    <w:rsid w:val="00253934"/>
    <w:rsid w:val="00255CB1"/>
    <w:rsid w:val="002578FD"/>
    <w:rsid w:val="00261791"/>
    <w:rsid w:val="00262D7C"/>
    <w:rsid w:val="0026366B"/>
    <w:rsid w:val="00264EA1"/>
    <w:rsid w:val="00265BC3"/>
    <w:rsid w:val="0027060C"/>
    <w:rsid w:val="00273F6C"/>
    <w:rsid w:val="00281DFE"/>
    <w:rsid w:val="00281E1A"/>
    <w:rsid w:val="00282E0B"/>
    <w:rsid w:val="00286610"/>
    <w:rsid w:val="00293179"/>
    <w:rsid w:val="002935AD"/>
    <w:rsid w:val="002935D4"/>
    <w:rsid w:val="00294444"/>
    <w:rsid w:val="002950BA"/>
    <w:rsid w:val="002963B7"/>
    <w:rsid w:val="00296FDD"/>
    <w:rsid w:val="002A1620"/>
    <w:rsid w:val="002B6D24"/>
    <w:rsid w:val="002B7084"/>
    <w:rsid w:val="002B74AA"/>
    <w:rsid w:val="002D38BF"/>
    <w:rsid w:val="002D52A9"/>
    <w:rsid w:val="002D5F5F"/>
    <w:rsid w:val="002D6A67"/>
    <w:rsid w:val="002D702D"/>
    <w:rsid w:val="002D7B2E"/>
    <w:rsid w:val="002E166C"/>
    <w:rsid w:val="002E261C"/>
    <w:rsid w:val="002E2F88"/>
    <w:rsid w:val="002E3171"/>
    <w:rsid w:val="002E3B90"/>
    <w:rsid w:val="002E4E49"/>
    <w:rsid w:val="002E58FF"/>
    <w:rsid w:val="002E5D72"/>
    <w:rsid w:val="002E5D97"/>
    <w:rsid w:val="002E7563"/>
    <w:rsid w:val="002F0B53"/>
    <w:rsid w:val="002F3C74"/>
    <w:rsid w:val="003007E3"/>
    <w:rsid w:val="00300FCB"/>
    <w:rsid w:val="00302EA3"/>
    <w:rsid w:val="003044B1"/>
    <w:rsid w:val="003071DE"/>
    <w:rsid w:val="00307D3E"/>
    <w:rsid w:val="0030A8DF"/>
    <w:rsid w:val="00310AE4"/>
    <w:rsid w:val="00310C17"/>
    <w:rsid w:val="00313E46"/>
    <w:rsid w:val="00314D21"/>
    <w:rsid w:val="00315E6F"/>
    <w:rsid w:val="00316E30"/>
    <w:rsid w:val="0032516F"/>
    <w:rsid w:val="00327369"/>
    <w:rsid w:val="00330A8A"/>
    <w:rsid w:val="003360D0"/>
    <w:rsid w:val="003376C4"/>
    <w:rsid w:val="0034085F"/>
    <w:rsid w:val="00342E40"/>
    <w:rsid w:val="003456D8"/>
    <w:rsid w:val="00346A42"/>
    <w:rsid w:val="00350000"/>
    <w:rsid w:val="003547F0"/>
    <w:rsid w:val="003554D0"/>
    <w:rsid w:val="00356952"/>
    <w:rsid w:val="00357818"/>
    <w:rsid w:val="00360B4F"/>
    <w:rsid w:val="00366775"/>
    <w:rsid w:val="003713C5"/>
    <w:rsid w:val="00372BA5"/>
    <w:rsid w:val="003735BD"/>
    <w:rsid w:val="00373AB6"/>
    <w:rsid w:val="00375146"/>
    <w:rsid w:val="00376E7B"/>
    <w:rsid w:val="00381CE4"/>
    <w:rsid w:val="0039058F"/>
    <w:rsid w:val="00390B6C"/>
    <w:rsid w:val="00393A4F"/>
    <w:rsid w:val="00394D88"/>
    <w:rsid w:val="00394F38"/>
    <w:rsid w:val="00396821"/>
    <w:rsid w:val="003972DD"/>
    <w:rsid w:val="0039763B"/>
    <w:rsid w:val="00397CC5"/>
    <w:rsid w:val="00397E2E"/>
    <w:rsid w:val="00397EFE"/>
    <w:rsid w:val="003A0E14"/>
    <w:rsid w:val="003A2BC9"/>
    <w:rsid w:val="003A5216"/>
    <w:rsid w:val="003A5DD3"/>
    <w:rsid w:val="003A664A"/>
    <w:rsid w:val="003B16D0"/>
    <w:rsid w:val="003B19E7"/>
    <w:rsid w:val="003B41AF"/>
    <w:rsid w:val="003C1AE2"/>
    <w:rsid w:val="003C24A4"/>
    <w:rsid w:val="003C5682"/>
    <w:rsid w:val="003C5AF8"/>
    <w:rsid w:val="003C6342"/>
    <w:rsid w:val="003D0B24"/>
    <w:rsid w:val="003D0C7C"/>
    <w:rsid w:val="003D26AA"/>
    <w:rsid w:val="003D29C4"/>
    <w:rsid w:val="003D2D3A"/>
    <w:rsid w:val="003D43A3"/>
    <w:rsid w:val="003D4E32"/>
    <w:rsid w:val="003D5E50"/>
    <w:rsid w:val="003D7B93"/>
    <w:rsid w:val="003E437E"/>
    <w:rsid w:val="003E50C4"/>
    <w:rsid w:val="003E7660"/>
    <w:rsid w:val="003F327B"/>
    <w:rsid w:val="003F347D"/>
    <w:rsid w:val="003F5899"/>
    <w:rsid w:val="0040075C"/>
    <w:rsid w:val="00400E7E"/>
    <w:rsid w:val="0040101A"/>
    <w:rsid w:val="00401D0D"/>
    <w:rsid w:val="004031C4"/>
    <w:rsid w:val="00405C2D"/>
    <w:rsid w:val="0040649A"/>
    <w:rsid w:val="0040724E"/>
    <w:rsid w:val="00413AF9"/>
    <w:rsid w:val="0042397F"/>
    <w:rsid w:val="00426046"/>
    <w:rsid w:val="00427076"/>
    <w:rsid w:val="004303C9"/>
    <w:rsid w:val="0043151D"/>
    <w:rsid w:val="00431FDE"/>
    <w:rsid w:val="00432654"/>
    <w:rsid w:val="00433811"/>
    <w:rsid w:val="00433E88"/>
    <w:rsid w:val="00435F47"/>
    <w:rsid w:val="004372CD"/>
    <w:rsid w:val="0044101F"/>
    <w:rsid w:val="004417F5"/>
    <w:rsid w:val="004455D3"/>
    <w:rsid w:val="0044562B"/>
    <w:rsid w:val="00446CA0"/>
    <w:rsid w:val="0045279C"/>
    <w:rsid w:val="0045450E"/>
    <w:rsid w:val="00455131"/>
    <w:rsid w:val="004573C8"/>
    <w:rsid w:val="00462A8C"/>
    <w:rsid w:val="00464D05"/>
    <w:rsid w:val="004650AD"/>
    <w:rsid w:val="004668D0"/>
    <w:rsid w:val="00467B98"/>
    <w:rsid w:val="00471EB9"/>
    <w:rsid w:val="00473718"/>
    <w:rsid w:val="004737C1"/>
    <w:rsid w:val="0047616C"/>
    <w:rsid w:val="00492CF8"/>
    <w:rsid w:val="00494608"/>
    <w:rsid w:val="004A2624"/>
    <w:rsid w:val="004A2903"/>
    <w:rsid w:val="004A4FF1"/>
    <w:rsid w:val="004A73BF"/>
    <w:rsid w:val="004A76A2"/>
    <w:rsid w:val="004A7C1D"/>
    <w:rsid w:val="004A7DEA"/>
    <w:rsid w:val="004B012F"/>
    <w:rsid w:val="004B0533"/>
    <w:rsid w:val="004B6AD7"/>
    <w:rsid w:val="004C2360"/>
    <w:rsid w:val="004C548B"/>
    <w:rsid w:val="004C66E8"/>
    <w:rsid w:val="004C6747"/>
    <w:rsid w:val="004C73DF"/>
    <w:rsid w:val="004C7406"/>
    <w:rsid w:val="004D0F28"/>
    <w:rsid w:val="004D158B"/>
    <w:rsid w:val="004D495F"/>
    <w:rsid w:val="004D4DD0"/>
    <w:rsid w:val="004E0AD9"/>
    <w:rsid w:val="004E35A7"/>
    <w:rsid w:val="004E3B58"/>
    <w:rsid w:val="004E3BB6"/>
    <w:rsid w:val="004E7D61"/>
    <w:rsid w:val="004F149B"/>
    <w:rsid w:val="004F243D"/>
    <w:rsid w:val="004F3E47"/>
    <w:rsid w:val="004F6672"/>
    <w:rsid w:val="0050031A"/>
    <w:rsid w:val="00502142"/>
    <w:rsid w:val="00505F47"/>
    <w:rsid w:val="0050751F"/>
    <w:rsid w:val="00510BDE"/>
    <w:rsid w:val="00514BBD"/>
    <w:rsid w:val="00523437"/>
    <w:rsid w:val="0052367A"/>
    <w:rsid w:val="00530152"/>
    <w:rsid w:val="0053049D"/>
    <w:rsid w:val="00535653"/>
    <w:rsid w:val="00535AFD"/>
    <w:rsid w:val="0053604C"/>
    <w:rsid w:val="00536962"/>
    <w:rsid w:val="00547689"/>
    <w:rsid w:val="00552579"/>
    <w:rsid w:val="005528F6"/>
    <w:rsid w:val="00554A27"/>
    <w:rsid w:val="00557918"/>
    <w:rsid w:val="00561091"/>
    <w:rsid w:val="00570842"/>
    <w:rsid w:val="00572FD5"/>
    <w:rsid w:val="00574D1F"/>
    <w:rsid w:val="0057692B"/>
    <w:rsid w:val="00577A73"/>
    <w:rsid w:val="00577F61"/>
    <w:rsid w:val="005842D4"/>
    <w:rsid w:val="0058480F"/>
    <w:rsid w:val="00593232"/>
    <w:rsid w:val="0059461E"/>
    <w:rsid w:val="005966AD"/>
    <w:rsid w:val="0059748A"/>
    <w:rsid w:val="005A0463"/>
    <w:rsid w:val="005A2951"/>
    <w:rsid w:val="005A32C1"/>
    <w:rsid w:val="005A65BB"/>
    <w:rsid w:val="005A7364"/>
    <w:rsid w:val="005A73B4"/>
    <w:rsid w:val="005B045A"/>
    <w:rsid w:val="005B2BDC"/>
    <w:rsid w:val="005B40B9"/>
    <w:rsid w:val="005B4C12"/>
    <w:rsid w:val="005B5648"/>
    <w:rsid w:val="005B6CC3"/>
    <w:rsid w:val="005B7994"/>
    <w:rsid w:val="005C35E1"/>
    <w:rsid w:val="005C3A5D"/>
    <w:rsid w:val="005C3DEA"/>
    <w:rsid w:val="005C74F3"/>
    <w:rsid w:val="005D00CB"/>
    <w:rsid w:val="005D07AA"/>
    <w:rsid w:val="005D1623"/>
    <w:rsid w:val="005D48FC"/>
    <w:rsid w:val="005D578C"/>
    <w:rsid w:val="005D751F"/>
    <w:rsid w:val="005E4267"/>
    <w:rsid w:val="005E45DF"/>
    <w:rsid w:val="005E5030"/>
    <w:rsid w:val="005E6578"/>
    <w:rsid w:val="005E7F2B"/>
    <w:rsid w:val="005F135B"/>
    <w:rsid w:val="005F1444"/>
    <w:rsid w:val="005F2854"/>
    <w:rsid w:val="005F2CA4"/>
    <w:rsid w:val="005F6800"/>
    <w:rsid w:val="005F69B6"/>
    <w:rsid w:val="005F9B75"/>
    <w:rsid w:val="00601973"/>
    <w:rsid w:val="00603F73"/>
    <w:rsid w:val="00604FF6"/>
    <w:rsid w:val="00611534"/>
    <w:rsid w:val="00612CE8"/>
    <w:rsid w:val="00614913"/>
    <w:rsid w:val="00614F22"/>
    <w:rsid w:val="00616432"/>
    <w:rsid w:val="0061689C"/>
    <w:rsid w:val="00617025"/>
    <w:rsid w:val="00622430"/>
    <w:rsid w:val="0062797D"/>
    <w:rsid w:val="00631936"/>
    <w:rsid w:val="00633682"/>
    <w:rsid w:val="00633EA1"/>
    <w:rsid w:val="00637549"/>
    <w:rsid w:val="00640E75"/>
    <w:rsid w:val="00642108"/>
    <w:rsid w:val="0064518B"/>
    <w:rsid w:val="00645B19"/>
    <w:rsid w:val="00652D06"/>
    <w:rsid w:val="006542A8"/>
    <w:rsid w:val="00657B9B"/>
    <w:rsid w:val="0066109F"/>
    <w:rsid w:val="00664044"/>
    <w:rsid w:val="006667E0"/>
    <w:rsid w:val="00667F2A"/>
    <w:rsid w:val="00674DF1"/>
    <w:rsid w:val="00677F36"/>
    <w:rsid w:val="00685C6F"/>
    <w:rsid w:val="0068644F"/>
    <w:rsid w:val="0069000B"/>
    <w:rsid w:val="006911AD"/>
    <w:rsid w:val="00695A2A"/>
    <w:rsid w:val="00697EEA"/>
    <w:rsid w:val="006A1800"/>
    <w:rsid w:val="006A3B5E"/>
    <w:rsid w:val="006A3CD5"/>
    <w:rsid w:val="006A55E7"/>
    <w:rsid w:val="006A7CB4"/>
    <w:rsid w:val="006B08C9"/>
    <w:rsid w:val="006B570C"/>
    <w:rsid w:val="006B6237"/>
    <w:rsid w:val="006C4564"/>
    <w:rsid w:val="006D06EB"/>
    <w:rsid w:val="006D129B"/>
    <w:rsid w:val="006D47DE"/>
    <w:rsid w:val="006E0C32"/>
    <w:rsid w:val="006E0DFE"/>
    <w:rsid w:val="006E4E8E"/>
    <w:rsid w:val="006E53F3"/>
    <w:rsid w:val="006F12D1"/>
    <w:rsid w:val="006F172C"/>
    <w:rsid w:val="006F1A85"/>
    <w:rsid w:val="006F22F6"/>
    <w:rsid w:val="006F25C9"/>
    <w:rsid w:val="006F3185"/>
    <w:rsid w:val="006F7609"/>
    <w:rsid w:val="0070455B"/>
    <w:rsid w:val="007048BB"/>
    <w:rsid w:val="00705803"/>
    <w:rsid w:val="00711B6C"/>
    <w:rsid w:val="00715D1C"/>
    <w:rsid w:val="00717F24"/>
    <w:rsid w:val="00731765"/>
    <w:rsid w:val="00733563"/>
    <w:rsid w:val="007344D5"/>
    <w:rsid w:val="007371EB"/>
    <w:rsid w:val="00740530"/>
    <w:rsid w:val="00740D0A"/>
    <w:rsid w:val="00746DE8"/>
    <w:rsid w:val="0075171E"/>
    <w:rsid w:val="0075624F"/>
    <w:rsid w:val="00757B20"/>
    <w:rsid w:val="00761068"/>
    <w:rsid w:val="00763FF3"/>
    <w:rsid w:val="007648C7"/>
    <w:rsid w:val="00770CCF"/>
    <w:rsid w:val="00771359"/>
    <w:rsid w:val="00772E04"/>
    <w:rsid w:val="00776044"/>
    <w:rsid w:val="007774F5"/>
    <w:rsid w:val="00777C11"/>
    <w:rsid w:val="007801D7"/>
    <w:rsid w:val="007867B7"/>
    <w:rsid w:val="00790AEA"/>
    <w:rsid w:val="00791C80"/>
    <w:rsid w:val="00793550"/>
    <w:rsid w:val="007A04B9"/>
    <w:rsid w:val="007A5A4A"/>
    <w:rsid w:val="007A5B9E"/>
    <w:rsid w:val="007A73AC"/>
    <w:rsid w:val="007A7BC8"/>
    <w:rsid w:val="007B3F20"/>
    <w:rsid w:val="007C3324"/>
    <w:rsid w:val="007C4C95"/>
    <w:rsid w:val="007C6E83"/>
    <w:rsid w:val="007D0E46"/>
    <w:rsid w:val="007D118A"/>
    <w:rsid w:val="007D37BF"/>
    <w:rsid w:val="007D4B91"/>
    <w:rsid w:val="007D5EC6"/>
    <w:rsid w:val="007D7C4B"/>
    <w:rsid w:val="007E0B69"/>
    <w:rsid w:val="007E4F76"/>
    <w:rsid w:val="007F2866"/>
    <w:rsid w:val="007F38DF"/>
    <w:rsid w:val="007F3DFA"/>
    <w:rsid w:val="007F3FDF"/>
    <w:rsid w:val="00805336"/>
    <w:rsid w:val="00805504"/>
    <w:rsid w:val="0081368D"/>
    <w:rsid w:val="008146ED"/>
    <w:rsid w:val="00816546"/>
    <w:rsid w:val="00821635"/>
    <w:rsid w:val="00821D0E"/>
    <w:rsid w:val="00822CF5"/>
    <w:rsid w:val="008377E3"/>
    <w:rsid w:val="00851B29"/>
    <w:rsid w:val="008572E0"/>
    <w:rsid w:val="00857776"/>
    <w:rsid w:val="008645C5"/>
    <w:rsid w:val="0086486F"/>
    <w:rsid w:val="00864CF1"/>
    <w:rsid w:val="0086574D"/>
    <w:rsid w:val="008657E4"/>
    <w:rsid w:val="0086657A"/>
    <w:rsid w:val="00870FF0"/>
    <w:rsid w:val="00885B7F"/>
    <w:rsid w:val="00885C9A"/>
    <w:rsid w:val="008873FE"/>
    <w:rsid w:val="00892CBA"/>
    <w:rsid w:val="00894B67"/>
    <w:rsid w:val="008A2CC8"/>
    <w:rsid w:val="008B126F"/>
    <w:rsid w:val="008B2746"/>
    <w:rsid w:val="008B2DA2"/>
    <w:rsid w:val="008C1C5B"/>
    <w:rsid w:val="008C23EC"/>
    <w:rsid w:val="008C2605"/>
    <w:rsid w:val="008C296D"/>
    <w:rsid w:val="008C31E6"/>
    <w:rsid w:val="008C3C84"/>
    <w:rsid w:val="008C6739"/>
    <w:rsid w:val="008C7F2E"/>
    <w:rsid w:val="008D2586"/>
    <w:rsid w:val="008E3168"/>
    <w:rsid w:val="008F0DC3"/>
    <w:rsid w:val="008F2F3B"/>
    <w:rsid w:val="008F5296"/>
    <w:rsid w:val="009048A2"/>
    <w:rsid w:val="00907F1F"/>
    <w:rsid w:val="00910E83"/>
    <w:rsid w:val="00912F3B"/>
    <w:rsid w:val="0091340D"/>
    <w:rsid w:val="00925518"/>
    <w:rsid w:val="009271BA"/>
    <w:rsid w:val="0093187B"/>
    <w:rsid w:val="00933D96"/>
    <w:rsid w:val="0093428C"/>
    <w:rsid w:val="00935413"/>
    <w:rsid w:val="00945D7B"/>
    <w:rsid w:val="00945EC2"/>
    <w:rsid w:val="00945EE2"/>
    <w:rsid w:val="00947DDE"/>
    <w:rsid w:val="00950571"/>
    <w:rsid w:val="00957490"/>
    <w:rsid w:val="00957AE8"/>
    <w:rsid w:val="009648F9"/>
    <w:rsid w:val="00965195"/>
    <w:rsid w:val="00966EC5"/>
    <w:rsid w:val="00967F76"/>
    <w:rsid w:val="0097012A"/>
    <w:rsid w:val="009712B9"/>
    <w:rsid w:val="00971CF8"/>
    <w:rsid w:val="009735E8"/>
    <w:rsid w:val="00977268"/>
    <w:rsid w:val="00977D5B"/>
    <w:rsid w:val="00981655"/>
    <w:rsid w:val="0098320B"/>
    <w:rsid w:val="00984EB9"/>
    <w:rsid w:val="00985BF0"/>
    <w:rsid w:val="009863C9"/>
    <w:rsid w:val="009865E6"/>
    <w:rsid w:val="0098722F"/>
    <w:rsid w:val="00987413"/>
    <w:rsid w:val="009A0C1B"/>
    <w:rsid w:val="009B104A"/>
    <w:rsid w:val="009B1B3F"/>
    <w:rsid w:val="009B287A"/>
    <w:rsid w:val="009B2A05"/>
    <w:rsid w:val="009B2EEB"/>
    <w:rsid w:val="009B3094"/>
    <w:rsid w:val="009B3397"/>
    <w:rsid w:val="009B5781"/>
    <w:rsid w:val="009B5A16"/>
    <w:rsid w:val="009B7AE7"/>
    <w:rsid w:val="009C49BF"/>
    <w:rsid w:val="009C516A"/>
    <w:rsid w:val="009C5527"/>
    <w:rsid w:val="009C6F1D"/>
    <w:rsid w:val="009C7B61"/>
    <w:rsid w:val="009C7F98"/>
    <w:rsid w:val="009D1215"/>
    <w:rsid w:val="009D2003"/>
    <w:rsid w:val="009D21D1"/>
    <w:rsid w:val="009D5E1F"/>
    <w:rsid w:val="009E31E1"/>
    <w:rsid w:val="009E7094"/>
    <w:rsid w:val="009F0BCE"/>
    <w:rsid w:val="009F16FA"/>
    <w:rsid w:val="009F4EE1"/>
    <w:rsid w:val="00A02FEF"/>
    <w:rsid w:val="00A0363E"/>
    <w:rsid w:val="00A046E3"/>
    <w:rsid w:val="00A12DD1"/>
    <w:rsid w:val="00A1447E"/>
    <w:rsid w:val="00A16138"/>
    <w:rsid w:val="00A2039E"/>
    <w:rsid w:val="00A2134B"/>
    <w:rsid w:val="00A24C3A"/>
    <w:rsid w:val="00A30863"/>
    <w:rsid w:val="00A30A65"/>
    <w:rsid w:val="00A3236B"/>
    <w:rsid w:val="00A3577C"/>
    <w:rsid w:val="00A4682D"/>
    <w:rsid w:val="00A51A27"/>
    <w:rsid w:val="00A51A34"/>
    <w:rsid w:val="00A555D6"/>
    <w:rsid w:val="00A55745"/>
    <w:rsid w:val="00A57C6D"/>
    <w:rsid w:val="00A57FD5"/>
    <w:rsid w:val="00A606D6"/>
    <w:rsid w:val="00A61124"/>
    <w:rsid w:val="00A6148B"/>
    <w:rsid w:val="00A6205C"/>
    <w:rsid w:val="00A6658F"/>
    <w:rsid w:val="00A666DE"/>
    <w:rsid w:val="00A66DBB"/>
    <w:rsid w:val="00A6726C"/>
    <w:rsid w:val="00A6768A"/>
    <w:rsid w:val="00A67EF8"/>
    <w:rsid w:val="00A72172"/>
    <w:rsid w:val="00A74DA1"/>
    <w:rsid w:val="00A752F0"/>
    <w:rsid w:val="00A83816"/>
    <w:rsid w:val="00A83BB1"/>
    <w:rsid w:val="00A851F4"/>
    <w:rsid w:val="00A87544"/>
    <w:rsid w:val="00A90140"/>
    <w:rsid w:val="00A902CE"/>
    <w:rsid w:val="00A91247"/>
    <w:rsid w:val="00A92090"/>
    <w:rsid w:val="00A925C7"/>
    <w:rsid w:val="00A95491"/>
    <w:rsid w:val="00A9580C"/>
    <w:rsid w:val="00A96408"/>
    <w:rsid w:val="00A96CBE"/>
    <w:rsid w:val="00A9758C"/>
    <w:rsid w:val="00AA0D78"/>
    <w:rsid w:val="00AA719C"/>
    <w:rsid w:val="00AB5761"/>
    <w:rsid w:val="00AB6884"/>
    <w:rsid w:val="00AC3BFC"/>
    <w:rsid w:val="00AC404E"/>
    <w:rsid w:val="00AC4832"/>
    <w:rsid w:val="00AD2AF3"/>
    <w:rsid w:val="00AD4155"/>
    <w:rsid w:val="00AD4A47"/>
    <w:rsid w:val="00AD6035"/>
    <w:rsid w:val="00AD6E65"/>
    <w:rsid w:val="00AE16CE"/>
    <w:rsid w:val="00AE1D06"/>
    <w:rsid w:val="00AF044F"/>
    <w:rsid w:val="00AF1D59"/>
    <w:rsid w:val="00AF3058"/>
    <w:rsid w:val="00AF3A1E"/>
    <w:rsid w:val="00AF5711"/>
    <w:rsid w:val="00AF57BC"/>
    <w:rsid w:val="00AF6057"/>
    <w:rsid w:val="00AF7F19"/>
    <w:rsid w:val="00B05250"/>
    <w:rsid w:val="00B06326"/>
    <w:rsid w:val="00B07490"/>
    <w:rsid w:val="00B1086C"/>
    <w:rsid w:val="00B11637"/>
    <w:rsid w:val="00B1353A"/>
    <w:rsid w:val="00B179D4"/>
    <w:rsid w:val="00B3412E"/>
    <w:rsid w:val="00B359B6"/>
    <w:rsid w:val="00B37C88"/>
    <w:rsid w:val="00B456ED"/>
    <w:rsid w:val="00B475EE"/>
    <w:rsid w:val="00B50605"/>
    <w:rsid w:val="00B53254"/>
    <w:rsid w:val="00B61486"/>
    <w:rsid w:val="00B62489"/>
    <w:rsid w:val="00B627AB"/>
    <w:rsid w:val="00B62BBF"/>
    <w:rsid w:val="00B67E16"/>
    <w:rsid w:val="00B71D34"/>
    <w:rsid w:val="00B721CC"/>
    <w:rsid w:val="00B731BE"/>
    <w:rsid w:val="00B76E22"/>
    <w:rsid w:val="00B834DE"/>
    <w:rsid w:val="00B84240"/>
    <w:rsid w:val="00B84988"/>
    <w:rsid w:val="00B933C8"/>
    <w:rsid w:val="00B949CF"/>
    <w:rsid w:val="00B9DCB9"/>
    <w:rsid w:val="00BA1FC6"/>
    <w:rsid w:val="00BA1FD3"/>
    <w:rsid w:val="00BA3F67"/>
    <w:rsid w:val="00BA466C"/>
    <w:rsid w:val="00BA5810"/>
    <w:rsid w:val="00BA7366"/>
    <w:rsid w:val="00BA75AB"/>
    <w:rsid w:val="00BB22EC"/>
    <w:rsid w:val="00BB64C2"/>
    <w:rsid w:val="00BB724C"/>
    <w:rsid w:val="00BB74BA"/>
    <w:rsid w:val="00BB78AD"/>
    <w:rsid w:val="00BC0EA9"/>
    <w:rsid w:val="00BC298A"/>
    <w:rsid w:val="00BC7869"/>
    <w:rsid w:val="00BC7B29"/>
    <w:rsid w:val="00BE15A7"/>
    <w:rsid w:val="00BE183B"/>
    <w:rsid w:val="00BE2153"/>
    <w:rsid w:val="00BE35DD"/>
    <w:rsid w:val="00BE4129"/>
    <w:rsid w:val="00BE520F"/>
    <w:rsid w:val="00BE688B"/>
    <w:rsid w:val="00BF1FDA"/>
    <w:rsid w:val="00BF70BF"/>
    <w:rsid w:val="00C01CBF"/>
    <w:rsid w:val="00C0243A"/>
    <w:rsid w:val="00C02E93"/>
    <w:rsid w:val="00C04F7D"/>
    <w:rsid w:val="00C07EEE"/>
    <w:rsid w:val="00C10D7C"/>
    <w:rsid w:val="00C123A4"/>
    <w:rsid w:val="00C13375"/>
    <w:rsid w:val="00C1641B"/>
    <w:rsid w:val="00C16623"/>
    <w:rsid w:val="00C17FA4"/>
    <w:rsid w:val="00C22149"/>
    <w:rsid w:val="00C22B6F"/>
    <w:rsid w:val="00C246B0"/>
    <w:rsid w:val="00C2565F"/>
    <w:rsid w:val="00C315D0"/>
    <w:rsid w:val="00C33A77"/>
    <w:rsid w:val="00C36D46"/>
    <w:rsid w:val="00C37E1E"/>
    <w:rsid w:val="00C40B9B"/>
    <w:rsid w:val="00C4233A"/>
    <w:rsid w:val="00C43787"/>
    <w:rsid w:val="00C46BA3"/>
    <w:rsid w:val="00C54C0C"/>
    <w:rsid w:val="00C5628D"/>
    <w:rsid w:val="00C57591"/>
    <w:rsid w:val="00C577E2"/>
    <w:rsid w:val="00C60621"/>
    <w:rsid w:val="00C63F37"/>
    <w:rsid w:val="00C72F98"/>
    <w:rsid w:val="00C80D90"/>
    <w:rsid w:val="00C816AB"/>
    <w:rsid w:val="00C8248F"/>
    <w:rsid w:val="00C857BD"/>
    <w:rsid w:val="00C93042"/>
    <w:rsid w:val="00C9403C"/>
    <w:rsid w:val="00C959A9"/>
    <w:rsid w:val="00C95A9A"/>
    <w:rsid w:val="00C95E40"/>
    <w:rsid w:val="00CA13F3"/>
    <w:rsid w:val="00CA264F"/>
    <w:rsid w:val="00CA4176"/>
    <w:rsid w:val="00CA4ADB"/>
    <w:rsid w:val="00CA4FE2"/>
    <w:rsid w:val="00CA5D11"/>
    <w:rsid w:val="00CA74E8"/>
    <w:rsid w:val="00CB174C"/>
    <w:rsid w:val="00CB2C32"/>
    <w:rsid w:val="00CB3581"/>
    <w:rsid w:val="00CB4B4D"/>
    <w:rsid w:val="00CB6FC7"/>
    <w:rsid w:val="00CC3458"/>
    <w:rsid w:val="00CC4B11"/>
    <w:rsid w:val="00CC7487"/>
    <w:rsid w:val="00CD0EAF"/>
    <w:rsid w:val="00CD0EF6"/>
    <w:rsid w:val="00CD3AC1"/>
    <w:rsid w:val="00CD448F"/>
    <w:rsid w:val="00CE3B1F"/>
    <w:rsid w:val="00CE553C"/>
    <w:rsid w:val="00CF1A44"/>
    <w:rsid w:val="00CF3B3E"/>
    <w:rsid w:val="00CF6C27"/>
    <w:rsid w:val="00D025CC"/>
    <w:rsid w:val="00D02A13"/>
    <w:rsid w:val="00D03158"/>
    <w:rsid w:val="00D06AF9"/>
    <w:rsid w:val="00D11C0D"/>
    <w:rsid w:val="00D121C2"/>
    <w:rsid w:val="00D13C06"/>
    <w:rsid w:val="00D15DAD"/>
    <w:rsid w:val="00D1621F"/>
    <w:rsid w:val="00D16425"/>
    <w:rsid w:val="00D20934"/>
    <w:rsid w:val="00D21797"/>
    <w:rsid w:val="00D227A6"/>
    <w:rsid w:val="00D229BF"/>
    <w:rsid w:val="00D22A9A"/>
    <w:rsid w:val="00D22ABA"/>
    <w:rsid w:val="00D2301D"/>
    <w:rsid w:val="00D24BE9"/>
    <w:rsid w:val="00D26F9E"/>
    <w:rsid w:val="00D27650"/>
    <w:rsid w:val="00D32463"/>
    <w:rsid w:val="00D324BD"/>
    <w:rsid w:val="00D32946"/>
    <w:rsid w:val="00D34FC9"/>
    <w:rsid w:val="00D4732F"/>
    <w:rsid w:val="00D51DB4"/>
    <w:rsid w:val="00D57A66"/>
    <w:rsid w:val="00D600CD"/>
    <w:rsid w:val="00D81873"/>
    <w:rsid w:val="00D831F1"/>
    <w:rsid w:val="00D87D48"/>
    <w:rsid w:val="00D9231F"/>
    <w:rsid w:val="00D931D6"/>
    <w:rsid w:val="00D94121"/>
    <w:rsid w:val="00D94B17"/>
    <w:rsid w:val="00D96258"/>
    <w:rsid w:val="00DA14DC"/>
    <w:rsid w:val="00DA1F94"/>
    <w:rsid w:val="00DA441D"/>
    <w:rsid w:val="00DB0571"/>
    <w:rsid w:val="00DB1D0F"/>
    <w:rsid w:val="00DB28DA"/>
    <w:rsid w:val="00DB338D"/>
    <w:rsid w:val="00DB3B7D"/>
    <w:rsid w:val="00DB5802"/>
    <w:rsid w:val="00DB69AE"/>
    <w:rsid w:val="00DC09EC"/>
    <w:rsid w:val="00DC4634"/>
    <w:rsid w:val="00DD192C"/>
    <w:rsid w:val="00DD238C"/>
    <w:rsid w:val="00DD27B3"/>
    <w:rsid w:val="00DD35D3"/>
    <w:rsid w:val="00DD5B8C"/>
    <w:rsid w:val="00DD77A8"/>
    <w:rsid w:val="00DE08D6"/>
    <w:rsid w:val="00DE0D89"/>
    <w:rsid w:val="00DE3744"/>
    <w:rsid w:val="00DE5200"/>
    <w:rsid w:val="00DE56BC"/>
    <w:rsid w:val="00DE7B0A"/>
    <w:rsid w:val="00DE7B91"/>
    <w:rsid w:val="00DF1024"/>
    <w:rsid w:val="00DF210F"/>
    <w:rsid w:val="00DF3707"/>
    <w:rsid w:val="00DF497E"/>
    <w:rsid w:val="00DF5298"/>
    <w:rsid w:val="00DF5FAD"/>
    <w:rsid w:val="00E0431C"/>
    <w:rsid w:val="00E04384"/>
    <w:rsid w:val="00E06107"/>
    <w:rsid w:val="00E1013B"/>
    <w:rsid w:val="00E11FFE"/>
    <w:rsid w:val="00E14889"/>
    <w:rsid w:val="00E1754B"/>
    <w:rsid w:val="00E20016"/>
    <w:rsid w:val="00E23023"/>
    <w:rsid w:val="00E27430"/>
    <w:rsid w:val="00E3641D"/>
    <w:rsid w:val="00E416DC"/>
    <w:rsid w:val="00E42B2C"/>
    <w:rsid w:val="00E43291"/>
    <w:rsid w:val="00E44D32"/>
    <w:rsid w:val="00E46EF8"/>
    <w:rsid w:val="00E4713A"/>
    <w:rsid w:val="00E52A28"/>
    <w:rsid w:val="00E54A3F"/>
    <w:rsid w:val="00E56462"/>
    <w:rsid w:val="00E56472"/>
    <w:rsid w:val="00E57DAF"/>
    <w:rsid w:val="00E60E93"/>
    <w:rsid w:val="00E62322"/>
    <w:rsid w:val="00E653D8"/>
    <w:rsid w:val="00E65791"/>
    <w:rsid w:val="00E72B6F"/>
    <w:rsid w:val="00E773C0"/>
    <w:rsid w:val="00E82C93"/>
    <w:rsid w:val="00E90A8D"/>
    <w:rsid w:val="00E90D77"/>
    <w:rsid w:val="00E919CA"/>
    <w:rsid w:val="00E91D43"/>
    <w:rsid w:val="00E969C8"/>
    <w:rsid w:val="00EA097F"/>
    <w:rsid w:val="00EA36DE"/>
    <w:rsid w:val="00EA4D52"/>
    <w:rsid w:val="00EA6517"/>
    <w:rsid w:val="00EA71B5"/>
    <w:rsid w:val="00EB52F2"/>
    <w:rsid w:val="00EC0201"/>
    <w:rsid w:val="00EC2B2C"/>
    <w:rsid w:val="00EC2FDB"/>
    <w:rsid w:val="00EC4D4B"/>
    <w:rsid w:val="00EC7677"/>
    <w:rsid w:val="00ED04FF"/>
    <w:rsid w:val="00ED2B2C"/>
    <w:rsid w:val="00ED39FB"/>
    <w:rsid w:val="00ED4109"/>
    <w:rsid w:val="00ED7919"/>
    <w:rsid w:val="00EE1319"/>
    <w:rsid w:val="00EE24EE"/>
    <w:rsid w:val="00EE5B7B"/>
    <w:rsid w:val="00EE7866"/>
    <w:rsid w:val="00EF0ED8"/>
    <w:rsid w:val="00EF22BE"/>
    <w:rsid w:val="00EF4750"/>
    <w:rsid w:val="00F0309A"/>
    <w:rsid w:val="00F05BC8"/>
    <w:rsid w:val="00F12575"/>
    <w:rsid w:val="00F12659"/>
    <w:rsid w:val="00F14748"/>
    <w:rsid w:val="00F14B9E"/>
    <w:rsid w:val="00F2068B"/>
    <w:rsid w:val="00F20DB2"/>
    <w:rsid w:val="00F21698"/>
    <w:rsid w:val="00F2217A"/>
    <w:rsid w:val="00F2455E"/>
    <w:rsid w:val="00F26A94"/>
    <w:rsid w:val="00F26C2D"/>
    <w:rsid w:val="00F30262"/>
    <w:rsid w:val="00F311F9"/>
    <w:rsid w:val="00F35446"/>
    <w:rsid w:val="00F367F0"/>
    <w:rsid w:val="00F36A77"/>
    <w:rsid w:val="00F37137"/>
    <w:rsid w:val="00F439C2"/>
    <w:rsid w:val="00F444C8"/>
    <w:rsid w:val="00F46089"/>
    <w:rsid w:val="00F47458"/>
    <w:rsid w:val="00F52AA4"/>
    <w:rsid w:val="00F5442F"/>
    <w:rsid w:val="00F5545E"/>
    <w:rsid w:val="00F56959"/>
    <w:rsid w:val="00F56B1A"/>
    <w:rsid w:val="00F6283D"/>
    <w:rsid w:val="00F63C2C"/>
    <w:rsid w:val="00F63F24"/>
    <w:rsid w:val="00F70094"/>
    <w:rsid w:val="00F74C99"/>
    <w:rsid w:val="00F76656"/>
    <w:rsid w:val="00F76B00"/>
    <w:rsid w:val="00F80203"/>
    <w:rsid w:val="00F8030F"/>
    <w:rsid w:val="00F810CA"/>
    <w:rsid w:val="00F8276E"/>
    <w:rsid w:val="00F836D1"/>
    <w:rsid w:val="00F84F90"/>
    <w:rsid w:val="00F85DD0"/>
    <w:rsid w:val="00F86320"/>
    <w:rsid w:val="00F86400"/>
    <w:rsid w:val="00F91301"/>
    <w:rsid w:val="00F922E4"/>
    <w:rsid w:val="00F971DD"/>
    <w:rsid w:val="00F97ED2"/>
    <w:rsid w:val="00FA4440"/>
    <w:rsid w:val="00FA63A0"/>
    <w:rsid w:val="00FA6749"/>
    <w:rsid w:val="00FA7DFB"/>
    <w:rsid w:val="00FB3373"/>
    <w:rsid w:val="00FB4258"/>
    <w:rsid w:val="00FB6884"/>
    <w:rsid w:val="00FC59C1"/>
    <w:rsid w:val="00FC7BD3"/>
    <w:rsid w:val="00FD0AA9"/>
    <w:rsid w:val="00FD0C2B"/>
    <w:rsid w:val="00FD67F4"/>
    <w:rsid w:val="00FE259F"/>
    <w:rsid w:val="00FE2676"/>
    <w:rsid w:val="00FF3C6C"/>
    <w:rsid w:val="00FF4F42"/>
    <w:rsid w:val="011AC0D6"/>
    <w:rsid w:val="02139814"/>
    <w:rsid w:val="029F335F"/>
    <w:rsid w:val="02DCFA28"/>
    <w:rsid w:val="035C9B2C"/>
    <w:rsid w:val="03678D4F"/>
    <w:rsid w:val="03AF6875"/>
    <w:rsid w:val="03E06841"/>
    <w:rsid w:val="0460D12E"/>
    <w:rsid w:val="04C20143"/>
    <w:rsid w:val="04C21406"/>
    <w:rsid w:val="0542E61E"/>
    <w:rsid w:val="056122E2"/>
    <w:rsid w:val="07F4045F"/>
    <w:rsid w:val="0803DB7D"/>
    <w:rsid w:val="08A071B6"/>
    <w:rsid w:val="093EFF6E"/>
    <w:rsid w:val="09631EA5"/>
    <w:rsid w:val="099BFD2B"/>
    <w:rsid w:val="0A87CD78"/>
    <w:rsid w:val="0AC15ED1"/>
    <w:rsid w:val="0ADD5E6A"/>
    <w:rsid w:val="0AE48EF9"/>
    <w:rsid w:val="0B4439E0"/>
    <w:rsid w:val="0B4F6218"/>
    <w:rsid w:val="0B77551C"/>
    <w:rsid w:val="0BBFAF6E"/>
    <w:rsid w:val="0C49A21F"/>
    <w:rsid w:val="0C6FFC05"/>
    <w:rsid w:val="0C7164C9"/>
    <w:rsid w:val="0D76F042"/>
    <w:rsid w:val="0DE101E7"/>
    <w:rsid w:val="0FB0CF8D"/>
    <w:rsid w:val="0FEEA33F"/>
    <w:rsid w:val="1021C590"/>
    <w:rsid w:val="1057C9BF"/>
    <w:rsid w:val="1118A2A9"/>
    <w:rsid w:val="111FBC46"/>
    <w:rsid w:val="11DDA1B2"/>
    <w:rsid w:val="11E8206B"/>
    <w:rsid w:val="124062E1"/>
    <w:rsid w:val="13A74F97"/>
    <w:rsid w:val="13D72216"/>
    <w:rsid w:val="1449593A"/>
    <w:rsid w:val="157803A3"/>
    <w:rsid w:val="15E17DDC"/>
    <w:rsid w:val="160429D2"/>
    <w:rsid w:val="16885BF4"/>
    <w:rsid w:val="16DEF059"/>
    <w:rsid w:val="1780F9FC"/>
    <w:rsid w:val="17F9B524"/>
    <w:rsid w:val="18309CF9"/>
    <w:rsid w:val="18505232"/>
    <w:rsid w:val="18850A19"/>
    <w:rsid w:val="189F0D24"/>
    <w:rsid w:val="18B75DDB"/>
    <w:rsid w:val="1903A200"/>
    <w:rsid w:val="191CCA5D"/>
    <w:rsid w:val="194297A6"/>
    <w:rsid w:val="1A4ECEDA"/>
    <w:rsid w:val="1A642545"/>
    <w:rsid w:val="1BEE75B6"/>
    <w:rsid w:val="1C76EC53"/>
    <w:rsid w:val="1D14EA55"/>
    <w:rsid w:val="1D2FDA52"/>
    <w:rsid w:val="1D8BDBAD"/>
    <w:rsid w:val="1EC79CAF"/>
    <w:rsid w:val="1F20F5D3"/>
    <w:rsid w:val="1F8FDE3B"/>
    <w:rsid w:val="200CB48F"/>
    <w:rsid w:val="203ECCBE"/>
    <w:rsid w:val="20706853"/>
    <w:rsid w:val="207BB3A8"/>
    <w:rsid w:val="2153F2F6"/>
    <w:rsid w:val="2299EBB1"/>
    <w:rsid w:val="22DD82B7"/>
    <w:rsid w:val="2329DD89"/>
    <w:rsid w:val="23415062"/>
    <w:rsid w:val="234C7379"/>
    <w:rsid w:val="2451548F"/>
    <w:rsid w:val="245B3F2C"/>
    <w:rsid w:val="24634F5E"/>
    <w:rsid w:val="25315FD8"/>
    <w:rsid w:val="25E91D27"/>
    <w:rsid w:val="25FF1FBF"/>
    <w:rsid w:val="279CF41B"/>
    <w:rsid w:val="27AD4711"/>
    <w:rsid w:val="280F00FC"/>
    <w:rsid w:val="28A02B3A"/>
    <w:rsid w:val="28F40729"/>
    <w:rsid w:val="29090232"/>
    <w:rsid w:val="292252F5"/>
    <w:rsid w:val="297A7D34"/>
    <w:rsid w:val="2A2517FB"/>
    <w:rsid w:val="2A34A26B"/>
    <w:rsid w:val="2A68BC93"/>
    <w:rsid w:val="2A9E184E"/>
    <w:rsid w:val="2AC38980"/>
    <w:rsid w:val="2B4353B8"/>
    <w:rsid w:val="2B6916CD"/>
    <w:rsid w:val="2B9F9FF0"/>
    <w:rsid w:val="2BCA94F6"/>
    <w:rsid w:val="2C67AE3A"/>
    <w:rsid w:val="2C749F71"/>
    <w:rsid w:val="2CAE82F6"/>
    <w:rsid w:val="2CB6028F"/>
    <w:rsid w:val="2CD90CF8"/>
    <w:rsid w:val="2E08A478"/>
    <w:rsid w:val="2E61F749"/>
    <w:rsid w:val="2ECE01BD"/>
    <w:rsid w:val="2F17389C"/>
    <w:rsid w:val="2F4B2C2B"/>
    <w:rsid w:val="2F6B78FB"/>
    <w:rsid w:val="2F6F9896"/>
    <w:rsid w:val="2FB88B84"/>
    <w:rsid w:val="2FE11398"/>
    <w:rsid w:val="30235E2B"/>
    <w:rsid w:val="302CFBBB"/>
    <w:rsid w:val="3065860C"/>
    <w:rsid w:val="316D7029"/>
    <w:rsid w:val="3194108E"/>
    <w:rsid w:val="326ACB1E"/>
    <w:rsid w:val="32B232F8"/>
    <w:rsid w:val="3315195A"/>
    <w:rsid w:val="33A23D29"/>
    <w:rsid w:val="3500D049"/>
    <w:rsid w:val="35133B32"/>
    <w:rsid w:val="35164B13"/>
    <w:rsid w:val="351E4A3D"/>
    <w:rsid w:val="35741730"/>
    <w:rsid w:val="357FD8CD"/>
    <w:rsid w:val="35BD47C1"/>
    <w:rsid w:val="3647A9FC"/>
    <w:rsid w:val="365B8D95"/>
    <w:rsid w:val="36AC7754"/>
    <w:rsid w:val="3716C1D5"/>
    <w:rsid w:val="3727DEB6"/>
    <w:rsid w:val="372EE0C1"/>
    <w:rsid w:val="37A57ECB"/>
    <w:rsid w:val="37CB65C3"/>
    <w:rsid w:val="384626A4"/>
    <w:rsid w:val="38CE6FAF"/>
    <w:rsid w:val="3A16E532"/>
    <w:rsid w:val="3A32843E"/>
    <w:rsid w:val="3A4E6297"/>
    <w:rsid w:val="3A6425DC"/>
    <w:rsid w:val="3AA45535"/>
    <w:rsid w:val="3BB3CB7C"/>
    <w:rsid w:val="3BB8D445"/>
    <w:rsid w:val="3C0251E4"/>
    <w:rsid w:val="3C12DA39"/>
    <w:rsid w:val="3C7F3288"/>
    <w:rsid w:val="3C83ED95"/>
    <w:rsid w:val="3CB0C5F7"/>
    <w:rsid w:val="3CC284AF"/>
    <w:rsid w:val="3DFD0515"/>
    <w:rsid w:val="3E336C8E"/>
    <w:rsid w:val="3E4D771D"/>
    <w:rsid w:val="3EF2DFD2"/>
    <w:rsid w:val="3F9CCD67"/>
    <w:rsid w:val="3FD7E87A"/>
    <w:rsid w:val="3FE9477E"/>
    <w:rsid w:val="42CF57AA"/>
    <w:rsid w:val="433ABC0F"/>
    <w:rsid w:val="43909F44"/>
    <w:rsid w:val="43C96499"/>
    <w:rsid w:val="43CB8011"/>
    <w:rsid w:val="43F544DD"/>
    <w:rsid w:val="444B377B"/>
    <w:rsid w:val="445617C9"/>
    <w:rsid w:val="44625AD8"/>
    <w:rsid w:val="44BCB8A1"/>
    <w:rsid w:val="44F30332"/>
    <w:rsid w:val="452E2CBC"/>
    <w:rsid w:val="4544CD3F"/>
    <w:rsid w:val="45F6E743"/>
    <w:rsid w:val="460A10A2"/>
    <w:rsid w:val="46192106"/>
    <w:rsid w:val="46238A9B"/>
    <w:rsid w:val="462AA6E6"/>
    <w:rsid w:val="462FFC3A"/>
    <w:rsid w:val="46361AA6"/>
    <w:rsid w:val="464145BB"/>
    <w:rsid w:val="46B613CE"/>
    <w:rsid w:val="47E3E49F"/>
    <w:rsid w:val="4822C1EF"/>
    <w:rsid w:val="4851E42F"/>
    <w:rsid w:val="488CC519"/>
    <w:rsid w:val="48AE052F"/>
    <w:rsid w:val="48CC443E"/>
    <w:rsid w:val="49FB8C84"/>
    <w:rsid w:val="4A776922"/>
    <w:rsid w:val="4B652E0D"/>
    <w:rsid w:val="4C0056C2"/>
    <w:rsid w:val="4C904F15"/>
    <w:rsid w:val="4CDA12F8"/>
    <w:rsid w:val="4DFA3613"/>
    <w:rsid w:val="4EC83A92"/>
    <w:rsid w:val="4F783D69"/>
    <w:rsid w:val="4FA56F78"/>
    <w:rsid w:val="4FB18346"/>
    <w:rsid w:val="4FC7EFD7"/>
    <w:rsid w:val="50B4D1B5"/>
    <w:rsid w:val="50D74C83"/>
    <w:rsid w:val="51CCF5F1"/>
    <w:rsid w:val="5204E6A2"/>
    <w:rsid w:val="5261D085"/>
    <w:rsid w:val="52FFF802"/>
    <w:rsid w:val="530CED00"/>
    <w:rsid w:val="53494CE5"/>
    <w:rsid w:val="536251C8"/>
    <w:rsid w:val="54AB3167"/>
    <w:rsid w:val="54F432FC"/>
    <w:rsid w:val="5509DB6D"/>
    <w:rsid w:val="557099A9"/>
    <w:rsid w:val="5582887B"/>
    <w:rsid w:val="567886C8"/>
    <w:rsid w:val="577A6B48"/>
    <w:rsid w:val="5787C130"/>
    <w:rsid w:val="57B7E121"/>
    <w:rsid w:val="57D56C1D"/>
    <w:rsid w:val="58407974"/>
    <w:rsid w:val="58431DCD"/>
    <w:rsid w:val="58661902"/>
    <w:rsid w:val="58F4A233"/>
    <w:rsid w:val="593E2C8B"/>
    <w:rsid w:val="59A50B03"/>
    <w:rsid w:val="5A0F66FE"/>
    <w:rsid w:val="5A1EAB13"/>
    <w:rsid w:val="5A2BD2F2"/>
    <w:rsid w:val="5A470927"/>
    <w:rsid w:val="5A8297B1"/>
    <w:rsid w:val="5AA5D87C"/>
    <w:rsid w:val="5AA7B174"/>
    <w:rsid w:val="5C80BAF8"/>
    <w:rsid w:val="5CBC0E6C"/>
    <w:rsid w:val="5DBA3873"/>
    <w:rsid w:val="5DBFA44E"/>
    <w:rsid w:val="5E2EA295"/>
    <w:rsid w:val="5E788A6E"/>
    <w:rsid w:val="5EDF3703"/>
    <w:rsid w:val="5F1CDDD6"/>
    <w:rsid w:val="5F5608D4"/>
    <w:rsid w:val="5F75DD1A"/>
    <w:rsid w:val="5F92D315"/>
    <w:rsid w:val="607B0764"/>
    <w:rsid w:val="60883CBE"/>
    <w:rsid w:val="6093AD92"/>
    <w:rsid w:val="618F7F8F"/>
    <w:rsid w:val="61C77488"/>
    <w:rsid w:val="6216D7C5"/>
    <w:rsid w:val="632465BF"/>
    <w:rsid w:val="64C03620"/>
    <w:rsid w:val="64DD30D7"/>
    <w:rsid w:val="651FF206"/>
    <w:rsid w:val="656A7A30"/>
    <w:rsid w:val="65EEE089"/>
    <w:rsid w:val="6601A339"/>
    <w:rsid w:val="669EFEF7"/>
    <w:rsid w:val="66BC1D28"/>
    <w:rsid w:val="66C1B90A"/>
    <w:rsid w:val="673A7453"/>
    <w:rsid w:val="67681215"/>
    <w:rsid w:val="676FDC02"/>
    <w:rsid w:val="67ADE763"/>
    <w:rsid w:val="67C4E0A9"/>
    <w:rsid w:val="67F7D6E2"/>
    <w:rsid w:val="6814D199"/>
    <w:rsid w:val="68F28406"/>
    <w:rsid w:val="691B648A"/>
    <w:rsid w:val="69257F1D"/>
    <w:rsid w:val="697D7D5A"/>
    <w:rsid w:val="69CCA583"/>
    <w:rsid w:val="69D785B0"/>
    <w:rsid w:val="6AA919EB"/>
    <w:rsid w:val="6B735611"/>
    <w:rsid w:val="6B85C380"/>
    <w:rsid w:val="6BA04D9E"/>
    <w:rsid w:val="6BBE977C"/>
    <w:rsid w:val="6C603BDF"/>
    <w:rsid w:val="6C68399D"/>
    <w:rsid w:val="6C9457A4"/>
    <w:rsid w:val="6CBAB424"/>
    <w:rsid w:val="6D15FA35"/>
    <w:rsid w:val="6D243179"/>
    <w:rsid w:val="6DDCC581"/>
    <w:rsid w:val="6E597AB2"/>
    <w:rsid w:val="6EAAF6D3"/>
    <w:rsid w:val="6F684848"/>
    <w:rsid w:val="6F9970A2"/>
    <w:rsid w:val="6FFC3E6C"/>
    <w:rsid w:val="71169939"/>
    <w:rsid w:val="71217186"/>
    <w:rsid w:val="71C96F38"/>
    <w:rsid w:val="72728FE8"/>
    <w:rsid w:val="72B27409"/>
    <w:rsid w:val="73027213"/>
    <w:rsid w:val="73079625"/>
    <w:rsid w:val="7379E045"/>
    <w:rsid w:val="73C5E5EC"/>
    <w:rsid w:val="74C85A11"/>
    <w:rsid w:val="74ECCF7F"/>
    <w:rsid w:val="751A3857"/>
    <w:rsid w:val="75515C85"/>
    <w:rsid w:val="75570298"/>
    <w:rsid w:val="760F3130"/>
    <w:rsid w:val="76CD6790"/>
    <w:rsid w:val="76F9D0B7"/>
    <w:rsid w:val="7746010B"/>
    <w:rsid w:val="774CC4E1"/>
    <w:rsid w:val="7760B6D7"/>
    <w:rsid w:val="7773DE8F"/>
    <w:rsid w:val="780D54D1"/>
    <w:rsid w:val="783250AE"/>
    <w:rsid w:val="7868EBF3"/>
    <w:rsid w:val="79E076A9"/>
    <w:rsid w:val="7AA5E3EE"/>
    <w:rsid w:val="7B66E023"/>
    <w:rsid w:val="7C6EC7D0"/>
    <w:rsid w:val="7C7FF1EA"/>
    <w:rsid w:val="7D76EFF2"/>
    <w:rsid w:val="7E25604B"/>
    <w:rsid w:val="7F7EF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018BBA"/>
  <w15:docId w15:val="{6CFAAC46-02F6-467A-B937-ED722D96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A0363E"/>
    <w:pPr>
      <w:keepNext/>
      <w:numPr>
        <w:numId w:val="13"/>
      </w:numPr>
      <w:tabs>
        <w:tab w:val="left" w:pos="454"/>
      </w:tabs>
      <w:spacing w:before="240" w:after="60" w:line="240" w:lineRule="auto"/>
      <w:jc w:val="center"/>
      <w:outlineLvl w:val="0"/>
    </w:pPr>
    <w:rPr>
      <w:rFonts w:ascii="Georgia" w:hAnsi="Georgia" w:cs="Arial"/>
      <w:b/>
      <w:bCs/>
      <w:color w:val="auto"/>
      <w:kern w:val="32"/>
      <w:sz w:val="24"/>
      <w:szCs w:val="24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35A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0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qFormat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unhideWhenUsed/>
    <w:qFormat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qFormat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12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12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12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,Odstavec se seznamem1,List Paragraph"/>
    <w:basedOn w:val="Normln"/>
    <w:link w:val="OdstavecseseznamemChar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3547F0"/>
    <w:rPr>
      <w:rFonts w:ascii="Georgia" w:eastAsia="Times New Roman" w:hAnsi="Georgia" w:cs="Arial"/>
      <w:b/>
      <w:bCs/>
      <w:kern w:val="32"/>
      <w:sz w:val="24"/>
      <w:szCs w:val="24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13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14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14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7E0B69"/>
    <w:pPr>
      <w:numPr>
        <w:numId w:val="15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16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18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18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rsid w:val="00302EA3"/>
    <w:pPr>
      <w:numPr>
        <w:numId w:val="17"/>
      </w:numPr>
    </w:pPr>
  </w:style>
  <w:style w:type="paragraph" w:customStyle="1" w:styleId="Heading1CzechTourism">
    <w:name w:val="Heading 1 (Czech Tourism)"/>
    <w:basedOn w:val="Nadpis1"/>
    <w:uiPriority w:val="99"/>
    <w:qFormat/>
    <w:rsid w:val="00302EA3"/>
    <w:pPr>
      <w:keepNext w:val="0"/>
      <w:numPr>
        <w:numId w:val="18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</w:pPr>
    <w:rPr>
      <w:rFonts w:eastAsia="Calibri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9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20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20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23"/>
      </w:numPr>
    </w:pPr>
  </w:style>
  <w:style w:type="numbering" w:customStyle="1" w:styleId="SchemeLetter">
    <w:name w:val="SchemeLetter"/>
    <w:rsid w:val="00C577E2"/>
    <w:pPr>
      <w:numPr>
        <w:numId w:val="24"/>
      </w:numPr>
    </w:pPr>
  </w:style>
  <w:style w:type="character" w:customStyle="1" w:styleId="Nadpis4Char">
    <w:name w:val="Nadpis 4 Char"/>
    <w:basedOn w:val="Standardnpsmoodstavce"/>
    <w:link w:val="Nadpis4"/>
    <w:uiPriority w:val="9"/>
    <w:rsid w:val="00535AFD"/>
    <w:rPr>
      <w:rFonts w:asciiTheme="majorHAnsi" w:eastAsiaTheme="majorEastAsia" w:hAnsiTheme="majorHAnsi" w:cstheme="majorBidi"/>
      <w:i/>
      <w:iCs/>
      <w:color w:val="365F91" w:themeColor="accent1" w:themeShade="BF"/>
      <w:lang w:eastAsia="en-US" w:bidi="en-US"/>
    </w:rPr>
  </w:style>
  <w:style w:type="paragraph" w:customStyle="1" w:styleId="Default">
    <w:name w:val="Default"/>
    <w:rsid w:val="00AD6035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Textodst1sl">
    <w:name w:val="Text odst.1čísl"/>
    <w:basedOn w:val="Normln"/>
    <w:link w:val="Textodst1slChar"/>
    <w:rsid w:val="006B6237"/>
    <w:pPr>
      <w:numPr>
        <w:ilvl w:val="1"/>
        <w:numId w:val="27"/>
      </w:numPr>
      <w:tabs>
        <w:tab w:val="left" w:pos="0"/>
        <w:tab w:val="left" w:pos="284"/>
      </w:tabs>
      <w:spacing w:before="80" w:after="0" w:line="240" w:lineRule="auto"/>
      <w:outlineLvl w:val="1"/>
    </w:pPr>
    <w:rPr>
      <w:rFonts w:ascii="Times New Roman" w:hAnsi="Times New Roman"/>
      <w:color w:val="auto"/>
      <w:sz w:val="24"/>
      <w:lang w:eastAsia="cs-CZ" w:bidi="ar-SA"/>
    </w:rPr>
  </w:style>
  <w:style w:type="paragraph" w:customStyle="1" w:styleId="Textodst2slovan">
    <w:name w:val="Text odst.2 číslovaný"/>
    <w:basedOn w:val="Textodst1sl"/>
    <w:rsid w:val="006B6237"/>
    <w:pPr>
      <w:numPr>
        <w:ilvl w:val="2"/>
      </w:numPr>
      <w:tabs>
        <w:tab w:val="clear" w:pos="0"/>
        <w:tab w:val="clear" w:pos="284"/>
        <w:tab w:val="clear" w:pos="992"/>
        <w:tab w:val="num" w:pos="2160"/>
      </w:tabs>
      <w:spacing w:before="0"/>
      <w:ind w:left="2160" w:hanging="180"/>
      <w:outlineLvl w:val="2"/>
    </w:pPr>
  </w:style>
  <w:style w:type="paragraph" w:customStyle="1" w:styleId="Textodst3psmena">
    <w:name w:val="Text odst. 3 písmena"/>
    <w:basedOn w:val="Textodst1sl"/>
    <w:rsid w:val="006B6237"/>
    <w:pPr>
      <w:numPr>
        <w:ilvl w:val="3"/>
      </w:numPr>
      <w:tabs>
        <w:tab w:val="clear" w:pos="108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basedOn w:val="Standardnpsmoodstavce"/>
    <w:link w:val="Textodst1sl"/>
    <w:locked/>
    <w:rsid w:val="006B6237"/>
    <w:rPr>
      <w:rFonts w:ascii="Times New Roman" w:eastAsia="Times New Roman" w:hAnsi="Times New Roman"/>
      <w:sz w:val="24"/>
    </w:rPr>
  </w:style>
  <w:style w:type="character" w:customStyle="1" w:styleId="OdstavecseseznamemChar">
    <w:name w:val="Odstavec se seznamem Char"/>
    <w:aliases w:val="List Paragraph (Czech Tourism) Char,Odstavec se seznamem1 Char,List Paragraph Char"/>
    <w:link w:val="Odstavecseseznamem"/>
    <w:uiPriority w:val="34"/>
    <w:locked/>
    <w:rsid w:val="002D702D"/>
    <w:rPr>
      <w:rFonts w:ascii="Trebuchet MS" w:eastAsia="Times New Roman" w:hAnsi="Trebuchet MS"/>
      <w:color w:val="000000"/>
      <w:lang w:eastAsia="en-US" w:bidi="en-US"/>
    </w:rPr>
  </w:style>
  <w:style w:type="character" w:styleId="Nevyeenzmnka">
    <w:name w:val="Unresolved Mention"/>
    <w:basedOn w:val="Standardnpsmoodstavce"/>
    <w:uiPriority w:val="99"/>
    <w:semiHidden/>
    <w:unhideWhenUsed/>
    <w:rsid w:val="006A55E7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D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6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XX@czechtouris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bb5e4-a530-4e2a-ae14-0033d82d20de">
      <Terms xmlns="http://schemas.microsoft.com/office/infopath/2007/PartnerControls"/>
    </lcf76f155ced4ddcb4097134ff3c332f>
    <TaxCatchAll xmlns="c8c82c4e-6da6-4aff-89a8-47085bb408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D3E8417D412448857E4EBBE123703" ma:contentTypeVersion="16" ma:contentTypeDescription="Vytvoří nový dokument" ma:contentTypeScope="" ma:versionID="c5ce77740a672b9e5ade34a361d7d8c3">
  <xsd:schema xmlns:xsd="http://www.w3.org/2001/XMLSchema" xmlns:xs="http://www.w3.org/2001/XMLSchema" xmlns:p="http://schemas.microsoft.com/office/2006/metadata/properties" xmlns:ns2="d9bbb5e4-a530-4e2a-ae14-0033d82d20de" xmlns:ns3="c8c82c4e-6da6-4aff-89a8-47085bb40864" targetNamespace="http://schemas.microsoft.com/office/2006/metadata/properties" ma:root="true" ma:fieldsID="2a83cd6de5653f3f836376157ae05447" ns2:_="" ns3:_="">
    <xsd:import namespace="d9bbb5e4-a530-4e2a-ae14-0033d82d20de"/>
    <xsd:import namespace="c8c82c4e-6da6-4aff-89a8-47085bb40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b5e4-a530-4e2a-ae14-0033d82d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2c4e-6da6-4aff-89a8-47085bb40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09ec5f5-e75a-48c0-bdf2-086a5760ff89}" ma:internalName="TaxCatchAll" ma:showField="CatchAllData" ma:web="c8c82c4e-6da6-4aff-89a8-47085bb40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72B8C-80AA-4EEE-AC69-F6B72A252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65CA8-0AD7-4CDB-BB22-DC1ACBDDCC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01DFC5-4829-4087-80B7-C7E1C7EB20A3}">
  <ds:schemaRefs>
    <ds:schemaRef ds:uri="http://schemas.microsoft.com/office/2006/metadata/properties"/>
    <ds:schemaRef ds:uri="http://schemas.microsoft.com/office/infopath/2007/PartnerControls"/>
    <ds:schemaRef ds:uri="d9bbb5e4-a530-4e2a-ae14-0033d82d20de"/>
    <ds:schemaRef ds:uri="c8c82c4e-6da6-4aff-89a8-47085bb40864"/>
  </ds:schemaRefs>
</ds:datastoreItem>
</file>

<file path=customXml/itemProps4.xml><?xml version="1.0" encoding="utf-8"?>
<ds:datastoreItem xmlns:ds="http://schemas.openxmlformats.org/officeDocument/2006/customXml" ds:itemID="{0C85B82B-6233-4626-B12F-6BF1F9B30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bb5e4-a530-4e2a-ae14-0033d82d20de"/>
    <ds:schemaRef ds:uri="c8c82c4e-6da6-4aff-89a8-47085bb40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57454D-7919-4552-857C-86FE1FD4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2660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stejskalr</dc:creator>
  <cp:keywords/>
  <cp:lastModifiedBy>Krušberská Eliška</cp:lastModifiedBy>
  <cp:revision>6</cp:revision>
  <cp:lastPrinted>2019-04-16T19:07:00Z</cp:lastPrinted>
  <dcterms:created xsi:type="dcterms:W3CDTF">2024-03-25T10:51:00Z</dcterms:created>
  <dcterms:modified xsi:type="dcterms:W3CDTF">2024-03-28T10:11:00Z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0x01010021ED3E8417D412448857E4EBBE123703</vt:lpwstr>
  </property>
  <property fmtid="{D5CDD505-2E9C-101B-9397-08002B2CF9AE}" pid="3" name="MediaServiceImageTags">
    <vt:lpwstr/>
  </property>
</Properties>
</file>