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D096" w14:textId="77777777" w:rsidR="00915076" w:rsidRPr="00783F5C" w:rsidRDefault="0091507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761DF9C" w14:textId="77777777" w:rsidR="00915076" w:rsidRPr="00783F5C" w:rsidRDefault="0091507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0CC4AB4" w14:textId="0FD050C3" w:rsidR="00915076" w:rsidRPr="006E2993" w:rsidRDefault="0091507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č</w:t>
      </w:r>
      <w:r w:rsidR="007F4BCE" w:rsidRPr="006E2993">
        <w:rPr>
          <w:rFonts w:asciiTheme="minorHAnsi" w:hAnsiTheme="minorHAnsi" w:cstheme="minorHAnsi"/>
          <w:b/>
          <w:bCs/>
          <w:kern w:val="1"/>
          <w:sz w:val="22"/>
          <w:szCs w:val="22"/>
        </w:rPr>
        <w:t>j</w:t>
      </w:r>
      <w:r w:rsidRPr="006E2993">
        <w:rPr>
          <w:rFonts w:asciiTheme="minorHAnsi" w:hAnsiTheme="minorHAnsi" w:cstheme="minorHAnsi"/>
          <w:b/>
          <w:bCs/>
          <w:kern w:val="1"/>
          <w:sz w:val="22"/>
          <w:szCs w:val="22"/>
        </w:rPr>
        <w:t xml:space="preserve">.: </w:t>
      </w:r>
      <w:r w:rsidR="00D7742F" w:rsidRPr="00D7742F">
        <w:rPr>
          <w:rFonts w:asciiTheme="minorHAnsi" w:hAnsiTheme="minorHAnsi" w:cstheme="minorHAnsi"/>
          <w:b/>
          <w:bCs/>
          <w:iCs/>
          <w:sz w:val="22"/>
          <w:szCs w:val="22"/>
        </w:rPr>
        <w:t>MSMT-1799/2024-</w:t>
      </w:r>
      <w:r w:rsidR="006713A7">
        <w:rPr>
          <w:rFonts w:asciiTheme="minorHAnsi" w:hAnsiTheme="minorHAnsi" w:cstheme="minorHAnsi"/>
          <w:b/>
          <w:bCs/>
          <w:iCs/>
          <w:sz w:val="22"/>
          <w:szCs w:val="22"/>
        </w:rPr>
        <w:t>6</w:t>
      </w:r>
    </w:p>
    <w:p w14:paraId="385A8593" w14:textId="77777777" w:rsidR="00915076" w:rsidRPr="00783F5C" w:rsidRDefault="0091507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03C33C5D" w14:textId="5D736417" w:rsidR="00915076" w:rsidRPr="00783F5C" w:rsidRDefault="00F9509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w:t>
      </w:r>
      <w:r w:rsidR="00915076" w:rsidRPr="00783F5C">
        <w:rPr>
          <w:rFonts w:asciiTheme="minorHAnsi" w:hAnsiTheme="minorHAnsi" w:cstheme="minorHAnsi"/>
          <w:b/>
          <w:bCs/>
          <w:kern w:val="1"/>
          <w:sz w:val="22"/>
          <w:szCs w:val="22"/>
        </w:rPr>
        <w:t xml:space="preserve">programu </w:t>
      </w:r>
      <w:r w:rsidRPr="00783F5C">
        <w:rPr>
          <w:rFonts w:asciiTheme="minorHAnsi" w:hAnsiTheme="minorHAnsi" w:cstheme="minorHAnsi"/>
          <w:b/>
          <w:bCs/>
          <w:kern w:val="1"/>
          <w:sz w:val="22"/>
          <w:szCs w:val="22"/>
        </w:rPr>
        <w:t>INTER-</w:t>
      </w:r>
      <w:r w:rsidR="00D7742F">
        <w:rPr>
          <w:rFonts w:asciiTheme="minorHAnsi" w:hAnsiTheme="minorHAnsi" w:cstheme="minorHAnsi"/>
          <w:b/>
          <w:bCs/>
          <w:kern w:val="1"/>
          <w:sz w:val="22"/>
          <w:szCs w:val="22"/>
        </w:rPr>
        <w:t>EUREKA</w:t>
      </w:r>
      <w:r w:rsidRPr="00783F5C">
        <w:rPr>
          <w:rFonts w:asciiTheme="minorHAnsi" w:hAnsiTheme="minorHAnsi" w:cstheme="minorHAnsi"/>
          <w:b/>
          <w:bCs/>
          <w:kern w:val="1"/>
          <w:sz w:val="22"/>
          <w:szCs w:val="22"/>
        </w:rPr>
        <w:t>, programu INTER-EXCELLENCE</w:t>
      </w:r>
      <w:r w:rsidR="00CC3681" w:rsidRPr="00783F5C">
        <w:rPr>
          <w:rFonts w:asciiTheme="minorHAnsi" w:hAnsiTheme="minorHAnsi" w:cstheme="minorHAnsi"/>
          <w:b/>
          <w:bCs/>
          <w:kern w:val="1"/>
          <w:sz w:val="22"/>
          <w:szCs w:val="22"/>
        </w:rPr>
        <w:t xml:space="preserve"> II</w:t>
      </w:r>
    </w:p>
    <w:p w14:paraId="73EF6033" w14:textId="77777777" w:rsidR="00915076" w:rsidRPr="00783F5C" w:rsidRDefault="00255FF8"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w:t>
      </w:r>
      <w:r w:rsidR="00CC3681" w:rsidRPr="00783F5C">
        <w:rPr>
          <w:rFonts w:asciiTheme="minorHAnsi" w:hAnsiTheme="minorHAnsi" w:cstheme="minorHAnsi"/>
          <w:b/>
          <w:bCs/>
          <w:sz w:val="22"/>
          <w:szCs w:val="22"/>
        </w:rPr>
        <w:t>s</w:t>
      </w:r>
      <w:r w:rsidR="00350453" w:rsidRPr="00783F5C">
        <w:rPr>
          <w:rFonts w:asciiTheme="minorHAnsi" w:hAnsiTheme="minorHAnsi" w:cstheme="minorHAnsi"/>
          <w:b/>
          <w:bCs/>
          <w:sz w:val="22"/>
          <w:szCs w:val="22"/>
        </w:rPr>
        <w:t>mlouva“)</w:t>
      </w:r>
    </w:p>
    <w:p w14:paraId="414A6902" w14:textId="77777777" w:rsidR="00915076" w:rsidRPr="00783F5C" w:rsidRDefault="00915076" w:rsidP="00915076">
      <w:pPr>
        <w:jc w:val="center"/>
        <w:rPr>
          <w:rFonts w:asciiTheme="minorHAnsi" w:hAnsiTheme="minorHAnsi" w:cstheme="minorHAnsi"/>
          <w:b/>
          <w:bCs/>
          <w:sz w:val="22"/>
          <w:szCs w:val="22"/>
        </w:rPr>
      </w:pPr>
    </w:p>
    <w:p w14:paraId="5EAB3B88"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A17A705" w14:textId="77777777" w:rsidR="0083012D" w:rsidRPr="00783F5C" w:rsidRDefault="0083012D" w:rsidP="00915076">
      <w:pPr>
        <w:rPr>
          <w:rFonts w:asciiTheme="minorHAnsi" w:hAnsiTheme="minorHAnsi" w:cstheme="minorHAnsi"/>
          <w:sz w:val="22"/>
          <w:szCs w:val="22"/>
        </w:rPr>
      </w:pPr>
    </w:p>
    <w:p w14:paraId="286F6A1F" w14:textId="77777777" w:rsidR="00915076" w:rsidRPr="00783F5C" w:rsidRDefault="0091507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546F20A" w14:textId="77777777" w:rsidR="00B00AA2" w:rsidRPr="00783F5C" w:rsidRDefault="0091507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1DC04E1D" w14:textId="77777777" w:rsidR="00915076" w:rsidRPr="00783F5C" w:rsidRDefault="00A8566D"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w:t>
      </w:r>
      <w:r w:rsidR="00915076" w:rsidRPr="00783F5C">
        <w:rPr>
          <w:rFonts w:asciiTheme="minorHAnsi" w:hAnsiTheme="minorHAnsi" w:cstheme="minorHAnsi"/>
          <w:sz w:val="22"/>
          <w:szCs w:val="22"/>
        </w:rPr>
        <w:t>, 118 12 Praha 1,</w:t>
      </w:r>
    </w:p>
    <w:p w14:paraId="75817843" w14:textId="2E13496E" w:rsidR="00915076" w:rsidRPr="00783F5C" w:rsidRDefault="0091507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sidR="00180FA5">
        <w:rPr>
          <w:rFonts w:asciiTheme="minorHAnsi" w:hAnsiTheme="minorHAnsi" w:cstheme="minorHAnsi"/>
          <w:sz w:val="22"/>
          <w:szCs w:val="22"/>
        </w:rPr>
        <w:t>:</w:t>
      </w:r>
      <w:r w:rsidR="009F727B" w:rsidRPr="00783F5C">
        <w:rPr>
          <w:rFonts w:asciiTheme="minorHAnsi" w:hAnsiTheme="minorHAnsi" w:cstheme="minorHAnsi"/>
          <w:sz w:val="22"/>
          <w:szCs w:val="22"/>
        </w:rPr>
        <w:t xml:space="preserve"> </w:t>
      </w:r>
      <w:r w:rsidR="0006757A">
        <w:rPr>
          <w:rFonts w:asciiTheme="minorHAnsi" w:hAnsiTheme="minorHAnsi" w:cstheme="minorHAnsi"/>
          <w:sz w:val="22"/>
          <w:szCs w:val="22"/>
        </w:rPr>
        <w:t xml:space="preserve">Mgr. Luďkem Kosem, vedoucím oddělení řízení mezinárodních programů </w:t>
      </w:r>
      <w:proofErr w:type="spellStart"/>
      <w:r w:rsidR="0006757A">
        <w:rPr>
          <w:rFonts w:asciiTheme="minorHAnsi" w:hAnsiTheme="minorHAnsi" w:cstheme="minorHAnsi"/>
          <w:sz w:val="22"/>
          <w:szCs w:val="22"/>
        </w:rPr>
        <w:t>VaVaI</w:t>
      </w:r>
      <w:proofErr w:type="spellEnd"/>
    </w:p>
    <w:p w14:paraId="02EF985B" w14:textId="77777777" w:rsidR="00915076" w:rsidRPr="00783F5C" w:rsidRDefault="0091507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CB491D5" w14:textId="77777777" w:rsidR="00915076" w:rsidRPr="00783F5C" w:rsidRDefault="0091507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63B22A44" w14:textId="77777777" w:rsidR="004A66AE" w:rsidRPr="0008515E" w:rsidRDefault="004A66AE" w:rsidP="00374690">
      <w:pPr>
        <w:rPr>
          <w:rFonts w:asciiTheme="minorHAnsi" w:hAnsiTheme="minorHAnsi" w:cstheme="minorHAnsi"/>
          <w:b/>
          <w:sz w:val="22"/>
          <w:szCs w:val="22"/>
        </w:rPr>
      </w:pPr>
      <w:r w:rsidRPr="0008515E">
        <w:rPr>
          <w:rFonts w:asciiTheme="minorHAnsi" w:hAnsiTheme="minorHAnsi" w:cstheme="minorHAnsi"/>
          <w:b/>
          <w:sz w:val="22"/>
          <w:szCs w:val="22"/>
        </w:rPr>
        <w:t>CID International, a.s.</w:t>
      </w:r>
    </w:p>
    <w:p w14:paraId="4624E5A2" w14:textId="233797BF" w:rsidR="00374690" w:rsidRPr="004A66AE" w:rsidRDefault="00374690" w:rsidP="00374690">
      <w:pPr>
        <w:rPr>
          <w:rFonts w:asciiTheme="minorHAnsi" w:hAnsiTheme="minorHAnsi" w:cstheme="minorHAnsi"/>
          <w:bCs/>
          <w:sz w:val="22"/>
          <w:szCs w:val="22"/>
        </w:rPr>
      </w:pPr>
      <w:r w:rsidRPr="004A66AE">
        <w:rPr>
          <w:rFonts w:asciiTheme="minorHAnsi" w:hAnsiTheme="minorHAnsi" w:cstheme="minorHAnsi"/>
          <w:bCs/>
          <w:sz w:val="22"/>
          <w:szCs w:val="22"/>
        </w:rPr>
        <w:t xml:space="preserve">IČO: </w:t>
      </w:r>
      <w:r w:rsidR="004A66AE" w:rsidRPr="004A66AE">
        <w:rPr>
          <w:rFonts w:asciiTheme="minorHAnsi" w:hAnsiTheme="minorHAnsi" w:cstheme="minorHAnsi"/>
          <w:bCs/>
          <w:sz w:val="22"/>
          <w:szCs w:val="22"/>
        </w:rPr>
        <w:t>25057421</w:t>
      </w:r>
    </w:p>
    <w:p w14:paraId="108A4D7F" w14:textId="0DD7095D" w:rsidR="00374690" w:rsidRPr="004A66AE" w:rsidRDefault="00374690" w:rsidP="00374690">
      <w:pPr>
        <w:rPr>
          <w:rFonts w:asciiTheme="minorHAnsi" w:hAnsiTheme="minorHAnsi" w:cstheme="minorHAnsi"/>
          <w:bCs/>
          <w:sz w:val="22"/>
          <w:szCs w:val="22"/>
        </w:rPr>
      </w:pPr>
      <w:r w:rsidRPr="004A66AE">
        <w:rPr>
          <w:rFonts w:asciiTheme="minorHAnsi" w:hAnsiTheme="minorHAnsi" w:cstheme="minorHAnsi"/>
          <w:bCs/>
          <w:sz w:val="22"/>
          <w:szCs w:val="22"/>
        </w:rPr>
        <w:t xml:space="preserve">právní forma: </w:t>
      </w:r>
      <w:r w:rsidRPr="004A66AE">
        <w:rPr>
          <w:rFonts w:asciiTheme="minorHAnsi" w:hAnsiTheme="minorHAnsi" w:cstheme="minorHAnsi"/>
          <w:bCs/>
          <w:sz w:val="22"/>
          <w:szCs w:val="22"/>
        </w:rPr>
        <w:fldChar w:fldCharType="begin"/>
      </w:r>
      <w:r w:rsidRPr="004A66AE">
        <w:rPr>
          <w:rFonts w:asciiTheme="minorHAnsi" w:hAnsiTheme="minorHAnsi" w:cstheme="minorHAnsi"/>
          <w:bCs/>
          <w:sz w:val="22"/>
          <w:szCs w:val="22"/>
        </w:rPr>
        <w:instrText xml:space="preserve"> MERGEFIELD právní_forma </w:instrText>
      </w:r>
      <w:r w:rsidRPr="004A66AE">
        <w:rPr>
          <w:rFonts w:asciiTheme="minorHAnsi" w:hAnsiTheme="minorHAnsi" w:cstheme="minorHAnsi"/>
          <w:bCs/>
          <w:sz w:val="22"/>
          <w:szCs w:val="22"/>
        </w:rPr>
        <w:fldChar w:fldCharType="separate"/>
      </w:r>
      <w:r w:rsidR="0006757A" w:rsidRPr="004A66AE">
        <w:rPr>
          <w:rFonts w:asciiTheme="minorHAnsi" w:hAnsiTheme="minorHAnsi" w:cstheme="minorHAnsi"/>
          <w:bCs/>
          <w:sz w:val="22"/>
          <w:szCs w:val="22"/>
        </w:rPr>
        <w:t xml:space="preserve"> </w:t>
      </w:r>
      <w:r w:rsidR="004A66AE" w:rsidRPr="004A66AE">
        <w:rPr>
          <w:rFonts w:asciiTheme="minorHAnsi" w:hAnsiTheme="minorHAnsi" w:cstheme="minorHAnsi"/>
          <w:bCs/>
          <w:sz w:val="22"/>
          <w:szCs w:val="22"/>
        </w:rPr>
        <w:t>akciová společnost</w:t>
      </w:r>
      <w:r w:rsidRPr="004A66AE">
        <w:rPr>
          <w:rFonts w:asciiTheme="minorHAnsi" w:hAnsiTheme="minorHAnsi" w:cstheme="minorHAnsi"/>
          <w:bCs/>
          <w:sz w:val="22"/>
          <w:szCs w:val="22"/>
        </w:rPr>
        <w:fldChar w:fldCharType="end"/>
      </w:r>
    </w:p>
    <w:p w14:paraId="24CBCC38" w14:textId="682C689E" w:rsidR="00374690" w:rsidRPr="004A66AE" w:rsidRDefault="00374690" w:rsidP="00374690">
      <w:pPr>
        <w:rPr>
          <w:rFonts w:asciiTheme="minorHAnsi" w:hAnsiTheme="minorHAnsi" w:cstheme="minorHAnsi"/>
          <w:bCs/>
          <w:sz w:val="22"/>
          <w:szCs w:val="22"/>
        </w:rPr>
      </w:pPr>
      <w:r w:rsidRPr="004A66AE">
        <w:rPr>
          <w:rFonts w:asciiTheme="minorHAnsi" w:hAnsiTheme="minorHAnsi" w:cstheme="minorHAnsi"/>
          <w:bCs/>
          <w:sz w:val="22"/>
          <w:szCs w:val="22"/>
        </w:rPr>
        <w:t xml:space="preserve">se sídlem: </w:t>
      </w:r>
      <w:r w:rsidR="004A66AE" w:rsidRPr="004A66AE">
        <w:rPr>
          <w:rFonts w:asciiTheme="minorHAnsi" w:hAnsiTheme="minorHAnsi" w:cstheme="minorHAnsi"/>
          <w:bCs/>
          <w:sz w:val="22"/>
          <w:szCs w:val="22"/>
        </w:rPr>
        <w:t>Dr. Milady Horákové 1200/</w:t>
      </w:r>
      <w:proofErr w:type="gramStart"/>
      <w:r w:rsidR="004A66AE" w:rsidRPr="004A66AE">
        <w:rPr>
          <w:rFonts w:asciiTheme="minorHAnsi" w:hAnsiTheme="minorHAnsi" w:cstheme="minorHAnsi"/>
          <w:bCs/>
          <w:sz w:val="22"/>
          <w:szCs w:val="22"/>
        </w:rPr>
        <w:t>27a</w:t>
      </w:r>
      <w:proofErr w:type="gramEnd"/>
      <w:r w:rsidR="004A66AE" w:rsidRPr="004A66AE">
        <w:rPr>
          <w:rFonts w:asciiTheme="minorHAnsi" w:hAnsiTheme="minorHAnsi" w:cstheme="minorHAnsi"/>
          <w:bCs/>
          <w:sz w:val="22"/>
          <w:szCs w:val="22"/>
        </w:rPr>
        <w:t>, 77900, Olomouc</w:t>
      </w:r>
    </w:p>
    <w:p w14:paraId="04FEE48A" w14:textId="3FD9254C" w:rsidR="000D1769" w:rsidRPr="004A66AE" w:rsidRDefault="00374690" w:rsidP="00374690">
      <w:pPr>
        <w:rPr>
          <w:rFonts w:asciiTheme="minorHAnsi" w:hAnsiTheme="minorHAnsi" w:cstheme="minorHAnsi"/>
          <w:bCs/>
          <w:sz w:val="22"/>
          <w:szCs w:val="22"/>
        </w:rPr>
      </w:pPr>
      <w:r w:rsidRPr="004A66AE">
        <w:rPr>
          <w:rFonts w:asciiTheme="minorHAnsi" w:hAnsiTheme="minorHAnsi" w:cstheme="minorHAnsi"/>
          <w:bCs/>
          <w:sz w:val="22"/>
          <w:szCs w:val="22"/>
        </w:rPr>
        <w:t xml:space="preserve">číslo účtu: </w:t>
      </w:r>
    </w:p>
    <w:p w14:paraId="20E490B4" w14:textId="041F5748" w:rsidR="00374690" w:rsidRPr="004A66AE" w:rsidRDefault="00374690" w:rsidP="00374690">
      <w:pPr>
        <w:rPr>
          <w:rFonts w:asciiTheme="minorHAnsi" w:hAnsiTheme="minorHAnsi" w:cstheme="minorHAnsi"/>
          <w:bCs/>
          <w:sz w:val="22"/>
          <w:szCs w:val="22"/>
        </w:rPr>
      </w:pPr>
      <w:r w:rsidRPr="004A66AE">
        <w:rPr>
          <w:rFonts w:asciiTheme="minorHAnsi" w:hAnsiTheme="minorHAnsi" w:cstheme="minorHAnsi"/>
          <w:bCs/>
          <w:sz w:val="22"/>
          <w:szCs w:val="22"/>
        </w:rPr>
        <w:t xml:space="preserve">zastoupená: </w:t>
      </w:r>
      <w:r w:rsidR="004A66AE" w:rsidRPr="004A66AE">
        <w:rPr>
          <w:rFonts w:asciiTheme="minorHAnsi" w:hAnsiTheme="minorHAnsi" w:cstheme="minorHAnsi"/>
          <w:bCs/>
          <w:sz w:val="22"/>
          <w:szCs w:val="22"/>
        </w:rPr>
        <w:t>Romanem Ježkem, členem představenstva</w:t>
      </w:r>
    </w:p>
    <w:p w14:paraId="7B901A89" w14:textId="2C585096" w:rsidR="00374690" w:rsidRPr="004A66AE" w:rsidRDefault="00374690" w:rsidP="00374690">
      <w:pPr>
        <w:rPr>
          <w:rFonts w:asciiTheme="minorHAnsi" w:hAnsiTheme="minorHAnsi" w:cstheme="minorHAnsi"/>
          <w:sz w:val="22"/>
          <w:szCs w:val="22"/>
        </w:rPr>
      </w:pPr>
      <w:r w:rsidRPr="004A66AE">
        <w:rPr>
          <w:rFonts w:asciiTheme="minorHAnsi" w:hAnsiTheme="minorHAnsi" w:cstheme="minorHAnsi"/>
          <w:sz w:val="22"/>
          <w:szCs w:val="22"/>
        </w:rPr>
        <w:t xml:space="preserve">(dále jen „příjemce“) </w:t>
      </w:r>
    </w:p>
    <w:p w14:paraId="6256EF1B" w14:textId="77777777" w:rsidR="00B9486C" w:rsidRDefault="00B9486C" w:rsidP="00915076">
      <w:pPr>
        <w:rPr>
          <w:rFonts w:asciiTheme="minorHAnsi" w:hAnsiTheme="minorHAnsi" w:cstheme="minorHAnsi"/>
          <w:sz w:val="22"/>
          <w:szCs w:val="22"/>
        </w:rPr>
      </w:pPr>
    </w:p>
    <w:p w14:paraId="5D2353A5" w14:textId="77777777" w:rsidR="000D1769" w:rsidRPr="00783F5C" w:rsidRDefault="000D1769" w:rsidP="00915076">
      <w:pPr>
        <w:rPr>
          <w:rFonts w:asciiTheme="minorHAnsi" w:hAnsiTheme="minorHAnsi" w:cstheme="minorHAnsi"/>
          <w:sz w:val="22"/>
          <w:szCs w:val="22"/>
        </w:rPr>
      </w:pPr>
    </w:p>
    <w:p w14:paraId="3C1FCA08" w14:textId="77777777" w:rsidR="00915076" w:rsidRPr="00783F5C" w:rsidRDefault="00B9486C"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2A966BF9"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7B90BD7" w14:textId="77777777" w:rsidR="00915076" w:rsidRPr="00783F5C" w:rsidRDefault="00915076" w:rsidP="00915076">
      <w:pPr>
        <w:jc w:val="center"/>
        <w:rPr>
          <w:rFonts w:asciiTheme="minorHAnsi" w:hAnsiTheme="minorHAnsi" w:cstheme="minorHAnsi"/>
          <w:sz w:val="22"/>
          <w:szCs w:val="22"/>
        </w:rPr>
      </w:pPr>
    </w:p>
    <w:p w14:paraId="410835E2" w14:textId="2A8D0722" w:rsidR="00980CA4" w:rsidRPr="00783F5C" w:rsidRDefault="00980CA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 xml:space="preserve">experimentálního vývoje a inovací), ve znění pozdějších předpisů, (dále jen „zákon č. 130/2002 Sb.“), </w:t>
      </w:r>
      <w:r w:rsidR="00584207" w:rsidRPr="00AC6E6A">
        <w:rPr>
          <w:rFonts w:asciiTheme="minorHAnsi" w:hAnsiTheme="minorHAnsi" w:cstheme="minorHAnsi"/>
          <w:sz w:val="22"/>
          <w:szCs w:val="22"/>
        </w:rPr>
        <w:t xml:space="preserve">podle </w:t>
      </w:r>
      <w:r w:rsidR="00EF3A82" w:rsidRPr="00AC6E6A">
        <w:rPr>
          <w:rFonts w:asciiTheme="minorHAnsi" w:hAnsiTheme="minorHAnsi" w:cstheme="minorHAnsi"/>
          <w:sz w:val="22"/>
          <w:szCs w:val="22"/>
        </w:rPr>
        <w:t>zákona č. 500/2004 Sb., správní řád</w:t>
      </w:r>
      <w:r w:rsidR="00905535" w:rsidRPr="00AC6E6A">
        <w:rPr>
          <w:rFonts w:asciiTheme="minorHAnsi" w:hAnsiTheme="minorHAnsi" w:cstheme="minorHAnsi"/>
          <w:sz w:val="22"/>
          <w:szCs w:val="22"/>
        </w:rPr>
        <w:t>, části páté § 159</w:t>
      </w:r>
      <w:r w:rsidR="00EF3A82" w:rsidRPr="00AC6E6A">
        <w:rPr>
          <w:rFonts w:asciiTheme="minorHAnsi" w:hAnsiTheme="minorHAnsi" w:cstheme="minorHAnsi"/>
          <w:sz w:val="22"/>
          <w:szCs w:val="22"/>
        </w:rPr>
        <w:t xml:space="preserve">, </w:t>
      </w:r>
      <w:r w:rsidRPr="00AC6E6A">
        <w:rPr>
          <w:rFonts w:asciiTheme="minorHAnsi" w:hAnsiTheme="minorHAnsi" w:cstheme="minorHAnsi"/>
          <w:sz w:val="22"/>
          <w:szCs w:val="22"/>
        </w:rPr>
        <w:t xml:space="preserve">podle </w:t>
      </w:r>
      <w:r w:rsidR="00FC07BE" w:rsidRPr="00AC6E6A">
        <w:rPr>
          <w:rFonts w:asciiTheme="minorHAnsi" w:hAnsiTheme="minorHAnsi" w:cstheme="minorHAnsi"/>
          <w:sz w:val="22"/>
          <w:szCs w:val="22"/>
        </w:rPr>
        <w:t>ustanovení § 17</w:t>
      </w:r>
      <w:r w:rsidRPr="00AC6E6A">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w:t>
      </w:r>
      <w:r w:rsidR="009F106C">
        <w:rPr>
          <w:rFonts w:asciiTheme="minorHAnsi" w:hAnsiTheme="minorHAnsi" w:cstheme="minorHAnsi"/>
          <w:sz w:val="22"/>
          <w:szCs w:val="22"/>
        </w:rPr>
        <w:t xml:space="preserve"> </w:t>
      </w:r>
      <w:r w:rsidRPr="00AC6E6A">
        <w:rPr>
          <w:rFonts w:asciiTheme="minorHAnsi" w:hAnsiTheme="minorHAnsi" w:cstheme="minorHAnsi"/>
          <w:sz w:val="22"/>
          <w:szCs w:val="22"/>
        </w:rPr>
        <w:t xml:space="preserve">Nařízením Komise (EU) č. 651/2014 ze dne 17. června 2014, kterým se v souladu s články 107 a 108 Smlouvy </w:t>
      </w:r>
      <w:r w:rsidR="002E3655" w:rsidRPr="00AC6E6A">
        <w:rPr>
          <w:rFonts w:asciiTheme="minorHAnsi" w:hAnsiTheme="minorHAnsi" w:cstheme="minorHAnsi"/>
          <w:sz w:val="22"/>
          <w:szCs w:val="22"/>
        </w:rPr>
        <w:t>o fungování EU</w:t>
      </w:r>
      <w:r w:rsidR="00B00AA2"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730805D3" w14:textId="77777777" w:rsidR="00915076" w:rsidRPr="00783F5C" w:rsidRDefault="00915076" w:rsidP="00915076">
      <w:pPr>
        <w:tabs>
          <w:tab w:val="left" w:pos="7655"/>
        </w:tabs>
        <w:jc w:val="both"/>
        <w:rPr>
          <w:rFonts w:asciiTheme="minorHAnsi" w:hAnsiTheme="minorHAnsi" w:cstheme="minorHAnsi"/>
          <w:sz w:val="22"/>
          <w:szCs w:val="22"/>
        </w:rPr>
      </w:pPr>
    </w:p>
    <w:p w14:paraId="15D470FB" w14:textId="77777777" w:rsidR="00915076" w:rsidRPr="00783F5C"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1FF1472"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00350453" w:rsidRPr="00783F5C">
        <w:rPr>
          <w:rFonts w:asciiTheme="minorHAnsi" w:hAnsiTheme="minorHAnsi" w:cstheme="minorHAnsi"/>
          <w:sz w:val="22"/>
          <w:szCs w:val="22"/>
        </w:rPr>
        <w:t xml:space="preserve"> </w:t>
      </w:r>
    </w:p>
    <w:p w14:paraId="01C002EE" w14:textId="025AF846" w:rsidR="00C0575D" w:rsidRPr="007A1E5B" w:rsidRDefault="00980CA4" w:rsidP="007A1E5B">
      <w:pPr>
        <w:pStyle w:val="Odstavecseseznamem"/>
        <w:numPr>
          <w:ilvl w:val="0"/>
          <w:numId w:val="2"/>
        </w:numPr>
        <w:tabs>
          <w:tab w:val="clear" w:pos="360"/>
          <w:tab w:val="left" w:pos="426"/>
        </w:tabs>
        <w:spacing w:before="240" w:after="120"/>
        <w:jc w:val="both"/>
        <w:rPr>
          <w:rFonts w:asciiTheme="minorHAnsi" w:hAnsiTheme="minorHAnsi" w:cstheme="minorHAnsi"/>
          <w:b/>
          <w:bCs/>
          <w:sz w:val="22"/>
          <w:szCs w:val="22"/>
        </w:rPr>
      </w:pPr>
      <w:r w:rsidRPr="00783F5C">
        <w:rPr>
          <w:rFonts w:asciiTheme="minorHAnsi" w:hAnsiTheme="minorHAnsi" w:cstheme="minorHAnsi"/>
          <w:sz w:val="22"/>
          <w:szCs w:val="22"/>
        </w:rPr>
        <w:t>Předmětem této smlouvy je úprava práv a povinností poskytovatele a příjemce v</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souvislosti s účelovou podporou</w:t>
      </w:r>
      <w:r w:rsidR="00230D87" w:rsidRPr="00783F5C">
        <w:rPr>
          <w:rFonts w:asciiTheme="minorHAnsi" w:hAnsiTheme="minorHAnsi" w:cstheme="minorHAnsi"/>
          <w:sz w:val="22"/>
          <w:szCs w:val="22"/>
        </w:rPr>
        <w:t>,</w:t>
      </w:r>
      <w:r w:rsidRPr="00783F5C">
        <w:rPr>
          <w:rFonts w:asciiTheme="minorHAnsi" w:hAnsiTheme="minorHAnsi" w:cstheme="minorHAnsi"/>
          <w:sz w:val="22"/>
          <w:szCs w:val="22"/>
        </w:rPr>
        <w:t xml:space="preserve">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00374690" w:rsidRPr="0034126A">
        <w:rPr>
          <w:rFonts w:asciiTheme="minorHAnsi" w:hAnsiTheme="minorHAnsi" w:cstheme="minorHAnsi"/>
          <w:b/>
          <w:sz w:val="22"/>
          <w:szCs w:val="22"/>
        </w:rPr>
        <w:fldChar w:fldCharType="begin"/>
      </w:r>
      <w:r w:rsidR="00374690" w:rsidRPr="0034126A">
        <w:rPr>
          <w:rFonts w:asciiTheme="minorHAnsi" w:hAnsiTheme="minorHAnsi" w:cstheme="minorHAnsi"/>
          <w:b/>
          <w:sz w:val="22"/>
          <w:szCs w:val="22"/>
        </w:rPr>
        <w:instrText xml:space="preserve"> MERGEFIELD kód_projektu </w:instrText>
      </w:r>
      <w:r w:rsidR="00374690" w:rsidRPr="0034126A">
        <w:rPr>
          <w:rFonts w:asciiTheme="minorHAnsi" w:hAnsiTheme="minorHAnsi" w:cstheme="minorHAnsi"/>
          <w:b/>
          <w:sz w:val="22"/>
          <w:szCs w:val="22"/>
        </w:rPr>
        <w:fldChar w:fldCharType="separate"/>
      </w:r>
      <w:r w:rsidR="00EA0BFD" w:rsidRPr="0034126A">
        <w:rPr>
          <w:rFonts w:asciiTheme="minorHAnsi" w:hAnsiTheme="minorHAnsi" w:cstheme="minorHAnsi"/>
          <w:b/>
          <w:noProof/>
          <w:sz w:val="22"/>
          <w:szCs w:val="22"/>
        </w:rPr>
        <w:t>LU</w:t>
      </w:r>
      <w:r w:rsidR="00881BE2">
        <w:rPr>
          <w:rFonts w:asciiTheme="minorHAnsi" w:hAnsiTheme="minorHAnsi" w:cstheme="minorHAnsi"/>
          <w:b/>
          <w:noProof/>
          <w:sz w:val="22"/>
          <w:szCs w:val="22"/>
        </w:rPr>
        <w:t>E2310</w:t>
      </w:r>
      <w:r w:rsidR="007A1E5B">
        <w:rPr>
          <w:rFonts w:asciiTheme="minorHAnsi" w:hAnsiTheme="minorHAnsi" w:cstheme="minorHAnsi"/>
          <w:b/>
          <w:noProof/>
          <w:sz w:val="22"/>
          <w:szCs w:val="22"/>
        </w:rPr>
        <w:t>0</w:t>
      </w:r>
      <w:r w:rsidR="004A66AE">
        <w:rPr>
          <w:rFonts w:asciiTheme="minorHAnsi" w:hAnsiTheme="minorHAnsi" w:cstheme="minorHAnsi"/>
          <w:b/>
          <w:noProof/>
          <w:sz w:val="22"/>
          <w:szCs w:val="22"/>
        </w:rPr>
        <w:t>9</w:t>
      </w:r>
      <w:r w:rsidR="00374690" w:rsidRPr="0034126A">
        <w:rPr>
          <w:rFonts w:asciiTheme="minorHAnsi" w:hAnsiTheme="minorHAnsi" w:cstheme="minorHAnsi"/>
          <w:b/>
          <w:sz w:val="22"/>
          <w:szCs w:val="22"/>
        </w:rPr>
        <w:fldChar w:fldCharType="end"/>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a</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s</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názvem</w:t>
      </w:r>
      <w:r w:rsidR="00D50B8B" w:rsidRPr="0034126A">
        <w:rPr>
          <w:rFonts w:asciiTheme="minorHAnsi" w:hAnsiTheme="minorHAnsi" w:cstheme="minorHAnsi"/>
          <w:sz w:val="22"/>
          <w:szCs w:val="22"/>
        </w:rPr>
        <w:t xml:space="preserve"> </w:t>
      </w:r>
      <w:r w:rsidR="00A94D57" w:rsidRPr="0034126A">
        <w:rPr>
          <w:rFonts w:asciiTheme="minorHAnsi" w:hAnsiTheme="minorHAnsi" w:cstheme="minorHAnsi"/>
          <w:sz w:val="22"/>
          <w:szCs w:val="22"/>
        </w:rPr>
        <w:t>„</w:t>
      </w:r>
      <w:r w:rsidR="004A66AE" w:rsidRPr="004A66AE">
        <w:rPr>
          <w:rFonts w:asciiTheme="minorHAnsi" w:hAnsiTheme="minorHAnsi" w:cstheme="minorHAnsi"/>
          <w:b/>
          <w:bCs/>
          <w:sz w:val="22"/>
          <w:szCs w:val="22"/>
        </w:rPr>
        <w:t>Digitalizace pro multimodální logistická centra</w:t>
      </w:r>
      <w:r w:rsidR="00A94D57" w:rsidRPr="007A1E5B">
        <w:rPr>
          <w:rFonts w:asciiTheme="minorHAnsi" w:hAnsiTheme="minorHAnsi" w:cstheme="minorHAnsi"/>
          <w:b/>
          <w:sz w:val="22"/>
          <w:szCs w:val="22"/>
        </w:rPr>
        <w:t xml:space="preserve">“ </w:t>
      </w:r>
      <w:r w:rsidR="002E28A2" w:rsidRPr="007A1E5B">
        <w:rPr>
          <w:rFonts w:asciiTheme="minorHAnsi" w:hAnsiTheme="minorHAnsi" w:cstheme="minorHAnsi"/>
          <w:sz w:val="22"/>
          <w:szCs w:val="22"/>
        </w:rPr>
        <w:t>(dále jen „Projekt“)</w:t>
      </w:r>
      <w:r w:rsidR="000B2A6D" w:rsidRPr="007A1E5B">
        <w:rPr>
          <w:rFonts w:asciiTheme="minorHAnsi" w:hAnsiTheme="minorHAnsi" w:cstheme="minorHAnsi"/>
          <w:sz w:val="22"/>
          <w:szCs w:val="22"/>
        </w:rPr>
        <w:t xml:space="preserve">, jak plyne z </w:t>
      </w:r>
      <w:r w:rsidR="007A2143" w:rsidRPr="007A1E5B">
        <w:rPr>
          <w:rFonts w:asciiTheme="minorHAnsi" w:hAnsiTheme="minorHAnsi" w:cstheme="minorHAnsi"/>
          <w:sz w:val="22"/>
          <w:szCs w:val="22"/>
        </w:rPr>
        <w:t xml:space="preserve">Přílohy I </w:t>
      </w:r>
      <w:r w:rsidR="00090B70" w:rsidRPr="007A1E5B">
        <w:rPr>
          <w:rFonts w:asciiTheme="minorHAnsi" w:hAnsiTheme="minorHAnsi" w:cstheme="minorHAnsi"/>
          <w:sz w:val="22"/>
          <w:szCs w:val="22"/>
        </w:rPr>
        <w:t xml:space="preserve">této </w:t>
      </w:r>
      <w:r w:rsidR="007A2143" w:rsidRPr="007A1E5B">
        <w:rPr>
          <w:rFonts w:asciiTheme="minorHAnsi" w:hAnsiTheme="minorHAnsi" w:cstheme="minorHAnsi"/>
          <w:sz w:val="22"/>
          <w:szCs w:val="22"/>
        </w:rPr>
        <w:t xml:space="preserve">smlouvy (dále jen „Příloha I“) a Přílohy II </w:t>
      </w:r>
      <w:r w:rsidR="00D85775" w:rsidRPr="007A1E5B">
        <w:rPr>
          <w:rFonts w:asciiTheme="minorHAnsi" w:hAnsiTheme="minorHAnsi" w:cstheme="minorHAnsi"/>
          <w:sz w:val="22"/>
          <w:szCs w:val="22"/>
        </w:rPr>
        <w:t xml:space="preserve">této </w:t>
      </w:r>
      <w:r w:rsidR="007A2143" w:rsidRPr="007A1E5B">
        <w:rPr>
          <w:rFonts w:asciiTheme="minorHAnsi" w:hAnsiTheme="minorHAnsi" w:cstheme="minorHAnsi"/>
          <w:sz w:val="22"/>
          <w:szCs w:val="22"/>
        </w:rPr>
        <w:t>smlouvy (dále jen „Příloha II“)</w:t>
      </w:r>
      <w:r w:rsidR="00476A67" w:rsidRPr="007A1E5B">
        <w:rPr>
          <w:rFonts w:asciiTheme="minorHAnsi" w:hAnsiTheme="minorHAnsi" w:cstheme="minorHAnsi"/>
          <w:sz w:val="22"/>
          <w:szCs w:val="22"/>
        </w:rPr>
        <w:t>,</w:t>
      </w:r>
      <w:r w:rsidR="00F705A2" w:rsidRPr="007A1E5B">
        <w:rPr>
          <w:rFonts w:asciiTheme="minorHAnsi" w:hAnsiTheme="minorHAnsi" w:cstheme="minorHAnsi"/>
          <w:sz w:val="22"/>
          <w:szCs w:val="22"/>
        </w:rPr>
        <w:t xml:space="preserve"> </w:t>
      </w:r>
      <w:r w:rsidR="00DF6ED5" w:rsidRPr="007A1E5B">
        <w:rPr>
          <w:rFonts w:asciiTheme="minorHAnsi" w:hAnsiTheme="minorHAnsi" w:cstheme="minorHAnsi"/>
          <w:sz w:val="22"/>
          <w:szCs w:val="22"/>
        </w:rPr>
        <w:t>realizov</w:t>
      </w:r>
      <w:r w:rsidR="00F705A2" w:rsidRPr="007A1E5B">
        <w:rPr>
          <w:rFonts w:asciiTheme="minorHAnsi" w:hAnsiTheme="minorHAnsi" w:cstheme="minorHAnsi"/>
          <w:sz w:val="22"/>
          <w:szCs w:val="22"/>
        </w:rPr>
        <w:t>aného</w:t>
      </w:r>
      <w:r w:rsidR="00DF6ED5" w:rsidRPr="007A1E5B">
        <w:rPr>
          <w:rFonts w:asciiTheme="minorHAnsi" w:hAnsiTheme="minorHAnsi" w:cstheme="minorHAnsi"/>
          <w:sz w:val="22"/>
          <w:szCs w:val="22"/>
        </w:rPr>
        <w:t xml:space="preserve"> v</w:t>
      </w:r>
      <w:r w:rsidR="005E09EE" w:rsidRPr="007A1E5B">
        <w:rPr>
          <w:rFonts w:asciiTheme="minorHAnsi" w:hAnsiTheme="minorHAnsi" w:cstheme="minorHAnsi"/>
          <w:sz w:val="22"/>
          <w:szCs w:val="22"/>
        </w:rPr>
        <w:t xml:space="preserve"> </w:t>
      </w:r>
      <w:r w:rsidR="00DF6ED5" w:rsidRPr="007A1E5B">
        <w:rPr>
          <w:rFonts w:asciiTheme="minorHAnsi" w:hAnsiTheme="minorHAnsi" w:cstheme="minorHAnsi"/>
          <w:sz w:val="22"/>
          <w:szCs w:val="22"/>
        </w:rPr>
        <w:t xml:space="preserve">rámci </w:t>
      </w:r>
      <w:r w:rsidR="00F9509E" w:rsidRPr="007A1E5B">
        <w:rPr>
          <w:rFonts w:asciiTheme="minorHAnsi" w:hAnsiTheme="minorHAnsi" w:cstheme="minorHAnsi"/>
          <w:sz w:val="22"/>
          <w:szCs w:val="22"/>
        </w:rPr>
        <w:t>pod</w:t>
      </w:r>
      <w:r w:rsidR="00622119" w:rsidRPr="007A1E5B">
        <w:rPr>
          <w:rFonts w:asciiTheme="minorHAnsi" w:hAnsiTheme="minorHAnsi" w:cstheme="minorHAnsi"/>
          <w:sz w:val="22"/>
          <w:szCs w:val="22"/>
        </w:rPr>
        <w:t xml:space="preserve">programu </w:t>
      </w:r>
      <w:r w:rsidR="00F9509E" w:rsidRPr="007A1E5B">
        <w:rPr>
          <w:rFonts w:asciiTheme="minorHAnsi" w:hAnsiTheme="minorHAnsi" w:cstheme="minorHAnsi"/>
          <w:sz w:val="22"/>
          <w:szCs w:val="22"/>
        </w:rPr>
        <w:t>INTER-</w:t>
      </w:r>
      <w:r w:rsidR="00881BE2" w:rsidRPr="007A1E5B">
        <w:rPr>
          <w:rFonts w:asciiTheme="minorHAnsi" w:hAnsiTheme="minorHAnsi" w:cstheme="minorHAnsi"/>
          <w:sz w:val="22"/>
          <w:szCs w:val="22"/>
        </w:rPr>
        <w:t>EUREKA</w:t>
      </w:r>
      <w:r w:rsidR="00A937B1" w:rsidRPr="007A1E5B">
        <w:rPr>
          <w:rFonts w:asciiTheme="minorHAnsi" w:hAnsiTheme="minorHAnsi" w:cstheme="minorHAnsi"/>
          <w:sz w:val="22"/>
          <w:szCs w:val="22"/>
        </w:rPr>
        <w:t xml:space="preserve"> (</w:t>
      </w:r>
      <w:r w:rsidR="00AE684F" w:rsidRPr="007A1E5B">
        <w:rPr>
          <w:rFonts w:asciiTheme="minorHAnsi" w:hAnsiTheme="minorHAnsi" w:cstheme="minorHAnsi"/>
          <w:sz w:val="22"/>
          <w:szCs w:val="22"/>
        </w:rPr>
        <w:t>LU</w:t>
      </w:r>
      <w:r w:rsidR="00881BE2" w:rsidRPr="007A1E5B">
        <w:rPr>
          <w:rFonts w:asciiTheme="minorHAnsi" w:hAnsiTheme="minorHAnsi" w:cstheme="minorHAnsi"/>
          <w:sz w:val="22"/>
          <w:szCs w:val="22"/>
        </w:rPr>
        <w:t>E</w:t>
      </w:r>
      <w:r w:rsidR="00AE684F" w:rsidRPr="007A1E5B">
        <w:rPr>
          <w:rFonts w:asciiTheme="minorHAnsi" w:hAnsiTheme="minorHAnsi" w:cstheme="minorHAnsi"/>
          <w:sz w:val="22"/>
          <w:szCs w:val="22"/>
        </w:rPr>
        <w:t>2</w:t>
      </w:r>
      <w:r w:rsidR="002769C6" w:rsidRPr="007A1E5B">
        <w:rPr>
          <w:rFonts w:asciiTheme="minorHAnsi" w:hAnsiTheme="minorHAnsi" w:cstheme="minorHAnsi"/>
          <w:sz w:val="22"/>
          <w:szCs w:val="22"/>
        </w:rPr>
        <w:t>3</w:t>
      </w:r>
      <w:r w:rsidR="00881BE2" w:rsidRPr="007A1E5B">
        <w:rPr>
          <w:rFonts w:asciiTheme="minorHAnsi" w:hAnsiTheme="minorHAnsi" w:cstheme="minorHAnsi"/>
          <w:sz w:val="22"/>
          <w:szCs w:val="22"/>
        </w:rPr>
        <w:t>1</w:t>
      </w:r>
      <w:r w:rsidR="0052146E" w:rsidRPr="007A1E5B">
        <w:rPr>
          <w:rFonts w:asciiTheme="minorHAnsi" w:hAnsiTheme="minorHAnsi" w:cstheme="minorHAnsi"/>
          <w:sz w:val="22"/>
          <w:szCs w:val="22"/>
        </w:rPr>
        <w:t>)</w:t>
      </w:r>
      <w:r w:rsidR="00A01747" w:rsidRPr="007A1E5B">
        <w:rPr>
          <w:rFonts w:asciiTheme="minorHAnsi" w:hAnsiTheme="minorHAnsi" w:cstheme="minorHAnsi"/>
          <w:sz w:val="22"/>
          <w:szCs w:val="22"/>
        </w:rPr>
        <w:t>,</w:t>
      </w:r>
      <w:r w:rsidR="00D35A05" w:rsidRPr="007A1E5B">
        <w:rPr>
          <w:rFonts w:asciiTheme="minorHAnsi" w:hAnsiTheme="minorHAnsi" w:cstheme="minorHAnsi"/>
          <w:color w:val="FF0000"/>
          <w:sz w:val="22"/>
          <w:szCs w:val="22"/>
          <w:shd w:val="clear" w:color="auto" w:fill="FFFFFF" w:themeFill="background1"/>
        </w:rPr>
        <w:t xml:space="preserve"> </w:t>
      </w:r>
      <w:r w:rsidR="00F9509E" w:rsidRPr="007A1E5B">
        <w:rPr>
          <w:rFonts w:asciiTheme="minorHAnsi" w:hAnsiTheme="minorHAnsi" w:cstheme="minorHAnsi"/>
          <w:sz w:val="22"/>
          <w:szCs w:val="22"/>
          <w:shd w:val="clear" w:color="auto" w:fill="FFFFFF" w:themeFill="background1"/>
        </w:rPr>
        <w:t>programu INTER-EXCELLENCE</w:t>
      </w:r>
      <w:r w:rsidR="00AE684F" w:rsidRPr="007A1E5B">
        <w:rPr>
          <w:rFonts w:asciiTheme="minorHAnsi" w:hAnsiTheme="minorHAnsi" w:cstheme="minorHAnsi"/>
          <w:sz w:val="22"/>
          <w:szCs w:val="22"/>
          <w:shd w:val="clear" w:color="auto" w:fill="FFFFFF" w:themeFill="background1"/>
        </w:rPr>
        <w:t xml:space="preserve"> II</w:t>
      </w:r>
      <w:r w:rsidR="00F9509E" w:rsidRPr="007A1E5B">
        <w:rPr>
          <w:rFonts w:asciiTheme="minorHAnsi" w:hAnsiTheme="minorHAnsi" w:cstheme="minorHAnsi"/>
          <w:sz w:val="22"/>
          <w:szCs w:val="22"/>
          <w:shd w:val="clear" w:color="auto" w:fill="FFFFFF" w:themeFill="background1"/>
        </w:rPr>
        <w:t xml:space="preserve"> </w:t>
      </w:r>
      <w:r w:rsidR="00622119" w:rsidRPr="007A1E5B">
        <w:rPr>
          <w:rFonts w:asciiTheme="minorHAnsi" w:hAnsiTheme="minorHAnsi" w:cstheme="minorHAnsi"/>
          <w:sz w:val="22"/>
          <w:szCs w:val="22"/>
        </w:rPr>
        <w:t>(dále jen „P</w:t>
      </w:r>
      <w:r w:rsidR="00F9509E" w:rsidRPr="007A1E5B">
        <w:rPr>
          <w:rFonts w:asciiTheme="minorHAnsi" w:hAnsiTheme="minorHAnsi" w:cstheme="minorHAnsi"/>
          <w:sz w:val="22"/>
          <w:szCs w:val="22"/>
        </w:rPr>
        <w:t>odp</w:t>
      </w:r>
      <w:r w:rsidR="00622119" w:rsidRPr="007A1E5B">
        <w:rPr>
          <w:rFonts w:asciiTheme="minorHAnsi" w:hAnsiTheme="minorHAnsi" w:cstheme="minorHAnsi"/>
          <w:sz w:val="22"/>
          <w:szCs w:val="22"/>
        </w:rPr>
        <w:t xml:space="preserve">rogram“). </w:t>
      </w:r>
      <w:r w:rsidR="00F870E7" w:rsidRPr="007A1E5B">
        <w:rPr>
          <w:rFonts w:asciiTheme="minorHAnsi" w:hAnsiTheme="minorHAnsi" w:cstheme="minorHAnsi"/>
          <w:sz w:val="22"/>
          <w:szCs w:val="22"/>
          <w:u w:val="single"/>
        </w:rPr>
        <w:t>Příloha I</w:t>
      </w:r>
      <w:r w:rsidR="00F870E7" w:rsidRPr="007A1E5B">
        <w:rPr>
          <w:rFonts w:asciiTheme="minorHAnsi" w:hAnsiTheme="minorHAnsi" w:cstheme="minorHAnsi"/>
          <w:sz w:val="22"/>
          <w:szCs w:val="22"/>
        </w:rPr>
        <w:t xml:space="preserve"> </w:t>
      </w:r>
      <w:r w:rsidR="00B9486C" w:rsidRPr="007A1E5B">
        <w:rPr>
          <w:rFonts w:asciiTheme="minorHAnsi" w:hAnsiTheme="minorHAnsi" w:cstheme="minorHAnsi"/>
          <w:sz w:val="22"/>
          <w:szCs w:val="22"/>
        </w:rPr>
        <w:t xml:space="preserve">obsahuje schválený návrh Projektu, jehož realizace představuje </w:t>
      </w:r>
      <w:r w:rsidR="00B9486C" w:rsidRPr="007A1E5B">
        <w:rPr>
          <w:rFonts w:asciiTheme="minorHAnsi" w:hAnsiTheme="minorHAnsi" w:cstheme="minorHAnsi"/>
          <w:b/>
          <w:sz w:val="22"/>
          <w:szCs w:val="22"/>
        </w:rPr>
        <w:t>účel poskytnuté podpory</w:t>
      </w:r>
      <w:r w:rsidR="00B9486C" w:rsidRPr="007A1E5B">
        <w:rPr>
          <w:rFonts w:asciiTheme="minorHAnsi" w:hAnsiTheme="minorHAnsi" w:cstheme="minorHAnsi"/>
          <w:sz w:val="22"/>
          <w:szCs w:val="22"/>
        </w:rPr>
        <w:t xml:space="preserve"> </w:t>
      </w:r>
      <w:r w:rsidR="00CC3681" w:rsidRPr="007A1E5B">
        <w:rPr>
          <w:rFonts w:asciiTheme="minorHAnsi" w:hAnsiTheme="minorHAnsi" w:cstheme="minorHAnsi"/>
          <w:sz w:val="22"/>
          <w:szCs w:val="22"/>
        </w:rPr>
        <w:t>–</w:t>
      </w:r>
      <w:r w:rsidR="00B9486C" w:rsidRPr="007A1E5B">
        <w:rPr>
          <w:rFonts w:asciiTheme="minorHAnsi" w:hAnsiTheme="minorHAnsi" w:cstheme="minorHAnsi"/>
          <w:sz w:val="22"/>
          <w:szCs w:val="22"/>
        </w:rPr>
        <w:t xml:space="preserve"> specifikovaný mj. rozsahem a cíli řešení Projektu, indikátory jejich plnění a jejich cílovými hodnotami (tj.</w:t>
      </w:r>
      <w:r w:rsidR="00F870E7" w:rsidRPr="007A1E5B">
        <w:rPr>
          <w:rFonts w:asciiTheme="minorHAnsi" w:hAnsiTheme="minorHAnsi" w:cstheme="minorHAnsi"/>
          <w:sz w:val="22"/>
          <w:szCs w:val="22"/>
        </w:rPr>
        <w:t xml:space="preserve"> očekávané výsledky řešení, způsob a harmonogram jejich dosažení a ověření</w:t>
      </w:r>
      <w:r w:rsidR="00484E4A" w:rsidRPr="007A1E5B">
        <w:rPr>
          <w:rFonts w:asciiTheme="minorHAnsi" w:hAnsiTheme="minorHAnsi" w:cstheme="minorHAnsi"/>
          <w:sz w:val="22"/>
          <w:szCs w:val="22"/>
        </w:rPr>
        <w:t>)</w:t>
      </w:r>
      <w:r w:rsidR="00F870E7" w:rsidRPr="007A1E5B">
        <w:rPr>
          <w:rFonts w:asciiTheme="minorHAnsi" w:hAnsiTheme="minorHAnsi" w:cstheme="minorHAnsi"/>
          <w:sz w:val="22"/>
          <w:szCs w:val="22"/>
        </w:rPr>
        <w:t xml:space="preserve">. </w:t>
      </w:r>
      <w:r w:rsidR="00961314" w:rsidRPr="007A1E5B">
        <w:rPr>
          <w:rFonts w:asciiTheme="minorHAnsi" w:hAnsiTheme="minorHAnsi" w:cstheme="minorHAnsi"/>
          <w:sz w:val="22"/>
          <w:szCs w:val="22"/>
          <w:u w:val="single"/>
        </w:rPr>
        <w:t>Příloha II</w:t>
      </w:r>
      <w:r w:rsidR="00961314" w:rsidRPr="007A1E5B">
        <w:rPr>
          <w:rFonts w:asciiTheme="minorHAnsi" w:hAnsiTheme="minorHAnsi" w:cstheme="minorHAnsi"/>
          <w:sz w:val="22"/>
          <w:szCs w:val="22"/>
        </w:rPr>
        <w:t xml:space="preserve"> obsahuje rozpočet Projektu, zahrnující celkovou výši </w:t>
      </w:r>
      <w:r w:rsidR="002F0DFA" w:rsidRPr="007A1E5B">
        <w:rPr>
          <w:rFonts w:asciiTheme="minorHAnsi" w:hAnsiTheme="minorHAnsi" w:cstheme="minorHAnsi"/>
          <w:sz w:val="22"/>
          <w:szCs w:val="22"/>
        </w:rPr>
        <w:t>uznaných</w:t>
      </w:r>
      <w:r w:rsidR="00961314" w:rsidRPr="007A1E5B">
        <w:rPr>
          <w:rFonts w:asciiTheme="minorHAnsi" w:hAnsiTheme="minorHAnsi" w:cstheme="minorHAnsi"/>
          <w:sz w:val="22"/>
          <w:szCs w:val="22"/>
        </w:rPr>
        <w:t xml:space="preserve"> nákladů Projektu, jejich výši v jednotlivých kalendářních letech podle jejich dalšího položkového </w:t>
      </w:r>
      <w:r w:rsidR="00961314" w:rsidRPr="007A1E5B">
        <w:rPr>
          <w:rFonts w:asciiTheme="minorHAnsi" w:hAnsiTheme="minorHAnsi" w:cstheme="minorHAnsi"/>
          <w:sz w:val="22"/>
          <w:szCs w:val="22"/>
        </w:rPr>
        <w:lastRenderedPageBreak/>
        <w:t>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3C56E8" w:rsidRPr="007A1E5B">
        <w:rPr>
          <w:rFonts w:asciiTheme="minorHAnsi" w:hAnsiTheme="minorHAnsi" w:cstheme="minorHAnsi"/>
          <w:sz w:val="22"/>
          <w:szCs w:val="22"/>
        </w:rPr>
        <w:t xml:space="preserve"> </w:t>
      </w:r>
      <w:r w:rsidR="00961314" w:rsidRPr="007A1E5B">
        <w:rPr>
          <w:rFonts w:asciiTheme="minorHAnsi" w:hAnsiTheme="minorHAnsi" w:cstheme="minorHAnsi"/>
          <w:sz w:val="22"/>
          <w:szCs w:val="22"/>
          <w:u w:val="single"/>
        </w:rPr>
        <w:t>Příloha III</w:t>
      </w:r>
      <w:r w:rsidR="00961314" w:rsidRPr="007A1E5B">
        <w:rPr>
          <w:rFonts w:asciiTheme="minorHAnsi" w:hAnsiTheme="minorHAnsi" w:cstheme="minorHAnsi"/>
          <w:sz w:val="22"/>
          <w:szCs w:val="22"/>
        </w:rPr>
        <w:t xml:space="preserve"> této smlouvy (dále jen „Příloha III“) obsahuje plán hodnocení Projektu. </w:t>
      </w:r>
      <w:r w:rsidR="00961314" w:rsidRPr="007A1E5B">
        <w:rPr>
          <w:rFonts w:asciiTheme="minorHAnsi" w:hAnsiTheme="minorHAnsi" w:cstheme="minorHAnsi"/>
          <w:sz w:val="22"/>
          <w:szCs w:val="22"/>
          <w:u w:val="single"/>
        </w:rPr>
        <w:t>Příloh</w:t>
      </w:r>
      <w:r w:rsidR="00476A67" w:rsidRPr="007A1E5B">
        <w:rPr>
          <w:rFonts w:asciiTheme="minorHAnsi" w:hAnsiTheme="minorHAnsi" w:cstheme="minorHAnsi"/>
          <w:sz w:val="22"/>
          <w:szCs w:val="22"/>
          <w:u w:val="single"/>
        </w:rPr>
        <w:t>a</w:t>
      </w:r>
      <w:r w:rsidR="00961314" w:rsidRPr="007A1E5B">
        <w:rPr>
          <w:rFonts w:asciiTheme="minorHAnsi" w:hAnsiTheme="minorHAnsi" w:cstheme="minorHAnsi"/>
          <w:sz w:val="22"/>
          <w:szCs w:val="22"/>
          <w:u w:val="single"/>
        </w:rPr>
        <w:t xml:space="preserve"> </w:t>
      </w:r>
      <w:r w:rsidR="00C0575D" w:rsidRPr="007A1E5B">
        <w:rPr>
          <w:rFonts w:asciiTheme="minorHAnsi" w:hAnsiTheme="minorHAnsi" w:cstheme="minorHAnsi"/>
          <w:sz w:val="22"/>
          <w:szCs w:val="22"/>
          <w:u w:val="single"/>
        </w:rPr>
        <w:t>I</w:t>
      </w:r>
      <w:r w:rsidR="00961314" w:rsidRPr="007A1E5B">
        <w:rPr>
          <w:rFonts w:asciiTheme="minorHAnsi" w:hAnsiTheme="minorHAnsi" w:cstheme="minorHAnsi"/>
          <w:sz w:val="22"/>
          <w:szCs w:val="22"/>
          <w:u w:val="single"/>
        </w:rPr>
        <w:t>V</w:t>
      </w:r>
      <w:r w:rsidR="009F106C" w:rsidRPr="007A1E5B">
        <w:rPr>
          <w:rFonts w:asciiTheme="minorHAnsi" w:hAnsiTheme="minorHAnsi" w:cstheme="minorHAnsi"/>
          <w:sz w:val="22"/>
          <w:szCs w:val="22"/>
        </w:rPr>
        <w:t xml:space="preserve"> </w:t>
      </w:r>
      <w:r w:rsidR="00476A67" w:rsidRPr="007A1E5B">
        <w:rPr>
          <w:rFonts w:asciiTheme="minorHAnsi" w:hAnsiTheme="minorHAnsi" w:cstheme="minorHAnsi"/>
          <w:sz w:val="22"/>
          <w:szCs w:val="22"/>
        </w:rPr>
        <w:t>specifikuje sankce při porušení smlouvy nebo ustanovení obecně závazných předpisů (dále jen „Příloha IV“)</w:t>
      </w:r>
      <w:r w:rsidR="006936A5" w:rsidRPr="007A1E5B">
        <w:rPr>
          <w:rFonts w:asciiTheme="minorHAnsi" w:hAnsiTheme="minorHAnsi" w:cstheme="minorHAnsi"/>
          <w:sz w:val="22"/>
          <w:szCs w:val="22"/>
        </w:rPr>
        <w:t>.</w:t>
      </w:r>
    </w:p>
    <w:p w14:paraId="3E3D09B3" w14:textId="3FCD421D" w:rsidR="00622119" w:rsidRPr="00783F5C" w:rsidRDefault="00C0575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w:t>
      </w:r>
      <w:r w:rsidR="00993904" w:rsidRPr="00783F5C">
        <w:rPr>
          <w:rFonts w:asciiTheme="minorHAnsi" w:eastAsia="Batang" w:hAnsiTheme="minorHAnsi" w:cstheme="minorHAnsi"/>
          <w:sz w:val="22"/>
          <w:szCs w:val="22"/>
        </w:rPr>
        <w:t>podpory</w:t>
      </w:r>
      <w:r w:rsidRPr="00783F5C">
        <w:rPr>
          <w:rFonts w:asciiTheme="minorHAnsi" w:eastAsia="Batang" w:hAnsiTheme="minorHAnsi" w:cstheme="minorHAnsi"/>
          <w:sz w:val="22"/>
          <w:szCs w:val="22"/>
        </w:rPr>
        <w:t xml:space="preserve"> je dosažení stanovených cílů </w:t>
      </w:r>
      <w:r w:rsidR="00A51C6C" w:rsidRPr="00783F5C">
        <w:rPr>
          <w:rFonts w:asciiTheme="minorHAnsi" w:eastAsia="Batang" w:hAnsiTheme="minorHAnsi" w:cstheme="minorHAnsi"/>
          <w:sz w:val="22"/>
          <w:szCs w:val="22"/>
        </w:rPr>
        <w:t>P</w:t>
      </w:r>
      <w:r w:rsidRPr="00783F5C">
        <w:rPr>
          <w:rFonts w:asciiTheme="minorHAnsi" w:eastAsia="Batang" w:hAnsiTheme="minorHAnsi" w:cstheme="minorHAnsi"/>
          <w:sz w:val="22"/>
          <w:szCs w:val="22"/>
        </w:rPr>
        <w:t xml:space="preserve">rojektu uvedených v Příloze I smlouvy, Rámec </w:t>
      </w:r>
      <w:r w:rsidR="00E713B0" w:rsidRPr="00783F5C">
        <w:rPr>
          <w:rFonts w:asciiTheme="minorHAnsi" w:eastAsia="Batang" w:hAnsiTheme="minorHAnsi" w:cstheme="minorHAnsi"/>
          <w:sz w:val="22"/>
          <w:szCs w:val="22"/>
        </w:rPr>
        <w:t xml:space="preserve">       </w:t>
      </w:r>
      <w:r w:rsidRPr="00783F5C">
        <w:rPr>
          <w:rFonts w:asciiTheme="minorHAnsi" w:eastAsia="Batang" w:hAnsiTheme="minorHAnsi" w:cstheme="minorHAnsi"/>
          <w:sz w:val="22"/>
          <w:szCs w:val="22"/>
        </w:rPr>
        <w:t>projektu.</w:t>
      </w:r>
      <w:r w:rsidR="00961314" w:rsidRPr="00783F5C">
        <w:rPr>
          <w:rFonts w:asciiTheme="minorHAnsi" w:hAnsiTheme="minorHAnsi" w:cstheme="minorHAnsi"/>
          <w:sz w:val="22"/>
          <w:szCs w:val="22"/>
        </w:rPr>
        <w:t xml:space="preserve"> </w:t>
      </w:r>
    </w:p>
    <w:p w14:paraId="46A9FC6F" w14:textId="406E29C1" w:rsidR="00915076" w:rsidRPr="00ED104F" w:rsidRDefault="00E713B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sidR="009F106C">
        <w:rPr>
          <w:rFonts w:asciiTheme="minorHAnsi" w:hAnsiTheme="minorHAnsi" w:cstheme="minorHAnsi"/>
          <w:sz w:val="22"/>
          <w:szCs w:val="22"/>
        </w:rPr>
        <w:t xml:space="preserve"> </w:t>
      </w:r>
      <w:r w:rsidR="00915076" w:rsidRPr="00783F5C">
        <w:rPr>
          <w:rFonts w:asciiTheme="minorHAnsi" w:hAnsiTheme="minorHAnsi" w:cstheme="minorHAnsi"/>
          <w:sz w:val="22"/>
          <w:szCs w:val="22"/>
        </w:rPr>
        <w:t xml:space="preserve">Příjemce je povinen </w:t>
      </w:r>
      <w:r w:rsidR="000D0D89" w:rsidRPr="00783F5C">
        <w:rPr>
          <w:rFonts w:asciiTheme="minorHAnsi" w:hAnsiTheme="minorHAnsi" w:cstheme="minorHAnsi"/>
          <w:sz w:val="22"/>
          <w:szCs w:val="22"/>
        </w:rPr>
        <w:t xml:space="preserve">realizovat </w:t>
      </w:r>
      <w:r w:rsidR="002730A6" w:rsidRPr="00783F5C">
        <w:rPr>
          <w:rFonts w:asciiTheme="minorHAnsi" w:hAnsiTheme="minorHAnsi" w:cstheme="minorHAnsi"/>
          <w:sz w:val="22"/>
          <w:szCs w:val="22"/>
        </w:rPr>
        <w:t>P</w:t>
      </w:r>
      <w:r w:rsidR="000D0D89" w:rsidRPr="00783F5C">
        <w:rPr>
          <w:rFonts w:asciiTheme="minorHAnsi" w:hAnsiTheme="minorHAnsi" w:cstheme="minorHAnsi"/>
          <w:sz w:val="22"/>
          <w:szCs w:val="22"/>
        </w:rPr>
        <w:t xml:space="preserve">rojekt za podmínek a v rozsahu </w:t>
      </w:r>
      <w:r w:rsidR="00F92E6B" w:rsidRPr="00ED104F">
        <w:rPr>
          <w:rFonts w:asciiTheme="minorHAnsi" w:hAnsiTheme="minorHAnsi" w:cstheme="minorHAnsi"/>
          <w:sz w:val="22"/>
          <w:szCs w:val="22"/>
        </w:rPr>
        <w:t xml:space="preserve">této </w:t>
      </w:r>
      <w:r w:rsidR="000D0D89" w:rsidRPr="00ED104F">
        <w:rPr>
          <w:rFonts w:asciiTheme="minorHAnsi" w:hAnsiTheme="minorHAnsi" w:cstheme="minorHAnsi"/>
          <w:sz w:val="22"/>
          <w:szCs w:val="22"/>
        </w:rPr>
        <w:t>smlouvy</w:t>
      </w:r>
      <w:r w:rsidR="00915076" w:rsidRPr="00ED104F">
        <w:rPr>
          <w:rFonts w:asciiTheme="minorHAnsi" w:hAnsiTheme="minorHAnsi" w:cstheme="minorHAnsi"/>
          <w:sz w:val="22"/>
          <w:szCs w:val="22"/>
        </w:rPr>
        <w:t>.</w:t>
      </w:r>
    </w:p>
    <w:p w14:paraId="02460818" w14:textId="43ABF95D" w:rsidR="006D6EDC" w:rsidRPr="00ED104F" w:rsidRDefault="00E713B0"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w:t>
      </w:r>
      <w:r w:rsidR="00915076" w:rsidRPr="00ED104F">
        <w:rPr>
          <w:rFonts w:asciiTheme="minorHAnsi" w:hAnsiTheme="minorHAnsi" w:cstheme="minorHAnsi"/>
          <w:sz w:val="22"/>
          <w:szCs w:val="22"/>
        </w:rPr>
        <w:t>Osobou</w:t>
      </w:r>
      <w:r w:rsidR="00F92E6B" w:rsidRPr="00ED104F">
        <w:rPr>
          <w:rFonts w:asciiTheme="minorHAnsi" w:hAnsiTheme="minorHAnsi" w:cstheme="minorHAnsi"/>
          <w:sz w:val="22"/>
          <w:szCs w:val="22"/>
        </w:rPr>
        <w:t>,</w:t>
      </w:r>
      <w:r w:rsidR="00915076" w:rsidRPr="00ED104F">
        <w:rPr>
          <w:rFonts w:asciiTheme="minorHAnsi" w:hAnsiTheme="minorHAnsi" w:cstheme="minorHAnsi"/>
          <w:sz w:val="22"/>
          <w:szCs w:val="22"/>
        </w:rPr>
        <w:t xml:space="preserve"> odpovědnou příjemci za odbornou úroveň Projektu</w:t>
      </w:r>
      <w:r w:rsidR="00AB3E9C" w:rsidRPr="00ED104F">
        <w:rPr>
          <w:rFonts w:asciiTheme="minorHAnsi" w:hAnsiTheme="minorHAnsi" w:cstheme="minorHAnsi"/>
          <w:sz w:val="22"/>
          <w:szCs w:val="22"/>
        </w:rPr>
        <w:t xml:space="preserve"> (tj. řešitelem Projektu)</w:t>
      </w:r>
      <w:r w:rsidR="00915076" w:rsidRPr="00ED104F">
        <w:rPr>
          <w:rFonts w:asciiTheme="minorHAnsi" w:hAnsiTheme="minorHAnsi" w:cstheme="minorHAnsi"/>
          <w:sz w:val="22"/>
          <w:szCs w:val="22"/>
        </w:rPr>
        <w:t xml:space="preserve"> a současně </w:t>
      </w:r>
      <w:r w:rsidR="0083551B" w:rsidRPr="00ED104F">
        <w:rPr>
          <w:rFonts w:asciiTheme="minorHAnsi" w:hAnsiTheme="minorHAnsi" w:cstheme="minorHAnsi"/>
          <w:sz w:val="22"/>
          <w:szCs w:val="22"/>
        </w:rPr>
        <w:t xml:space="preserve">určenou </w:t>
      </w:r>
      <w:r w:rsidR="00915076" w:rsidRPr="00ED104F">
        <w:rPr>
          <w:rFonts w:asciiTheme="minorHAnsi" w:hAnsiTheme="minorHAnsi" w:cstheme="minorHAnsi"/>
          <w:sz w:val="22"/>
          <w:szCs w:val="22"/>
        </w:rPr>
        <w:t>pro komunikaci mezi příjemcem a poskytovatelem, je</w:t>
      </w:r>
      <w:r w:rsidR="00915076" w:rsidRPr="00ED104F">
        <w:rPr>
          <w:rFonts w:asciiTheme="minorHAnsi" w:hAnsiTheme="minorHAnsi" w:cstheme="minorHAnsi"/>
          <w:noProof/>
          <w:sz w:val="22"/>
          <w:szCs w:val="22"/>
        </w:rPr>
        <w:t xml:space="preserve"> </w:t>
      </w:r>
    </w:p>
    <w:p w14:paraId="53B1250F" w14:textId="77777777" w:rsidR="00915076" w:rsidRPr="00ED104F"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4DE78DF6" w14:textId="77777777" w:rsidR="00915076" w:rsidRPr="00ED104F" w:rsidRDefault="00915076"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473DFB38" w14:textId="77777777" w:rsidR="00914474" w:rsidRPr="00ED104F" w:rsidRDefault="00B9486C"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w:t>
      </w:r>
      <w:r w:rsidR="005F1683" w:rsidRPr="00ED104F">
        <w:rPr>
          <w:rFonts w:asciiTheme="minorHAnsi" w:hAnsiTheme="minorHAnsi" w:cstheme="minorHAnsi"/>
          <w:b/>
          <w:bCs/>
          <w:sz w:val="22"/>
          <w:szCs w:val="22"/>
        </w:rPr>
        <w:t>Způsobilé a u</w:t>
      </w:r>
      <w:r w:rsidR="00E9155F" w:rsidRPr="00ED104F">
        <w:rPr>
          <w:rFonts w:asciiTheme="minorHAnsi" w:hAnsiTheme="minorHAnsi" w:cstheme="minorHAnsi"/>
          <w:b/>
          <w:bCs/>
          <w:sz w:val="22"/>
          <w:szCs w:val="22"/>
        </w:rPr>
        <w:t>znan</w:t>
      </w:r>
      <w:r w:rsidR="00853751" w:rsidRPr="00ED104F">
        <w:rPr>
          <w:rFonts w:asciiTheme="minorHAnsi" w:hAnsiTheme="minorHAnsi" w:cstheme="minorHAnsi"/>
          <w:b/>
          <w:bCs/>
          <w:sz w:val="22"/>
          <w:szCs w:val="22"/>
        </w:rPr>
        <w:t>é</w:t>
      </w:r>
      <w:r w:rsidR="00E9155F" w:rsidRPr="00ED104F">
        <w:rPr>
          <w:rFonts w:asciiTheme="minorHAnsi" w:hAnsiTheme="minorHAnsi" w:cstheme="minorHAnsi"/>
          <w:b/>
          <w:bCs/>
          <w:sz w:val="22"/>
          <w:szCs w:val="22"/>
        </w:rPr>
        <w:t xml:space="preserve"> </w:t>
      </w:r>
      <w:r w:rsidR="00990450" w:rsidRPr="00ED104F">
        <w:rPr>
          <w:rFonts w:asciiTheme="minorHAnsi" w:hAnsiTheme="minorHAnsi" w:cstheme="minorHAnsi"/>
          <w:b/>
          <w:bCs/>
          <w:sz w:val="22"/>
          <w:szCs w:val="22"/>
        </w:rPr>
        <w:t xml:space="preserve">náklady </w:t>
      </w:r>
      <w:r w:rsidR="00027119" w:rsidRPr="00ED104F">
        <w:rPr>
          <w:rFonts w:asciiTheme="minorHAnsi" w:hAnsiTheme="minorHAnsi" w:cstheme="minorHAnsi"/>
          <w:b/>
          <w:bCs/>
          <w:sz w:val="22"/>
          <w:szCs w:val="22"/>
        </w:rPr>
        <w:t>Projektu</w:t>
      </w:r>
      <w:r w:rsidR="00E9155F" w:rsidRPr="00ED104F">
        <w:rPr>
          <w:rFonts w:asciiTheme="minorHAnsi" w:hAnsiTheme="minorHAnsi" w:cstheme="minorHAnsi"/>
          <w:b/>
          <w:bCs/>
          <w:sz w:val="22"/>
          <w:szCs w:val="22"/>
        </w:rPr>
        <w:t xml:space="preserve"> </w:t>
      </w:r>
    </w:p>
    <w:p w14:paraId="2FDB7FEB" w14:textId="77777777" w:rsidR="00B9486C" w:rsidRPr="00783F5C" w:rsidRDefault="00B9486C" w:rsidP="002F2F17">
      <w:pPr>
        <w:pStyle w:val="Odstavecseseznamem"/>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000F5122" w:rsidRPr="00673F7C">
        <w:rPr>
          <w:rFonts w:asciiTheme="minorHAnsi" w:hAnsiTheme="minorHAnsi" w:cstheme="minorHAnsi"/>
          <w:color w:val="000000"/>
          <w:sz w:val="22"/>
          <w:szCs w:val="22"/>
        </w:rPr>
        <w:t>m</w:t>
      </w:r>
      <w:r w:rsidRPr="00673F7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2C7156B"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1D066836"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9D8AD78" w14:textId="77777777" w:rsidR="00E713B0" w:rsidRDefault="00E713B0"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438A8902" w14:textId="741F9E87" w:rsidR="004A66AE" w:rsidRPr="004A66AE" w:rsidRDefault="004A66AE" w:rsidP="004A66AE">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883A3DF" w14:textId="77777777" w:rsidR="00E25F72" w:rsidRPr="00783F5C" w:rsidRDefault="00E25F72"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D325C3B" w14:textId="09439C7B" w:rsidR="00371D22" w:rsidRPr="00783F5C" w:rsidRDefault="00374690"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w:t>
      </w:r>
      <w:r w:rsidR="00CC3681" w:rsidRPr="00783F5C">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z</w:t>
      </w:r>
      <w:r w:rsidR="00833DF6">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přímých nákladů Projektu.</w:t>
      </w:r>
      <w:r w:rsidR="005F1683" w:rsidRPr="00783F5C">
        <w:rPr>
          <w:rFonts w:asciiTheme="minorHAnsi" w:hAnsiTheme="minorHAnsi" w:cstheme="minorHAnsi"/>
          <w:color w:val="000000"/>
          <w:sz w:val="22"/>
          <w:szCs w:val="22"/>
        </w:rPr>
        <w:t xml:space="preserve"> </w:t>
      </w:r>
    </w:p>
    <w:p w14:paraId="70092271" w14:textId="404B8E16" w:rsidR="000906CB" w:rsidRPr="00783F5C"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sidR="00833DF6">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297B2F2E" w14:textId="77777777" w:rsidR="000906CB" w:rsidRPr="00783F5C" w:rsidRDefault="000906CB" w:rsidP="002F2F17">
      <w:pPr>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xml:space="preserve">. </w:t>
      </w:r>
      <w:r w:rsidR="000F5122" w:rsidRPr="00673F7C">
        <w:rPr>
          <w:rFonts w:asciiTheme="minorHAnsi" w:hAnsiTheme="minorHAnsi" w:cstheme="minorHAnsi"/>
          <w:sz w:val="22"/>
          <w:szCs w:val="22"/>
        </w:rPr>
        <w:t>n</w:t>
      </w:r>
      <w:r w:rsidRPr="00673F7C">
        <w:rPr>
          <w:rFonts w:asciiTheme="minorHAnsi" w:hAnsiTheme="minorHAnsi" w:cstheme="minorHAnsi"/>
          <w:sz w:val="22"/>
          <w:szCs w:val="22"/>
        </w:rPr>
        <w:t>)</w:t>
      </w:r>
      <w:r w:rsidRPr="00783F5C">
        <w:rPr>
          <w:rFonts w:asciiTheme="minorHAnsi" w:hAnsiTheme="minorHAnsi" w:cstheme="minorHAnsi"/>
          <w:sz w:val="22"/>
          <w:szCs w:val="22"/>
        </w:rPr>
        <w:t xml:space="preserve"> zákona č. 130/2002 Sb. jsou způsobilé náklady schválené poskytovatelem. </w:t>
      </w:r>
    </w:p>
    <w:p w14:paraId="75CDC15D" w14:textId="379BBDAC" w:rsidR="00B128B9" w:rsidRPr="00ED104F" w:rsidRDefault="00AC198F" w:rsidP="002F2F17">
      <w:pPr>
        <w:numPr>
          <w:ilvl w:val="0"/>
          <w:numId w:val="15"/>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 xml:space="preserve">stanovuje celkovou výši uznaných nákladů na celé období řešení Projektu </w:t>
      </w:r>
      <w:r w:rsidR="0098279B" w:rsidRPr="00ED104F">
        <w:rPr>
          <w:rFonts w:ascii="Calibri" w:hAnsi="Calibri" w:cs="Calibri"/>
          <w:color w:val="000000"/>
          <w:sz w:val="22"/>
          <w:szCs w:val="22"/>
        </w:rPr>
        <w:t>po</w:t>
      </w:r>
      <w:r w:rsidRPr="00ED104F">
        <w:rPr>
          <w:rFonts w:ascii="Calibri" w:hAnsi="Calibri" w:cs="Calibri"/>
          <w:color w:val="000000"/>
          <w:sz w:val="22"/>
          <w:szCs w:val="22"/>
        </w:rPr>
        <w:t>dle čl</w:t>
      </w:r>
      <w:r w:rsidR="00A56EC5" w:rsidRPr="00ED104F">
        <w:rPr>
          <w:rFonts w:ascii="Calibri" w:hAnsi="Calibri" w:cs="Calibri"/>
          <w:color w:val="000000"/>
          <w:sz w:val="22"/>
          <w:szCs w:val="22"/>
        </w:rPr>
        <w:t>ánku</w:t>
      </w:r>
      <w:r w:rsidR="00BA01DC" w:rsidRPr="00ED104F">
        <w:rPr>
          <w:rFonts w:ascii="Calibri" w:hAnsi="Calibri" w:cs="Calibri"/>
          <w:color w:val="000000"/>
          <w:sz w:val="22"/>
          <w:szCs w:val="22"/>
        </w:rPr>
        <w:t xml:space="preserve"> 3</w:t>
      </w:r>
      <w:r w:rsidRPr="00ED104F">
        <w:rPr>
          <w:rFonts w:ascii="Calibri" w:hAnsi="Calibri" w:cs="Calibri"/>
          <w:color w:val="000000"/>
          <w:sz w:val="22"/>
          <w:szCs w:val="22"/>
        </w:rPr>
        <w:t xml:space="preserve"> </w:t>
      </w:r>
      <w:r w:rsidR="00AA6430" w:rsidRPr="00ED104F">
        <w:rPr>
          <w:rFonts w:ascii="Calibri" w:hAnsi="Calibri" w:cs="Calibri"/>
          <w:color w:val="000000"/>
          <w:sz w:val="22"/>
          <w:szCs w:val="22"/>
        </w:rPr>
        <w:t xml:space="preserve">této </w:t>
      </w:r>
      <w:r w:rsidRPr="00ED104F">
        <w:rPr>
          <w:rFonts w:ascii="Calibri" w:hAnsi="Calibri" w:cs="Calibri"/>
          <w:color w:val="000000"/>
          <w:sz w:val="22"/>
          <w:szCs w:val="22"/>
        </w:rPr>
        <w:t>smlouvy na</w:t>
      </w:r>
      <w:r w:rsidR="004E387F" w:rsidRPr="00ED104F">
        <w:rPr>
          <w:rFonts w:ascii="Calibri" w:hAnsi="Calibri" w:cs="Calibri"/>
          <w:b/>
          <w:color w:val="000000" w:themeColor="text1"/>
          <w:sz w:val="22"/>
          <w:szCs w:val="22"/>
        </w:rPr>
        <w:t xml:space="preserve"> </w:t>
      </w:r>
      <w:r w:rsidR="00374690" w:rsidRPr="00ED104F">
        <w:rPr>
          <w:rFonts w:ascii="Calibri" w:hAnsi="Calibri" w:cs="Calibri"/>
          <w:b/>
          <w:color w:val="000000" w:themeColor="text1"/>
          <w:sz w:val="22"/>
          <w:szCs w:val="22"/>
        </w:rPr>
        <w:fldChar w:fldCharType="begin"/>
      </w:r>
      <w:r w:rsidR="00374690" w:rsidRPr="00ED104F">
        <w:rPr>
          <w:rFonts w:ascii="Calibri" w:hAnsi="Calibri" w:cs="Calibri"/>
          <w:b/>
          <w:color w:val="000000" w:themeColor="text1"/>
          <w:sz w:val="22"/>
          <w:szCs w:val="22"/>
        </w:rPr>
        <w:instrText xml:space="preserve"> MERGEFIELD Celkové_uznané_náklady_projektu_Kč </w:instrText>
      </w:r>
      <w:r w:rsidR="00374690" w:rsidRPr="00ED104F">
        <w:rPr>
          <w:rFonts w:ascii="Calibri" w:hAnsi="Calibri" w:cs="Calibri"/>
          <w:b/>
          <w:color w:val="000000" w:themeColor="text1"/>
          <w:sz w:val="22"/>
          <w:szCs w:val="22"/>
        </w:rPr>
        <w:fldChar w:fldCharType="separate"/>
      </w:r>
      <w:r w:rsidR="00881BE2">
        <w:rPr>
          <w:rFonts w:ascii="Calibri" w:hAnsi="Calibri" w:cs="Calibri"/>
          <w:b/>
          <w:bCs/>
          <w:sz w:val="22"/>
          <w:szCs w:val="22"/>
        </w:rPr>
        <w:t>1</w:t>
      </w:r>
      <w:r w:rsidR="004A66AE">
        <w:rPr>
          <w:rFonts w:ascii="Calibri" w:hAnsi="Calibri" w:cs="Calibri"/>
          <w:b/>
          <w:bCs/>
          <w:sz w:val="22"/>
          <w:szCs w:val="22"/>
        </w:rPr>
        <w:t>9 945 00</w:t>
      </w:r>
      <w:r w:rsidR="00881BE2">
        <w:rPr>
          <w:rFonts w:ascii="Calibri" w:hAnsi="Calibri" w:cs="Calibri"/>
          <w:b/>
          <w:bCs/>
          <w:sz w:val="22"/>
          <w:szCs w:val="22"/>
        </w:rPr>
        <w:t>0</w:t>
      </w:r>
      <w:r w:rsidR="00936110" w:rsidRPr="00ED104F">
        <w:rPr>
          <w:rFonts w:ascii="Calibri" w:hAnsi="Calibri" w:cs="Calibri"/>
          <w:b/>
          <w:bCs/>
          <w:sz w:val="22"/>
          <w:szCs w:val="22"/>
        </w:rPr>
        <w:t>,-</w:t>
      </w:r>
      <w:r w:rsidR="00936110" w:rsidRPr="00ED104F">
        <w:rPr>
          <w:rFonts w:ascii="Calibri" w:hAnsi="Calibri" w:cs="Calibri"/>
          <w:b/>
          <w:sz w:val="22"/>
          <w:szCs w:val="22"/>
        </w:rPr>
        <w:t xml:space="preserve"> </w:t>
      </w:r>
      <w:r w:rsidR="00374690" w:rsidRPr="00ED104F">
        <w:rPr>
          <w:rFonts w:ascii="Calibri" w:hAnsi="Calibri" w:cs="Calibri"/>
          <w:b/>
          <w:noProof/>
          <w:color w:val="000000" w:themeColor="text1"/>
          <w:sz w:val="22"/>
          <w:szCs w:val="22"/>
        </w:rPr>
        <w:t>Kč</w:t>
      </w:r>
      <w:r w:rsidR="00374690" w:rsidRPr="00ED104F">
        <w:rPr>
          <w:rFonts w:ascii="Calibri" w:hAnsi="Calibri" w:cs="Calibri"/>
          <w:b/>
          <w:color w:val="000000" w:themeColor="text1"/>
          <w:sz w:val="22"/>
          <w:szCs w:val="22"/>
        </w:rPr>
        <w:fldChar w:fldCharType="end"/>
      </w:r>
      <w:r w:rsidRPr="00ED104F">
        <w:rPr>
          <w:rFonts w:ascii="Calibri" w:hAnsi="Calibri" w:cs="Calibri"/>
          <w:color w:val="000000"/>
          <w:sz w:val="22"/>
          <w:szCs w:val="22"/>
        </w:rPr>
        <w:t xml:space="preserve"> </w:t>
      </w:r>
      <w:r w:rsidR="002E42E6" w:rsidRPr="00ED104F">
        <w:rPr>
          <w:rFonts w:ascii="Calibri" w:hAnsi="Calibri" w:cs="Calibri"/>
          <w:color w:val="000000"/>
          <w:sz w:val="22"/>
          <w:szCs w:val="22"/>
        </w:rPr>
        <w:t>(</w:t>
      </w:r>
      <w:r w:rsidR="00936110" w:rsidRPr="00ED104F">
        <w:rPr>
          <w:rFonts w:ascii="Calibri" w:hAnsi="Calibri" w:cs="Calibri"/>
          <w:color w:val="000000"/>
          <w:sz w:val="22"/>
          <w:szCs w:val="22"/>
        </w:rPr>
        <w:t xml:space="preserve">slovy </w:t>
      </w:r>
      <w:r w:rsidR="004A66AE">
        <w:rPr>
          <w:rFonts w:ascii="Calibri" w:hAnsi="Calibri" w:cs="Calibri"/>
          <w:b/>
          <w:bCs/>
          <w:sz w:val="22"/>
          <w:szCs w:val="22"/>
        </w:rPr>
        <w:t>devate</w:t>
      </w:r>
      <w:r w:rsidR="00881BE2">
        <w:rPr>
          <w:rFonts w:ascii="Calibri" w:hAnsi="Calibri" w:cs="Calibri"/>
          <w:b/>
          <w:bCs/>
          <w:sz w:val="22"/>
          <w:szCs w:val="22"/>
        </w:rPr>
        <w:t>náct</w:t>
      </w:r>
      <w:r w:rsidR="00ED104F" w:rsidRPr="00ED104F">
        <w:rPr>
          <w:rFonts w:ascii="Calibri" w:hAnsi="Calibri" w:cs="Calibri"/>
          <w:b/>
          <w:bCs/>
          <w:sz w:val="22"/>
          <w:szCs w:val="22"/>
        </w:rPr>
        <w:t xml:space="preserve"> mili</w:t>
      </w:r>
      <w:r w:rsidR="00E41682">
        <w:rPr>
          <w:rFonts w:ascii="Calibri" w:hAnsi="Calibri" w:cs="Calibri"/>
          <w:b/>
          <w:bCs/>
          <w:sz w:val="22"/>
          <w:szCs w:val="22"/>
        </w:rPr>
        <w:t>o</w:t>
      </w:r>
      <w:r w:rsidR="00ED104F" w:rsidRPr="00ED104F">
        <w:rPr>
          <w:rFonts w:ascii="Calibri" w:hAnsi="Calibri" w:cs="Calibri"/>
          <w:b/>
          <w:bCs/>
          <w:sz w:val="22"/>
          <w:szCs w:val="22"/>
        </w:rPr>
        <w:t>n</w:t>
      </w:r>
      <w:r w:rsidR="00881BE2">
        <w:rPr>
          <w:rFonts w:ascii="Calibri" w:hAnsi="Calibri" w:cs="Calibri"/>
          <w:b/>
          <w:bCs/>
          <w:sz w:val="22"/>
          <w:szCs w:val="22"/>
        </w:rPr>
        <w:t>ů</w:t>
      </w:r>
      <w:r w:rsidR="00ED104F" w:rsidRPr="00ED104F">
        <w:rPr>
          <w:rFonts w:ascii="Calibri" w:hAnsi="Calibri" w:cs="Calibri"/>
          <w:b/>
          <w:bCs/>
          <w:sz w:val="22"/>
          <w:szCs w:val="22"/>
        </w:rPr>
        <w:t xml:space="preserve"> </w:t>
      </w:r>
      <w:r w:rsidR="004A66AE">
        <w:rPr>
          <w:rFonts w:ascii="Calibri" w:hAnsi="Calibri" w:cs="Calibri"/>
          <w:b/>
          <w:bCs/>
          <w:sz w:val="22"/>
          <w:szCs w:val="22"/>
        </w:rPr>
        <w:t>devět</w:t>
      </w:r>
      <w:r w:rsidR="00ED104F" w:rsidRPr="00ED104F">
        <w:rPr>
          <w:rFonts w:ascii="Calibri" w:hAnsi="Calibri" w:cs="Calibri"/>
          <w:b/>
          <w:bCs/>
          <w:sz w:val="22"/>
          <w:szCs w:val="22"/>
        </w:rPr>
        <w:t xml:space="preserve"> s</w:t>
      </w:r>
      <w:r w:rsidR="00881BE2">
        <w:rPr>
          <w:rFonts w:ascii="Calibri" w:hAnsi="Calibri" w:cs="Calibri"/>
          <w:b/>
          <w:bCs/>
          <w:sz w:val="22"/>
          <w:szCs w:val="22"/>
        </w:rPr>
        <w:t>e</w:t>
      </w:r>
      <w:r w:rsidR="00ED104F" w:rsidRPr="00ED104F">
        <w:rPr>
          <w:rFonts w:ascii="Calibri" w:hAnsi="Calibri" w:cs="Calibri"/>
          <w:b/>
          <w:bCs/>
          <w:sz w:val="22"/>
          <w:szCs w:val="22"/>
        </w:rPr>
        <w:t xml:space="preserve">t </w:t>
      </w:r>
      <w:r w:rsidR="004A66AE">
        <w:rPr>
          <w:rFonts w:ascii="Calibri" w:hAnsi="Calibri" w:cs="Calibri"/>
          <w:b/>
          <w:bCs/>
          <w:sz w:val="22"/>
          <w:szCs w:val="22"/>
        </w:rPr>
        <w:t xml:space="preserve">čtyřicet pět tisíc </w:t>
      </w:r>
      <w:r w:rsidR="00E027EA" w:rsidRPr="00ED104F">
        <w:rPr>
          <w:rFonts w:ascii="Calibri" w:hAnsi="Calibri" w:cs="Calibri"/>
          <w:b/>
          <w:bCs/>
          <w:sz w:val="22"/>
          <w:szCs w:val="22"/>
        </w:rPr>
        <w:t>korun</w:t>
      </w:r>
      <w:r w:rsidR="00ED104F" w:rsidRPr="00ED104F">
        <w:rPr>
          <w:rFonts w:ascii="Calibri" w:hAnsi="Calibri" w:cs="Calibri"/>
          <w:b/>
          <w:bCs/>
          <w:sz w:val="22"/>
          <w:szCs w:val="22"/>
        </w:rPr>
        <w:t xml:space="preserve"> českých</w:t>
      </w:r>
      <w:r w:rsidRPr="00ED104F">
        <w:rPr>
          <w:rFonts w:ascii="Calibri" w:hAnsi="Calibri" w:cs="Calibri"/>
          <w:color w:val="000000" w:themeColor="text1"/>
          <w:sz w:val="22"/>
          <w:szCs w:val="22"/>
        </w:rPr>
        <w:t>)</w:t>
      </w:r>
      <w:r w:rsidR="00E713B0" w:rsidRPr="00ED104F">
        <w:rPr>
          <w:rFonts w:ascii="Calibri" w:hAnsi="Calibri" w:cs="Calibri"/>
          <w:color w:val="000000" w:themeColor="text1"/>
          <w:sz w:val="22"/>
          <w:szCs w:val="22"/>
        </w:rPr>
        <w:t>, a to v</w:t>
      </w:r>
      <w:r w:rsidR="00936110" w:rsidRPr="00ED104F">
        <w:rPr>
          <w:rFonts w:ascii="Calibri" w:hAnsi="Calibri" w:cs="Calibri"/>
          <w:color w:val="000000" w:themeColor="text1"/>
          <w:sz w:val="22"/>
          <w:szCs w:val="22"/>
        </w:rPr>
        <w:t xml:space="preserve"> </w:t>
      </w:r>
      <w:r w:rsidR="00E713B0" w:rsidRPr="00ED104F">
        <w:rPr>
          <w:rFonts w:ascii="Calibri" w:hAnsi="Calibri" w:cs="Calibri"/>
          <w:color w:val="000000" w:themeColor="text1"/>
          <w:sz w:val="22"/>
          <w:szCs w:val="22"/>
        </w:rPr>
        <w:t>členění na jednotlivé kalendářní roky a v položkovém členění podle Přílohy II smlouvy.</w:t>
      </w:r>
    </w:p>
    <w:p w14:paraId="717FFBD4" w14:textId="77777777" w:rsidR="003A2983" w:rsidRPr="00783F5C" w:rsidRDefault="003A2983"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5ECD559" w14:textId="217241E1" w:rsidR="00C4130A" w:rsidRPr="00783F5C" w:rsidRDefault="00C4130A"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w:t>
      </w:r>
      <w:r w:rsidR="00E25F72" w:rsidRPr="00783F5C">
        <w:rPr>
          <w:rFonts w:asciiTheme="minorHAnsi" w:hAnsiTheme="minorHAnsi" w:cstheme="minorHAnsi"/>
          <w:sz w:val="22"/>
          <w:szCs w:val="22"/>
        </w:rPr>
        <w:t xml:space="preserve">, který je účetní jednotkou, </w:t>
      </w:r>
      <w:r w:rsidR="002E023A" w:rsidRPr="00783F5C">
        <w:rPr>
          <w:rFonts w:asciiTheme="minorHAnsi" w:hAnsiTheme="minorHAnsi" w:cstheme="minorHAnsi"/>
          <w:sz w:val="22"/>
          <w:szCs w:val="22"/>
        </w:rPr>
        <w:t>je</w:t>
      </w:r>
      <w:r w:rsidR="00E25F72" w:rsidRPr="00783F5C">
        <w:rPr>
          <w:rFonts w:asciiTheme="minorHAnsi" w:hAnsiTheme="minorHAnsi" w:cstheme="minorHAnsi"/>
          <w:sz w:val="22"/>
          <w:szCs w:val="22"/>
        </w:rPr>
        <w:t xml:space="preserve"> v rámci účetnictví podle </w:t>
      </w:r>
      <w:r w:rsidR="002E023A" w:rsidRPr="00783F5C">
        <w:rPr>
          <w:rFonts w:asciiTheme="minorHAnsi" w:hAnsiTheme="minorHAnsi" w:cstheme="minorHAnsi"/>
          <w:sz w:val="22"/>
          <w:szCs w:val="22"/>
        </w:rPr>
        <w:t>zákona č. 563/1991 Sb., o účetnict</w:t>
      </w:r>
      <w:r w:rsidR="00AB44A2" w:rsidRPr="00783F5C">
        <w:rPr>
          <w:rFonts w:asciiTheme="minorHAnsi" w:hAnsiTheme="minorHAnsi" w:cstheme="minorHAnsi"/>
          <w:sz w:val="22"/>
          <w:szCs w:val="22"/>
        </w:rPr>
        <w:t>ví</w:t>
      </w:r>
      <w:r w:rsidR="00135B0F">
        <w:rPr>
          <w:rFonts w:asciiTheme="minorHAnsi" w:hAnsiTheme="minorHAnsi" w:cstheme="minorHAnsi"/>
          <w:sz w:val="22"/>
          <w:szCs w:val="22"/>
        </w:rPr>
        <w:t xml:space="preserve">, </w:t>
      </w:r>
      <w:r w:rsidR="00135B0F" w:rsidRPr="00673F7C">
        <w:rPr>
          <w:rFonts w:asciiTheme="minorHAnsi" w:hAnsiTheme="minorHAnsi" w:cstheme="minorHAnsi"/>
          <w:sz w:val="22"/>
          <w:szCs w:val="22"/>
        </w:rPr>
        <w:t>ve znění pozdějších předpisů</w:t>
      </w:r>
      <w:r w:rsidR="00AB44A2" w:rsidRPr="00673F7C">
        <w:rPr>
          <w:rFonts w:asciiTheme="minorHAnsi" w:hAnsiTheme="minorHAnsi" w:cstheme="minorHAnsi"/>
          <w:sz w:val="22"/>
          <w:szCs w:val="22"/>
        </w:rPr>
        <w:t>,</w:t>
      </w:r>
      <w:r w:rsidR="00AB44A2" w:rsidRPr="00783F5C">
        <w:rPr>
          <w:rFonts w:asciiTheme="minorHAnsi" w:hAnsiTheme="minorHAnsi" w:cstheme="minorHAnsi"/>
          <w:sz w:val="22"/>
          <w:szCs w:val="22"/>
        </w:rPr>
        <w:t xml:space="preserve"> </w:t>
      </w:r>
      <w:r w:rsidR="00E25F72" w:rsidRPr="00783F5C">
        <w:rPr>
          <w:rFonts w:asciiTheme="minorHAnsi" w:hAnsiTheme="minorHAnsi" w:cstheme="minorHAnsi"/>
          <w:sz w:val="22"/>
          <w:szCs w:val="22"/>
        </w:rPr>
        <w:t>pro Projekt</w:t>
      </w:r>
      <w:r w:rsidR="00BC4783"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povinen vést oddělenou evidenci </w:t>
      </w:r>
      <w:r w:rsidRPr="00783F5C">
        <w:rPr>
          <w:rFonts w:asciiTheme="minorHAnsi" w:hAnsiTheme="minorHAnsi" w:cstheme="minorHAnsi"/>
          <w:sz w:val="22"/>
          <w:szCs w:val="22"/>
        </w:rPr>
        <w:lastRenderedPageBreak/>
        <w:t xml:space="preserve">o vynaložených </w:t>
      </w:r>
      <w:r w:rsidR="002E023A" w:rsidRPr="00783F5C">
        <w:rPr>
          <w:rFonts w:asciiTheme="minorHAnsi" w:hAnsiTheme="minorHAnsi" w:cstheme="minorHAnsi"/>
          <w:sz w:val="22"/>
          <w:szCs w:val="22"/>
        </w:rPr>
        <w:t xml:space="preserve">výdajích nebo </w:t>
      </w:r>
      <w:r w:rsidRPr="00783F5C">
        <w:rPr>
          <w:rFonts w:asciiTheme="minorHAnsi" w:hAnsiTheme="minorHAnsi" w:cstheme="minorHAnsi"/>
          <w:sz w:val="22"/>
          <w:szCs w:val="22"/>
        </w:rPr>
        <w:t xml:space="preserve">nákladech Projektu a v rámci této evidence </w:t>
      </w:r>
      <w:r w:rsidR="002E023A" w:rsidRPr="00783F5C">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783F5C">
        <w:rPr>
          <w:rFonts w:asciiTheme="minorHAnsi" w:hAnsiTheme="minorHAnsi" w:cstheme="minorHAnsi"/>
          <w:sz w:val="22"/>
          <w:szCs w:val="22"/>
        </w:rPr>
        <w:t>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9C18F5F" w14:textId="77777777" w:rsidR="000E6398" w:rsidRPr="00783F5C" w:rsidRDefault="008649D8" w:rsidP="002F2F17">
      <w:pPr>
        <w:numPr>
          <w:ilvl w:val="0"/>
          <w:numId w:val="15"/>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Příjemce je povinen vynakládat finanční prostředky Projektu správně, efektivně, hospodárně</w:t>
      </w:r>
      <w:r w:rsidR="004245FE" w:rsidRPr="00783F5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účelně</w:t>
      </w:r>
      <w:r w:rsidR="004245FE" w:rsidRPr="00783F5C">
        <w:rPr>
          <w:rFonts w:asciiTheme="minorHAnsi" w:hAnsiTheme="minorHAnsi" w:cstheme="minorHAnsi"/>
          <w:color w:val="000000"/>
          <w:sz w:val="22"/>
          <w:szCs w:val="22"/>
        </w:rPr>
        <w:t xml:space="preserve"> a </w:t>
      </w:r>
      <w:r w:rsidR="004245FE"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w:t>
      </w:r>
      <w:r w:rsidR="004245FE" w:rsidRPr="00783F5C">
        <w:rPr>
          <w:rFonts w:asciiTheme="minorHAnsi" w:hAnsiTheme="minorHAnsi" w:cstheme="minorHAnsi"/>
          <w:color w:val="000000"/>
          <w:sz w:val="22"/>
          <w:szCs w:val="22"/>
        </w:rPr>
        <w:t xml:space="preserve">v </w:t>
      </w:r>
      <w:r w:rsidRPr="00783F5C">
        <w:rPr>
          <w:rFonts w:asciiTheme="minorHAnsi" w:hAnsiTheme="minorHAnsi" w:cstheme="minorHAnsi"/>
          <w:color w:val="000000"/>
          <w:sz w:val="22"/>
          <w:szCs w:val="22"/>
        </w:rPr>
        <w:t>souladu se zvláštními právními předpisy</w:t>
      </w:r>
      <w:r w:rsidR="004245FE"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w:t>
      </w:r>
      <w:r w:rsidR="00C0575D" w:rsidRPr="00783F5C">
        <w:rPr>
          <w:rFonts w:asciiTheme="minorHAnsi" w:hAnsiTheme="minorHAnsi" w:cstheme="minorHAnsi"/>
          <w:color w:val="000000"/>
          <w:sz w:val="22"/>
          <w:szCs w:val="22"/>
        </w:rPr>
        <w:t>Příjemce je povinen postupovat při vynakládání prostředků z </w:t>
      </w:r>
      <w:r w:rsidR="00993904" w:rsidRPr="00783F5C">
        <w:rPr>
          <w:rFonts w:asciiTheme="minorHAnsi" w:hAnsiTheme="minorHAnsi" w:cstheme="minorHAnsi"/>
          <w:color w:val="000000"/>
          <w:sz w:val="22"/>
          <w:szCs w:val="22"/>
        </w:rPr>
        <w:t>podpory</w:t>
      </w:r>
      <w:r w:rsidR="00C0575D" w:rsidRPr="00783F5C">
        <w:rPr>
          <w:rFonts w:asciiTheme="minorHAnsi" w:hAnsiTheme="minorHAnsi" w:cstheme="minorHAnsi"/>
          <w:color w:val="000000"/>
          <w:sz w:val="22"/>
          <w:szCs w:val="22"/>
        </w:rPr>
        <w:t xml:space="preserve">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w:t>
      </w:r>
      <w:r w:rsidR="0058545C" w:rsidRPr="00783F5C">
        <w:rPr>
          <w:rFonts w:asciiTheme="minorHAnsi" w:hAnsiTheme="minorHAnsi" w:cstheme="minorHAnsi"/>
          <w:sz w:val="22"/>
          <w:szCs w:val="22"/>
        </w:rPr>
        <w:t>řešení</w:t>
      </w:r>
      <w:r w:rsidRPr="00783F5C">
        <w:rPr>
          <w:rFonts w:asciiTheme="minorHAnsi" w:hAnsiTheme="minorHAnsi" w:cstheme="minorHAnsi"/>
          <w:sz w:val="22"/>
          <w:szCs w:val="22"/>
        </w:rPr>
        <w:t xml:space="preserve"> Projektu nedojde </w:t>
      </w:r>
      <w:r w:rsidR="00CC3681" w:rsidRPr="00783F5C">
        <w:rPr>
          <w:rFonts w:asciiTheme="minorHAnsi" w:hAnsiTheme="minorHAnsi" w:cstheme="minorHAnsi"/>
          <w:sz w:val="22"/>
          <w:szCs w:val="22"/>
        </w:rPr>
        <w:t>ke</w:t>
      </w:r>
      <w:r w:rsidRPr="00783F5C">
        <w:rPr>
          <w:rFonts w:asciiTheme="minorHAnsi" w:hAnsiTheme="minorHAnsi" w:cstheme="minorHAnsi"/>
          <w:sz w:val="22"/>
          <w:szCs w:val="22"/>
        </w:rPr>
        <w:t xml:space="preserve"> dvojímu </w:t>
      </w:r>
      <w:r w:rsidR="008E0D75" w:rsidRPr="00783F5C">
        <w:rPr>
          <w:rFonts w:asciiTheme="minorHAnsi" w:hAnsiTheme="minorHAnsi" w:cstheme="minorHAnsi"/>
          <w:sz w:val="22"/>
          <w:szCs w:val="22"/>
        </w:rPr>
        <w:t xml:space="preserve">financování a </w:t>
      </w:r>
      <w:r w:rsidR="004A0FBD" w:rsidRPr="00783F5C">
        <w:rPr>
          <w:rFonts w:asciiTheme="minorHAnsi" w:hAnsiTheme="minorHAnsi" w:cstheme="minorHAnsi"/>
          <w:sz w:val="22"/>
          <w:szCs w:val="22"/>
        </w:rPr>
        <w:t xml:space="preserve">vykazování </w:t>
      </w:r>
      <w:r w:rsidRPr="00783F5C">
        <w:rPr>
          <w:rFonts w:asciiTheme="minorHAnsi" w:hAnsiTheme="minorHAnsi" w:cstheme="minorHAnsi"/>
          <w:sz w:val="22"/>
          <w:szCs w:val="22"/>
        </w:rPr>
        <w:t xml:space="preserve">týchž uznaných nákladů </w:t>
      </w:r>
      <w:r w:rsidR="005323DB" w:rsidRPr="00783F5C">
        <w:rPr>
          <w:rFonts w:asciiTheme="minorHAnsi" w:hAnsiTheme="minorHAnsi" w:cstheme="minorHAnsi"/>
          <w:sz w:val="22"/>
          <w:szCs w:val="22"/>
        </w:rPr>
        <w:t xml:space="preserve">(téže výzkumné aktivity) </w:t>
      </w:r>
      <w:r w:rsidRPr="00783F5C">
        <w:rPr>
          <w:rFonts w:asciiTheme="minorHAnsi" w:hAnsiTheme="minorHAnsi" w:cstheme="minorHAnsi"/>
          <w:sz w:val="22"/>
          <w:szCs w:val="22"/>
        </w:rPr>
        <w:t>Projektu</w:t>
      </w:r>
      <w:r w:rsidR="005323DB" w:rsidRPr="00783F5C">
        <w:rPr>
          <w:rFonts w:asciiTheme="minorHAnsi" w:hAnsiTheme="minorHAnsi" w:cstheme="minorHAnsi"/>
          <w:sz w:val="22"/>
          <w:szCs w:val="22"/>
        </w:rPr>
        <w:t xml:space="preserve"> z veřejných </w:t>
      </w:r>
      <w:r w:rsidR="00BA293D" w:rsidRPr="00783F5C">
        <w:rPr>
          <w:rFonts w:asciiTheme="minorHAnsi" w:hAnsiTheme="minorHAnsi" w:cstheme="minorHAnsi"/>
          <w:sz w:val="22"/>
          <w:szCs w:val="22"/>
        </w:rPr>
        <w:t xml:space="preserve">nebo neveřejných </w:t>
      </w:r>
      <w:r w:rsidR="005323DB" w:rsidRPr="00783F5C">
        <w:rPr>
          <w:rFonts w:asciiTheme="minorHAnsi" w:hAnsiTheme="minorHAnsi" w:cstheme="minorHAnsi"/>
          <w:sz w:val="22"/>
          <w:szCs w:val="22"/>
        </w:rPr>
        <w:t>prostředků</w:t>
      </w:r>
      <w:r w:rsidRPr="00783F5C">
        <w:rPr>
          <w:rFonts w:asciiTheme="minorHAnsi" w:hAnsiTheme="minorHAnsi" w:cstheme="minorHAnsi"/>
          <w:sz w:val="22"/>
          <w:szCs w:val="22"/>
        </w:rPr>
        <w:t xml:space="preserve">. </w:t>
      </w:r>
    </w:p>
    <w:p w14:paraId="11A619C3" w14:textId="77777777" w:rsidR="000E6398" w:rsidRPr="00AC6E6A" w:rsidRDefault="000E6398"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C371732" w14:textId="77777777" w:rsidR="000E6398" w:rsidRPr="00AC6E6A" w:rsidRDefault="000E6398"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881AC55" w14:textId="77777777" w:rsidR="000E6398" w:rsidRPr="00AC6E6A" w:rsidRDefault="000E6398"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1BD2A8D" w14:textId="7D523687" w:rsidR="000E6398" w:rsidRPr="00AC6E6A" w:rsidRDefault="000E6398"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souladu s</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00B00B4D" w:rsidRPr="005C2DC8">
        <w:rPr>
          <w:rFonts w:asciiTheme="minorHAnsi" w:hAnsiTheme="minorHAnsi" w:cstheme="minorHAnsi"/>
          <w:b/>
          <w:bCs/>
          <w:sz w:val="22"/>
          <w:szCs w:val="22"/>
          <w:shd w:val="clear" w:color="auto" w:fill="FFFFFF" w:themeFill="background1"/>
        </w:rPr>
        <w:t xml:space="preserve">1. </w:t>
      </w:r>
      <w:r w:rsidR="00AC2AA4">
        <w:rPr>
          <w:rFonts w:asciiTheme="minorHAnsi" w:hAnsiTheme="minorHAnsi" w:cstheme="minorHAnsi"/>
          <w:b/>
          <w:bCs/>
          <w:sz w:val="22"/>
          <w:szCs w:val="22"/>
          <w:shd w:val="clear" w:color="auto" w:fill="FFFFFF" w:themeFill="background1"/>
        </w:rPr>
        <w:t>ledna</w:t>
      </w:r>
      <w:r w:rsidR="00B00B4D" w:rsidRPr="005C2DC8">
        <w:rPr>
          <w:rFonts w:asciiTheme="minorHAnsi" w:hAnsiTheme="minorHAnsi" w:cstheme="minorHAnsi"/>
          <w:b/>
          <w:bCs/>
          <w:sz w:val="22"/>
          <w:szCs w:val="22"/>
          <w:shd w:val="clear" w:color="auto" w:fill="FFFFFF" w:themeFill="background1"/>
        </w:rPr>
        <w:t xml:space="preserve"> 202</w:t>
      </w:r>
      <w:r w:rsidR="00AC2AA4">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1160564" w14:textId="13162BB7" w:rsidR="000E6398" w:rsidRPr="00AC6E6A" w:rsidRDefault="000E6398"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w:t>
      </w:r>
      <w:r w:rsidR="00CC3681" w:rsidRPr="00AC6E6A">
        <w:rPr>
          <w:rFonts w:asciiTheme="minorHAnsi" w:hAnsiTheme="minorHAnsi" w:cstheme="minorHAnsi"/>
          <w:sz w:val="22"/>
          <w:szCs w:val="22"/>
        </w:rPr>
        <w:t>,</w:t>
      </w:r>
      <w:r w:rsidRPr="00AC6E6A">
        <w:rPr>
          <w:rFonts w:asciiTheme="minorHAnsi" w:hAnsiTheme="minorHAnsi" w:cstheme="minorHAnsi"/>
          <w:sz w:val="22"/>
          <w:szCs w:val="22"/>
        </w:rPr>
        <w:t xml:space="preserve"> tj. ukončit věcně zaměřené projektové aktivity a čerpání poskytnuté podpory podle Přílohy I a Přílohy II nejpozději do</w:t>
      </w:r>
      <w:r w:rsidR="00AF6222">
        <w:rPr>
          <w:rFonts w:asciiTheme="minorHAnsi" w:hAnsiTheme="minorHAnsi" w:cstheme="minorHAnsi"/>
          <w:sz w:val="22"/>
          <w:szCs w:val="22"/>
        </w:rPr>
        <w:t xml:space="preserve"> </w:t>
      </w:r>
      <w:r w:rsidR="00B00B4D" w:rsidRPr="009F2B9E">
        <w:rPr>
          <w:rFonts w:asciiTheme="minorHAnsi" w:hAnsiTheme="minorHAnsi" w:cstheme="minorHAnsi"/>
          <w:b/>
          <w:bCs/>
          <w:sz w:val="22"/>
          <w:szCs w:val="22"/>
        </w:rPr>
        <w:t>3</w:t>
      </w:r>
      <w:r w:rsidR="00AC2AA4">
        <w:rPr>
          <w:rFonts w:asciiTheme="minorHAnsi" w:hAnsiTheme="minorHAnsi" w:cstheme="minorHAnsi"/>
          <w:b/>
          <w:bCs/>
          <w:sz w:val="22"/>
          <w:szCs w:val="22"/>
        </w:rPr>
        <w:t>1</w:t>
      </w:r>
      <w:r w:rsidR="00B00B4D" w:rsidRPr="009F2B9E">
        <w:rPr>
          <w:rFonts w:asciiTheme="minorHAnsi" w:hAnsiTheme="minorHAnsi" w:cstheme="minorHAnsi"/>
          <w:b/>
          <w:bCs/>
          <w:sz w:val="22"/>
          <w:szCs w:val="22"/>
        </w:rPr>
        <w:t>.</w:t>
      </w:r>
      <w:r w:rsidR="007178EE" w:rsidRPr="009F2B9E">
        <w:rPr>
          <w:rFonts w:asciiTheme="minorHAnsi" w:hAnsiTheme="minorHAnsi" w:cstheme="minorHAnsi"/>
          <w:b/>
          <w:bCs/>
          <w:sz w:val="22"/>
          <w:szCs w:val="22"/>
        </w:rPr>
        <w:t xml:space="preserve"> </w:t>
      </w:r>
      <w:r w:rsidR="00AC2AA4">
        <w:rPr>
          <w:rFonts w:asciiTheme="minorHAnsi" w:hAnsiTheme="minorHAnsi" w:cstheme="minorHAnsi"/>
          <w:b/>
          <w:bCs/>
          <w:sz w:val="22"/>
          <w:szCs w:val="22"/>
        </w:rPr>
        <w:t>prosince</w:t>
      </w:r>
      <w:r w:rsidR="00B00B4D" w:rsidRPr="009F2B9E">
        <w:rPr>
          <w:rFonts w:asciiTheme="minorHAnsi" w:hAnsiTheme="minorHAnsi" w:cstheme="minorHAnsi"/>
          <w:b/>
          <w:bCs/>
          <w:sz w:val="22"/>
          <w:szCs w:val="22"/>
        </w:rPr>
        <w:t xml:space="preserve"> 20</w:t>
      </w:r>
      <w:r w:rsidR="00C230D6" w:rsidRPr="009F2B9E">
        <w:rPr>
          <w:rFonts w:asciiTheme="minorHAnsi" w:hAnsiTheme="minorHAnsi" w:cstheme="minorHAnsi"/>
          <w:b/>
          <w:bCs/>
          <w:sz w:val="22"/>
          <w:szCs w:val="22"/>
        </w:rPr>
        <w:t>2</w:t>
      </w:r>
      <w:r w:rsidR="00AC2AA4">
        <w:rPr>
          <w:rFonts w:asciiTheme="minorHAnsi" w:hAnsiTheme="minorHAnsi" w:cstheme="minorHAnsi"/>
          <w:b/>
          <w:bCs/>
          <w:sz w:val="22"/>
          <w:szCs w:val="22"/>
        </w:rPr>
        <w:t>6</w:t>
      </w:r>
      <w:r w:rsidR="00B00B4D" w:rsidRPr="00AC6E6A">
        <w:rPr>
          <w:rFonts w:asciiTheme="minorHAnsi" w:hAnsiTheme="minorHAnsi" w:cstheme="minorHAnsi"/>
          <w:sz w:val="22"/>
          <w:szCs w:val="22"/>
        </w:rPr>
        <w:t>.</w:t>
      </w:r>
    </w:p>
    <w:p w14:paraId="54D9A093" w14:textId="77777777" w:rsidR="00F543F9" w:rsidRPr="00783F5C" w:rsidRDefault="00F543F9" w:rsidP="00EF108A">
      <w:pPr>
        <w:pStyle w:val="Odstavec-1"/>
        <w:keepNext/>
        <w:spacing w:before="240"/>
        <w:ind w:left="0" w:firstLine="0"/>
        <w:rPr>
          <w:rFonts w:asciiTheme="minorHAnsi" w:hAnsiTheme="minorHAnsi" w:cstheme="minorHAnsi"/>
          <w:sz w:val="22"/>
          <w:szCs w:val="22"/>
        </w:rPr>
      </w:pPr>
    </w:p>
    <w:p w14:paraId="3BF210AD" w14:textId="77777777" w:rsidR="00AE2D34" w:rsidRPr="00783F5C" w:rsidRDefault="00AE2D3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442520" w:rsidRPr="00783F5C">
        <w:rPr>
          <w:rFonts w:asciiTheme="minorHAnsi" w:hAnsiTheme="minorHAnsi" w:cstheme="minorHAnsi"/>
          <w:b/>
          <w:bCs/>
          <w:sz w:val="22"/>
          <w:szCs w:val="22"/>
        </w:rPr>
        <w:t>4</w:t>
      </w:r>
    </w:p>
    <w:p w14:paraId="50769E8E" w14:textId="77777777" w:rsidR="00AE2D34" w:rsidRPr="00783F5C" w:rsidRDefault="00E37A2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P</w:t>
      </w:r>
      <w:r w:rsidR="00AE2D34" w:rsidRPr="00783F5C">
        <w:rPr>
          <w:rFonts w:asciiTheme="minorHAnsi" w:hAnsiTheme="minorHAnsi" w:cstheme="minorHAnsi"/>
          <w:b/>
          <w:bCs/>
          <w:sz w:val="22"/>
          <w:szCs w:val="22"/>
        </w:rPr>
        <w:t>oskytnut</w:t>
      </w:r>
      <w:r w:rsidRPr="00783F5C">
        <w:rPr>
          <w:rFonts w:asciiTheme="minorHAnsi" w:hAnsiTheme="minorHAnsi" w:cstheme="minorHAnsi"/>
          <w:b/>
          <w:bCs/>
          <w:sz w:val="22"/>
          <w:szCs w:val="22"/>
        </w:rPr>
        <w:t>í</w:t>
      </w:r>
      <w:r w:rsidR="00AE2D34" w:rsidRPr="00783F5C">
        <w:rPr>
          <w:rFonts w:asciiTheme="minorHAnsi" w:hAnsiTheme="minorHAnsi" w:cstheme="minorHAnsi"/>
          <w:b/>
          <w:bCs/>
          <w:sz w:val="22"/>
          <w:szCs w:val="22"/>
        </w:rPr>
        <w:t xml:space="preserve"> </w:t>
      </w:r>
      <w:r w:rsidR="00993904" w:rsidRPr="00783F5C">
        <w:rPr>
          <w:rFonts w:asciiTheme="minorHAnsi" w:hAnsiTheme="minorHAnsi" w:cstheme="minorHAnsi"/>
          <w:b/>
          <w:bCs/>
          <w:sz w:val="22"/>
          <w:szCs w:val="22"/>
        </w:rPr>
        <w:t>podpory</w:t>
      </w:r>
      <w:r w:rsidRPr="00783F5C">
        <w:rPr>
          <w:rFonts w:asciiTheme="minorHAnsi" w:hAnsiTheme="minorHAnsi" w:cstheme="minorHAnsi"/>
          <w:b/>
          <w:bCs/>
          <w:sz w:val="22"/>
          <w:szCs w:val="22"/>
        </w:rPr>
        <w:t xml:space="preserve">, její výše </w:t>
      </w:r>
      <w:r w:rsidR="00AE2D34" w:rsidRPr="00783F5C">
        <w:rPr>
          <w:rFonts w:asciiTheme="minorHAnsi" w:hAnsiTheme="minorHAnsi" w:cstheme="minorHAnsi"/>
          <w:b/>
          <w:bCs/>
          <w:sz w:val="22"/>
          <w:szCs w:val="22"/>
        </w:rPr>
        <w:t xml:space="preserve">a podmínky jejího čerpání </w:t>
      </w:r>
    </w:p>
    <w:p w14:paraId="71AD8207" w14:textId="77777777" w:rsidR="00D76933" w:rsidRPr="00783F5C"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poskytne příjemci </w:t>
      </w:r>
      <w:r w:rsidR="00D12771" w:rsidRPr="00783F5C">
        <w:rPr>
          <w:rFonts w:asciiTheme="minorHAnsi" w:hAnsiTheme="minorHAnsi" w:cstheme="minorHAnsi"/>
          <w:sz w:val="22"/>
          <w:szCs w:val="22"/>
        </w:rPr>
        <w:t>účelovou</w:t>
      </w:r>
      <w:r w:rsidRPr="00783F5C">
        <w:rPr>
          <w:rFonts w:asciiTheme="minorHAnsi" w:hAnsiTheme="minorHAnsi" w:cstheme="minorHAnsi"/>
          <w:sz w:val="22"/>
          <w:szCs w:val="22"/>
        </w:rPr>
        <w:t xml:space="preserve"> podporu na ř</w:t>
      </w:r>
      <w:r w:rsidR="00E77716" w:rsidRPr="00783F5C">
        <w:rPr>
          <w:rFonts w:asciiTheme="minorHAnsi" w:hAnsiTheme="minorHAnsi" w:cstheme="minorHAnsi"/>
          <w:sz w:val="22"/>
          <w:szCs w:val="22"/>
        </w:rPr>
        <w:t>ešení Projektu ve formě</w:t>
      </w:r>
      <w:r w:rsidRPr="00783F5C">
        <w:rPr>
          <w:rFonts w:asciiTheme="minorHAnsi" w:hAnsiTheme="minorHAnsi" w:cstheme="minorHAnsi"/>
          <w:sz w:val="22"/>
          <w:szCs w:val="22"/>
        </w:rPr>
        <w:t xml:space="preserve"> dotace ve výši </w:t>
      </w:r>
      <w:r w:rsidR="0098279B" w:rsidRPr="00783F5C">
        <w:rPr>
          <w:rFonts w:asciiTheme="minorHAnsi" w:hAnsiTheme="minorHAnsi" w:cstheme="minorHAnsi"/>
          <w:sz w:val="22"/>
          <w:szCs w:val="22"/>
        </w:rPr>
        <w:t>po</w:t>
      </w:r>
      <w:r w:rsidRPr="00783F5C">
        <w:rPr>
          <w:rFonts w:asciiTheme="minorHAnsi" w:hAnsiTheme="minorHAnsi" w:cstheme="minorHAnsi"/>
          <w:sz w:val="22"/>
          <w:szCs w:val="22"/>
        </w:rPr>
        <w:t>dle odst</w:t>
      </w:r>
      <w:r w:rsidR="00A56EC5" w:rsidRPr="00783F5C">
        <w:rPr>
          <w:rFonts w:asciiTheme="minorHAnsi" w:hAnsiTheme="minorHAnsi" w:cstheme="minorHAnsi"/>
          <w:sz w:val="22"/>
          <w:szCs w:val="22"/>
        </w:rPr>
        <w:t>avce</w:t>
      </w:r>
      <w:r w:rsidRPr="00783F5C">
        <w:rPr>
          <w:rFonts w:asciiTheme="minorHAnsi" w:hAnsiTheme="minorHAnsi" w:cstheme="minorHAnsi"/>
          <w:sz w:val="22"/>
          <w:szCs w:val="22"/>
        </w:rPr>
        <w:t xml:space="preserve"> </w:t>
      </w:r>
      <w:r w:rsidR="00CB1FA8" w:rsidRPr="00783F5C">
        <w:rPr>
          <w:rFonts w:asciiTheme="minorHAnsi" w:hAnsiTheme="minorHAnsi" w:cstheme="minorHAnsi"/>
          <w:sz w:val="22"/>
          <w:szCs w:val="22"/>
        </w:rPr>
        <w:t xml:space="preserve">2 </w:t>
      </w:r>
      <w:r w:rsidRPr="00783F5C">
        <w:rPr>
          <w:rFonts w:asciiTheme="minorHAnsi" w:hAnsiTheme="minorHAnsi" w:cstheme="minorHAnsi"/>
          <w:sz w:val="22"/>
          <w:szCs w:val="22"/>
        </w:rPr>
        <w:t xml:space="preserve">tohoto článku (dále jen </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podpora</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 na účet příjemce</w:t>
      </w:r>
      <w:r w:rsidR="00CE1530" w:rsidRPr="00783F5C">
        <w:rPr>
          <w:rFonts w:asciiTheme="minorHAnsi" w:hAnsiTheme="minorHAnsi" w:cstheme="minorHAnsi"/>
          <w:sz w:val="22"/>
          <w:szCs w:val="22"/>
        </w:rPr>
        <w:t>, který je</w:t>
      </w:r>
      <w:r w:rsidRPr="00783F5C">
        <w:rPr>
          <w:rFonts w:asciiTheme="minorHAnsi" w:hAnsiTheme="minorHAnsi" w:cstheme="minorHAnsi"/>
          <w:sz w:val="22"/>
          <w:szCs w:val="22"/>
        </w:rPr>
        <w:t xml:space="preserve"> </w:t>
      </w:r>
      <w:r w:rsidR="00904570" w:rsidRPr="00783F5C">
        <w:rPr>
          <w:rFonts w:asciiTheme="minorHAnsi" w:hAnsiTheme="minorHAnsi" w:cstheme="minorHAnsi"/>
          <w:sz w:val="22"/>
          <w:szCs w:val="22"/>
        </w:rPr>
        <w:t>uvedený v této smlouv</w:t>
      </w:r>
      <w:r w:rsidR="00BA293D" w:rsidRPr="00783F5C">
        <w:rPr>
          <w:rFonts w:asciiTheme="minorHAnsi" w:hAnsiTheme="minorHAnsi" w:cstheme="minorHAnsi"/>
          <w:sz w:val="22"/>
          <w:szCs w:val="22"/>
        </w:rPr>
        <w:t>ě</w:t>
      </w:r>
      <w:r w:rsidR="00D76933" w:rsidRPr="00783F5C">
        <w:rPr>
          <w:rFonts w:asciiTheme="minorHAnsi" w:hAnsiTheme="minorHAnsi" w:cstheme="minorHAnsi"/>
          <w:sz w:val="22"/>
          <w:szCs w:val="22"/>
        </w:rPr>
        <w:t>.</w:t>
      </w:r>
    </w:p>
    <w:p w14:paraId="28623B95" w14:textId="4214CD0E" w:rsidR="00E46051" w:rsidRPr="00783F5C"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 xml:space="preserve">Poskytovatel stanovuje celkovou </w:t>
      </w:r>
      <w:r w:rsidR="00A8326D" w:rsidRPr="00783F5C">
        <w:rPr>
          <w:rFonts w:asciiTheme="minorHAnsi" w:hAnsiTheme="minorHAnsi" w:cstheme="minorHAnsi"/>
          <w:sz w:val="22"/>
          <w:szCs w:val="22"/>
        </w:rPr>
        <w:t xml:space="preserve">výši </w:t>
      </w:r>
      <w:r w:rsidRPr="00783F5C">
        <w:rPr>
          <w:rFonts w:asciiTheme="minorHAnsi" w:hAnsiTheme="minorHAnsi" w:cstheme="minorHAnsi"/>
          <w:sz w:val="22"/>
          <w:szCs w:val="22"/>
        </w:rPr>
        <w:t>podpor</w:t>
      </w:r>
      <w:r w:rsidR="00A8326D" w:rsidRPr="00783F5C">
        <w:rPr>
          <w:rFonts w:asciiTheme="minorHAnsi" w:hAnsiTheme="minorHAnsi" w:cstheme="minorHAnsi"/>
          <w:sz w:val="22"/>
          <w:szCs w:val="22"/>
        </w:rPr>
        <w:t>y</w:t>
      </w:r>
      <w:r w:rsidR="00E46051" w:rsidRPr="00783F5C">
        <w:rPr>
          <w:rFonts w:asciiTheme="minorHAnsi" w:hAnsiTheme="minorHAnsi" w:cstheme="minorHAnsi"/>
          <w:sz w:val="22"/>
          <w:szCs w:val="22"/>
        </w:rPr>
        <w:t xml:space="preserve"> </w:t>
      </w:r>
      <w:r w:rsidR="00FF6847" w:rsidRPr="00783F5C">
        <w:rPr>
          <w:rFonts w:asciiTheme="minorHAnsi" w:hAnsiTheme="minorHAnsi" w:cstheme="minorHAnsi"/>
          <w:sz w:val="22"/>
          <w:szCs w:val="22"/>
        </w:rPr>
        <w:t>přidělen</w:t>
      </w:r>
      <w:r w:rsidR="00470BC0" w:rsidRPr="00783F5C">
        <w:rPr>
          <w:rFonts w:asciiTheme="minorHAnsi" w:hAnsiTheme="minorHAnsi" w:cstheme="minorHAnsi"/>
          <w:sz w:val="22"/>
          <w:szCs w:val="22"/>
        </w:rPr>
        <w:t>ou</w:t>
      </w:r>
      <w:r w:rsidR="00FF6847" w:rsidRPr="00783F5C">
        <w:rPr>
          <w:rFonts w:asciiTheme="minorHAnsi" w:hAnsiTheme="minorHAnsi" w:cstheme="minorHAnsi"/>
          <w:sz w:val="22"/>
          <w:szCs w:val="22"/>
        </w:rPr>
        <w:t xml:space="preserve"> </w:t>
      </w:r>
      <w:r w:rsidR="00E46051" w:rsidRPr="00783F5C">
        <w:rPr>
          <w:rFonts w:asciiTheme="minorHAnsi" w:hAnsiTheme="minorHAnsi" w:cstheme="minorHAnsi"/>
          <w:sz w:val="22"/>
          <w:szCs w:val="22"/>
        </w:rPr>
        <w:t xml:space="preserve">na </w:t>
      </w:r>
      <w:r w:rsidR="007F56CA" w:rsidRPr="00783F5C">
        <w:rPr>
          <w:rFonts w:asciiTheme="minorHAnsi" w:hAnsiTheme="minorHAnsi" w:cstheme="minorHAnsi"/>
          <w:sz w:val="22"/>
          <w:szCs w:val="22"/>
        </w:rPr>
        <w:t>cel</w:t>
      </w:r>
      <w:r w:rsidR="00E11DF7" w:rsidRPr="00783F5C">
        <w:rPr>
          <w:rFonts w:asciiTheme="minorHAnsi" w:hAnsiTheme="minorHAnsi" w:cstheme="minorHAnsi"/>
          <w:sz w:val="22"/>
          <w:szCs w:val="22"/>
        </w:rPr>
        <w:t>é</w:t>
      </w:r>
      <w:r w:rsidR="007F56CA" w:rsidRPr="00783F5C">
        <w:rPr>
          <w:rFonts w:asciiTheme="minorHAnsi" w:hAnsiTheme="minorHAnsi" w:cstheme="minorHAnsi"/>
          <w:sz w:val="22"/>
          <w:szCs w:val="22"/>
        </w:rPr>
        <w:t xml:space="preserve"> období </w:t>
      </w:r>
      <w:r w:rsidR="00FF6847" w:rsidRPr="00783F5C">
        <w:rPr>
          <w:rFonts w:asciiTheme="minorHAnsi" w:hAnsiTheme="minorHAnsi" w:cstheme="minorHAnsi"/>
          <w:sz w:val="22"/>
          <w:szCs w:val="22"/>
        </w:rPr>
        <w:t xml:space="preserve">řešení </w:t>
      </w:r>
      <w:r w:rsidR="00E46051" w:rsidRPr="00783F5C">
        <w:rPr>
          <w:rFonts w:asciiTheme="minorHAnsi" w:hAnsiTheme="minorHAnsi" w:cstheme="minorHAnsi"/>
          <w:sz w:val="22"/>
          <w:szCs w:val="22"/>
        </w:rPr>
        <w:t>Projekt</w:t>
      </w:r>
      <w:r w:rsidR="00FF6847" w:rsidRPr="00783F5C">
        <w:rPr>
          <w:rFonts w:asciiTheme="minorHAnsi" w:hAnsiTheme="minorHAnsi" w:cstheme="minorHAnsi"/>
          <w:sz w:val="22"/>
          <w:szCs w:val="22"/>
        </w:rPr>
        <w:t xml:space="preserve">u </w:t>
      </w:r>
      <w:r w:rsidR="0098279B" w:rsidRPr="00783F5C">
        <w:rPr>
          <w:rFonts w:asciiTheme="minorHAnsi" w:hAnsiTheme="minorHAnsi" w:cstheme="minorHAnsi"/>
          <w:sz w:val="22"/>
          <w:szCs w:val="22"/>
        </w:rPr>
        <w:t>po</w:t>
      </w:r>
      <w:r w:rsidR="003D22D5" w:rsidRPr="00783F5C">
        <w:rPr>
          <w:rFonts w:asciiTheme="minorHAnsi" w:hAnsiTheme="minorHAnsi" w:cstheme="minorHAnsi"/>
          <w:sz w:val="22"/>
          <w:szCs w:val="22"/>
        </w:rPr>
        <w:t>dle čl</w:t>
      </w:r>
      <w:r w:rsidR="00A56EC5" w:rsidRPr="00783F5C">
        <w:rPr>
          <w:rFonts w:asciiTheme="minorHAnsi" w:hAnsiTheme="minorHAnsi" w:cstheme="minorHAnsi"/>
          <w:sz w:val="22"/>
          <w:szCs w:val="22"/>
        </w:rPr>
        <w:t>ánku</w:t>
      </w:r>
      <w:r w:rsidR="00E77716" w:rsidRPr="00783F5C">
        <w:rPr>
          <w:rFonts w:asciiTheme="minorHAnsi" w:hAnsiTheme="minorHAnsi" w:cstheme="minorHAnsi"/>
          <w:sz w:val="22"/>
          <w:szCs w:val="22"/>
        </w:rPr>
        <w:t xml:space="preserve"> 3</w:t>
      </w:r>
      <w:r w:rsidR="003D22D5" w:rsidRPr="00783F5C">
        <w:rPr>
          <w:rFonts w:asciiTheme="minorHAnsi" w:hAnsiTheme="minorHAnsi" w:cstheme="minorHAnsi"/>
          <w:sz w:val="22"/>
          <w:szCs w:val="22"/>
        </w:rPr>
        <w:t xml:space="preserve"> </w:t>
      </w:r>
      <w:r w:rsidR="00AA6430" w:rsidRPr="00783F5C">
        <w:rPr>
          <w:rFonts w:asciiTheme="minorHAnsi" w:hAnsiTheme="minorHAnsi" w:cstheme="minorHAnsi"/>
          <w:sz w:val="22"/>
          <w:szCs w:val="22"/>
        </w:rPr>
        <w:t xml:space="preserve">této </w:t>
      </w:r>
      <w:r w:rsidR="003D22D5" w:rsidRPr="00783F5C">
        <w:rPr>
          <w:rFonts w:asciiTheme="minorHAnsi" w:hAnsiTheme="minorHAnsi" w:cstheme="minorHAnsi"/>
          <w:sz w:val="22"/>
          <w:szCs w:val="22"/>
        </w:rPr>
        <w:t xml:space="preserve">smlouvy </w:t>
      </w:r>
      <w:r w:rsidR="00A8326D" w:rsidRPr="00783F5C">
        <w:rPr>
          <w:rFonts w:asciiTheme="minorHAnsi" w:hAnsiTheme="minorHAnsi" w:cstheme="minorHAnsi"/>
          <w:sz w:val="22"/>
          <w:szCs w:val="22"/>
        </w:rPr>
        <w:t>na</w:t>
      </w:r>
      <w:r w:rsidR="004E387F" w:rsidRPr="00783F5C">
        <w:rPr>
          <w:rFonts w:asciiTheme="minorHAnsi" w:hAnsiTheme="minorHAnsi" w:cstheme="minorHAnsi"/>
          <w:b/>
          <w:sz w:val="22"/>
          <w:szCs w:val="22"/>
        </w:rPr>
        <w:t xml:space="preserve"> </w:t>
      </w:r>
      <w:r w:rsidR="00E41682" w:rsidRPr="00ED104F">
        <w:rPr>
          <w:rFonts w:ascii="Calibri" w:hAnsi="Calibri" w:cs="Calibri"/>
          <w:b/>
          <w:color w:val="000000" w:themeColor="text1"/>
          <w:sz w:val="22"/>
          <w:szCs w:val="22"/>
        </w:rPr>
        <w:fldChar w:fldCharType="begin"/>
      </w:r>
      <w:r w:rsidR="00E41682" w:rsidRPr="00ED104F">
        <w:rPr>
          <w:rFonts w:ascii="Calibri" w:hAnsi="Calibri" w:cs="Calibri"/>
          <w:b/>
          <w:color w:val="000000" w:themeColor="text1"/>
          <w:sz w:val="22"/>
          <w:szCs w:val="22"/>
        </w:rPr>
        <w:instrText xml:space="preserve"> MERGEFIELD Celkové_uznané_náklady_projektu_Kč </w:instrText>
      </w:r>
      <w:r w:rsidR="00E41682" w:rsidRPr="00ED104F">
        <w:rPr>
          <w:rFonts w:ascii="Calibri" w:hAnsi="Calibri" w:cs="Calibri"/>
          <w:b/>
          <w:color w:val="000000" w:themeColor="text1"/>
          <w:sz w:val="22"/>
          <w:szCs w:val="22"/>
        </w:rPr>
        <w:fldChar w:fldCharType="separate"/>
      </w:r>
      <w:r w:rsidR="004A66AE">
        <w:rPr>
          <w:rFonts w:ascii="Calibri" w:hAnsi="Calibri" w:cs="Calibri"/>
          <w:b/>
          <w:bCs/>
          <w:sz w:val="22"/>
          <w:szCs w:val="22"/>
        </w:rPr>
        <w:t>8</w:t>
      </w:r>
      <w:r w:rsidR="00AC2AA4">
        <w:rPr>
          <w:rFonts w:ascii="Calibri" w:hAnsi="Calibri" w:cs="Calibri"/>
          <w:b/>
          <w:bCs/>
          <w:sz w:val="22"/>
          <w:szCs w:val="22"/>
        </w:rPr>
        <w:t xml:space="preserve"> </w:t>
      </w:r>
      <w:r w:rsidR="004A66AE">
        <w:rPr>
          <w:rFonts w:ascii="Calibri" w:hAnsi="Calibri" w:cs="Calibri"/>
          <w:b/>
          <w:bCs/>
          <w:sz w:val="22"/>
          <w:szCs w:val="22"/>
        </w:rPr>
        <w:t>105</w:t>
      </w:r>
      <w:r w:rsidR="00AC2AA4">
        <w:rPr>
          <w:rFonts w:ascii="Calibri" w:hAnsi="Calibri" w:cs="Calibri"/>
          <w:b/>
          <w:bCs/>
          <w:sz w:val="22"/>
          <w:szCs w:val="22"/>
        </w:rPr>
        <w:t xml:space="preserve"> </w:t>
      </w:r>
      <w:r w:rsidR="004A66AE">
        <w:rPr>
          <w:rFonts w:ascii="Calibri" w:hAnsi="Calibri" w:cs="Calibri"/>
          <w:b/>
          <w:bCs/>
          <w:sz w:val="22"/>
          <w:szCs w:val="22"/>
        </w:rPr>
        <w:t>75</w:t>
      </w:r>
      <w:r w:rsidR="007A1E5B">
        <w:rPr>
          <w:rFonts w:ascii="Calibri" w:hAnsi="Calibri" w:cs="Calibri"/>
          <w:b/>
          <w:bCs/>
          <w:sz w:val="22"/>
          <w:szCs w:val="22"/>
        </w:rPr>
        <w:t>0</w:t>
      </w:r>
      <w:r w:rsidR="00E41682" w:rsidRPr="00ED104F">
        <w:rPr>
          <w:rFonts w:ascii="Calibri" w:hAnsi="Calibri" w:cs="Calibri"/>
          <w:b/>
          <w:bCs/>
          <w:sz w:val="22"/>
          <w:szCs w:val="22"/>
        </w:rPr>
        <w:t>,-</w:t>
      </w:r>
      <w:r w:rsidR="00E41682" w:rsidRPr="00ED104F">
        <w:rPr>
          <w:rFonts w:ascii="Calibri" w:hAnsi="Calibri" w:cs="Calibri"/>
          <w:b/>
          <w:sz w:val="22"/>
          <w:szCs w:val="22"/>
        </w:rPr>
        <w:t xml:space="preserve"> </w:t>
      </w:r>
      <w:r w:rsidR="00E41682" w:rsidRPr="00ED104F">
        <w:rPr>
          <w:rFonts w:ascii="Calibri" w:hAnsi="Calibri" w:cs="Calibri"/>
          <w:b/>
          <w:noProof/>
          <w:color w:val="000000" w:themeColor="text1"/>
          <w:sz w:val="22"/>
          <w:szCs w:val="22"/>
        </w:rPr>
        <w:t>Kč</w:t>
      </w:r>
      <w:r w:rsidR="00E41682" w:rsidRPr="00ED104F">
        <w:rPr>
          <w:rFonts w:ascii="Calibri" w:hAnsi="Calibri" w:cs="Calibri"/>
          <w:b/>
          <w:color w:val="000000" w:themeColor="text1"/>
          <w:sz w:val="22"/>
          <w:szCs w:val="22"/>
        </w:rPr>
        <w:fldChar w:fldCharType="end"/>
      </w:r>
      <w:r w:rsidR="00E41682" w:rsidRPr="00ED104F">
        <w:rPr>
          <w:rFonts w:ascii="Calibri" w:hAnsi="Calibri" w:cs="Calibri"/>
          <w:color w:val="000000"/>
          <w:sz w:val="22"/>
          <w:szCs w:val="22"/>
        </w:rPr>
        <w:t xml:space="preserve"> (slovy </w:t>
      </w:r>
      <w:r w:rsidR="004A66AE">
        <w:rPr>
          <w:rFonts w:ascii="Calibri" w:hAnsi="Calibri" w:cs="Calibri"/>
          <w:b/>
          <w:bCs/>
          <w:sz w:val="22"/>
          <w:szCs w:val="22"/>
        </w:rPr>
        <w:t>osm</w:t>
      </w:r>
      <w:r w:rsidR="00E41682" w:rsidRPr="00ED104F">
        <w:rPr>
          <w:rFonts w:ascii="Calibri" w:hAnsi="Calibri" w:cs="Calibri"/>
          <w:b/>
          <w:bCs/>
          <w:sz w:val="22"/>
          <w:szCs w:val="22"/>
        </w:rPr>
        <w:t xml:space="preserve"> mili</w:t>
      </w:r>
      <w:r w:rsidR="00E41682">
        <w:rPr>
          <w:rFonts w:ascii="Calibri" w:hAnsi="Calibri" w:cs="Calibri"/>
          <w:b/>
          <w:bCs/>
          <w:sz w:val="22"/>
          <w:szCs w:val="22"/>
        </w:rPr>
        <w:t>o</w:t>
      </w:r>
      <w:r w:rsidR="00E41682" w:rsidRPr="00ED104F">
        <w:rPr>
          <w:rFonts w:ascii="Calibri" w:hAnsi="Calibri" w:cs="Calibri"/>
          <w:b/>
          <w:bCs/>
          <w:sz w:val="22"/>
          <w:szCs w:val="22"/>
        </w:rPr>
        <w:t>n</w:t>
      </w:r>
      <w:r w:rsidR="00AC2AA4">
        <w:rPr>
          <w:rFonts w:ascii="Calibri" w:hAnsi="Calibri" w:cs="Calibri"/>
          <w:b/>
          <w:bCs/>
          <w:sz w:val="22"/>
          <w:szCs w:val="22"/>
        </w:rPr>
        <w:t>ů</w:t>
      </w:r>
      <w:r w:rsidR="007A1E5B">
        <w:rPr>
          <w:rFonts w:ascii="Calibri" w:hAnsi="Calibri" w:cs="Calibri"/>
          <w:b/>
          <w:bCs/>
          <w:sz w:val="22"/>
          <w:szCs w:val="22"/>
        </w:rPr>
        <w:t xml:space="preserve"> </w:t>
      </w:r>
      <w:r w:rsidR="004A66AE">
        <w:rPr>
          <w:rFonts w:ascii="Calibri" w:hAnsi="Calibri" w:cs="Calibri"/>
          <w:b/>
          <w:bCs/>
          <w:sz w:val="22"/>
          <w:szCs w:val="22"/>
        </w:rPr>
        <w:t>sto pět tisíc sedm</w:t>
      </w:r>
      <w:r w:rsidR="007A1E5B">
        <w:rPr>
          <w:rFonts w:ascii="Calibri" w:hAnsi="Calibri" w:cs="Calibri"/>
          <w:b/>
          <w:bCs/>
          <w:sz w:val="22"/>
          <w:szCs w:val="22"/>
        </w:rPr>
        <w:t xml:space="preserve"> set</w:t>
      </w:r>
      <w:r w:rsidR="004A66AE">
        <w:rPr>
          <w:rFonts w:ascii="Calibri" w:hAnsi="Calibri" w:cs="Calibri"/>
          <w:b/>
          <w:bCs/>
          <w:sz w:val="22"/>
          <w:szCs w:val="22"/>
        </w:rPr>
        <w:t xml:space="preserve"> padesát</w:t>
      </w:r>
      <w:r w:rsidR="007A1E5B">
        <w:rPr>
          <w:rFonts w:ascii="Calibri" w:hAnsi="Calibri" w:cs="Calibri"/>
          <w:b/>
          <w:bCs/>
          <w:sz w:val="22"/>
          <w:szCs w:val="22"/>
        </w:rPr>
        <w:t xml:space="preserve"> </w:t>
      </w:r>
      <w:r w:rsidR="00E41682" w:rsidRPr="00ED104F">
        <w:rPr>
          <w:rFonts w:ascii="Calibri" w:hAnsi="Calibri" w:cs="Calibri"/>
          <w:b/>
          <w:bCs/>
          <w:sz w:val="22"/>
          <w:szCs w:val="22"/>
        </w:rPr>
        <w:t>korun českých</w:t>
      </w:r>
      <w:r w:rsidR="005A3E1F" w:rsidRPr="00936110">
        <w:rPr>
          <w:rFonts w:ascii="Calibri" w:hAnsi="Calibri" w:cs="Calibri"/>
          <w:color w:val="000000" w:themeColor="text1"/>
          <w:sz w:val="22"/>
          <w:szCs w:val="22"/>
        </w:rPr>
        <w:t>)</w:t>
      </w:r>
      <w:r w:rsidR="007F62C1" w:rsidRPr="00783F5C">
        <w:rPr>
          <w:rFonts w:asciiTheme="minorHAnsi" w:hAnsiTheme="minorHAnsi" w:cstheme="minorHAnsi"/>
          <w:color w:val="000000" w:themeColor="text1"/>
          <w:sz w:val="22"/>
          <w:szCs w:val="22"/>
        </w:rPr>
        <w:t>, a to v</w:t>
      </w:r>
      <w:r w:rsidR="00936110">
        <w:rPr>
          <w:rFonts w:asciiTheme="minorHAnsi" w:hAnsiTheme="minorHAnsi" w:cstheme="minorHAnsi"/>
          <w:color w:val="000000" w:themeColor="text1"/>
          <w:sz w:val="22"/>
          <w:szCs w:val="22"/>
        </w:rPr>
        <w:t xml:space="preserve"> </w:t>
      </w:r>
      <w:r w:rsidR="007F62C1"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B94927A" w14:textId="54A6812B" w:rsidR="00CC2E09" w:rsidRPr="00783F5C" w:rsidRDefault="003F3FE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3F3FEC">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6DC439DE" w14:textId="77777777" w:rsidR="000E6398" w:rsidRPr="00783F5C" w:rsidRDefault="000E639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lastRenderedPageBreak/>
        <w:t>Příjemce je povinen použít podporu výlučně na úhradu uznaných nákladů Projektu vymezených Přílohou II</w:t>
      </w:r>
      <w:r w:rsidR="0083447E" w:rsidRPr="00783F5C">
        <w:rPr>
          <w:rFonts w:asciiTheme="minorHAnsi" w:hAnsiTheme="minorHAnsi" w:cstheme="minorHAnsi"/>
          <w:sz w:val="22"/>
          <w:szCs w:val="22"/>
        </w:rPr>
        <w:t xml:space="preserve"> hrazených z podpory</w:t>
      </w:r>
      <w:r w:rsidRPr="00783F5C">
        <w:rPr>
          <w:rFonts w:asciiTheme="minorHAnsi" w:hAnsiTheme="minorHAnsi" w:cstheme="minorHAnsi"/>
          <w:sz w:val="22"/>
          <w:szCs w:val="22"/>
        </w:rPr>
        <w:t xml:space="preserve">. </w:t>
      </w:r>
    </w:p>
    <w:p w14:paraId="1BECFAE7" w14:textId="77777777" w:rsidR="00583AF5" w:rsidRPr="00783F5C" w:rsidRDefault="00583AF5" w:rsidP="002F7DE5">
      <w:pPr>
        <w:pStyle w:val="Odstavecseseznamem"/>
        <w:spacing w:before="240" w:after="120"/>
        <w:ind w:left="1701" w:hanging="283"/>
        <w:jc w:val="both"/>
        <w:rPr>
          <w:rFonts w:asciiTheme="minorHAnsi" w:hAnsiTheme="minorHAnsi" w:cstheme="minorHAnsi"/>
          <w:sz w:val="22"/>
          <w:szCs w:val="22"/>
        </w:rPr>
      </w:pPr>
    </w:p>
    <w:p w14:paraId="6D623021"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D76933" w:rsidRPr="00783F5C">
        <w:rPr>
          <w:rFonts w:asciiTheme="minorHAnsi" w:hAnsiTheme="minorHAnsi" w:cstheme="minorHAnsi"/>
          <w:b/>
          <w:bCs/>
          <w:sz w:val="22"/>
          <w:szCs w:val="22"/>
        </w:rPr>
        <w:t>5</w:t>
      </w:r>
    </w:p>
    <w:p w14:paraId="6ADD5560"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Změn</w:t>
      </w:r>
      <w:r w:rsidR="007C7C2F"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uznaných nákladů a </w:t>
      </w:r>
      <w:r w:rsidR="00E37A25" w:rsidRPr="00783F5C">
        <w:rPr>
          <w:rFonts w:asciiTheme="minorHAnsi" w:hAnsiTheme="minorHAnsi" w:cstheme="minorHAnsi"/>
          <w:b/>
          <w:bCs/>
          <w:sz w:val="22"/>
          <w:szCs w:val="22"/>
        </w:rPr>
        <w:t xml:space="preserve">výše </w:t>
      </w:r>
      <w:r w:rsidRPr="00783F5C">
        <w:rPr>
          <w:rFonts w:asciiTheme="minorHAnsi" w:hAnsiTheme="minorHAnsi" w:cstheme="minorHAnsi"/>
          <w:b/>
          <w:bCs/>
          <w:sz w:val="22"/>
          <w:szCs w:val="22"/>
        </w:rPr>
        <w:t>poskytnuté podpor</w:t>
      </w:r>
      <w:r w:rsidR="00853751"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w:t>
      </w:r>
    </w:p>
    <w:p w14:paraId="48213996"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DAB171E"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 xml:space="preserve">Změnu celkové výše uznaných nákladů Projektu nebo celkové výše poskytnuté podpory lze provést jen na základě </w:t>
      </w:r>
      <w:r w:rsidR="00DD458F" w:rsidRPr="00783F5C">
        <w:rPr>
          <w:rFonts w:asciiTheme="minorHAnsi" w:hAnsiTheme="minorHAnsi" w:cstheme="minorHAnsi"/>
          <w:sz w:val="22"/>
          <w:szCs w:val="22"/>
        </w:rPr>
        <w:t xml:space="preserve">uzavření dodatku ke smlouvě po předchozí písemné žádosti příjemce. Změny výše uznaných nákladů projektu, navrhované v žádosti, a s tím související výše </w:t>
      </w:r>
      <w:r w:rsidR="00663B70" w:rsidRPr="00783F5C">
        <w:rPr>
          <w:rFonts w:asciiTheme="minorHAnsi" w:hAnsiTheme="minorHAnsi" w:cstheme="minorHAnsi"/>
          <w:sz w:val="22"/>
          <w:szCs w:val="22"/>
        </w:rPr>
        <w:t xml:space="preserve">podpory </w:t>
      </w:r>
      <w:r w:rsidR="00DD458F" w:rsidRPr="00783F5C">
        <w:rPr>
          <w:rFonts w:asciiTheme="minorHAnsi" w:hAnsiTheme="minorHAnsi" w:cstheme="minorHAnsi"/>
          <w:sz w:val="22"/>
          <w:szCs w:val="22"/>
        </w:rPr>
        <w:t>musí být zdůvodněné, podložené schválenými činnostmi a musí být odsouhlasené poskytovatelem.</w:t>
      </w:r>
      <w:r w:rsidRPr="00783F5C">
        <w:rPr>
          <w:rFonts w:asciiTheme="minorHAnsi" w:hAnsiTheme="minorHAnsi" w:cstheme="minorHAnsi"/>
          <w:i/>
          <w:sz w:val="22"/>
          <w:szCs w:val="22"/>
        </w:rPr>
        <w:t xml:space="preserve"> </w:t>
      </w:r>
    </w:p>
    <w:p w14:paraId="67A2BBC1"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sidRPr="00783F5C">
        <w:rPr>
          <w:rFonts w:asciiTheme="minorHAnsi" w:hAnsiTheme="minorHAnsi" w:cstheme="minorHAnsi"/>
          <w:sz w:val="22"/>
          <w:szCs w:val="22"/>
        </w:rPr>
        <w:t>ele bez výjimky. Nepřímé náklady/výdaje</w:t>
      </w:r>
      <w:r w:rsidRPr="00783F5C">
        <w:rPr>
          <w:rFonts w:asciiTheme="minorHAnsi" w:hAnsiTheme="minorHAnsi" w:cstheme="minorHAnsi"/>
          <w:sz w:val="22"/>
          <w:szCs w:val="22"/>
        </w:rPr>
        <w:t xml:space="preserve"> nelze navyšovat nad rámec stanovený v článku 2 odst. 1. </w:t>
      </w:r>
    </w:p>
    <w:p w14:paraId="6909BD7E"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663B70"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O souhlas se změnou výše uznaných nákladů nebo poskytnuté podpory Projektu podle odst. 2 tohoto článku</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s následným uzavřením dodatku</w:t>
      </w:r>
      <w:r w:rsidR="00DD458F" w:rsidRPr="00783F5C">
        <w:rPr>
          <w:rFonts w:asciiTheme="minorHAnsi" w:hAnsiTheme="minorHAnsi" w:cstheme="minorHAnsi"/>
          <w:sz w:val="22"/>
          <w:szCs w:val="22"/>
        </w:rPr>
        <w:t xml:space="preserve"> </w:t>
      </w:r>
      <w:r w:rsidRPr="00783F5C">
        <w:rPr>
          <w:rFonts w:asciiTheme="minorHAnsi" w:hAnsiTheme="minorHAnsi" w:cstheme="minorHAnsi"/>
          <w:sz w:val="22"/>
          <w:szCs w:val="22"/>
        </w:rPr>
        <w:t>k této smlouvě</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83447E"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w:t>
      </w:r>
    </w:p>
    <w:p w14:paraId="35B77792"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A72EBFC" w14:textId="77777777" w:rsidR="00914E96" w:rsidRPr="00783F5C" w:rsidRDefault="00914E96" w:rsidP="008F1BF2">
      <w:pPr>
        <w:pStyle w:val="Odstavec-1"/>
        <w:keepNext/>
        <w:spacing w:after="0"/>
        <w:ind w:left="0" w:firstLine="0"/>
        <w:rPr>
          <w:rFonts w:asciiTheme="minorHAnsi" w:hAnsiTheme="minorHAnsi" w:cstheme="minorHAnsi"/>
          <w:b/>
          <w:bCs/>
          <w:sz w:val="22"/>
          <w:szCs w:val="22"/>
        </w:rPr>
      </w:pPr>
    </w:p>
    <w:p w14:paraId="05D41B7C" w14:textId="77777777" w:rsidR="000E6398" w:rsidRDefault="000E6398" w:rsidP="000E6398">
      <w:pPr>
        <w:pStyle w:val="Odstavec-1"/>
        <w:spacing w:before="240"/>
        <w:ind w:left="567" w:firstLine="0"/>
        <w:jc w:val="center"/>
        <w:rPr>
          <w:rFonts w:asciiTheme="minorHAnsi" w:hAnsiTheme="minorHAnsi" w:cstheme="minorHAnsi"/>
          <w:b/>
          <w:sz w:val="22"/>
          <w:szCs w:val="22"/>
        </w:rPr>
      </w:pPr>
      <w:r w:rsidRPr="00783F5C">
        <w:rPr>
          <w:rFonts w:asciiTheme="minorHAnsi" w:hAnsiTheme="minorHAnsi" w:cstheme="minorHAnsi"/>
          <w:b/>
          <w:sz w:val="22"/>
          <w:szCs w:val="22"/>
        </w:rPr>
        <w:t>Článek 6</w:t>
      </w:r>
    </w:p>
    <w:p w14:paraId="352F1DF8" w14:textId="33F416BC"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vracet zpět nevyčerpané finanční prostředky na:</w:t>
      </w:r>
    </w:p>
    <w:p w14:paraId="6B9D763A" w14:textId="60B6242C" w:rsidR="000E6398" w:rsidRPr="00783F5C" w:rsidRDefault="000E6398" w:rsidP="002F2F17">
      <w:pPr>
        <w:pStyle w:val="Bezmezer"/>
        <w:numPr>
          <w:ilvl w:val="0"/>
          <w:numId w:val="16"/>
        </w:numPr>
        <w:spacing w:before="240" w:after="120"/>
        <w:ind w:left="1854" w:hanging="357"/>
        <w:jc w:val="both"/>
        <w:rPr>
          <w:rFonts w:cstheme="minorHAnsi"/>
        </w:rPr>
      </w:pPr>
      <w:r w:rsidRPr="00783F5C">
        <w:rPr>
          <w:rFonts w:cstheme="minorHAnsi"/>
        </w:rPr>
        <w:t>výdajový účet ministerstva č.</w:t>
      </w:r>
      <w:r w:rsidR="00CF2576">
        <w:rPr>
          <w:rFonts w:cstheme="minorHAnsi"/>
        </w:rPr>
        <w:t xml:space="preserve">               </w:t>
      </w:r>
      <w:proofErr w:type="gramStart"/>
      <w:r w:rsidR="00CF2576">
        <w:rPr>
          <w:rFonts w:cstheme="minorHAnsi"/>
        </w:rPr>
        <w:t xml:space="preserve">  </w:t>
      </w:r>
      <w:r w:rsidRPr="00783F5C">
        <w:rPr>
          <w:rFonts w:cstheme="minorHAnsi"/>
        </w:rPr>
        <w:t>,</w:t>
      </w:r>
      <w:proofErr w:type="gramEnd"/>
      <w:r w:rsidRPr="00783F5C">
        <w:rPr>
          <w:rFonts w:cstheme="minorHAnsi"/>
        </w:rPr>
        <w:t xml:space="preserve"> pokud</w:t>
      </w:r>
      <w:r w:rsidR="00833DF6">
        <w:rPr>
          <w:rFonts w:cstheme="minorHAnsi"/>
        </w:rPr>
        <w:t xml:space="preserve"> </w:t>
      </w:r>
      <w:r w:rsidRPr="00783F5C">
        <w:rPr>
          <w:rFonts w:cstheme="minorHAnsi"/>
        </w:rPr>
        <w:t>příjemce vrací nevyčerpané prostředky v</w:t>
      </w:r>
      <w:r w:rsidR="00833DF6">
        <w:rPr>
          <w:rFonts w:cstheme="minorHAnsi"/>
        </w:rPr>
        <w:t xml:space="preserve"> </w:t>
      </w:r>
      <w:r w:rsidRPr="00783F5C">
        <w:rPr>
          <w:rFonts w:cstheme="minorHAnsi"/>
        </w:rPr>
        <w:t xml:space="preserve">průběhu kalendářního roku, na který byla </w:t>
      </w:r>
      <w:r w:rsidR="00993904" w:rsidRPr="00783F5C">
        <w:rPr>
          <w:rFonts w:cstheme="minorHAnsi"/>
        </w:rPr>
        <w:t>podpora</w:t>
      </w:r>
      <w:r w:rsidRPr="00783F5C">
        <w:rPr>
          <w:rFonts w:cstheme="minorHAnsi"/>
        </w:rPr>
        <w:t xml:space="preserve"> poskytnuta,</w:t>
      </w:r>
    </w:p>
    <w:p w14:paraId="12CD85AF" w14:textId="45517324" w:rsidR="000E6398" w:rsidRPr="00783F5C" w:rsidRDefault="000E6398" w:rsidP="002F2F17">
      <w:pPr>
        <w:pStyle w:val="Bezmezer"/>
        <w:numPr>
          <w:ilvl w:val="0"/>
          <w:numId w:val="16"/>
        </w:numPr>
        <w:spacing w:before="240" w:after="120"/>
        <w:ind w:left="1854" w:hanging="357"/>
        <w:jc w:val="both"/>
        <w:rPr>
          <w:rFonts w:cstheme="minorHAnsi"/>
        </w:rPr>
      </w:pPr>
      <w:r w:rsidRPr="00783F5C">
        <w:rPr>
          <w:rFonts w:cstheme="minorHAnsi"/>
        </w:rPr>
        <w:t>účet cizích prostředků ministerstva č.</w:t>
      </w:r>
      <w:r w:rsidR="00CF2576">
        <w:rPr>
          <w:rFonts w:cstheme="minorHAnsi"/>
        </w:rPr>
        <w:t xml:space="preserve">         </w:t>
      </w:r>
      <w:proofErr w:type="gramStart"/>
      <w:r w:rsidR="00CF2576">
        <w:rPr>
          <w:rFonts w:cstheme="minorHAnsi"/>
        </w:rPr>
        <w:t xml:space="preserve">  </w:t>
      </w:r>
      <w:r w:rsidRPr="00783F5C">
        <w:rPr>
          <w:rFonts w:cstheme="minorHAnsi"/>
        </w:rPr>
        <w:t>,</w:t>
      </w:r>
      <w:proofErr w:type="gramEnd"/>
      <w:r w:rsidRPr="00783F5C">
        <w:rPr>
          <w:rFonts w:cstheme="minorHAnsi"/>
        </w:rPr>
        <w:t xml:space="preserve"> pokud příjemce vrací nevyčerpané prostředky v rámci finančního vypořádání vztahů se státním rozpočtem. </w:t>
      </w:r>
    </w:p>
    <w:p w14:paraId="718E52BA" w14:textId="77777777"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lastRenderedPageBreak/>
        <w:t xml:space="preserve">Příjemce </w:t>
      </w:r>
      <w:r w:rsidR="00DD458F" w:rsidRPr="00783F5C">
        <w:rPr>
          <w:rFonts w:cstheme="minorHAnsi"/>
        </w:rPr>
        <w:t>při</w:t>
      </w:r>
      <w:r w:rsidRPr="00783F5C">
        <w:rPr>
          <w:rFonts w:cstheme="minorHAnsi"/>
        </w:rPr>
        <w:t xml:space="preserve"> vracení finančních prostředků </w:t>
      </w:r>
      <w:r w:rsidR="00E77716" w:rsidRPr="00783F5C">
        <w:rPr>
          <w:rFonts w:cstheme="minorHAnsi"/>
        </w:rPr>
        <w:t xml:space="preserve">může postupovat </w:t>
      </w:r>
      <w:r w:rsidR="002E3655" w:rsidRPr="00783F5C">
        <w:rPr>
          <w:rFonts w:cstheme="minorHAnsi"/>
        </w:rPr>
        <w:t xml:space="preserve">obdobně dle odstavce 1 tohoto článku </w:t>
      </w:r>
      <w:r w:rsidR="005C2C30" w:rsidRPr="00783F5C">
        <w:rPr>
          <w:rFonts w:cstheme="minorHAnsi"/>
        </w:rPr>
        <w:t>i před dokončením projektu, pokud je mu zřejmé, že finanční prostředky nebudou využity.</w:t>
      </w:r>
    </w:p>
    <w:p w14:paraId="7C08A6B2" w14:textId="3EFE0F70"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t>Příjemce je povinen vyrozumět o vrácení finančních prostředků</w:t>
      </w:r>
      <w:r w:rsidR="005C2C30" w:rsidRPr="00783F5C">
        <w:rPr>
          <w:rFonts w:cstheme="minorHAnsi"/>
        </w:rPr>
        <w:t>,</w:t>
      </w:r>
      <w:r w:rsidRPr="00783F5C">
        <w:rPr>
          <w:rFonts w:cstheme="minorHAnsi"/>
        </w:rPr>
        <w:t xml:space="preserve"> souvisejících s poskytnutou podporou avízem</w:t>
      </w:r>
      <w:r w:rsidR="005C2C30" w:rsidRPr="00783F5C">
        <w:rPr>
          <w:rFonts w:cstheme="minorHAnsi"/>
        </w:rPr>
        <w:t>,</w:t>
      </w:r>
      <w:r w:rsidRPr="00783F5C">
        <w:rPr>
          <w:rFonts w:cstheme="minorHAnsi"/>
        </w:rPr>
        <w:t xml:space="preserve"> poskytovatele, a to </w:t>
      </w:r>
      <w:r w:rsidR="005C2C30" w:rsidRPr="00783F5C">
        <w:rPr>
          <w:rFonts w:cstheme="minorHAnsi"/>
        </w:rPr>
        <w:t xml:space="preserve">formou datové zprávy nebo zprávou opatřenou zaručeným elektronickým podpisem na e-mailovou adresu </w:t>
      </w:r>
      <w:hyperlink r:id="rId8" w:history="1">
        <w:r w:rsidR="005C2C30" w:rsidRPr="00783F5C">
          <w:rPr>
            <w:rFonts w:cstheme="minorHAnsi"/>
          </w:rPr>
          <w:t>aviza@msmt.cz</w:t>
        </w:r>
      </w:hyperlink>
      <w:r w:rsidR="005C2C30" w:rsidRPr="00783F5C">
        <w:rPr>
          <w:rFonts w:cstheme="minorHAnsi"/>
        </w:rPr>
        <w:t xml:space="preserve"> a rovněž je povinen o této skutečnosti informovat ve stejné lhůtě a stejným způsobem oddělení řízení mezinárodních programů </w:t>
      </w:r>
      <w:proofErr w:type="spellStart"/>
      <w:r w:rsidR="005C2C30" w:rsidRPr="00783F5C">
        <w:rPr>
          <w:rFonts w:cstheme="minorHAnsi"/>
        </w:rPr>
        <w:t>VaVaI</w:t>
      </w:r>
      <w:proofErr w:type="spellEnd"/>
      <w:r w:rsidR="005C2C30" w:rsidRPr="00783F5C">
        <w:rPr>
          <w:rFonts w:cstheme="minorHAnsi"/>
        </w:rPr>
        <w:t xml:space="preserve">. </w:t>
      </w:r>
      <w:r w:rsidRPr="00783F5C">
        <w:rPr>
          <w:rFonts w:cstheme="minorHAnsi"/>
        </w:rPr>
        <w:t>Poskytovatel musí avízo obdržet nejpozději v den připsání vratky na účet.</w:t>
      </w:r>
    </w:p>
    <w:p w14:paraId="72F0080D" w14:textId="77777777"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7D71D1A1" w14:textId="77777777" w:rsidR="008F1BF2" w:rsidRPr="00DC54AB"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w:t>
      </w:r>
      <w:r w:rsidR="00E77716" w:rsidRPr="00783F5C">
        <w:rPr>
          <w:rFonts w:asciiTheme="minorHAnsi" w:hAnsiTheme="minorHAnsi" w:cstheme="minorHAnsi"/>
          <w:sz w:val="22"/>
          <w:szCs w:val="22"/>
        </w:rPr>
        <w:t>ínem uvedeným v článku 3 odst. 2</w:t>
      </w:r>
      <w:r w:rsidRPr="00783F5C">
        <w:rPr>
          <w:rFonts w:asciiTheme="minorHAnsi" w:hAnsiTheme="minorHAnsi" w:cstheme="minorHAnsi"/>
          <w:sz w:val="22"/>
          <w:szCs w:val="22"/>
        </w:rPr>
        <w:t xml:space="preserve">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28417E2"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7094FF75"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1F191ADA" w14:textId="77777777" w:rsidR="00AD23EF" w:rsidRPr="00783F5C" w:rsidRDefault="00AD23EF"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127CDAD"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w:t>
      </w:r>
      <w:r w:rsidR="00AE684F" w:rsidRPr="00783F5C">
        <w:rPr>
          <w:rFonts w:asciiTheme="minorHAnsi" w:hAnsiTheme="minorHAnsi" w:cstheme="minorHAnsi"/>
          <w:sz w:val="22"/>
          <w:szCs w:val="22"/>
          <w:shd w:val="clear" w:color="auto" w:fill="FFFFFF" w:themeFill="background1"/>
        </w:rPr>
        <w:t xml:space="preserv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F0A2D55" w14:textId="77777777" w:rsidR="00AD23EF" w:rsidRPr="00783F5C"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w:t>
      </w:r>
      <w:r w:rsidR="0083447E" w:rsidRPr="00783F5C">
        <w:rPr>
          <w:rFonts w:asciiTheme="minorHAnsi" w:hAnsiTheme="minorHAnsi" w:cstheme="minorHAnsi"/>
          <w:sz w:val="22"/>
          <w:szCs w:val="22"/>
        </w:rPr>
        <w:t xml:space="preserve">účinnosti </w:t>
      </w:r>
      <w:r w:rsidRPr="00783F5C">
        <w:rPr>
          <w:rFonts w:asciiTheme="minorHAnsi" w:hAnsiTheme="minorHAnsi" w:cstheme="minorHAnsi"/>
          <w:sz w:val="22"/>
          <w:szCs w:val="22"/>
        </w:rPr>
        <w:t xml:space="preserve">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479D44C" w14:textId="77777777" w:rsidR="00AD23EF" w:rsidRPr="00783F5C"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o případnou změnu v osobě řešitele požádat písemně poskytovatele. V případě souhlasu poskytovatele se změnou dojde k uzavření dodatku k této smlouvě</w:t>
      </w:r>
      <w:r w:rsidR="00AD23EF" w:rsidRPr="00783F5C">
        <w:rPr>
          <w:rFonts w:asciiTheme="minorHAnsi" w:hAnsiTheme="minorHAnsi" w:cstheme="minorHAnsi"/>
          <w:sz w:val="22"/>
          <w:szCs w:val="22"/>
        </w:rPr>
        <w:t>,</w:t>
      </w:r>
      <w:r w:rsidR="00EA2604" w:rsidRPr="00783F5C">
        <w:rPr>
          <w:rFonts w:asciiTheme="minorHAnsi" w:hAnsiTheme="minorHAnsi" w:cstheme="minorHAnsi"/>
          <w:sz w:val="22"/>
          <w:szCs w:val="22"/>
        </w:rPr>
        <w:t xml:space="preserve"> </w:t>
      </w:r>
    </w:p>
    <w:p w14:paraId="20D226D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929385C" w14:textId="77777777" w:rsidR="00AD23EF" w:rsidRPr="00783F5C"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106837" w:rsidRPr="00783F5C">
        <w:rPr>
          <w:rFonts w:asciiTheme="minorHAnsi" w:hAnsiTheme="minorHAnsi" w:cstheme="minorHAnsi"/>
          <w:sz w:val="22"/>
          <w:szCs w:val="22"/>
        </w:rPr>
        <w:t xml:space="preserve">jejich </w:t>
      </w:r>
      <w:r w:rsidRPr="00783F5C">
        <w:rPr>
          <w:rFonts w:asciiTheme="minorHAnsi" w:hAnsiTheme="minorHAnsi" w:cstheme="minorHAnsi"/>
          <w:sz w:val="22"/>
          <w:szCs w:val="22"/>
        </w:rPr>
        <w:t>pracovněprávního vztahu</w:t>
      </w:r>
      <w:r w:rsidR="00106837" w:rsidRPr="00783F5C">
        <w:rPr>
          <w:rFonts w:asciiTheme="minorHAnsi" w:hAnsiTheme="minorHAnsi" w:cstheme="minorHAnsi"/>
          <w:sz w:val="22"/>
          <w:szCs w:val="22"/>
        </w:rPr>
        <w:t xml:space="preserve"> uzavřeného s příjemcem</w:t>
      </w:r>
      <w:r w:rsidRPr="00783F5C">
        <w:rPr>
          <w:rFonts w:asciiTheme="minorHAnsi" w:hAnsiTheme="minorHAnsi" w:cstheme="minorHAnsi"/>
          <w:sz w:val="22"/>
          <w:szCs w:val="22"/>
        </w:rPr>
        <w:t>,</w:t>
      </w:r>
    </w:p>
    <w:p w14:paraId="7D63FFF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neprodleně informovat poskytovatele o podezření na nesrovnalosti zjištěné při řešení Projektu. Nesrovnalostí se rozumí porušení některého z ustanovení:</w:t>
      </w:r>
    </w:p>
    <w:p w14:paraId="006022DE"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03265AAC"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171188D"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AC7DDE9"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09901A6"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08E0F428" w14:textId="1C9461FF"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9035483" w14:textId="75B01F13" w:rsidR="00225CAE" w:rsidRDefault="00AD23E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26C38B9C" w14:textId="1174676F" w:rsidR="00D962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vytvořit a </w:t>
      </w:r>
      <w:r w:rsidR="00800772">
        <w:rPr>
          <w:rFonts w:asciiTheme="minorHAnsi" w:hAnsiTheme="minorHAnsi" w:cstheme="minorHAnsi"/>
          <w:sz w:val="22"/>
          <w:szCs w:val="22"/>
        </w:rPr>
        <w:t>v</w:t>
      </w:r>
      <w:r w:rsidRPr="00D9625C">
        <w:rPr>
          <w:rFonts w:asciiTheme="minorHAnsi" w:hAnsiTheme="minorHAnsi" w:cstheme="minorHAnsi"/>
          <w:sz w:val="22"/>
          <w:szCs w:val="22"/>
        </w:rPr>
        <w:t xml:space="preserve"> průběžn</w:t>
      </w:r>
      <w:r w:rsidR="00800772">
        <w:rPr>
          <w:rFonts w:asciiTheme="minorHAnsi" w:hAnsiTheme="minorHAnsi" w:cstheme="minorHAnsi"/>
          <w:sz w:val="22"/>
          <w:szCs w:val="22"/>
        </w:rPr>
        <w:t>é</w:t>
      </w:r>
      <w:r w:rsidRPr="00D9625C">
        <w:rPr>
          <w:rFonts w:asciiTheme="minorHAnsi" w:hAnsiTheme="minorHAnsi" w:cstheme="minorHAnsi"/>
          <w:sz w:val="22"/>
          <w:szCs w:val="22"/>
        </w:rPr>
        <w:t xml:space="preserve"> zprá</w:t>
      </w:r>
      <w:r w:rsidR="00800772">
        <w:rPr>
          <w:rFonts w:asciiTheme="minorHAnsi" w:hAnsiTheme="minorHAnsi" w:cstheme="minorHAnsi"/>
          <w:sz w:val="22"/>
          <w:szCs w:val="22"/>
        </w:rPr>
        <w:t>vě</w:t>
      </w:r>
      <w:r w:rsidR="009A654D">
        <w:rPr>
          <w:rFonts w:asciiTheme="minorHAnsi" w:hAnsiTheme="minorHAnsi" w:cstheme="minorHAnsi"/>
          <w:sz w:val="22"/>
          <w:szCs w:val="22"/>
        </w:rPr>
        <w:t xml:space="preserve"> o řešení Projektu</w:t>
      </w:r>
      <w:r>
        <w:rPr>
          <w:rFonts w:asciiTheme="minorHAnsi" w:hAnsiTheme="minorHAnsi" w:cstheme="minorHAnsi"/>
          <w:sz w:val="22"/>
          <w:szCs w:val="22"/>
        </w:rPr>
        <w:t xml:space="preserve">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sidR="009A654D">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w:t>
      </w:r>
      <w:r w:rsidR="009A654D">
        <w:rPr>
          <w:rFonts w:asciiTheme="minorHAnsi" w:hAnsiTheme="minorHAnsi" w:cstheme="minorHAnsi"/>
          <w:sz w:val="22"/>
          <w:szCs w:val="22"/>
        </w:rPr>
        <w:t xml:space="preserve"> o řešení Projektu</w:t>
      </w:r>
      <w:r w:rsidRPr="00D9625C">
        <w:rPr>
          <w:rFonts w:asciiTheme="minorHAnsi" w:hAnsiTheme="minorHAnsi" w:cstheme="minorHAnsi"/>
          <w:sz w:val="22"/>
          <w:szCs w:val="22"/>
        </w:rPr>
        <w:t xml:space="preserve">. </w:t>
      </w:r>
    </w:p>
    <w:p w14:paraId="00A51571" w14:textId="53B77D16" w:rsidR="00D9625C" w:rsidRPr="00783F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 xml:space="preserve">ve </w:t>
      </w:r>
      <w:r w:rsidR="009A654D">
        <w:rPr>
          <w:rFonts w:asciiTheme="minorHAnsi" w:hAnsiTheme="minorHAnsi" w:cstheme="minorHAnsi"/>
          <w:sz w:val="22"/>
          <w:szCs w:val="22"/>
        </w:rPr>
        <w:t xml:space="preserve">všech </w:t>
      </w:r>
      <w:r>
        <w:rPr>
          <w:rFonts w:asciiTheme="minorHAnsi" w:hAnsiTheme="minorHAnsi" w:cstheme="minorHAnsi"/>
          <w:sz w:val="22"/>
          <w:szCs w:val="22"/>
        </w:rPr>
        <w:t xml:space="preserve">zprávách o řešení </w:t>
      </w:r>
      <w:r w:rsidR="009A654D">
        <w:rPr>
          <w:rFonts w:asciiTheme="minorHAnsi" w:hAnsiTheme="minorHAnsi" w:cstheme="minorHAnsi"/>
          <w:sz w:val="22"/>
          <w:szCs w:val="22"/>
        </w:rPr>
        <w:t>P</w:t>
      </w:r>
      <w:r>
        <w:rPr>
          <w:rFonts w:asciiTheme="minorHAnsi" w:hAnsiTheme="minorHAnsi" w:cstheme="minorHAnsi"/>
          <w:sz w:val="22"/>
          <w:szCs w:val="22"/>
        </w:rPr>
        <w:t>rojektu</w:t>
      </w:r>
      <w:r w:rsidRPr="00D9625C">
        <w:rPr>
          <w:rFonts w:asciiTheme="minorHAnsi" w:hAnsiTheme="minorHAnsi" w:cstheme="minorHAnsi"/>
          <w:sz w:val="22"/>
          <w:szCs w:val="22"/>
        </w:rPr>
        <w:t xml:space="preserve"> </w:t>
      </w:r>
      <w:bookmarkStart w:id="1" w:name="_Hlk120704957"/>
      <w:r w:rsidRPr="00D9625C">
        <w:rPr>
          <w:rFonts w:asciiTheme="minorHAnsi" w:hAnsiTheme="minorHAnsi" w:cstheme="minorHAnsi"/>
          <w:sz w:val="22"/>
          <w:szCs w:val="22"/>
        </w:rPr>
        <w:t>informace o dostupnosti a způsobu šíření výsledků výzkumu a výzkumných dat</w:t>
      </w:r>
      <w:bookmarkEnd w:id="1"/>
      <w:r w:rsidRPr="00D9625C">
        <w:rPr>
          <w:rFonts w:asciiTheme="minorHAnsi" w:hAnsiTheme="minorHAnsi" w:cstheme="minorHAnsi"/>
          <w:sz w:val="22"/>
          <w:szCs w:val="22"/>
        </w:rPr>
        <w: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FCDEA7C" w14:textId="77777777" w:rsidR="008F1BF2" w:rsidRPr="00783F5C" w:rsidRDefault="008F1BF2" w:rsidP="00AD23EF">
      <w:pPr>
        <w:pStyle w:val="Odstavec-1"/>
        <w:keepNext/>
        <w:spacing w:after="0"/>
        <w:ind w:left="709" w:hanging="709"/>
        <w:jc w:val="center"/>
        <w:rPr>
          <w:rFonts w:asciiTheme="minorHAnsi" w:hAnsiTheme="minorHAnsi" w:cstheme="minorHAnsi"/>
          <w:b/>
          <w:sz w:val="22"/>
          <w:szCs w:val="22"/>
        </w:rPr>
      </w:pPr>
    </w:p>
    <w:p w14:paraId="29A984BE"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75643DD"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3766321" w14:textId="79C9B442" w:rsidR="008A33D4" w:rsidRPr="00783F5C" w:rsidRDefault="008A33D4" w:rsidP="002F2F17">
      <w:pPr>
        <w:pStyle w:val="Bezmezer"/>
        <w:numPr>
          <w:ilvl w:val="0"/>
          <w:numId w:val="18"/>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sidR="00EB27CB">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1FC5CDC5"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273BDE3"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D484D3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49C7D13D"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11B2E4D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lastRenderedPageBreak/>
        <w:t>Příjemce je povinen informovat poskytovatele o kontrolách, které u něj byly v souvislosti s poskytnutou podporou provedeny externími kontrolními orgány, včetně závěrů těchto kontrol, a to bezprostředně po jejich ukončení.</w:t>
      </w:r>
    </w:p>
    <w:p w14:paraId="17027B48" w14:textId="77777777" w:rsidR="00AD23EF" w:rsidRPr="00783F5C" w:rsidRDefault="00AD23EF" w:rsidP="00AD23EF">
      <w:pPr>
        <w:pStyle w:val="Bezmezer"/>
        <w:jc w:val="center"/>
        <w:rPr>
          <w:rFonts w:cstheme="minorHAnsi"/>
          <w:b/>
        </w:rPr>
      </w:pPr>
    </w:p>
    <w:p w14:paraId="554024D7" w14:textId="77777777" w:rsidR="007A4103" w:rsidRPr="00783F5C" w:rsidRDefault="007A4103" w:rsidP="00AD23EF">
      <w:pPr>
        <w:pStyle w:val="Bezmezer"/>
        <w:jc w:val="center"/>
        <w:rPr>
          <w:rFonts w:cstheme="minorHAnsi"/>
          <w:b/>
        </w:rPr>
      </w:pPr>
    </w:p>
    <w:p w14:paraId="18D221FA" w14:textId="77777777" w:rsidR="00AD23EF" w:rsidRPr="00783F5C" w:rsidRDefault="00AD23EF" w:rsidP="00AD23EF">
      <w:pPr>
        <w:pStyle w:val="Bezmezer"/>
        <w:jc w:val="center"/>
        <w:rPr>
          <w:rFonts w:cstheme="minorHAnsi"/>
          <w:b/>
        </w:rPr>
      </w:pPr>
      <w:r w:rsidRPr="00783F5C">
        <w:rPr>
          <w:rFonts w:cstheme="minorHAnsi"/>
          <w:b/>
        </w:rPr>
        <w:t>Článek 9</w:t>
      </w:r>
    </w:p>
    <w:p w14:paraId="506E2D71" w14:textId="77777777" w:rsidR="00AD23EF" w:rsidRPr="00783F5C" w:rsidRDefault="00AD23EF" w:rsidP="00AD23EF">
      <w:pPr>
        <w:pStyle w:val="Bezmezer"/>
        <w:jc w:val="center"/>
        <w:rPr>
          <w:rFonts w:cstheme="minorHAnsi"/>
          <w:b/>
        </w:rPr>
      </w:pPr>
      <w:r w:rsidRPr="00783F5C">
        <w:rPr>
          <w:rFonts w:cstheme="minorHAnsi"/>
          <w:b/>
        </w:rPr>
        <w:t>Porušení rozpočtové kázně</w:t>
      </w:r>
    </w:p>
    <w:p w14:paraId="2DD215AE" w14:textId="5765D5A0" w:rsidR="00191256" w:rsidRPr="00AC6E6A" w:rsidRDefault="00191256" w:rsidP="00E03A1A">
      <w:pPr>
        <w:pStyle w:val="Bezmezer"/>
        <w:numPr>
          <w:ilvl w:val="0"/>
          <w:numId w:val="19"/>
        </w:numPr>
        <w:spacing w:before="240" w:after="120"/>
        <w:ind w:left="426" w:hanging="426"/>
        <w:jc w:val="both"/>
        <w:rPr>
          <w:rFonts w:cstheme="minorHAnsi"/>
        </w:rPr>
      </w:pPr>
      <w:bookmarkStart w:id="2" w:name="_Hlk81515001"/>
      <w:r w:rsidRPr="00783F5C">
        <w:rPr>
          <w:rFonts w:cstheme="minorHAnsi"/>
        </w:rPr>
        <w:t xml:space="preserve">Porušení povinností uvedených </w:t>
      </w:r>
      <w:r w:rsidRPr="00AC6E6A">
        <w:rPr>
          <w:rFonts w:cstheme="minorHAnsi"/>
        </w:rPr>
        <w:t xml:space="preserve">v této smlouvě nebo stanovených právními předpisy představuje porušení rozpočtové kázně podle ustanovení § 44 odst. 1 </w:t>
      </w:r>
      <w:r w:rsidR="00906315" w:rsidRPr="00AC6E6A">
        <w:rPr>
          <w:rFonts w:cstheme="minorHAnsi"/>
        </w:rPr>
        <w:t>s odkazem na § 3 písm. e)</w:t>
      </w:r>
      <w:r w:rsidRPr="00AC6E6A">
        <w:rPr>
          <w:rFonts w:cstheme="minorHAnsi"/>
        </w:rPr>
        <w:t xml:space="preserve"> zákona č. 218/2000 Sb.</w:t>
      </w:r>
    </w:p>
    <w:p w14:paraId="6F966E94" w14:textId="77777777" w:rsidR="00A56256" w:rsidRPr="00783F5C" w:rsidRDefault="00A56256" w:rsidP="002F2F17">
      <w:pPr>
        <w:pStyle w:val="Bezmezer"/>
        <w:numPr>
          <w:ilvl w:val="0"/>
          <w:numId w:val="19"/>
        </w:numPr>
        <w:spacing w:before="240" w:after="120"/>
        <w:ind w:left="426" w:hanging="426"/>
        <w:jc w:val="both"/>
        <w:rPr>
          <w:rFonts w:cstheme="minorHAnsi"/>
        </w:rPr>
      </w:pPr>
      <w:bookmarkStart w:id="3" w:name="_Hlk81515022"/>
      <w:bookmarkEnd w:id="2"/>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3"/>
    <w:p w14:paraId="791D10B5" w14:textId="77777777" w:rsidR="00191256" w:rsidRPr="00783F5C" w:rsidRDefault="00191256" w:rsidP="002F2F17">
      <w:pPr>
        <w:pStyle w:val="Bezmezer"/>
        <w:numPr>
          <w:ilvl w:val="0"/>
          <w:numId w:val="22"/>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B16F426" w14:textId="77777777" w:rsidR="00191256" w:rsidRPr="00783F5C" w:rsidRDefault="00191256" w:rsidP="00191256">
      <w:pPr>
        <w:pStyle w:val="Bezmezer"/>
        <w:spacing w:before="240" w:after="120"/>
        <w:ind w:left="426"/>
        <w:jc w:val="both"/>
        <w:rPr>
          <w:rFonts w:cstheme="minorHAnsi"/>
        </w:rPr>
      </w:pPr>
    </w:p>
    <w:p w14:paraId="6AA15482" w14:textId="77777777" w:rsidR="00506C10" w:rsidRPr="00783F5C" w:rsidRDefault="00506C10" w:rsidP="00506C10">
      <w:pPr>
        <w:pStyle w:val="Bezmezer"/>
        <w:ind w:left="425"/>
        <w:jc w:val="center"/>
        <w:rPr>
          <w:rFonts w:cstheme="minorHAnsi"/>
          <w:b/>
        </w:rPr>
      </w:pPr>
      <w:bookmarkStart w:id="4" w:name="_Hlk81515225"/>
      <w:r w:rsidRPr="00783F5C">
        <w:rPr>
          <w:rFonts w:cstheme="minorHAnsi"/>
          <w:b/>
        </w:rPr>
        <w:t>Článek 10</w:t>
      </w:r>
    </w:p>
    <w:p w14:paraId="4A33DF0F"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3012880"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p>
    <w:p w14:paraId="1E7B9F7A" w14:textId="77777777" w:rsidR="00506C10" w:rsidRPr="00783F5C" w:rsidRDefault="00506C10" w:rsidP="00506C10">
      <w:pPr>
        <w:pStyle w:val="Odstavecseseznamem"/>
        <w:numPr>
          <w:ilvl w:val="0"/>
          <w:numId w:val="10"/>
        </w:numPr>
        <w:tabs>
          <w:tab w:val="num" w:pos="567"/>
        </w:tabs>
        <w:ind w:left="426" w:hanging="426"/>
        <w:jc w:val="both"/>
        <w:rPr>
          <w:rFonts w:asciiTheme="minorHAnsi" w:hAnsiTheme="minorHAnsi" w:cstheme="minorHAnsi"/>
          <w:sz w:val="22"/>
          <w:szCs w:val="22"/>
        </w:rPr>
      </w:pPr>
      <w:bookmarkStart w:id="5" w:name="_Hlk81515090"/>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A1D12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sidR="00AA7F3E" w:rsidRPr="00783F5C">
        <w:rPr>
          <w:rFonts w:asciiTheme="minorHAnsi" w:hAnsiTheme="minorHAnsi" w:cstheme="minorHAnsi"/>
          <w:sz w:val="22"/>
          <w:szCs w:val="22"/>
        </w:rPr>
        <w:t>§</w:t>
      </w:r>
      <w:r w:rsidR="00AA7F3E">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5E1AA1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D474E43"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392174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69344A7"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ABD6FF0"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07C5002"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C16467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0D998EEF" w14:textId="77777777" w:rsidR="00506C10" w:rsidRPr="00783F5C" w:rsidRDefault="00506C10"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w:t>
      </w:r>
      <w:r w:rsidR="00AC6E6A" w:rsidRPr="00AC6E6A">
        <w:rPr>
          <w:rFonts w:asciiTheme="minorHAnsi" w:hAnsiTheme="minorHAnsi" w:cstheme="minorHAnsi"/>
          <w:sz w:val="22"/>
          <w:szCs w:val="22"/>
        </w:rPr>
        <w:t xml:space="preserve"> </w:t>
      </w:r>
      <w:r w:rsidR="0012006B" w:rsidRPr="00AC6E6A">
        <w:rPr>
          <w:rFonts w:asciiTheme="minorHAnsi" w:hAnsiTheme="minorHAnsi" w:cstheme="minorHAnsi"/>
          <w:sz w:val="22"/>
          <w:szCs w:val="22"/>
        </w:rPr>
        <w:t>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w:t>
      </w:r>
      <w:r w:rsidRPr="00783F5C">
        <w:rPr>
          <w:rFonts w:asciiTheme="minorHAnsi" w:hAnsiTheme="minorHAnsi" w:cstheme="minorHAnsi"/>
          <w:sz w:val="22"/>
          <w:szCs w:val="22"/>
        </w:rPr>
        <w:lastRenderedPageBreak/>
        <w:t>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70D228A"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DF2FF6C"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E3D8C4D"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A3C5D68" w14:textId="77777777" w:rsidR="00506C10" w:rsidRPr="00783F5C" w:rsidRDefault="00506C10" w:rsidP="00506C10">
      <w:pPr>
        <w:suppressAutoHyphens/>
        <w:spacing w:before="120"/>
        <w:ind w:left="426"/>
        <w:jc w:val="both"/>
        <w:rPr>
          <w:rFonts w:asciiTheme="minorHAnsi" w:hAnsiTheme="minorHAnsi" w:cstheme="minorHAnsi"/>
          <w:sz w:val="22"/>
          <w:szCs w:val="22"/>
        </w:rPr>
      </w:pPr>
    </w:p>
    <w:bookmarkEnd w:id="4"/>
    <w:bookmarkEnd w:id="5"/>
    <w:p w14:paraId="78D84D26"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D149A13"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A679AB4"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783F5C">
        <w:rPr>
          <w:rFonts w:asciiTheme="minorHAnsi" w:hAnsiTheme="minorHAnsi" w:cstheme="minorHAnsi"/>
          <w:sz w:val="22"/>
          <w:szCs w:val="22"/>
        </w:rPr>
        <w:t xml:space="preserve"> </w:t>
      </w:r>
    </w:p>
    <w:p w14:paraId="33A6B007"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CBBBEB5"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98FE823"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0C9845E"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DE7FB70" w14:textId="77777777" w:rsidR="006C6123" w:rsidRPr="00783F5C" w:rsidRDefault="006C6123" w:rsidP="00EF108A">
      <w:pPr>
        <w:pStyle w:val="Odstavec-1"/>
        <w:keepNext/>
        <w:spacing w:after="0"/>
        <w:ind w:left="720" w:firstLine="0"/>
        <w:rPr>
          <w:rFonts w:asciiTheme="minorHAnsi" w:hAnsiTheme="minorHAnsi" w:cstheme="minorHAnsi"/>
          <w:b/>
          <w:sz w:val="22"/>
          <w:szCs w:val="22"/>
        </w:rPr>
      </w:pPr>
    </w:p>
    <w:p w14:paraId="27A5EA1B" w14:textId="77777777" w:rsidR="00AD23EF" w:rsidRPr="00783F5C" w:rsidRDefault="00EF108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w:t>
      </w:r>
      <w:r w:rsidR="00783F5C" w:rsidRPr="00783F5C">
        <w:rPr>
          <w:rFonts w:asciiTheme="minorHAnsi" w:hAnsiTheme="minorHAnsi" w:cstheme="minorHAnsi"/>
          <w:b/>
          <w:sz w:val="22"/>
          <w:szCs w:val="22"/>
        </w:rPr>
        <w:t xml:space="preserve">    </w:t>
      </w:r>
      <w:r w:rsidRPr="00783F5C">
        <w:rPr>
          <w:rFonts w:asciiTheme="minorHAnsi" w:hAnsiTheme="minorHAnsi" w:cstheme="minorHAnsi"/>
          <w:b/>
          <w:sz w:val="22"/>
          <w:szCs w:val="22"/>
        </w:rPr>
        <w:t xml:space="preserve">    </w:t>
      </w:r>
      <w:r w:rsidR="00AD23EF" w:rsidRPr="00783F5C">
        <w:rPr>
          <w:rFonts w:asciiTheme="minorHAnsi" w:hAnsiTheme="minorHAnsi" w:cstheme="minorHAnsi"/>
          <w:b/>
          <w:sz w:val="22"/>
          <w:szCs w:val="22"/>
        </w:rPr>
        <w:t>Článek 12</w:t>
      </w:r>
    </w:p>
    <w:p w14:paraId="2312CF4C" w14:textId="77777777" w:rsidR="00AD23EF" w:rsidRPr="00783F5C" w:rsidRDefault="00AD23EF"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3A76702" w14:textId="77777777" w:rsidR="00AD23EF" w:rsidRPr="00783F5C" w:rsidRDefault="00AD23EF" w:rsidP="002F2F17">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w:t>
      </w:r>
      <w:r w:rsidRPr="00783F5C">
        <w:rPr>
          <w:rFonts w:asciiTheme="minorHAnsi" w:hAnsiTheme="minorHAnsi" w:cstheme="minorHAnsi"/>
          <w:sz w:val="22"/>
          <w:szCs w:val="22"/>
        </w:rPr>
        <w:lastRenderedPageBreak/>
        <w:t xml:space="preserve">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68278DBE"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sidRPr="00783F5C">
        <w:rPr>
          <w:rFonts w:asciiTheme="minorHAnsi" w:hAnsiTheme="minorHAnsi" w:cstheme="minorHAnsi"/>
          <w:sz w:val="22"/>
          <w:szCs w:val="22"/>
        </w:rPr>
        <w:t xml:space="preserve"> ve smyslu čl. 11 odst. 1 této smlouvy</w:t>
      </w:r>
      <w:r w:rsidRPr="00783F5C">
        <w:rPr>
          <w:rFonts w:asciiTheme="minorHAnsi" w:hAnsiTheme="minorHAnsi" w:cstheme="minorHAnsi"/>
          <w:sz w:val="22"/>
          <w:szCs w:val="22"/>
        </w:rPr>
        <w:t>.</w:t>
      </w:r>
    </w:p>
    <w:p w14:paraId="50759FF1"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sidRPr="00783F5C">
        <w:rPr>
          <w:rFonts w:asciiTheme="minorHAnsi" w:hAnsiTheme="minorHAnsi" w:cstheme="minorHAnsi"/>
          <w:sz w:val="22"/>
          <w:szCs w:val="22"/>
        </w:rPr>
        <w:t>,</w:t>
      </w:r>
      <w:r w:rsidRPr="00783F5C">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4B85CC4C" w14:textId="77777777" w:rsidR="00334559" w:rsidRPr="00783F5C" w:rsidRDefault="00334559" w:rsidP="00AD23EF">
      <w:pPr>
        <w:pStyle w:val="Odstavec-1"/>
        <w:keepNext/>
        <w:spacing w:after="0"/>
        <w:ind w:left="709" w:hanging="709"/>
        <w:jc w:val="center"/>
        <w:rPr>
          <w:rFonts w:asciiTheme="minorHAnsi" w:hAnsiTheme="minorHAnsi" w:cstheme="minorHAnsi"/>
          <w:b/>
          <w:bCs/>
          <w:sz w:val="22"/>
          <w:szCs w:val="22"/>
        </w:rPr>
      </w:pPr>
    </w:p>
    <w:p w14:paraId="66FB6117" w14:textId="77777777" w:rsidR="00506C10" w:rsidRPr="00783F5C" w:rsidRDefault="00506C10" w:rsidP="00506C10">
      <w:pPr>
        <w:pStyle w:val="Odstavec-1"/>
        <w:keepNext/>
        <w:rPr>
          <w:rFonts w:asciiTheme="minorHAnsi" w:hAnsiTheme="minorHAnsi" w:cstheme="minorHAnsi"/>
          <w:sz w:val="22"/>
          <w:szCs w:val="22"/>
        </w:rPr>
      </w:pPr>
    </w:p>
    <w:p w14:paraId="54C89542"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2E12E004"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528C788" w14:textId="6F9C0077" w:rsidR="00506C10" w:rsidRPr="00783F5C" w:rsidRDefault="00506C10"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sidR="00E7034A">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87B6A39" w14:textId="77777777" w:rsidR="008F1BF2" w:rsidRPr="00783F5C" w:rsidRDefault="008F1BF2" w:rsidP="008F1BF2">
      <w:pPr>
        <w:tabs>
          <w:tab w:val="left" w:pos="567"/>
        </w:tabs>
        <w:suppressAutoHyphens/>
        <w:spacing w:before="120"/>
        <w:ind w:left="567"/>
        <w:jc w:val="both"/>
        <w:rPr>
          <w:rFonts w:asciiTheme="minorHAnsi" w:hAnsiTheme="minorHAnsi" w:cstheme="minorHAnsi"/>
          <w:sz w:val="22"/>
          <w:szCs w:val="22"/>
        </w:rPr>
      </w:pPr>
    </w:p>
    <w:p w14:paraId="21A6E0E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A0FC43C"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3948154"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8948195"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CFBF8D0"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F609AA2" w14:textId="53A8C78B" w:rsidR="00506C10" w:rsidRP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w:t>
      </w:r>
      <w:r w:rsidR="003F68CB" w:rsidRPr="00E03A1A">
        <w:rPr>
          <w:rFonts w:asciiTheme="minorHAnsi" w:hAnsiTheme="minorHAnsi" w:cstheme="minorHAnsi"/>
          <w:sz w:val="22"/>
          <w:szCs w:val="22"/>
        </w:rPr>
        <w:t xml:space="preserve"> </w:t>
      </w:r>
      <w:r w:rsidRPr="00E03A1A">
        <w:rPr>
          <w:rFonts w:asciiTheme="minorHAnsi" w:hAnsiTheme="minorHAnsi" w:cstheme="minorHAnsi"/>
          <w:sz w:val="22"/>
          <w:szCs w:val="22"/>
        </w:rPr>
        <w:t xml:space="preserve">výsledkům Projektu tak, aby byly zajištěny zájmy poskytovatele vyplývající z této smlouvy. </w:t>
      </w:r>
    </w:p>
    <w:p w14:paraId="58190BD5" w14:textId="77777777" w:rsidR="00506C10" w:rsidRPr="00783F5C" w:rsidRDefault="00506C10" w:rsidP="00506C10">
      <w:pPr>
        <w:tabs>
          <w:tab w:val="left" w:pos="567"/>
        </w:tabs>
        <w:suppressAutoHyphens/>
        <w:spacing w:before="120"/>
        <w:ind w:left="426" w:hanging="426"/>
        <w:jc w:val="both"/>
        <w:rPr>
          <w:rFonts w:asciiTheme="minorHAnsi" w:hAnsiTheme="minorHAnsi" w:cstheme="minorHAnsi"/>
          <w:sz w:val="22"/>
          <w:szCs w:val="22"/>
        </w:rPr>
      </w:pPr>
    </w:p>
    <w:p w14:paraId="53E7DDC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01350DE4"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B62A670" w14:textId="77777777" w:rsidR="00506C10" w:rsidRPr="00783F5C" w:rsidRDefault="00506C10"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429802E3" w14:textId="77777777" w:rsidR="00506C10" w:rsidRPr="00783F5C" w:rsidRDefault="00506C10" w:rsidP="00506C10">
      <w:pPr>
        <w:pStyle w:val="Zkladntext3"/>
        <w:rPr>
          <w:rFonts w:asciiTheme="minorHAnsi" w:hAnsiTheme="minorHAnsi" w:cstheme="minorHAnsi"/>
          <w:sz w:val="22"/>
          <w:szCs w:val="22"/>
        </w:rPr>
      </w:pPr>
    </w:p>
    <w:p w14:paraId="5CB38891"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6E8B152A"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68B7DB13" w14:textId="77777777" w:rsidR="00506C10" w:rsidRPr="00783F5C" w:rsidRDefault="00506C10"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05C5A9D" w14:textId="77777777" w:rsidR="00506C10" w:rsidRPr="00783F5C" w:rsidRDefault="00506C1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20D3CC3" w14:textId="77777777" w:rsidR="00506C10" w:rsidRPr="00783F5C" w:rsidRDefault="00506C1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0E0C4E7" w14:textId="77777777" w:rsidR="00506C10" w:rsidRPr="00783F5C" w:rsidRDefault="00506C10"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9EEB75E" w14:textId="77777777" w:rsidR="00506C10" w:rsidRPr="00EC16FF" w:rsidRDefault="00506C10"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 xml:space="preserve">řešeny podle </w:t>
      </w:r>
      <w:r w:rsidR="00EC16FF" w:rsidRPr="00AC6E6A">
        <w:rPr>
          <w:rFonts w:asciiTheme="minorHAnsi" w:hAnsiTheme="minorHAnsi" w:cstheme="minorHAnsi"/>
          <w:sz w:val="22"/>
          <w:szCs w:val="22"/>
        </w:rPr>
        <w:t>§ 169 zákona   č.</w:t>
      </w:r>
      <w:r w:rsidR="00AC6E6A" w:rsidRPr="00AC6E6A">
        <w:rPr>
          <w:rFonts w:asciiTheme="minorHAnsi" w:hAnsiTheme="minorHAnsi" w:cstheme="minorHAnsi"/>
          <w:sz w:val="22"/>
          <w:szCs w:val="22"/>
        </w:rPr>
        <w:t> </w:t>
      </w:r>
      <w:r w:rsidR="00EC16FF" w:rsidRPr="00AC6E6A">
        <w:rPr>
          <w:rFonts w:asciiTheme="minorHAnsi" w:hAnsiTheme="minorHAnsi" w:cstheme="minorHAnsi"/>
          <w:sz w:val="22"/>
          <w:szCs w:val="22"/>
        </w:rPr>
        <w:t>500/2004 Sb., správní řád, ve znění pozdějších předpisů.</w:t>
      </w:r>
      <w:r w:rsidR="00EC16FF">
        <w:rPr>
          <w:rFonts w:asciiTheme="minorHAnsi" w:hAnsiTheme="minorHAnsi" w:cstheme="minorHAnsi"/>
          <w:sz w:val="22"/>
          <w:szCs w:val="22"/>
        </w:rPr>
        <w:t xml:space="preserve">  </w:t>
      </w:r>
    </w:p>
    <w:p w14:paraId="55FD8F40" w14:textId="77777777" w:rsidR="00506C10" w:rsidRPr="00EC16FF" w:rsidRDefault="00506C10" w:rsidP="00506C10">
      <w:pPr>
        <w:pStyle w:val="Zkladntext3"/>
        <w:spacing w:before="240"/>
        <w:ind w:left="426" w:hanging="426"/>
        <w:rPr>
          <w:rFonts w:asciiTheme="minorHAnsi" w:hAnsiTheme="minorHAnsi" w:cstheme="minorHAnsi"/>
          <w:b/>
          <w:strike/>
          <w:sz w:val="22"/>
          <w:szCs w:val="22"/>
        </w:rPr>
      </w:pPr>
    </w:p>
    <w:p w14:paraId="7B6D7F0F" w14:textId="77777777" w:rsidR="00506C10" w:rsidRPr="00783F5C" w:rsidRDefault="00506C10"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2B06979" w14:textId="77777777" w:rsidR="00506C10" w:rsidRPr="00783F5C" w:rsidRDefault="00506C10"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34CB06B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BCDB0C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D03F718" w14:textId="525C83AC" w:rsidR="00506C10" w:rsidRPr="00783F5C" w:rsidRDefault="00506C1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2B391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13A44B5"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36A9851"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2B62169F"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6D0A9844"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4A8065FC"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3AD542FF"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278114C" w14:textId="77777777" w:rsidR="00506C10" w:rsidRPr="00783F5C" w:rsidRDefault="00506C1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33C5038" w14:textId="77777777" w:rsidR="00506C10" w:rsidRPr="00783F5C" w:rsidRDefault="00506C10" w:rsidP="00506C10">
      <w:pPr>
        <w:ind w:left="426" w:hanging="426"/>
        <w:rPr>
          <w:rFonts w:asciiTheme="minorHAnsi" w:hAnsiTheme="minorHAnsi" w:cstheme="minorHAnsi"/>
          <w:b/>
          <w:sz w:val="22"/>
          <w:szCs w:val="22"/>
        </w:rPr>
      </w:pPr>
    </w:p>
    <w:p w14:paraId="6BDE7CB6" w14:textId="77777777" w:rsidR="00506C10" w:rsidRPr="00783F5C" w:rsidRDefault="00506C10" w:rsidP="00506C10">
      <w:pPr>
        <w:ind w:left="426" w:hanging="426"/>
        <w:rPr>
          <w:rFonts w:asciiTheme="minorHAnsi" w:hAnsiTheme="minorHAnsi" w:cstheme="minorHAnsi"/>
          <w:b/>
          <w:sz w:val="22"/>
          <w:szCs w:val="22"/>
        </w:rPr>
      </w:pPr>
    </w:p>
    <w:p w14:paraId="5163426F" w14:textId="77777777" w:rsidR="00506C10" w:rsidRPr="00783F5C" w:rsidRDefault="00506C10" w:rsidP="00506C10">
      <w:pPr>
        <w:ind w:left="426" w:hanging="426"/>
        <w:rPr>
          <w:rFonts w:asciiTheme="minorHAnsi" w:hAnsiTheme="minorHAnsi" w:cstheme="minorHAnsi"/>
          <w:b/>
          <w:sz w:val="22"/>
          <w:szCs w:val="22"/>
        </w:rPr>
      </w:pPr>
    </w:p>
    <w:p w14:paraId="67F880F3" w14:textId="77777777" w:rsidR="00506C10" w:rsidRPr="00783F5C" w:rsidRDefault="00506C10" w:rsidP="00506C10">
      <w:pPr>
        <w:ind w:left="426" w:hanging="426"/>
        <w:rPr>
          <w:rFonts w:asciiTheme="minorHAnsi" w:hAnsiTheme="minorHAnsi" w:cstheme="minorHAnsi"/>
          <w:b/>
          <w:sz w:val="22"/>
          <w:szCs w:val="22"/>
        </w:rPr>
      </w:pPr>
    </w:p>
    <w:p w14:paraId="4377E84F" w14:textId="77777777" w:rsidR="00506C10" w:rsidRPr="00783F5C" w:rsidRDefault="00506C10" w:rsidP="00506C10">
      <w:pPr>
        <w:ind w:left="426" w:hanging="426"/>
        <w:rPr>
          <w:rFonts w:asciiTheme="minorHAnsi" w:hAnsiTheme="minorHAnsi" w:cstheme="minorHAnsi"/>
          <w:b/>
          <w:sz w:val="22"/>
          <w:szCs w:val="22"/>
        </w:rPr>
      </w:pPr>
    </w:p>
    <w:p w14:paraId="6A17E61B" w14:textId="77777777" w:rsidR="00506C10" w:rsidRPr="00783F5C" w:rsidRDefault="00506C10" w:rsidP="00506C10">
      <w:pPr>
        <w:ind w:left="426" w:hanging="426"/>
        <w:rPr>
          <w:rFonts w:asciiTheme="minorHAnsi" w:hAnsiTheme="minorHAnsi" w:cstheme="minorHAnsi"/>
          <w:b/>
          <w:sz w:val="22"/>
          <w:szCs w:val="22"/>
        </w:rPr>
      </w:pPr>
    </w:p>
    <w:p w14:paraId="31E3779F" w14:textId="77777777" w:rsidR="00506C10" w:rsidRPr="00783F5C" w:rsidRDefault="00506C10" w:rsidP="00506C10">
      <w:pPr>
        <w:ind w:left="426" w:hanging="426"/>
        <w:rPr>
          <w:rFonts w:asciiTheme="minorHAnsi" w:hAnsiTheme="minorHAnsi" w:cstheme="minorHAnsi"/>
          <w:b/>
          <w:sz w:val="22"/>
          <w:szCs w:val="22"/>
        </w:rPr>
      </w:pPr>
    </w:p>
    <w:p w14:paraId="7E70D21E" w14:textId="77777777" w:rsidR="00506C10" w:rsidRPr="00783F5C" w:rsidRDefault="00506C10" w:rsidP="00506C10">
      <w:pPr>
        <w:ind w:left="426" w:hanging="426"/>
        <w:rPr>
          <w:rFonts w:asciiTheme="minorHAnsi" w:hAnsiTheme="minorHAnsi" w:cstheme="minorHAnsi"/>
          <w:b/>
          <w:sz w:val="22"/>
          <w:szCs w:val="22"/>
        </w:rPr>
      </w:pPr>
    </w:p>
    <w:p w14:paraId="4939D46A" w14:textId="11EABF0D" w:rsidR="0031023A" w:rsidRPr="00783F5C" w:rsidRDefault="0031023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r w:rsidR="00D9625C"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A96C8BD" w14:textId="77777777" w:rsidR="0031023A" w:rsidRPr="00783F5C" w:rsidRDefault="0031023A" w:rsidP="0031023A">
      <w:pPr>
        <w:pStyle w:val="Zkladntext"/>
        <w:ind w:firstLine="567"/>
        <w:rPr>
          <w:rFonts w:asciiTheme="minorHAnsi" w:hAnsiTheme="minorHAnsi" w:cstheme="minorHAnsi"/>
          <w:sz w:val="22"/>
          <w:szCs w:val="22"/>
        </w:rPr>
      </w:pPr>
    </w:p>
    <w:p w14:paraId="159FD986"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0689B82"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3FD23A1B" w14:textId="77777777" w:rsidR="003F70AC" w:rsidRDefault="003F70AC" w:rsidP="008C5DDF">
      <w:pPr>
        <w:pStyle w:val="Zkladntext"/>
        <w:spacing w:before="240" w:after="120"/>
        <w:ind w:firstLine="567"/>
        <w:rPr>
          <w:rFonts w:asciiTheme="minorHAnsi" w:hAnsiTheme="minorHAnsi" w:cstheme="minorHAnsi"/>
          <w:sz w:val="22"/>
          <w:szCs w:val="22"/>
        </w:rPr>
      </w:pPr>
    </w:p>
    <w:p w14:paraId="34833BDE" w14:textId="77777777" w:rsidR="005F1974" w:rsidRDefault="005F1974" w:rsidP="008C5DDF">
      <w:pPr>
        <w:pStyle w:val="Zkladntext"/>
        <w:spacing w:before="240" w:after="120"/>
        <w:ind w:firstLine="567"/>
        <w:rPr>
          <w:rFonts w:asciiTheme="minorHAnsi" w:hAnsiTheme="minorHAnsi" w:cstheme="minorHAnsi"/>
          <w:sz w:val="22"/>
          <w:szCs w:val="22"/>
        </w:rPr>
      </w:pPr>
    </w:p>
    <w:p w14:paraId="59BA815B" w14:textId="3D18BB73" w:rsidR="00D218FB" w:rsidRPr="00783F5C" w:rsidRDefault="00D218F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A7CA8">
        <w:rPr>
          <w:rFonts w:asciiTheme="minorHAnsi" w:hAnsiTheme="minorHAnsi" w:cstheme="minorHAnsi"/>
          <w:bCs/>
          <w:sz w:val="22"/>
          <w:szCs w:val="22"/>
        </w:rPr>
        <w:t>Roman Ježek</w:t>
      </w:r>
    </w:p>
    <w:p w14:paraId="63016835" w14:textId="1868C21B" w:rsidR="00D218FB" w:rsidRDefault="00D218F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005A7CA8">
        <w:rPr>
          <w:rFonts w:asciiTheme="minorHAnsi" w:hAnsiTheme="minorHAnsi" w:cstheme="minorHAnsi"/>
          <w:sz w:val="22"/>
          <w:szCs w:val="22"/>
        </w:rPr>
        <w:t>člen představenstva</w:t>
      </w:r>
    </w:p>
    <w:p w14:paraId="57BA5DC1" w14:textId="7E537C44" w:rsidR="002F4F25" w:rsidRPr="00783F5C" w:rsidRDefault="00D218FB" w:rsidP="00AC2AA4">
      <w:pPr>
        <w:pStyle w:val="Zkladntext"/>
        <w:tabs>
          <w:tab w:val="left" w:pos="567"/>
        </w:tabs>
        <w:rPr>
          <w:rFonts w:asciiTheme="minorHAnsi" w:hAnsiTheme="minorHAnsi" w:cstheme="minorHAnsi"/>
          <w:sz w:val="22"/>
          <w:szCs w:val="22"/>
        </w:rPr>
        <w:sectPr w:rsidR="002F4F25" w:rsidRPr="00783F5C" w:rsidSect="00BE704C">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p>
    <w:p w14:paraId="2199EB98" w14:textId="77777777" w:rsidR="00862193" w:rsidRDefault="00862193" w:rsidP="00862193">
      <w:pPr>
        <w:pStyle w:val="Default"/>
        <w:jc w:val="center"/>
        <w:rPr>
          <w:b/>
          <w:bCs/>
        </w:rPr>
      </w:pPr>
    </w:p>
    <w:p w14:paraId="16ACFA40" w14:textId="77777777" w:rsidR="00862193" w:rsidRDefault="00862193" w:rsidP="00862193">
      <w:pPr>
        <w:pStyle w:val="Default"/>
        <w:jc w:val="center"/>
        <w:rPr>
          <w:b/>
          <w:bCs/>
        </w:rPr>
      </w:pPr>
    </w:p>
    <w:p w14:paraId="4A7A536A" w14:textId="77777777" w:rsidR="00862193" w:rsidRDefault="00862193" w:rsidP="00862193">
      <w:pPr>
        <w:pStyle w:val="Default"/>
        <w:jc w:val="center"/>
        <w:rPr>
          <w:b/>
          <w:bCs/>
        </w:rPr>
      </w:pPr>
    </w:p>
    <w:p w14:paraId="6DC1EAA4" w14:textId="77777777" w:rsidR="00862193" w:rsidRDefault="00862193" w:rsidP="00862193">
      <w:pPr>
        <w:pStyle w:val="Default"/>
        <w:jc w:val="center"/>
        <w:rPr>
          <w:b/>
          <w:bCs/>
        </w:rPr>
      </w:pPr>
    </w:p>
    <w:p w14:paraId="76AC0229" w14:textId="77777777" w:rsidR="00862193" w:rsidRPr="00794DF5" w:rsidRDefault="00862193" w:rsidP="00862193">
      <w:pPr>
        <w:pStyle w:val="Default"/>
        <w:jc w:val="center"/>
        <w:rPr>
          <w:rFonts w:asciiTheme="minorHAnsi" w:hAnsiTheme="minorHAnsi" w:cstheme="minorHAnsi"/>
          <w:b/>
          <w:bCs/>
        </w:rPr>
      </w:pPr>
    </w:p>
    <w:p w14:paraId="2D8F0A94" w14:textId="43538898" w:rsidR="00862193" w:rsidRPr="00794DF5" w:rsidRDefault="00862193" w:rsidP="00862193">
      <w:pPr>
        <w:pStyle w:val="Default"/>
        <w:jc w:val="center"/>
        <w:rPr>
          <w:rFonts w:asciiTheme="minorHAnsi" w:hAnsiTheme="minorHAnsi" w:cstheme="minorHAnsi"/>
        </w:rPr>
      </w:pPr>
      <w:r w:rsidRPr="00794DF5">
        <w:rPr>
          <w:rFonts w:asciiTheme="minorHAnsi" w:hAnsiTheme="minorHAnsi" w:cstheme="minorHAnsi"/>
          <w:b/>
          <w:bCs/>
        </w:rPr>
        <w:t>Příloha I ke smlouvě</w:t>
      </w:r>
    </w:p>
    <w:p w14:paraId="63958856" w14:textId="77777777" w:rsidR="00862193" w:rsidRPr="00794DF5" w:rsidRDefault="00862193" w:rsidP="00862193">
      <w:pPr>
        <w:jc w:val="center"/>
        <w:rPr>
          <w:rFonts w:asciiTheme="minorHAnsi" w:hAnsiTheme="minorHAnsi" w:cstheme="minorHAnsi"/>
          <w:sz w:val="24"/>
          <w:szCs w:val="24"/>
        </w:rPr>
      </w:pPr>
      <w:r w:rsidRPr="00794DF5">
        <w:rPr>
          <w:rFonts w:asciiTheme="minorHAnsi" w:hAnsiTheme="minorHAnsi" w:cstheme="minorHAnsi"/>
          <w:b/>
          <w:bCs/>
          <w:sz w:val="24"/>
          <w:szCs w:val="24"/>
        </w:rPr>
        <w:t>Schválený návrh Projektu</w:t>
      </w:r>
    </w:p>
    <w:p w14:paraId="272800DF" w14:textId="77777777" w:rsidR="002F2F17" w:rsidRDefault="002F2F17" w:rsidP="002F2F17">
      <w:pPr>
        <w:pStyle w:val="Default"/>
        <w:jc w:val="center"/>
        <w:rPr>
          <w:b/>
          <w:bCs/>
          <w:sz w:val="22"/>
          <w:szCs w:val="22"/>
        </w:rPr>
      </w:pPr>
    </w:p>
    <w:p w14:paraId="1D5169D4" w14:textId="77777777" w:rsidR="002F2F17" w:rsidRDefault="002F2F17" w:rsidP="002F2F17">
      <w:pPr>
        <w:pStyle w:val="Default"/>
        <w:jc w:val="center"/>
        <w:rPr>
          <w:b/>
          <w:bCs/>
          <w:sz w:val="22"/>
          <w:szCs w:val="22"/>
        </w:rPr>
      </w:pPr>
    </w:p>
    <w:p w14:paraId="0EAC6CBA" w14:textId="298FB993" w:rsidR="00516A60" w:rsidRDefault="00516A60">
      <w:pPr>
        <w:rPr>
          <w:rFonts w:ascii="Calibri" w:hAnsi="Calibri" w:cs="Calibri"/>
          <w:b/>
          <w:bCs/>
          <w:color w:val="000000"/>
          <w:sz w:val="22"/>
          <w:szCs w:val="22"/>
        </w:rPr>
      </w:pPr>
    </w:p>
    <w:sectPr w:rsidR="00516A6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FFDD" w14:textId="77777777" w:rsidR="00673F7C" w:rsidRDefault="00673F7C" w:rsidP="00DB1A59">
      <w:r>
        <w:separator/>
      </w:r>
    </w:p>
  </w:endnote>
  <w:endnote w:type="continuationSeparator" w:id="0">
    <w:p w14:paraId="1DD9E3E9" w14:textId="77777777" w:rsidR="00673F7C" w:rsidRDefault="00673F7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4972365A" w14:textId="77777777" w:rsidR="00673F7C" w:rsidRDefault="00673F7C">
        <w:pPr>
          <w:pStyle w:val="Zpat"/>
          <w:jc w:val="center"/>
        </w:pPr>
        <w:r>
          <w:fldChar w:fldCharType="begin"/>
        </w:r>
        <w:r>
          <w:instrText>PAGE   \* MERGEFORMAT</w:instrText>
        </w:r>
        <w:r>
          <w:fldChar w:fldCharType="separate"/>
        </w:r>
        <w:r>
          <w:rPr>
            <w:noProof/>
          </w:rPr>
          <w:t>2</w:t>
        </w:r>
        <w:r>
          <w:fldChar w:fldCharType="end"/>
        </w:r>
      </w:p>
    </w:sdtContent>
  </w:sdt>
  <w:p w14:paraId="3D9C08C4" w14:textId="77777777" w:rsidR="00673F7C" w:rsidRDefault="00673F7C"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8493" w14:textId="77777777" w:rsidR="00673F7C" w:rsidRDefault="00673F7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DCCE353" w14:textId="77777777" w:rsidR="00673F7C" w:rsidRPr="006211B6" w:rsidRDefault="00673F7C" w:rsidP="006211B6">
    <w:pPr>
      <w:pStyle w:val="Zpat"/>
      <w:jc w:val="center"/>
      <w:rPr>
        <w:rFonts w:ascii="Verdana" w:hAnsi="Verdana" w:cs="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9B08" w14:textId="77777777" w:rsidR="00673F7C" w:rsidRDefault="00673F7C" w:rsidP="00DB1A59">
      <w:r>
        <w:separator/>
      </w:r>
    </w:p>
  </w:footnote>
  <w:footnote w:type="continuationSeparator" w:id="0">
    <w:p w14:paraId="0E0F121C" w14:textId="77777777" w:rsidR="00673F7C" w:rsidRDefault="00673F7C" w:rsidP="00DB1A59">
      <w:r>
        <w:continuationSeparator/>
      </w:r>
    </w:p>
  </w:footnote>
  <w:footnote w:id="1">
    <w:p w14:paraId="4EB972DE" w14:textId="77777777" w:rsidR="00673F7C" w:rsidRPr="00EC642D" w:rsidRDefault="00673F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B7886EA" w14:textId="77777777" w:rsidR="00673F7C" w:rsidRPr="004A0FBD" w:rsidRDefault="00673F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9DC97CD" w14:textId="77777777" w:rsidR="00673F7C" w:rsidRPr="00C15937" w:rsidRDefault="00673F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EB85051" w14:textId="4F1613C8" w:rsidR="00673F7C" w:rsidRPr="00454CB3" w:rsidRDefault="00673F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sidR="00111988">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302C" w14:textId="18074C24" w:rsidR="008F2D2A" w:rsidRPr="00670F69" w:rsidRDefault="008F2D2A" w:rsidP="008F2D2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sidR="00B22307">
      <w:rPr>
        <w:rFonts w:asciiTheme="minorHAnsi" w:hAnsiTheme="minorHAnsi" w:cstheme="minorHAnsi"/>
        <w:i/>
        <w:sz w:val="22"/>
        <w:szCs w:val="22"/>
      </w:rPr>
      <w:t xml:space="preserve">   </w:t>
    </w:r>
    <w:r>
      <w:rPr>
        <w:rFonts w:asciiTheme="minorHAnsi" w:hAnsiTheme="minorHAnsi" w:cstheme="minorHAnsi"/>
        <w:i/>
        <w:sz w:val="22"/>
        <w:szCs w:val="22"/>
      </w:rPr>
      <w:t xml:space="preserve">           Identifikační kód </w:t>
    </w:r>
    <w:r w:rsidRPr="00535DB3">
      <w:rPr>
        <w:rFonts w:asciiTheme="minorHAnsi" w:hAnsiTheme="minorHAnsi" w:cstheme="minorHAnsi"/>
        <w:i/>
        <w:sz w:val="22"/>
        <w:szCs w:val="22"/>
      </w:rPr>
      <w:t xml:space="preserve"> </w:t>
    </w:r>
  </w:p>
  <w:p w14:paraId="1A4EAE33" w14:textId="6C6206F7" w:rsidR="008F2D2A" w:rsidRDefault="008F2D2A" w:rsidP="008F2D2A">
    <w:pPr>
      <w:pStyle w:val="Zhlav"/>
      <w:tabs>
        <w:tab w:val="clear" w:pos="4536"/>
      </w:tabs>
      <w:rPr>
        <w:rFonts w:asciiTheme="minorHAnsi" w:hAnsiTheme="minorHAnsi" w:cstheme="minorHAnsi"/>
        <w:i/>
        <w:sz w:val="22"/>
        <w:szCs w:val="22"/>
      </w:rPr>
    </w:pPr>
    <w:r w:rsidRPr="006E2993">
      <w:rPr>
        <w:rFonts w:asciiTheme="minorHAnsi" w:hAnsiTheme="minorHAnsi" w:cstheme="minorHAnsi"/>
        <w:i/>
        <w:sz w:val="22"/>
        <w:szCs w:val="22"/>
      </w:rPr>
      <w:t>Č. j.:</w:t>
    </w:r>
    <w:r w:rsidRPr="006E2993">
      <w:rPr>
        <w:rFonts w:asciiTheme="minorHAnsi" w:hAnsiTheme="minorHAnsi" w:cstheme="minorHAnsi"/>
        <w:i/>
        <w:color w:val="FF0000"/>
        <w:sz w:val="22"/>
        <w:szCs w:val="22"/>
      </w:rPr>
      <w:tab/>
    </w:r>
    <w:r w:rsidRPr="006E2993">
      <w:rPr>
        <w:rFonts w:asciiTheme="minorHAnsi" w:hAnsiTheme="minorHAnsi" w:cstheme="minorHAnsi"/>
        <w:i/>
        <w:sz w:val="22"/>
        <w:szCs w:val="22"/>
      </w:rPr>
      <w:t xml:space="preserve"> </w:t>
    </w:r>
    <w:r w:rsidRPr="00D7742F">
      <w:rPr>
        <w:rFonts w:asciiTheme="minorHAnsi" w:hAnsiTheme="minorHAnsi" w:cstheme="minorHAnsi"/>
        <w:i/>
        <w:sz w:val="22"/>
        <w:szCs w:val="22"/>
      </w:rPr>
      <w:t>MSMT-1799/2024-</w:t>
    </w:r>
    <w:r w:rsidR="006713A7">
      <w:rPr>
        <w:rFonts w:asciiTheme="minorHAnsi" w:hAnsiTheme="minorHAnsi" w:cstheme="minorHAnsi"/>
        <w:i/>
        <w:sz w:val="22"/>
        <w:szCs w:val="22"/>
      </w:rPr>
      <w:t>6</w:t>
    </w:r>
    <w:r>
      <w:rPr>
        <w:rFonts w:asciiTheme="minorHAnsi" w:hAnsiTheme="minorHAnsi" w:cstheme="minorHAnsi"/>
        <w:i/>
        <w:sz w:val="22"/>
        <w:szCs w:val="22"/>
      </w:rPr>
      <w:t xml:space="preserve">                                                                                                                  </w:t>
    </w:r>
    <w:r w:rsidRPr="006E2993">
      <w:rPr>
        <w:rFonts w:asciiTheme="minorHAnsi" w:hAnsiTheme="minorHAnsi" w:cstheme="minorHAnsi"/>
        <w:i/>
        <w:sz w:val="22"/>
        <w:szCs w:val="22"/>
      </w:rPr>
      <w:t>LU</w:t>
    </w:r>
    <w:r>
      <w:rPr>
        <w:rFonts w:asciiTheme="minorHAnsi" w:hAnsiTheme="minorHAnsi" w:cstheme="minorHAnsi"/>
        <w:i/>
        <w:sz w:val="22"/>
        <w:szCs w:val="22"/>
      </w:rPr>
      <w:t>E</w:t>
    </w:r>
    <w:r w:rsidRPr="006E2993">
      <w:rPr>
        <w:rFonts w:asciiTheme="minorHAnsi" w:hAnsiTheme="minorHAnsi" w:cstheme="minorHAnsi"/>
        <w:i/>
        <w:sz w:val="22"/>
        <w:szCs w:val="22"/>
      </w:rPr>
      <w:t>23</w:t>
    </w:r>
    <w:r>
      <w:rPr>
        <w:rFonts w:asciiTheme="minorHAnsi" w:hAnsiTheme="minorHAnsi" w:cstheme="minorHAnsi"/>
        <w:i/>
        <w:sz w:val="22"/>
        <w:szCs w:val="22"/>
      </w:rPr>
      <w:t>1</w:t>
    </w:r>
    <w:r w:rsidR="006713A7">
      <w:rPr>
        <w:rFonts w:asciiTheme="minorHAnsi" w:hAnsiTheme="minorHAnsi" w:cstheme="minorHAnsi"/>
        <w:i/>
        <w:sz w:val="22"/>
        <w:szCs w:val="22"/>
      </w:rPr>
      <w:t>009</w:t>
    </w:r>
  </w:p>
  <w:p w14:paraId="577DA66E" w14:textId="77777777" w:rsidR="008F2D2A" w:rsidRDefault="008F2D2A" w:rsidP="008F2D2A">
    <w:pPr>
      <w:pStyle w:val="Zhlav"/>
      <w:rPr>
        <w:rFonts w:asciiTheme="minorHAnsi" w:hAnsiTheme="minorHAnsi" w:cstheme="minorHAnsi"/>
        <w:i/>
        <w:sz w:val="22"/>
        <w:szCs w:val="22"/>
      </w:rPr>
    </w:pPr>
  </w:p>
  <w:p w14:paraId="076B6BF5" w14:textId="77777777" w:rsidR="00673F7C" w:rsidRPr="00670F69" w:rsidRDefault="00673F7C"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5FEB"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4ABA106"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B880" w14:textId="77777777" w:rsidR="00862193" w:rsidRPr="00670F69" w:rsidRDefault="00862193" w:rsidP="00862193">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F530CED" w14:textId="621CDCD9" w:rsidR="00862193" w:rsidRDefault="00862193" w:rsidP="00862193">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6E2993">
      <w:rPr>
        <w:rFonts w:asciiTheme="minorHAnsi" w:hAnsiTheme="minorHAnsi" w:cstheme="minorHAnsi"/>
        <w:i/>
        <w:color w:val="FF0000"/>
        <w:sz w:val="22"/>
        <w:szCs w:val="22"/>
      </w:rPr>
      <w:tab/>
    </w:r>
    <w:r w:rsidRPr="006E2993">
      <w:rPr>
        <w:rFonts w:asciiTheme="minorHAnsi" w:hAnsiTheme="minorHAnsi" w:cstheme="minorHAnsi"/>
        <w:i/>
        <w:sz w:val="22"/>
        <w:szCs w:val="22"/>
      </w:rPr>
      <w:t xml:space="preserve"> </w:t>
    </w:r>
    <w:r w:rsidRPr="00D7742F">
      <w:rPr>
        <w:rFonts w:asciiTheme="minorHAnsi" w:hAnsiTheme="minorHAnsi" w:cstheme="minorHAnsi"/>
        <w:i/>
        <w:sz w:val="22"/>
        <w:szCs w:val="22"/>
      </w:rPr>
      <w:t>MSMT-1799/2024-</w:t>
    </w:r>
    <w:r w:rsidR="00FB183E">
      <w:rPr>
        <w:rFonts w:asciiTheme="minorHAnsi" w:hAnsiTheme="minorHAnsi" w:cstheme="minorHAnsi"/>
        <w:i/>
        <w:sz w:val="22"/>
        <w:szCs w:val="22"/>
      </w:rPr>
      <w:t>6</w:t>
    </w:r>
    <w:r>
      <w:rPr>
        <w:rFonts w:asciiTheme="minorHAnsi" w:hAnsiTheme="minorHAnsi" w:cstheme="minorHAnsi"/>
        <w:i/>
        <w:sz w:val="22"/>
        <w:szCs w:val="22"/>
      </w:rPr>
      <w:t xml:space="preserve">                                                                                                             </w:t>
    </w:r>
    <w:r w:rsidRPr="006E2993">
      <w:rPr>
        <w:rFonts w:asciiTheme="minorHAnsi" w:hAnsiTheme="minorHAnsi" w:cstheme="minorHAnsi"/>
        <w:i/>
        <w:sz w:val="22"/>
        <w:szCs w:val="22"/>
      </w:rPr>
      <w:t>LU</w:t>
    </w:r>
    <w:r>
      <w:rPr>
        <w:rFonts w:asciiTheme="minorHAnsi" w:hAnsiTheme="minorHAnsi" w:cstheme="minorHAnsi"/>
        <w:i/>
        <w:sz w:val="22"/>
        <w:szCs w:val="22"/>
      </w:rPr>
      <w:t>E</w:t>
    </w:r>
    <w:r w:rsidRPr="006E2993">
      <w:rPr>
        <w:rFonts w:asciiTheme="minorHAnsi" w:hAnsiTheme="minorHAnsi" w:cstheme="minorHAnsi"/>
        <w:i/>
        <w:sz w:val="22"/>
        <w:szCs w:val="22"/>
      </w:rPr>
      <w:t>23</w:t>
    </w:r>
    <w:r>
      <w:rPr>
        <w:rFonts w:asciiTheme="minorHAnsi" w:hAnsiTheme="minorHAnsi" w:cstheme="minorHAnsi"/>
        <w:i/>
        <w:sz w:val="22"/>
        <w:szCs w:val="22"/>
      </w:rPr>
      <w:t>1</w:t>
    </w:r>
    <w:r w:rsidRPr="006E2993">
      <w:rPr>
        <w:rFonts w:asciiTheme="minorHAnsi" w:hAnsiTheme="minorHAnsi" w:cstheme="minorHAnsi"/>
        <w:i/>
        <w:sz w:val="22"/>
        <w:szCs w:val="22"/>
      </w:rPr>
      <w:t>0</w:t>
    </w:r>
    <w:r w:rsidR="00562CAC">
      <w:rPr>
        <w:rFonts w:asciiTheme="minorHAnsi" w:hAnsiTheme="minorHAnsi" w:cstheme="minorHAnsi"/>
        <w:i/>
        <w:sz w:val="22"/>
        <w:szCs w:val="22"/>
      </w:rPr>
      <w:t>0</w:t>
    </w:r>
    <w:r w:rsidR="00FB183E">
      <w:rPr>
        <w:rFonts w:asciiTheme="minorHAnsi" w:hAnsiTheme="minorHAnsi" w:cstheme="minorHAnsi"/>
        <w:i/>
        <w:sz w:val="22"/>
        <w:szCs w:val="22"/>
      </w:rPr>
      <w:t>9</w:t>
    </w:r>
  </w:p>
  <w:p w14:paraId="54137F1E" w14:textId="391B8DEE" w:rsidR="00AF599D" w:rsidRPr="00862193" w:rsidRDefault="00AF599D" w:rsidP="008621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40E4"/>
    <w:multiLevelType w:val="hybridMultilevel"/>
    <w:tmpl w:val="53E29352"/>
    <w:lvl w:ilvl="0" w:tplc="4A5031F0">
      <w:start w:val="1"/>
      <w:numFmt w:val="decimal"/>
      <w:lvlText w:val="%1."/>
      <w:lvlJc w:val="left"/>
      <w:pPr>
        <w:ind w:left="1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CB08BAC">
      <w:start w:val="1"/>
      <w:numFmt w:val="lowerLetter"/>
      <w:lvlText w:val="%2"/>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6E47D36">
      <w:start w:val="1"/>
      <w:numFmt w:val="lowerRoman"/>
      <w:lvlText w:val="%3"/>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C6A8622">
      <w:start w:val="1"/>
      <w:numFmt w:val="decimal"/>
      <w:lvlText w:val="%4"/>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AD64C3A">
      <w:start w:val="1"/>
      <w:numFmt w:val="lowerLetter"/>
      <w:lvlText w:val="%5"/>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A62BD1C">
      <w:start w:val="1"/>
      <w:numFmt w:val="lowerRoman"/>
      <w:lvlText w:val="%6"/>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30AA576">
      <w:start w:val="1"/>
      <w:numFmt w:val="decimal"/>
      <w:lvlText w:val="%7"/>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9B08D86">
      <w:start w:val="1"/>
      <w:numFmt w:val="lowerLetter"/>
      <w:lvlText w:val="%8"/>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808BC52">
      <w:start w:val="1"/>
      <w:numFmt w:val="lowerRoman"/>
      <w:lvlText w:val="%9"/>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00FD0690"/>
    <w:multiLevelType w:val="hybridMultilevel"/>
    <w:tmpl w:val="D5909CA4"/>
    <w:lvl w:ilvl="0" w:tplc="EDDEE59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2CC07F6">
      <w:start w:val="1"/>
      <w:numFmt w:val="bullet"/>
      <w:lvlText w:val="o"/>
      <w:lvlJc w:val="left"/>
      <w:pPr>
        <w:ind w:left="11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B7AE91E">
      <w:start w:val="1"/>
      <w:numFmt w:val="bullet"/>
      <w:lvlText w:val="▪"/>
      <w:lvlJc w:val="left"/>
      <w:pPr>
        <w:ind w:left="18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062E8E2">
      <w:start w:val="1"/>
      <w:numFmt w:val="bullet"/>
      <w:lvlText w:val="•"/>
      <w:lvlJc w:val="left"/>
      <w:pPr>
        <w:ind w:left="25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6E46E38">
      <w:start w:val="1"/>
      <w:numFmt w:val="bullet"/>
      <w:lvlText w:val="o"/>
      <w:lvlJc w:val="left"/>
      <w:pPr>
        <w:ind w:left="3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7445C68">
      <w:start w:val="1"/>
      <w:numFmt w:val="bullet"/>
      <w:lvlText w:val="▪"/>
      <w:lvlJc w:val="left"/>
      <w:pPr>
        <w:ind w:left="40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55ABC7C">
      <w:start w:val="1"/>
      <w:numFmt w:val="bullet"/>
      <w:lvlText w:val="•"/>
      <w:lvlJc w:val="left"/>
      <w:pPr>
        <w:ind w:left="47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3567354">
      <w:start w:val="1"/>
      <w:numFmt w:val="bullet"/>
      <w:lvlText w:val="o"/>
      <w:lvlJc w:val="left"/>
      <w:pPr>
        <w:ind w:left="54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EC60968">
      <w:start w:val="1"/>
      <w:numFmt w:val="bullet"/>
      <w:lvlText w:val="▪"/>
      <w:lvlJc w:val="left"/>
      <w:pPr>
        <w:ind w:left="61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05F40BF7"/>
    <w:multiLevelType w:val="hybridMultilevel"/>
    <w:tmpl w:val="80B41C1A"/>
    <w:lvl w:ilvl="0" w:tplc="8002670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387E6E">
      <w:start w:val="1"/>
      <w:numFmt w:val="bullet"/>
      <w:lvlText w:val="o"/>
      <w:lvlJc w:val="left"/>
      <w:pPr>
        <w:ind w:left="1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527F22">
      <w:start w:val="1"/>
      <w:numFmt w:val="bullet"/>
      <w:lvlText w:val="▪"/>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E27736">
      <w:start w:val="1"/>
      <w:numFmt w:val="bullet"/>
      <w:lvlText w:val="•"/>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FE1834">
      <w:start w:val="1"/>
      <w:numFmt w:val="bullet"/>
      <w:lvlText w:val="o"/>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E890A4">
      <w:start w:val="1"/>
      <w:numFmt w:val="bullet"/>
      <w:lvlText w:val="▪"/>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50D356">
      <w:start w:val="1"/>
      <w:numFmt w:val="bullet"/>
      <w:lvlText w:val="•"/>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F4E698">
      <w:start w:val="1"/>
      <w:numFmt w:val="bullet"/>
      <w:lvlText w:val="o"/>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86330E">
      <w:start w:val="1"/>
      <w:numFmt w:val="bullet"/>
      <w:lvlText w:val="▪"/>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F477D2"/>
    <w:multiLevelType w:val="hybridMultilevel"/>
    <w:tmpl w:val="01382756"/>
    <w:lvl w:ilvl="0" w:tplc="7A347D2E">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2DE5EC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56CC94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8341FF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ACEB94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0FCDDC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0E0F8E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690EE3C">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872F90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0A7D2137"/>
    <w:multiLevelType w:val="hybridMultilevel"/>
    <w:tmpl w:val="C4569AA4"/>
    <w:lvl w:ilvl="0" w:tplc="0EA665D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8BAE40C">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568817C">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5D0F47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F70EEF0">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A5EEF7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B7EA2E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C5C66F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F089984">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7" w15:restartNumberingAfterBreak="0">
    <w:nsid w:val="105C470D"/>
    <w:multiLevelType w:val="hybridMultilevel"/>
    <w:tmpl w:val="F80A2948"/>
    <w:lvl w:ilvl="0" w:tplc="0D5CCB8A">
      <w:start w:val="1"/>
      <w:numFmt w:val="bullet"/>
      <w:lvlText w:val="-"/>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E85A8982">
      <w:start w:val="1"/>
      <w:numFmt w:val="bullet"/>
      <w:lvlText w:val="o"/>
      <w:lvlJc w:val="left"/>
      <w:pPr>
        <w:ind w:left="11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EB12D600">
      <w:start w:val="1"/>
      <w:numFmt w:val="bullet"/>
      <w:lvlText w:val="▪"/>
      <w:lvlJc w:val="left"/>
      <w:pPr>
        <w:ind w:left="18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5C9C6690">
      <w:start w:val="1"/>
      <w:numFmt w:val="bullet"/>
      <w:lvlText w:val="•"/>
      <w:lvlJc w:val="left"/>
      <w:pPr>
        <w:ind w:left="25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0562052">
      <w:start w:val="1"/>
      <w:numFmt w:val="bullet"/>
      <w:lvlText w:val="o"/>
      <w:lvlJc w:val="left"/>
      <w:pPr>
        <w:ind w:left="331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F4E9804">
      <w:start w:val="1"/>
      <w:numFmt w:val="bullet"/>
      <w:lvlText w:val="▪"/>
      <w:lvlJc w:val="left"/>
      <w:pPr>
        <w:ind w:left="403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7D64C7C4">
      <w:start w:val="1"/>
      <w:numFmt w:val="bullet"/>
      <w:lvlText w:val="•"/>
      <w:lvlJc w:val="left"/>
      <w:pPr>
        <w:ind w:left="47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3118C3DC">
      <w:start w:val="1"/>
      <w:numFmt w:val="bullet"/>
      <w:lvlText w:val="o"/>
      <w:lvlJc w:val="left"/>
      <w:pPr>
        <w:ind w:left="54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7D6E4F18">
      <w:start w:val="1"/>
      <w:numFmt w:val="bullet"/>
      <w:lvlText w:val="▪"/>
      <w:lvlJc w:val="left"/>
      <w:pPr>
        <w:ind w:left="61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8"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1312981"/>
    <w:multiLevelType w:val="hybridMultilevel"/>
    <w:tmpl w:val="ADAC4B82"/>
    <w:lvl w:ilvl="0" w:tplc="0E2CF8A8">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54D5E0D"/>
    <w:multiLevelType w:val="hybridMultilevel"/>
    <w:tmpl w:val="C21A1402"/>
    <w:lvl w:ilvl="0" w:tplc="05A851E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64EC1D8">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39478E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FB62FF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8842882">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FEA49C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46EC5E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9805B4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8DA8E68">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73595B"/>
    <w:multiLevelType w:val="hybridMultilevel"/>
    <w:tmpl w:val="81BC9EC0"/>
    <w:lvl w:ilvl="0" w:tplc="9462E93C">
      <w:start w:val="2"/>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B007FF4">
      <w:start w:val="1"/>
      <w:numFmt w:val="lowerLetter"/>
      <w:lvlText w:val="%2"/>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CA4AFBC">
      <w:start w:val="1"/>
      <w:numFmt w:val="lowerRoman"/>
      <w:lvlText w:val="%3"/>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AE29F16">
      <w:start w:val="1"/>
      <w:numFmt w:val="decimal"/>
      <w:lvlText w:val="%4"/>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9982200">
      <w:start w:val="1"/>
      <w:numFmt w:val="lowerLetter"/>
      <w:lvlText w:val="%5"/>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4AC9D3E">
      <w:start w:val="1"/>
      <w:numFmt w:val="lowerRoman"/>
      <w:lvlText w:val="%6"/>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8B0455A">
      <w:start w:val="1"/>
      <w:numFmt w:val="decimal"/>
      <w:lvlText w:val="%7"/>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A5C6F7E">
      <w:start w:val="1"/>
      <w:numFmt w:val="lowerLetter"/>
      <w:lvlText w:val="%8"/>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4707618">
      <w:start w:val="1"/>
      <w:numFmt w:val="lowerRoman"/>
      <w:lvlText w:val="%9"/>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21CB2C3A"/>
    <w:multiLevelType w:val="hybridMultilevel"/>
    <w:tmpl w:val="ECBC7CCE"/>
    <w:lvl w:ilvl="0" w:tplc="5EBCC56C">
      <w:start w:val="1"/>
      <w:numFmt w:val="decimal"/>
      <w:lvlText w:val="%1)"/>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7264D1F4">
      <w:start w:val="1"/>
      <w:numFmt w:val="lowerLetter"/>
      <w:lvlText w:val="%2"/>
      <w:lvlJc w:val="left"/>
      <w:pPr>
        <w:ind w:left="11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0688DEF0">
      <w:start w:val="1"/>
      <w:numFmt w:val="lowerRoman"/>
      <w:lvlText w:val="%3"/>
      <w:lvlJc w:val="left"/>
      <w:pPr>
        <w:ind w:left="18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2CECBE60">
      <w:start w:val="1"/>
      <w:numFmt w:val="decimal"/>
      <w:lvlText w:val="%4"/>
      <w:lvlJc w:val="left"/>
      <w:pPr>
        <w:ind w:left="25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6C4C63E">
      <w:start w:val="1"/>
      <w:numFmt w:val="lowerLetter"/>
      <w:lvlText w:val="%5"/>
      <w:lvlJc w:val="left"/>
      <w:pPr>
        <w:ind w:left="331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B41C0A70">
      <w:start w:val="1"/>
      <w:numFmt w:val="lowerRoman"/>
      <w:lvlText w:val="%6"/>
      <w:lvlJc w:val="left"/>
      <w:pPr>
        <w:ind w:left="403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A77813C4">
      <w:start w:val="1"/>
      <w:numFmt w:val="decimal"/>
      <w:lvlText w:val="%7"/>
      <w:lvlJc w:val="left"/>
      <w:pPr>
        <w:ind w:left="47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913E9540">
      <w:start w:val="1"/>
      <w:numFmt w:val="lowerLetter"/>
      <w:lvlText w:val="%8"/>
      <w:lvlJc w:val="left"/>
      <w:pPr>
        <w:ind w:left="54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3A3ED048">
      <w:start w:val="1"/>
      <w:numFmt w:val="lowerRoman"/>
      <w:lvlText w:val="%9"/>
      <w:lvlJc w:val="left"/>
      <w:pPr>
        <w:ind w:left="61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5" w15:restartNumberingAfterBreak="0">
    <w:nsid w:val="242D14DF"/>
    <w:multiLevelType w:val="hybridMultilevel"/>
    <w:tmpl w:val="04E04150"/>
    <w:lvl w:ilvl="0" w:tplc="1F6A8C70">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7" w15:restartNumberingAfterBreak="0">
    <w:nsid w:val="328F53FD"/>
    <w:multiLevelType w:val="hybridMultilevel"/>
    <w:tmpl w:val="AC303E94"/>
    <w:lvl w:ilvl="0" w:tplc="3E967E36">
      <w:start w:val="1"/>
      <w:numFmt w:val="bullet"/>
      <w:lvlText w:val="-"/>
      <w:lvlJc w:val="left"/>
      <w:pPr>
        <w:ind w:left="1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E82108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A54BE4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7C01328">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8821E0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19A0E4C">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C32814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F9EF26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9AA845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3B43732"/>
    <w:multiLevelType w:val="hybridMultilevel"/>
    <w:tmpl w:val="4E78CF72"/>
    <w:lvl w:ilvl="0" w:tplc="FB5EE5BE">
      <w:start w:val="1"/>
      <w:numFmt w:val="bullet"/>
      <w:lvlText w:val="-"/>
      <w:lvlJc w:val="left"/>
      <w:pPr>
        <w:ind w:left="1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69EA8F4">
      <w:start w:val="1"/>
      <w:numFmt w:val="bullet"/>
      <w:lvlText w:val="o"/>
      <w:lvlJc w:val="left"/>
      <w:pPr>
        <w:ind w:left="11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37CA314">
      <w:start w:val="1"/>
      <w:numFmt w:val="bullet"/>
      <w:lvlText w:val="▪"/>
      <w:lvlJc w:val="left"/>
      <w:pPr>
        <w:ind w:left="19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902E35E">
      <w:start w:val="1"/>
      <w:numFmt w:val="bullet"/>
      <w:lvlText w:val="•"/>
      <w:lvlJc w:val="left"/>
      <w:pPr>
        <w:ind w:left="26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C2A6C7A">
      <w:start w:val="1"/>
      <w:numFmt w:val="bullet"/>
      <w:lvlText w:val="o"/>
      <w:lvlJc w:val="left"/>
      <w:pPr>
        <w:ind w:left="334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ED63E4E">
      <w:start w:val="1"/>
      <w:numFmt w:val="bullet"/>
      <w:lvlText w:val="▪"/>
      <w:lvlJc w:val="left"/>
      <w:pPr>
        <w:ind w:left="406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4A20D86">
      <w:start w:val="1"/>
      <w:numFmt w:val="bullet"/>
      <w:lvlText w:val="•"/>
      <w:lvlJc w:val="left"/>
      <w:pPr>
        <w:ind w:left="47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5349CB4">
      <w:start w:val="1"/>
      <w:numFmt w:val="bullet"/>
      <w:lvlText w:val="o"/>
      <w:lvlJc w:val="left"/>
      <w:pPr>
        <w:ind w:left="55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2760792">
      <w:start w:val="1"/>
      <w:numFmt w:val="bullet"/>
      <w:lvlText w:val="▪"/>
      <w:lvlJc w:val="left"/>
      <w:pPr>
        <w:ind w:left="62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33DB27B9"/>
    <w:multiLevelType w:val="hybridMultilevel"/>
    <w:tmpl w:val="4BD6DCC2"/>
    <w:lvl w:ilvl="0" w:tplc="780CD9B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D7EE9C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CEC7B4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50834B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8DC2D5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EF69CE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5B6296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2A26EB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51E313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6B61EA8"/>
    <w:multiLevelType w:val="hybridMultilevel"/>
    <w:tmpl w:val="B39CEC34"/>
    <w:lvl w:ilvl="0" w:tplc="32962D1A">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0B26CDE">
      <w:start w:val="1"/>
      <w:numFmt w:val="lowerLetter"/>
      <w:lvlText w:val="%2"/>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6C269EC">
      <w:start w:val="1"/>
      <w:numFmt w:val="lowerRoman"/>
      <w:lvlText w:val="%3"/>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A4E61DC">
      <w:start w:val="1"/>
      <w:numFmt w:val="decimal"/>
      <w:lvlText w:val="%4"/>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C44B3A">
      <w:start w:val="1"/>
      <w:numFmt w:val="lowerLetter"/>
      <w:lvlText w:val="%5"/>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BB4271E">
      <w:start w:val="1"/>
      <w:numFmt w:val="lowerRoman"/>
      <w:lvlText w:val="%6"/>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A8CF64">
      <w:start w:val="1"/>
      <w:numFmt w:val="decimal"/>
      <w:lvlText w:val="%7"/>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1721258">
      <w:start w:val="1"/>
      <w:numFmt w:val="lowerLetter"/>
      <w:lvlText w:val="%8"/>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80449F4">
      <w:start w:val="1"/>
      <w:numFmt w:val="lowerRoman"/>
      <w:lvlText w:val="%9"/>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5"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3E6746F1"/>
    <w:multiLevelType w:val="hybridMultilevel"/>
    <w:tmpl w:val="D90AD664"/>
    <w:lvl w:ilvl="0" w:tplc="69822134">
      <w:start w:val="1"/>
      <w:numFmt w:val="decimal"/>
      <w:lvlText w:val="%1)"/>
      <w:lvlJc w:val="left"/>
      <w:pPr>
        <w:tabs>
          <w:tab w:val="num" w:pos="360"/>
        </w:tabs>
        <w:ind w:left="36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3C9390E"/>
    <w:multiLevelType w:val="hybridMultilevel"/>
    <w:tmpl w:val="245C4B62"/>
    <w:lvl w:ilvl="0" w:tplc="80A47DB4">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30AD9A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6E8D89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D74E07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E62B80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71E5442">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D54CE2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F0E073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7423B9C">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84A05DB"/>
    <w:multiLevelType w:val="hybridMultilevel"/>
    <w:tmpl w:val="8AF0A8E0"/>
    <w:lvl w:ilvl="0" w:tplc="4414230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37207D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37E04A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01C867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326F8B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4DE297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034186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530F1F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CEA514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49755E7D"/>
    <w:multiLevelType w:val="hybridMultilevel"/>
    <w:tmpl w:val="88F0FCFC"/>
    <w:lvl w:ilvl="0" w:tplc="1D803EF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0896228"/>
    <w:multiLevelType w:val="hybridMultilevel"/>
    <w:tmpl w:val="B3BA6BA2"/>
    <w:lvl w:ilvl="0" w:tplc="7F0C5A4C">
      <w:start w:val="1"/>
      <w:numFmt w:val="bullet"/>
      <w:lvlText w:val="-"/>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8BA41B0">
      <w:start w:val="1"/>
      <w:numFmt w:val="bullet"/>
      <w:lvlText w:val="o"/>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76A9752">
      <w:start w:val="1"/>
      <w:numFmt w:val="bullet"/>
      <w:lvlText w:val="▪"/>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88A57A8">
      <w:start w:val="1"/>
      <w:numFmt w:val="bullet"/>
      <w:lvlText w:val="•"/>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D3218A2">
      <w:start w:val="1"/>
      <w:numFmt w:val="bullet"/>
      <w:lvlText w:val="o"/>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1DAB69E">
      <w:start w:val="1"/>
      <w:numFmt w:val="bullet"/>
      <w:lvlText w:val="▪"/>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C7062C8">
      <w:start w:val="1"/>
      <w:numFmt w:val="bullet"/>
      <w:lvlText w:val="•"/>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52CA948">
      <w:start w:val="1"/>
      <w:numFmt w:val="bullet"/>
      <w:lvlText w:val="o"/>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9C608C9C">
      <w:start w:val="1"/>
      <w:numFmt w:val="bullet"/>
      <w:lvlText w:val="▪"/>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6D570DB"/>
    <w:multiLevelType w:val="hybridMultilevel"/>
    <w:tmpl w:val="90E87BE6"/>
    <w:lvl w:ilvl="0" w:tplc="C0924ABE">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AE84B28C">
      <w:start w:val="1"/>
      <w:numFmt w:val="lowerLetter"/>
      <w:lvlText w:val="%2"/>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4A0ABFEC">
      <w:start w:val="1"/>
      <w:numFmt w:val="lowerRoman"/>
      <w:lvlText w:val="%3"/>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DB46CAC">
      <w:start w:val="1"/>
      <w:numFmt w:val="decimal"/>
      <w:lvlText w:val="%4"/>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DE6548E">
      <w:start w:val="1"/>
      <w:numFmt w:val="lowerLetter"/>
      <w:lvlText w:val="%5"/>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020CFE8">
      <w:start w:val="1"/>
      <w:numFmt w:val="lowerRoman"/>
      <w:lvlText w:val="%6"/>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7E4C84C">
      <w:start w:val="1"/>
      <w:numFmt w:val="decimal"/>
      <w:lvlText w:val="%7"/>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ED47C5A">
      <w:start w:val="1"/>
      <w:numFmt w:val="lowerLetter"/>
      <w:lvlText w:val="%8"/>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3F83DB4">
      <w:start w:val="1"/>
      <w:numFmt w:val="lowerRoman"/>
      <w:lvlText w:val="%9"/>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5B4644F7"/>
    <w:multiLevelType w:val="hybridMultilevel"/>
    <w:tmpl w:val="153291CA"/>
    <w:lvl w:ilvl="0" w:tplc="58C26642">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EF09896">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15AD6B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A6406C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890C9D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40A42D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F40CAB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528376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7A21AC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6"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7"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8" w15:restartNumberingAfterBreak="0">
    <w:nsid w:val="5EFE0D0B"/>
    <w:multiLevelType w:val="hybridMultilevel"/>
    <w:tmpl w:val="0CC8BDDA"/>
    <w:lvl w:ilvl="0" w:tplc="DC3EC3B2">
      <w:start w:val="1"/>
      <w:numFmt w:val="bullet"/>
      <w:lvlText w:val="-"/>
      <w:lvlJc w:val="left"/>
      <w:pPr>
        <w:ind w:left="1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500FB0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BB8C65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B84EA0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3388BFE">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8F60576">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D2CC70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FBA641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8A6724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5FED5FA8"/>
    <w:multiLevelType w:val="hybridMultilevel"/>
    <w:tmpl w:val="0510B764"/>
    <w:lvl w:ilvl="0" w:tplc="F51246B0">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90E681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814DD04">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2743E2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00ABA5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280D11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DBC030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0EA5124">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EBEFF9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62175755"/>
    <w:multiLevelType w:val="hybridMultilevel"/>
    <w:tmpl w:val="1D768130"/>
    <w:lvl w:ilvl="0" w:tplc="6C928424">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310C15C">
      <w:start w:val="1"/>
      <w:numFmt w:val="bullet"/>
      <w:lvlText w:val="o"/>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408C046">
      <w:start w:val="1"/>
      <w:numFmt w:val="bullet"/>
      <w:lvlText w:val="▪"/>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08E5C38">
      <w:start w:val="1"/>
      <w:numFmt w:val="bullet"/>
      <w:lvlText w:val="•"/>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69C1654">
      <w:start w:val="1"/>
      <w:numFmt w:val="bullet"/>
      <w:lvlText w:val="o"/>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D1AC594">
      <w:start w:val="1"/>
      <w:numFmt w:val="bullet"/>
      <w:lvlText w:val="▪"/>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CB09ABA">
      <w:start w:val="1"/>
      <w:numFmt w:val="bullet"/>
      <w:lvlText w:val="•"/>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EF2DF7E">
      <w:start w:val="1"/>
      <w:numFmt w:val="bullet"/>
      <w:lvlText w:val="o"/>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E883262">
      <w:start w:val="1"/>
      <w:numFmt w:val="bullet"/>
      <w:lvlText w:val="▪"/>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639474EC"/>
    <w:multiLevelType w:val="hybridMultilevel"/>
    <w:tmpl w:val="B52A9300"/>
    <w:lvl w:ilvl="0" w:tplc="DAB60E5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58C89A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2F4FB8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8A2182E">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3BAD15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8D260F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A1C06A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1FEEF8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764B61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3" w15:restartNumberingAfterBreak="0">
    <w:nsid w:val="6654790B"/>
    <w:multiLevelType w:val="hybridMultilevel"/>
    <w:tmpl w:val="DB840E6A"/>
    <w:lvl w:ilvl="0" w:tplc="596876C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A34968C">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EDC4B16">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C7E4D0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DBEAE3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3309D8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94EBD3C">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670447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5A0AD0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691E7D92"/>
    <w:multiLevelType w:val="hybridMultilevel"/>
    <w:tmpl w:val="2D44F5BA"/>
    <w:lvl w:ilvl="0" w:tplc="61903618">
      <w:start w:val="1"/>
      <w:numFmt w:val="lowerLetter"/>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39EDC88">
      <w:start w:val="1"/>
      <w:numFmt w:val="lowerLetter"/>
      <w:lvlText w:val="%2"/>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C923114">
      <w:start w:val="1"/>
      <w:numFmt w:val="lowerRoman"/>
      <w:lvlText w:val="%3"/>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D8C9EEC">
      <w:start w:val="1"/>
      <w:numFmt w:val="decimal"/>
      <w:lvlText w:val="%4"/>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B780B0C">
      <w:start w:val="1"/>
      <w:numFmt w:val="lowerLetter"/>
      <w:lvlText w:val="%5"/>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3EFA8AC2">
      <w:start w:val="1"/>
      <w:numFmt w:val="lowerRoman"/>
      <w:lvlText w:val="%6"/>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C6C7152">
      <w:start w:val="1"/>
      <w:numFmt w:val="decimal"/>
      <w:lvlText w:val="%7"/>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E5C43BC">
      <w:start w:val="1"/>
      <w:numFmt w:val="lowerLetter"/>
      <w:lvlText w:val="%8"/>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CFDCB6AE">
      <w:start w:val="1"/>
      <w:numFmt w:val="lowerRoman"/>
      <w:lvlText w:val="%9"/>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5" w15:restartNumberingAfterBreak="0">
    <w:nsid w:val="69287A41"/>
    <w:multiLevelType w:val="hybridMultilevel"/>
    <w:tmpl w:val="1B444352"/>
    <w:lvl w:ilvl="0" w:tplc="F6F26B4A">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12"/>
  </w:num>
  <w:num w:numId="2" w16cid:durableId="313995949">
    <w:abstractNumId w:val="37"/>
  </w:num>
  <w:num w:numId="3" w16cid:durableId="264046005">
    <w:abstractNumId w:val="20"/>
  </w:num>
  <w:num w:numId="4" w16cid:durableId="1884051318">
    <w:abstractNumId w:val="26"/>
  </w:num>
  <w:num w:numId="5" w16cid:durableId="1728333915">
    <w:abstractNumId w:val="43"/>
  </w:num>
  <w:num w:numId="6" w16cid:durableId="1809546556">
    <w:abstractNumId w:val="36"/>
  </w:num>
  <w:num w:numId="7" w16cid:durableId="2031713099">
    <w:abstractNumId w:val="28"/>
  </w:num>
  <w:num w:numId="8" w16cid:durableId="308943739">
    <w:abstractNumId w:val="39"/>
  </w:num>
  <w:num w:numId="9" w16cid:durableId="1553351026">
    <w:abstractNumId w:val="41"/>
  </w:num>
  <w:num w:numId="10" w16cid:durableId="1821531106">
    <w:abstractNumId w:val="47"/>
  </w:num>
  <w:num w:numId="11" w16cid:durableId="1596135958">
    <w:abstractNumId w:val="35"/>
  </w:num>
  <w:num w:numId="12" w16cid:durableId="1132599487">
    <w:abstractNumId w:val="11"/>
  </w:num>
  <w:num w:numId="13" w16cid:durableId="806168763">
    <w:abstractNumId w:val="8"/>
  </w:num>
  <w:num w:numId="14" w16cid:durableId="900093089">
    <w:abstractNumId w:val="25"/>
  </w:num>
  <w:num w:numId="15" w16cid:durableId="1163543534">
    <w:abstractNumId w:val="56"/>
  </w:num>
  <w:num w:numId="16" w16cid:durableId="413358412">
    <w:abstractNumId w:val="49"/>
  </w:num>
  <w:num w:numId="17" w16cid:durableId="1438914236">
    <w:abstractNumId w:val="46"/>
  </w:num>
  <w:num w:numId="18" w16cid:durableId="1784419290">
    <w:abstractNumId w:val="55"/>
  </w:num>
  <w:num w:numId="19" w16cid:durableId="1775780074">
    <w:abstractNumId w:val="18"/>
  </w:num>
  <w:num w:numId="20" w16cid:durableId="1231772618">
    <w:abstractNumId w:val="0"/>
  </w:num>
  <w:num w:numId="21" w16cid:durableId="903490578">
    <w:abstractNumId w:val="32"/>
  </w:num>
  <w:num w:numId="22" w16cid:durableId="139927423">
    <w:abstractNumId w:val="19"/>
  </w:num>
  <w:num w:numId="23" w16cid:durableId="1948849805">
    <w:abstractNumId w:val="22"/>
  </w:num>
  <w:num w:numId="24" w16cid:durableId="1456295571">
    <w:abstractNumId w:val="29"/>
  </w:num>
  <w:num w:numId="25" w16cid:durableId="1820607221">
    <w:abstractNumId w:val="16"/>
  </w:num>
  <w:num w:numId="26" w16cid:durableId="460535979">
    <w:abstractNumId w:val="34"/>
  </w:num>
  <w:num w:numId="27" w16cid:durableId="3879235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100987">
    <w:abstractNumId w:val="2"/>
  </w:num>
  <w:num w:numId="29" w16cid:durableId="1750686301">
    <w:abstractNumId w:val="3"/>
  </w:num>
  <w:num w:numId="30" w16cid:durableId="378743626">
    <w:abstractNumId w:val="4"/>
  </w:num>
  <w:num w:numId="31" w16cid:durableId="1278835786">
    <w:abstractNumId w:val="5"/>
  </w:num>
  <w:num w:numId="32" w16cid:durableId="1690720283">
    <w:abstractNumId w:val="6"/>
  </w:num>
  <w:num w:numId="33" w16cid:durableId="1034422100">
    <w:abstractNumId w:val="1"/>
  </w:num>
  <w:num w:numId="34" w16cid:durableId="738290433">
    <w:abstractNumId w:val="17"/>
  </w:num>
  <w:num w:numId="35" w16cid:durableId="1060252366">
    <w:abstractNumId w:val="24"/>
  </w:num>
  <w:num w:numId="36" w16cid:durableId="1233851853">
    <w:abstractNumId w:val="52"/>
  </w:num>
  <w:num w:numId="37" w16cid:durableId="1373504828">
    <w:abstractNumId w:val="53"/>
  </w:num>
  <w:num w:numId="38" w16cid:durableId="707220640">
    <w:abstractNumId w:val="23"/>
  </w:num>
  <w:num w:numId="39" w16cid:durableId="1412434880">
    <w:abstractNumId w:val="33"/>
  </w:num>
  <w:num w:numId="40" w16cid:durableId="1303731612">
    <w:abstractNumId w:val="9"/>
  </w:num>
  <w:num w:numId="41" w16cid:durableId="446895296">
    <w:abstractNumId w:val="51"/>
  </w:num>
  <w:num w:numId="42" w16cid:durableId="1994524244">
    <w:abstractNumId w:val="40"/>
  </w:num>
  <w:num w:numId="43" w16cid:durableId="1924292741">
    <w:abstractNumId w:val="48"/>
  </w:num>
  <w:num w:numId="44" w16cid:durableId="406848033">
    <w:abstractNumId w:val="38"/>
  </w:num>
  <w:num w:numId="45" w16cid:durableId="2051606972">
    <w:abstractNumId w:val="27"/>
  </w:num>
  <w:num w:numId="46" w16cid:durableId="1326322580">
    <w:abstractNumId w:val="42"/>
  </w:num>
  <w:num w:numId="47" w16cid:durableId="210114169">
    <w:abstractNumId w:val="44"/>
  </w:num>
  <w:num w:numId="48" w16cid:durableId="1272937821">
    <w:abstractNumId w:val="54"/>
  </w:num>
  <w:num w:numId="49" w16cid:durableId="237979985">
    <w:abstractNumId w:val="14"/>
  </w:num>
  <w:num w:numId="50" w16cid:durableId="2065637075">
    <w:abstractNumId w:val="45"/>
  </w:num>
  <w:num w:numId="51" w16cid:durableId="2124960478">
    <w:abstractNumId w:val="15"/>
  </w:num>
  <w:num w:numId="52" w16cid:durableId="1685933156">
    <w:abstractNumId w:val="50"/>
  </w:num>
  <w:num w:numId="53" w16cid:durableId="964234934">
    <w:abstractNumId w:val="31"/>
  </w:num>
  <w:num w:numId="54" w16cid:durableId="1955475795">
    <w:abstractNumId w:val="21"/>
  </w:num>
  <w:num w:numId="55" w16cid:durableId="1868369896">
    <w:abstractNumId w:val="10"/>
  </w:num>
  <w:num w:numId="56" w16cid:durableId="109209761">
    <w:abstractNumId w:val="30"/>
  </w:num>
  <w:num w:numId="57" w16cid:durableId="53400164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15E"/>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2BE"/>
    <w:rsid w:val="00106837"/>
    <w:rsid w:val="00107CAD"/>
    <w:rsid w:val="00111988"/>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F17"/>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3FEC"/>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AE"/>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6A60"/>
    <w:rsid w:val="00517A53"/>
    <w:rsid w:val="005206B1"/>
    <w:rsid w:val="0052146E"/>
    <w:rsid w:val="00521B0D"/>
    <w:rsid w:val="00522828"/>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2CAC"/>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A7CA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0A2"/>
    <w:rsid w:val="005D6581"/>
    <w:rsid w:val="005D77D8"/>
    <w:rsid w:val="005D7D12"/>
    <w:rsid w:val="005E040E"/>
    <w:rsid w:val="005E09EE"/>
    <w:rsid w:val="005E0D0D"/>
    <w:rsid w:val="005E410A"/>
    <w:rsid w:val="005E45C8"/>
    <w:rsid w:val="005E4FB0"/>
    <w:rsid w:val="005E6E5E"/>
    <w:rsid w:val="005E7807"/>
    <w:rsid w:val="005F0C71"/>
    <w:rsid w:val="005F1683"/>
    <w:rsid w:val="005F1974"/>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13A7"/>
    <w:rsid w:val="00672268"/>
    <w:rsid w:val="00672BAE"/>
    <w:rsid w:val="00672BFF"/>
    <w:rsid w:val="00673CE3"/>
    <w:rsid w:val="00673F7C"/>
    <w:rsid w:val="0067490E"/>
    <w:rsid w:val="006755D2"/>
    <w:rsid w:val="006765D9"/>
    <w:rsid w:val="0067686C"/>
    <w:rsid w:val="006772F0"/>
    <w:rsid w:val="0068358B"/>
    <w:rsid w:val="006838BD"/>
    <w:rsid w:val="00683C1E"/>
    <w:rsid w:val="006870CC"/>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4DF5"/>
    <w:rsid w:val="00795F53"/>
    <w:rsid w:val="00797096"/>
    <w:rsid w:val="00797EE2"/>
    <w:rsid w:val="007A072B"/>
    <w:rsid w:val="007A1402"/>
    <w:rsid w:val="007A1E5B"/>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2193"/>
    <w:rsid w:val="008649D8"/>
    <w:rsid w:val="00864A48"/>
    <w:rsid w:val="00867A4A"/>
    <w:rsid w:val="00871602"/>
    <w:rsid w:val="00871624"/>
    <w:rsid w:val="00871B1C"/>
    <w:rsid w:val="00876F48"/>
    <w:rsid w:val="008807FE"/>
    <w:rsid w:val="00881BE2"/>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D2A"/>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0126"/>
    <w:rsid w:val="009B1200"/>
    <w:rsid w:val="009B1FCA"/>
    <w:rsid w:val="009B2CFD"/>
    <w:rsid w:val="009B3485"/>
    <w:rsid w:val="009B3B1A"/>
    <w:rsid w:val="009B4176"/>
    <w:rsid w:val="009B680A"/>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676"/>
    <w:rsid w:val="00A02E91"/>
    <w:rsid w:val="00A030BA"/>
    <w:rsid w:val="00A03B28"/>
    <w:rsid w:val="00A04484"/>
    <w:rsid w:val="00A0504B"/>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2494"/>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2AA4"/>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599D"/>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307"/>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27AA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2576"/>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7742F"/>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7EA"/>
    <w:rsid w:val="00E02ADE"/>
    <w:rsid w:val="00E03A1A"/>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7CB"/>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83E"/>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7"/>
    <o:shapelayout v:ext="edit">
      <o:idmap v:ext="edit" data="1"/>
    </o:shapelayout>
  </w:shapeDefaults>
  <w:decimalSymbol w:val=","/>
  <w:listSeparator w:val=";"/>
  <w14:docId w14:val="01C09FB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qFormat/>
    <w:rsid w:val="00AF4DF7"/>
    <w:pPr>
      <w:ind w:left="720"/>
    </w:pPr>
  </w:style>
  <w:style w:type="character" w:customStyle="1" w:styleId="OdstavecseseznamemChar">
    <w:name w:val="Odstavec se seznamem Char"/>
    <w:basedOn w:val="Standardnpsmoodstavce"/>
    <w:link w:val="Odstavecseseznamem"/>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0"/>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
    <w:name w:val="TableGrid"/>
    <w:rsid w:val="00794DF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Znakypropoznmkupodarou">
    <w:name w:val="Znaky pro poznámku pod čarou"/>
    <w:rsid w:val="002F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262147874">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12</Pages>
  <Words>4039</Words>
  <Characters>23795</Characters>
  <Application>Microsoft Office Word</Application>
  <DocSecurity>0</DocSecurity>
  <Lines>198</Lines>
  <Paragraphs>55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Musilová Klára</cp:lastModifiedBy>
  <cp:revision>2</cp:revision>
  <cp:lastPrinted>2019-01-02T12:00:00Z</cp:lastPrinted>
  <dcterms:created xsi:type="dcterms:W3CDTF">2024-03-25T14:29:00Z</dcterms:created>
  <dcterms:modified xsi:type="dcterms:W3CDTF">2024-03-25T14:29:00Z</dcterms:modified>
</cp:coreProperties>
</file>