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3200D7">
        <w:trPr>
          <w:cantSplit/>
        </w:trPr>
        <w:tc>
          <w:tcPr>
            <w:tcW w:w="9919" w:type="dxa"/>
            <w:gridSpan w:val="21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200D7">
        <w:trPr>
          <w:cantSplit/>
        </w:trPr>
        <w:tc>
          <w:tcPr>
            <w:tcW w:w="4363" w:type="dxa"/>
            <w:gridSpan w:val="10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3200D7">
        <w:trPr>
          <w:cantSplit/>
        </w:trPr>
        <w:tc>
          <w:tcPr>
            <w:tcW w:w="4363" w:type="dxa"/>
            <w:gridSpan w:val="10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3200D7">
        <w:trPr>
          <w:cantSplit/>
        </w:trPr>
        <w:tc>
          <w:tcPr>
            <w:tcW w:w="4363" w:type="dxa"/>
            <w:gridSpan w:val="10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200D7">
        <w:trPr>
          <w:cantSplit/>
        </w:trPr>
        <w:tc>
          <w:tcPr>
            <w:tcW w:w="1785" w:type="dxa"/>
            <w:gridSpan w:val="4"/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785" w:type="dxa"/>
            <w:gridSpan w:val="4"/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Střední škola nábytkářská a obchodní Bystřice pod Hostýnem</w:t>
            </w:r>
          </w:p>
        </w:tc>
      </w:tr>
      <w:tr w:rsidR="003200D7">
        <w:trPr>
          <w:cantSplit/>
        </w:trPr>
        <w:tc>
          <w:tcPr>
            <w:tcW w:w="1785" w:type="dxa"/>
            <w:gridSpan w:val="4"/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Holešovská 394</w:t>
            </w:r>
          </w:p>
        </w:tc>
      </w:tr>
      <w:tr w:rsidR="003200D7">
        <w:trPr>
          <w:cantSplit/>
        </w:trPr>
        <w:tc>
          <w:tcPr>
            <w:tcW w:w="5356" w:type="dxa"/>
            <w:gridSpan w:val="12"/>
          </w:tcPr>
          <w:p w:rsidR="003200D7" w:rsidRDefault="00E2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76861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Bystřice pod Hostýnem</w:t>
            </w:r>
          </w:p>
        </w:tc>
      </w:tr>
      <w:tr w:rsidR="003200D7">
        <w:trPr>
          <w:cantSplit/>
        </w:trPr>
        <w:tc>
          <w:tcPr>
            <w:tcW w:w="5356" w:type="dxa"/>
            <w:gridSpan w:val="12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47935952</w:t>
            </w:r>
          </w:p>
        </w:tc>
      </w:tr>
      <w:tr w:rsidR="003200D7">
        <w:trPr>
          <w:cantSplit/>
        </w:trPr>
        <w:tc>
          <w:tcPr>
            <w:tcW w:w="5356" w:type="dxa"/>
            <w:gridSpan w:val="12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CZ47935952</w:t>
            </w:r>
          </w:p>
        </w:tc>
      </w:tr>
      <w:tr w:rsidR="003200D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674" w:type="dxa"/>
            <w:gridSpan w:val="2"/>
          </w:tcPr>
          <w:p w:rsidR="003200D7" w:rsidRDefault="00E27E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200D7" w:rsidRDefault="00E27E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3200D7" w:rsidRDefault="00E27E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200D7" w:rsidRDefault="00E27E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3200D7" w:rsidRDefault="00E27E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200D7">
        <w:trPr>
          <w:cantSplit/>
        </w:trPr>
        <w:tc>
          <w:tcPr>
            <w:tcW w:w="1686" w:type="dxa"/>
            <w:gridSpan w:val="3"/>
          </w:tcPr>
          <w:p w:rsidR="003200D7" w:rsidRDefault="003200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200D7" w:rsidRDefault="00E27E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3200D7" w:rsidRDefault="003200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3200D7" w:rsidRDefault="00E27ED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18.3.2024</w:t>
            </w:r>
          </w:p>
        </w:tc>
      </w:tr>
      <w:tr w:rsidR="003200D7">
        <w:trPr>
          <w:cantSplit/>
        </w:trPr>
        <w:tc>
          <w:tcPr>
            <w:tcW w:w="9919" w:type="dxa"/>
            <w:gridSpan w:val="21"/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785" w:type="dxa"/>
            <w:gridSpan w:val="4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OBJ/2024/0454/</w:t>
            </w:r>
          </w:p>
        </w:tc>
      </w:tr>
      <w:tr w:rsidR="003200D7">
        <w:trPr>
          <w:cantSplit/>
        </w:trPr>
        <w:tc>
          <w:tcPr>
            <w:tcW w:w="9919" w:type="dxa"/>
            <w:gridSpan w:val="21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Dle dohody u vás objednáváme výrobu a instalaci propagačního dřevěného </w:t>
            </w:r>
            <w:proofErr w:type="spellStart"/>
            <w:r>
              <w:rPr>
                <w:rFonts w:ascii="Times New Roman" w:hAnsi="Times New Roman"/>
                <w:sz w:val="18"/>
              </w:rPr>
              <w:t>fotorámu</w:t>
            </w:r>
            <w:proofErr w:type="spellEnd"/>
            <w:r>
              <w:rPr>
                <w:rFonts w:ascii="Times New Roman" w:hAnsi="Times New Roman"/>
                <w:sz w:val="18"/>
              </w:rPr>
              <w:t>, který bude umístěn v areálu Barbořina v Kroměříži.</w:t>
            </w:r>
          </w:p>
        </w:tc>
      </w:tr>
      <w:tr w:rsidR="003200D7">
        <w:trPr>
          <w:cantSplit/>
        </w:trPr>
        <w:tc>
          <w:tcPr>
            <w:tcW w:w="9919" w:type="dxa"/>
            <w:gridSpan w:val="21"/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70 000,00 Kč</w:t>
            </w:r>
          </w:p>
        </w:tc>
      </w:tr>
      <w:tr w:rsidR="003200D7">
        <w:trPr>
          <w:cantSplit/>
        </w:trPr>
        <w:tc>
          <w:tcPr>
            <w:tcW w:w="9919" w:type="dxa"/>
            <w:gridSpan w:val="21"/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3200D7" w:rsidRDefault="00E27ED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31.5.2024</w:t>
            </w: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3200D7" w:rsidRDefault="00320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3200D7" w:rsidRDefault="003200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200D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200D7" w:rsidRDefault="003200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21BD7" w:rsidRDefault="00021BD7"/>
    <w:sectPr w:rsidR="00021BD7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6E" w:rsidRDefault="0085666E">
      <w:pPr>
        <w:spacing w:after="0" w:line="240" w:lineRule="auto"/>
      </w:pPr>
      <w:r>
        <w:separator/>
      </w:r>
    </w:p>
  </w:endnote>
  <w:endnote w:type="continuationSeparator" w:id="0">
    <w:p w:rsidR="0085666E" w:rsidRDefault="0085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3200D7">
      <w:trPr>
        <w:cantSplit/>
      </w:trPr>
      <w:tc>
        <w:tcPr>
          <w:tcW w:w="9919" w:type="dxa"/>
          <w:tcMar>
            <w:left w:w="140" w:type="dxa"/>
          </w:tcMar>
        </w:tcPr>
        <w:p w:rsidR="003200D7" w:rsidRDefault="00E27ED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6E" w:rsidRDefault="0085666E">
      <w:pPr>
        <w:spacing w:after="0" w:line="240" w:lineRule="auto"/>
      </w:pPr>
      <w:r>
        <w:separator/>
      </w:r>
    </w:p>
  </w:footnote>
  <w:footnote w:type="continuationSeparator" w:id="0">
    <w:p w:rsidR="0085666E" w:rsidRDefault="00856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D7"/>
    <w:rsid w:val="00021BD7"/>
    <w:rsid w:val="003200D7"/>
    <w:rsid w:val="0085666E"/>
    <w:rsid w:val="00D426A5"/>
    <w:rsid w:val="00D54E9C"/>
    <w:rsid w:val="00E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62BCF-6AE1-4BDF-829A-BB373B9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2024-03-28T09:53:00Z</dcterms:created>
  <dcterms:modified xsi:type="dcterms:W3CDTF">2024-03-28T09:53:00Z</dcterms:modified>
</cp:coreProperties>
</file>