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2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2873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w w:val="110"/>
                      <w:sz w:val="18"/>
                    </w:rPr>
                    <w:t>Správa Krkonošského národního  parku</w:t>
                  </w:r>
                </w:p>
                <w:p>
                  <w:pPr>
                    <w:spacing w:before="25"/>
                    <w:ind w:left="2880" w:right="6270" w:hanging="7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Dobrovského 3, 543 01 Vrchlabí IČ: 00088455, DIČ. CZ00088455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1"/>
                    <w:ind w:left="2866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tel.: (+420) 499 456 111, fax  (+420) 499 422  095</w:t>
                  </w:r>
                </w:p>
                <w:p>
                  <w:pPr>
                    <w:spacing w:before="13"/>
                    <w:ind w:left="2873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e-ma</w:t>
                  </w:r>
                  <w:r>
                    <w:rPr>
                      <w:spacing w:val="-3"/>
                      <w:w w:val="105"/>
                      <w:sz w:val="17"/>
                    </w:rPr>
                    <w:t>i</w:t>
                  </w:r>
                  <w:r>
                    <w:rPr>
                      <w:w w:val="105"/>
                      <w:sz w:val="17"/>
                    </w:rPr>
                    <w:t>l:</w:t>
                  </w:r>
                  <w:r>
                    <w:rPr>
                      <w:spacing w:val="20"/>
                      <w:sz w:val="17"/>
                    </w:rPr>
                    <w:t> </w:t>
                  </w:r>
                  <w:hyperlink r:id="rId5">
                    <w:r>
                      <w:rPr>
                        <w:w w:val="108"/>
                        <w:sz w:val="17"/>
                      </w:rPr>
                      <w:t>po</w:t>
                    </w:r>
                    <w:r>
                      <w:rPr>
                        <w:spacing w:val="-3"/>
                        <w:w w:val="108"/>
                        <w:sz w:val="17"/>
                      </w:rPr>
                      <w:t>d</w:t>
                    </w:r>
                    <w:r>
                      <w:rPr>
                        <w:w w:val="108"/>
                        <w:sz w:val="17"/>
                      </w:rPr>
                      <w:t>at</w:t>
                    </w:r>
                    <w:r>
                      <w:rPr>
                        <w:spacing w:val="-3"/>
                        <w:w w:val="108"/>
                        <w:sz w:val="17"/>
                      </w:rPr>
                      <w:t>e</w:t>
                    </w:r>
                    <w:r>
                      <w:rPr>
                        <w:w w:val="108"/>
                        <w:sz w:val="17"/>
                      </w:rPr>
                      <w:t>ln</w:t>
                    </w:r>
                    <w:r>
                      <w:rPr>
                        <w:spacing w:val="-3"/>
                        <w:w w:val="108"/>
                        <w:sz w:val="17"/>
                      </w:rPr>
                      <w:t>a</w:t>
                    </w:r>
                    <w:r>
                      <w:rPr>
                        <w:w w:val="108"/>
                        <w:sz w:val="17"/>
                      </w:rPr>
                      <w:t>@krn</w:t>
                    </w:r>
                    <w:r>
                      <w:rPr>
                        <w:spacing w:val="-3"/>
                        <w:w w:val="108"/>
                        <w:sz w:val="17"/>
                      </w:rPr>
                      <w:t>a</w:t>
                    </w:r>
                    <w:r>
                      <w:rPr>
                        <w:w w:val="108"/>
                        <w:sz w:val="17"/>
                      </w:rPr>
                      <w:t>p.c</w:t>
                    </w:r>
                    <w:r>
                      <w:rPr>
                        <w:spacing w:val="2"/>
                        <w:w w:val="108"/>
                        <w:sz w:val="17"/>
                      </w:rPr>
                      <w:t>z</w:t>
                    </w:r>
                    <w:r>
                      <w:rPr>
                        <w:w w:val="44"/>
                        <w:sz w:val="17"/>
                      </w:rPr>
                      <w:t>,</w:t>
                    </w:r>
                    <w:r>
                      <w:rPr>
                        <w:spacing w:val="-18"/>
                        <w:sz w:val="17"/>
                      </w:rPr>
                      <w:t> </w:t>
                    </w:r>
                  </w:hyperlink>
                  <w:r>
                    <w:rPr>
                      <w:w w:val="108"/>
                      <w:sz w:val="17"/>
                    </w:rPr>
                    <w:t>www</w:t>
                  </w:r>
                  <w:r>
                    <w:rPr>
                      <w:spacing w:val="-7"/>
                      <w:sz w:val="17"/>
                    </w:rPr>
                    <w:t> </w:t>
                  </w:r>
                  <w:r>
                    <w:rPr>
                      <w:w w:val="106"/>
                      <w:sz w:val="17"/>
                    </w:rPr>
                    <w:t>krn</w:t>
                  </w:r>
                  <w:r>
                    <w:rPr>
                      <w:spacing w:val="-3"/>
                      <w:w w:val="106"/>
                      <w:sz w:val="17"/>
                    </w:rPr>
                    <w:t>a</w:t>
                  </w:r>
                  <w:r>
                    <w:rPr>
                      <w:w w:val="106"/>
                      <w:sz w:val="17"/>
                    </w:rPr>
                    <w:t>p.cz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line="273" w:lineRule="auto"/>
                    <w:ind w:left="6214" w:right="3915"/>
                  </w:pPr>
                  <w:r>
                    <w:rPr/>
                    <w:t>Dodavatel: Fischer TPD s.r.o. Na Kozinci 236</w:t>
                  </w:r>
                </w:p>
                <w:p>
                  <w:pPr>
                    <w:pStyle w:val="BodyText"/>
                    <w:spacing w:line="271" w:lineRule="auto"/>
                    <w:ind w:left="6221" w:right="2810" w:hanging="22"/>
                  </w:pPr>
                  <w:r>
                    <w:rPr/>
                    <w:t>Jilemnice 51401 </w:t>
                  </w:r>
                  <w:r>
                    <w:rPr>
                      <w:w w:val="105"/>
                    </w:rPr>
                    <w:t>IČ:28781708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line="273" w:lineRule="auto" w:before="0"/>
                    <w:ind w:left="1381" w:right="5962" w:hanging="7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Objednávka č. OBJR-33-112/2024 Nadřazený dokument č. SMLR-30-6/2024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381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w w:val="105"/>
                      <w:sz w:val="22"/>
                    </w:rPr>
                    <w:t>Dodací adresa: </w:t>
                  </w:r>
                  <w:r>
                    <w:rPr>
                      <w:i/>
                      <w:w w:val="105"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39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Předmět objednávky:</w:t>
                  </w:r>
                </w:p>
                <w:p>
                  <w:pPr>
                    <w:pStyle w:val="BodyText"/>
                    <w:spacing w:line="273" w:lineRule="auto" w:before="34"/>
                    <w:ind w:left="1381" w:right="2810" w:firstLine="8"/>
                  </w:pPr>
                  <w:r>
                    <w:rPr/>
                    <w:t>N006/24/V00007603 - Těžba dříví s přiblížením na OM (UKT) na UP 33 dle ZL 02/33/7/2024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39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od: </w:t>
                  </w:r>
                  <w:r>
                    <w:rPr>
                      <w:sz w:val="22"/>
                    </w:rPr>
                    <w:t>27.3.2024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1"/>
                    <w:ind w:left="1396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do: </w:t>
                  </w:r>
                  <w:r>
                    <w:rPr>
                      <w:sz w:val="22"/>
                    </w:rPr>
                    <w:t>17.6.2024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396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Předběžná cena: </w:t>
                  </w:r>
                  <w:r>
                    <w:rPr>
                      <w:sz w:val="22"/>
                    </w:rPr>
                    <w:t>361 470,00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396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Příjemce (útvar):  </w:t>
                  </w:r>
                  <w:r>
                    <w:rPr>
                      <w:sz w:val="22"/>
                    </w:rPr>
                    <w:t>Územní pracoviště Špindlerův</w:t>
                  </w:r>
                  <w:r>
                    <w:rPr>
                      <w:spacing w:val="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Mlýn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5538" w:val="left" w:leader="none"/>
                    </w:tabs>
                    <w:spacing w:before="0"/>
                    <w:ind w:left="1397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Kontaktní</w:t>
                  </w:r>
                  <w:r>
                    <w:rPr>
                      <w:b/>
                      <w:spacing w:val="8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osoba:</w:t>
                    <w:tab/>
                  </w:r>
                  <w:r>
                    <w:rPr>
                      <w:sz w:val="22"/>
                    </w:rPr>
                    <w:t>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tabs>
                      <w:tab w:pos="10009" w:val="left" w:leader="none"/>
                    </w:tabs>
                    <w:spacing w:before="1"/>
                    <w:ind w:left="6847" w:right="0" w:firstLine="0"/>
                    <w:jc w:val="left"/>
                    <w:rPr>
                      <w:sz w:val="17"/>
                    </w:rPr>
                  </w:pPr>
                  <w:r>
                    <w:rPr>
                      <w:b/>
                      <w:w w:val="65"/>
                      <w:position w:val="4"/>
                      <w:sz w:val="26"/>
                    </w:rPr>
                    <w:t>2</w:t>
                  </w:r>
                  <w:r>
                    <w:rPr>
                      <w:b/>
                      <w:spacing w:val="6"/>
                      <w:position w:val="4"/>
                      <w:sz w:val="26"/>
                    </w:rPr>
                    <w:t> </w:t>
                  </w:r>
                  <w:r>
                    <w:rPr>
                      <w:b/>
                      <w:w w:val="54"/>
                      <w:position w:val="4"/>
                      <w:sz w:val="26"/>
                    </w:rPr>
                    <w:t>5</w:t>
                  </w:r>
                  <w:r>
                    <w:rPr>
                      <w:b/>
                      <w:spacing w:val="-52"/>
                      <w:position w:val="4"/>
                      <w:sz w:val="26"/>
                    </w:rPr>
                    <w:t> </w:t>
                  </w:r>
                  <w:r>
                    <w:rPr>
                      <w:spacing w:val="-2"/>
                      <w:w w:val="307"/>
                      <w:position w:val="4"/>
                      <w:sz w:val="8"/>
                    </w:rPr>
                    <w:t>-</w:t>
                  </w:r>
                  <w:r>
                    <w:rPr>
                      <w:b/>
                      <w:w w:val="67"/>
                      <w:position w:val="4"/>
                      <w:sz w:val="26"/>
                    </w:rPr>
                    <w:t>0</w:t>
                  </w:r>
                  <w:r>
                    <w:rPr>
                      <w:b/>
                      <w:spacing w:val="-1"/>
                      <w:w w:val="67"/>
                      <w:position w:val="4"/>
                      <w:sz w:val="26"/>
                    </w:rPr>
                    <w:t>3</w:t>
                  </w:r>
                  <w:r>
                    <w:rPr>
                      <w:w w:val="249"/>
                      <w:position w:val="4"/>
                      <w:sz w:val="8"/>
                    </w:rPr>
                    <w:t>-</w:t>
                  </w:r>
                  <w:r>
                    <w:rPr>
                      <w:position w:val="4"/>
                      <w:sz w:val="8"/>
                    </w:rPr>
                    <w:t>   </w:t>
                  </w:r>
                  <w:r>
                    <w:rPr>
                      <w:spacing w:val="10"/>
                      <w:position w:val="4"/>
                      <w:sz w:val="8"/>
                    </w:rPr>
                    <w:t> </w:t>
                  </w:r>
                  <w:r>
                    <w:rPr>
                      <w:b/>
                      <w:w w:val="57"/>
                      <w:position w:val="4"/>
                      <w:sz w:val="26"/>
                    </w:rPr>
                    <w:t>2024</w:t>
                  </w:r>
                  <w:r>
                    <w:rPr>
                      <w:b/>
                      <w:position w:val="4"/>
                      <w:sz w:val="26"/>
                    </w:rPr>
                    <w:tab/>
                  </w:r>
                  <w:r>
                    <w:rPr>
                      <w:w w:val="101"/>
                      <w:sz w:val="17"/>
                    </w:rPr>
                    <w:t>kélio</w:t>
                  </w:r>
                  <w:r>
                    <w:rPr>
                      <w:spacing w:val="-2"/>
                      <w:sz w:val="17"/>
                    </w:rPr>
                    <w:t> </w:t>
                  </w:r>
                  <w:r>
                    <w:rPr>
                      <w:w w:val="99"/>
                      <w:sz w:val="17"/>
                    </w:rPr>
                    <w:t>ná</w:t>
                  </w:r>
                  <w:r>
                    <w:rPr>
                      <w:spacing w:val="-3"/>
                      <w:w w:val="99"/>
                      <w:sz w:val="17"/>
                    </w:rPr>
                    <w:t>r</w:t>
                  </w:r>
                  <w:r>
                    <w:rPr>
                      <w:w w:val="99"/>
                      <w:sz w:val="17"/>
                    </w:rPr>
                    <w:t>od</w:t>
                  </w:r>
                  <w:r>
                    <w:rPr>
                      <w:spacing w:val="-3"/>
                      <w:w w:val="99"/>
                      <w:sz w:val="17"/>
                    </w:rPr>
                    <w:t>n</w:t>
                  </w:r>
                  <w:r>
                    <w:rPr>
                      <w:w w:val="99"/>
                      <w:sz w:val="17"/>
                    </w:rPr>
                    <w:t>ího</w:t>
                  </w:r>
                  <w:r>
                    <w:rPr>
                      <w:spacing w:val="-5"/>
                      <w:sz w:val="17"/>
                    </w:rPr>
                    <w:t> </w:t>
                  </w:r>
                  <w:r>
                    <w:rPr>
                      <w:w w:val="100"/>
                      <w:sz w:val="17"/>
                    </w:rPr>
                    <w:t>pa</w:t>
                  </w:r>
                  <w:r>
                    <w:rPr>
                      <w:spacing w:val="-3"/>
                      <w:w w:val="100"/>
                      <w:sz w:val="17"/>
                    </w:rPr>
                    <w:t>r</w:t>
                  </w:r>
                  <w:r>
                    <w:rPr>
                      <w:w w:val="100"/>
                      <w:sz w:val="17"/>
                    </w:rPr>
                    <w:t>ku</w:t>
                  </w:r>
                </w:p>
                <w:p>
                  <w:pPr>
                    <w:tabs>
                      <w:tab w:pos="5365" w:val="left" w:leader="none"/>
                      <w:tab w:pos="5673" w:val="left" w:leader="none"/>
                      <w:tab w:pos="10001" w:val="left" w:leader="none"/>
                    </w:tabs>
                    <w:spacing w:line="194" w:lineRule="auto" w:before="66"/>
                    <w:ind w:left="10079" w:right="242" w:hanging="8676"/>
                    <w:jc w:val="left"/>
                    <w:rPr>
                      <w:sz w:val="17"/>
                    </w:rPr>
                  </w:pPr>
                  <w:r>
                    <w:rPr>
                      <w:b/>
                      <w:sz w:val="22"/>
                    </w:rPr>
                    <w:t>Příkazce</w:t>
                  </w:r>
                  <w:r>
                    <w:rPr>
                      <w:b/>
                      <w:spacing w:val="18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operace:</w:t>
                    <w:tab/>
                  </w:r>
                  <w:r>
                    <w:rPr>
                      <w:sz w:val="22"/>
                    </w:rPr>
                    <w:t>.</w:t>
                    <w:tab/>
                    <w:t>Datum</w:t>
                  </w:r>
                  <w:r>
                    <w:rPr>
                      <w:spacing w:val="4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</w:t>
                  </w:r>
                  <w:r>
                    <w:rPr>
                      <w:spacing w:val="30"/>
                      <w:sz w:val="22"/>
                    </w:rPr>
                    <w:t> </w:t>
                  </w:r>
                  <w:r>
                    <w:rPr>
                      <w:spacing w:val="-3"/>
                      <w:sz w:val="22"/>
                    </w:rPr>
                    <w:t>podpis:........</w:t>
                    <w:tab/>
                  </w:r>
                  <w:r>
                    <w:rPr>
                      <w:position w:val="7"/>
                      <w:sz w:val="17"/>
                    </w:rPr>
                    <w:t>č Špindlerův</w:t>
                  </w:r>
                  <w:r>
                    <w:rPr>
                      <w:spacing w:val="-12"/>
                      <w:position w:val="7"/>
                      <w:sz w:val="17"/>
                    </w:rPr>
                    <w:t> </w:t>
                  </w:r>
                  <w:r>
                    <w:rPr>
                      <w:position w:val="7"/>
                      <w:sz w:val="17"/>
                    </w:rPr>
                    <w:t>Mlýn</w:t>
                  </w:r>
                  <w:r>
                    <w:rPr>
                      <w:spacing w:val="32"/>
                      <w:position w:val="7"/>
                      <w:sz w:val="17"/>
                    </w:rPr>
                    <w:t> </w:t>
                  </w:r>
                  <w:r>
                    <w:rPr>
                      <w:position w:val="7"/>
                      <w:sz w:val="17"/>
                    </w:rPr>
                    <w:t>.13</w:t>
                  </w:r>
                  <w:r>
                    <w:rPr>
                      <w:w w:val="67"/>
                      <w:position w:val="7"/>
                      <w:sz w:val="17"/>
                    </w:rPr>
                    <w:t> </w:t>
                  </w:r>
                  <w:r>
                    <w:rPr>
                      <w:sz w:val="17"/>
                    </w:rPr>
                    <w:t>vského</w:t>
                  </w:r>
                  <w:r>
                    <w:rPr>
                      <w:spacing w:val="-26"/>
                      <w:sz w:val="17"/>
                    </w:rPr>
                    <w:t> </w:t>
                  </w:r>
                  <w:r>
                    <w:rPr>
                      <w:sz w:val="17"/>
                    </w:rPr>
                    <w:t>3</w:t>
                  </w:r>
                </w:p>
                <w:p>
                  <w:pPr>
                    <w:spacing w:line="183" w:lineRule="exact" w:before="0"/>
                    <w:ind w:left="0" w:right="996" w:firstLine="0"/>
                    <w:jc w:val="righ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VRCHLABÍ</w:t>
                  </w:r>
                </w:p>
                <w:p>
                  <w:pPr>
                    <w:spacing w:line="123" w:lineRule="exact" w:before="32"/>
                    <w:ind w:left="0" w:right="468" w:firstLine="0"/>
                    <w:jc w:val="right"/>
                    <w:rPr>
                      <w:sz w:val="17"/>
                    </w:rPr>
                  </w:pPr>
                  <w:r>
                    <w:rPr>
                      <w:sz w:val="17"/>
                    </w:rPr>
                    <w:t>DIČ: CZ000S8455</w:t>
                  </w:r>
                </w:p>
                <w:p>
                  <w:pPr>
                    <w:tabs>
                      <w:tab w:pos="4953" w:val="left" w:leader="none"/>
                    </w:tabs>
                    <w:spacing w:line="260" w:lineRule="exact" w:before="0"/>
                    <w:ind w:left="1404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w w:val="100"/>
                      <w:sz w:val="22"/>
                    </w:rPr>
                    <w:t>S</w:t>
                  </w:r>
                  <w:r>
                    <w:rPr>
                      <w:b/>
                      <w:spacing w:val="-3"/>
                      <w:w w:val="100"/>
                      <w:sz w:val="22"/>
                    </w:rPr>
                    <w:t>p</w:t>
                  </w:r>
                  <w:r>
                    <w:rPr>
                      <w:b/>
                      <w:w w:val="99"/>
                      <w:sz w:val="22"/>
                    </w:rPr>
                    <w:t>rávce</w:t>
                  </w:r>
                  <w:r>
                    <w:rPr>
                      <w:b/>
                      <w:spacing w:val="27"/>
                      <w:sz w:val="22"/>
                    </w:rPr>
                    <w:t> </w:t>
                  </w:r>
                  <w:r>
                    <w:rPr>
                      <w:b/>
                      <w:w w:val="98"/>
                      <w:sz w:val="22"/>
                    </w:rPr>
                    <w:t>roz</w:t>
                  </w:r>
                  <w:r>
                    <w:rPr>
                      <w:b/>
                      <w:spacing w:val="-3"/>
                      <w:w w:val="98"/>
                      <w:sz w:val="22"/>
                    </w:rPr>
                    <w:t>p</w:t>
                  </w:r>
                  <w:r>
                    <w:rPr>
                      <w:b/>
                      <w:w w:val="98"/>
                      <w:sz w:val="22"/>
                    </w:rPr>
                    <w:t>očtu:</w:t>
                  </w:r>
                  <w:r>
                    <w:rPr>
                      <w:b/>
                      <w:sz w:val="22"/>
                    </w:rPr>
                    <w:tab/>
                  </w:r>
                  <w:r>
                    <w:rPr>
                      <w:w w:val="99"/>
                      <w:sz w:val="22"/>
                    </w:rPr>
                    <w:t>Datum</w:t>
                  </w:r>
                  <w:r>
                    <w:rPr>
                      <w:spacing w:val="24"/>
                      <w:sz w:val="22"/>
                    </w:rPr>
                    <w:t> </w:t>
                  </w:r>
                  <w:r>
                    <w:rPr>
                      <w:w w:val="82"/>
                      <w:sz w:val="22"/>
                    </w:rPr>
                    <w:t>a</w:t>
                  </w:r>
                  <w:r>
                    <w:rPr>
                      <w:spacing w:val="11"/>
                      <w:sz w:val="22"/>
                    </w:rPr>
                    <w:t> </w:t>
                  </w:r>
                  <w:r>
                    <w:rPr>
                      <w:w w:val="97"/>
                      <w:sz w:val="22"/>
                    </w:rPr>
                    <w:t>podp</w:t>
                  </w:r>
                  <w:r>
                    <w:rPr>
                      <w:spacing w:val="14"/>
                      <w:sz w:val="22"/>
                    </w:rPr>
                    <w:t> </w:t>
                  </w:r>
                  <w:r>
                    <w:rPr>
                      <w:b/>
                      <w:w w:val="56"/>
                      <w:position w:val="15"/>
                      <w:sz w:val="28"/>
                    </w:rPr>
                    <w:t>2</w:t>
                  </w:r>
                  <w:r>
                    <w:rPr>
                      <w:b/>
                      <w:spacing w:val="-5"/>
                      <w:position w:val="15"/>
                      <w:sz w:val="28"/>
                    </w:rPr>
                    <w:t> </w:t>
                  </w:r>
                  <w:r>
                    <w:rPr>
                      <w:b/>
                      <w:w w:val="59"/>
                      <w:position w:val="14"/>
                      <w:sz w:val="26"/>
                    </w:rPr>
                    <w:t>5</w:t>
                  </w:r>
                  <w:r>
                    <w:rPr>
                      <w:b/>
                      <w:spacing w:val="-53"/>
                      <w:position w:val="14"/>
                      <w:sz w:val="26"/>
                    </w:rPr>
                    <w:t> </w:t>
                  </w:r>
                  <w:r>
                    <w:rPr>
                      <w:spacing w:val="-3"/>
                      <w:w w:val="334"/>
                      <w:position w:val="14"/>
                      <w:sz w:val="8"/>
                    </w:rPr>
                    <w:t>-</w:t>
                  </w:r>
                  <w:r>
                    <w:rPr>
                      <w:b/>
                      <w:w w:val="67"/>
                      <w:position w:val="14"/>
                      <w:sz w:val="26"/>
                    </w:rPr>
                    <w:t>0</w:t>
                  </w:r>
                  <w:r>
                    <w:rPr>
                      <w:b/>
                      <w:spacing w:val="-1"/>
                      <w:w w:val="67"/>
                      <w:position w:val="14"/>
                      <w:sz w:val="26"/>
                    </w:rPr>
                    <w:t>3</w:t>
                  </w:r>
                  <w:r>
                    <w:rPr>
                      <w:w w:val="223"/>
                      <w:position w:val="14"/>
                      <w:sz w:val="8"/>
                    </w:rPr>
                    <w:t>-</w:t>
                  </w:r>
                  <w:r>
                    <w:rPr>
                      <w:position w:val="14"/>
                      <w:sz w:val="8"/>
                    </w:rPr>
                    <w:t>    </w:t>
                  </w:r>
                  <w:r>
                    <w:rPr>
                      <w:spacing w:val="-5"/>
                      <w:position w:val="14"/>
                      <w:sz w:val="8"/>
                    </w:rPr>
                    <w:t> </w:t>
                  </w:r>
                  <w:r>
                    <w:rPr>
                      <w:b/>
                      <w:w w:val="57"/>
                      <w:position w:val="14"/>
                      <w:sz w:val="26"/>
                    </w:rPr>
                    <w:t>2024</w:t>
                  </w:r>
                </w:p>
                <w:p>
                  <w:pPr>
                    <w:pStyle w:val="BodyText"/>
                    <w:spacing w:line="126" w:lineRule="exact"/>
                    <w:ind w:left="4526" w:right="3526"/>
                    <w:jc w:val="center"/>
                  </w:pPr>
                  <w:r>
                    <w:rPr/>
                    <w:t>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ind w:left="1404"/>
                  </w:pPr>
                  <w:r>
                    <w:rPr/>
                    <w:t>Objednávka je vyhotovena 2x - 1x pro odběratele, 1x pro  dodavate</w:t>
                  </w:r>
                </w:p>
                <w:p>
                  <w:pPr>
                    <w:pStyle w:val="BodyText"/>
                    <w:spacing w:before="34"/>
                    <w:ind w:left="1411"/>
                  </w:pPr>
                  <w:r>
                    <w:rPr/>
                    <w:t>Na fakturu uveďte výše uvedené číslo objednávky, jinak nebude uhrazena.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264" coordorigin="0,0" coordsize="11902,16834">
            <v:shape style="position:absolute;left:0;top:0;width:11902;height:16834" type="#_x0000_t75" stroked="false">
              <v:imagedata r:id="rId6" o:title=""/>
            </v:shape>
            <v:shape style="position:absolute;left:1238;top:713;width:1361;height:1368" type="#_x0000_t75" stroked="false">
              <v:imagedata r:id="rId7" o:title=""/>
            </v:shape>
            <v:shape style="position:absolute;left:2853;top:1430;width:7171;height:13276" coordorigin="2853,1430" coordsize="7171,13276" path="m4689,13356l3400,13356,3400,13657,4689,13657,4689,13356m5345,12492l3357,12492,3357,12792,5345,12792,5345,12492m5518,11354l3263,11354,3263,11654,5518,11654,5518,11354m7244,1430l2853,1430,2853,1662,7244,1662,7244,1430m10024,11609l8010,11609,8010,14706,10024,14706,10024,11609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2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2902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w w:val="110"/>
                      <w:sz w:val="18"/>
                    </w:rPr>
                    <w:t>Správa  Krkonošského národního parku</w:t>
                  </w:r>
                </w:p>
                <w:p>
                  <w:pPr>
                    <w:spacing w:before="24"/>
                    <w:ind w:left="2902" w:right="627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1"/>
                    <w:ind w:left="289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  </w:t>
                  </w:r>
                  <w:r>
                    <w:rPr>
                      <w:w w:val="85"/>
                      <w:sz w:val="17"/>
                    </w:rPr>
                    <w:t>: </w:t>
                  </w:r>
                  <w:r>
                    <w:rPr>
                      <w:sz w:val="17"/>
                    </w:rPr>
                    <w:t>(+420) 499  456  111, fax:  (+420) 499  422 095</w:t>
                  </w:r>
                </w:p>
                <w:p>
                  <w:pPr>
                    <w:spacing w:before="20"/>
                    <w:ind w:left="2893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e-mail:  </w:t>
                  </w:r>
                  <w:hyperlink r:id="rId5">
                    <w:r>
                      <w:rPr>
                        <w:w w:val="105"/>
                        <w:sz w:val="17"/>
                      </w:rPr>
                      <w:t>podatelna@krnap.cz,</w:t>
                    </w:r>
                  </w:hyperlink>
                  <w:r>
                    <w:rPr>
                      <w:w w:val="105"/>
                      <w:sz w:val="17"/>
                    </w:rPr>
                    <w:t> </w:t>
                  </w:r>
                  <w:hyperlink r:id="rId8">
                    <w:r>
                      <w:rPr>
                        <w:w w:val="105"/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spacing w:line="280" w:lineRule="auto" w:before="0"/>
                    <w:ind w:left="1390" w:right="3536" w:firstLine="7"/>
                    <w:jc w:val="left"/>
                    <w:rPr>
                      <w:b/>
                      <w:sz w:val="22"/>
                    </w:rPr>
                  </w:pPr>
                  <w:r>
                    <w:rPr>
                      <w:w w:val="99"/>
                      <w:sz w:val="22"/>
                    </w:rPr>
                    <w:t>Elektronické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w w:val="101"/>
                      <w:sz w:val="22"/>
                    </w:rPr>
                    <w:t>faktury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w w:val="100"/>
                      <w:sz w:val="22"/>
                    </w:rPr>
                    <w:t>zasíl</w:t>
                  </w:r>
                  <w:r>
                    <w:rPr>
                      <w:w w:val="100"/>
                      <w:sz w:val="22"/>
                    </w:rPr>
                    <w:t>ejte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w w:val="91"/>
                      <w:sz w:val="22"/>
                    </w:rPr>
                    <w:t>na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w w:val="97"/>
                      <w:sz w:val="22"/>
                    </w:rPr>
                    <w:t>adresu</w:t>
                  </w:r>
                  <w:r>
                    <w:rPr>
                      <w:sz w:val="22"/>
                    </w:rPr>
                    <w:t> </w:t>
                  </w:r>
                  <w:hyperlink r:id="rId9">
                    <w:r>
                      <w:rPr>
                        <w:b/>
                        <w:w w:val="102"/>
                        <w:sz w:val="22"/>
                      </w:rPr>
                      <w:t>faktury@krna</w:t>
                    </w:r>
                    <w:r>
                      <w:rPr>
                        <w:b/>
                        <w:w w:val="102"/>
                        <w:sz w:val="22"/>
                      </w:rPr>
                      <w:t>p.cz</w:t>
                    </w:r>
                    <w:r>
                      <w:rPr>
                        <w:b/>
                        <w:w w:val="34"/>
                        <w:sz w:val="22"/>
                      </w:rPr>
                      <w:t>.</w:t>
                    </w:r>
                  </w:hyperlink>
                  <w:r>
                    <w:rPr>
                      <w:b/>
                      <w:w w:val="3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Specifikace předmětu objednávky: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spacing w:line="266" w:lineRule="auto"/>
                    <w:ind w:left="1390" w:right="2810" w:firstLine="7"/>
                  </w:pPr>
                  <w:r>
                    <w:rPr/>
                    <w:t>N006/24A/00007603 - Těžba dříví s přiblížením na OM (UKT) na UP 33 dle ZL 02/33/7/2024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line="271" w:lineRule="auto" w:before="1"/>
                    <w:ind w:left="1390" w:right="1625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 dodatečně objednatelem stanovené přiměřené lhůtě. Dobu plnění je možné upravit   dohodou smluvních stran, pokud nastanou okolnosti vylučující provedení díla ve   sjednaném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3" w:lineRule="auto" w:before="3"/>
                    <w:ind w:left="1411" w:right="1461" w:hanging="15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 smlouvou.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404"/>
                  </w:pPr>
                  <w:r>
                    <w:rPr/>
                    <w:t>Změny této objednávky mohou být pouze písemně odsouhlasené oběma 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3" w:lineRule="auto"/>
                    <w:ind w:left="1403" w:right="1461" w:firstLine="14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404"/>
                  </w:pPr>
                  <w:r>
                    <w:rPr/>
                    <w:t>V...................................... dne</w:t>
                  </w:r>
                </w:p>
                <w:p>
                  <w:pPr>
                    <w:pStyle w:val="BodyText"/>
                    <w:spacing w:line="570" w:lineRule="atLeast"/>
                    <w:ind w:left="1418" w:right="7661" w:hanging="7"/>
                  </w:pPr>
                  <w:r>
                    <w:rPr/>
                    <w:t>Souhlasím. Za dodavatele: Fischer TPD s.r.o.</w:t>
                  </w:r>
                </w:p>
                <w:p>
                  <w:pPr>
                    <w:pStyle w:val="BodyText"/>
                    <w:spacing w:before="36"/>
                    <w:ind w:left="1418"/>
                  </w:pPr>
                  <w:r>
                    <w:rPr/>
                    <w:t>Na Kozinci 236</w:t>
                  </w:r>
                </w:p>
                <w:p>
                  <w:pPr>
                    <w:pStyle w:val="BodyText"/>
                    <w:spacing w:line="264" w:lineRule="auto" w:before="35"/>
                    <w:ind w:left="1418" w:right="7661" w:hanging="7"/>
                  </w:pPr>
                  <w:r>
                    <w:rPr/>
                    <w:t>Jilemnice 51401 IČ:28781708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411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spacing w:before="149"/>
                    <w:ind w:left="4528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Digitálně podepsal Radek</w:t>
                  </w:r>
                </w:p>
                <w:p>
                  <w:pPr>
                    <w:spacing w:line="299" w:lineRule="exact" w:before="37"/>
                    <w:ind w:left="247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30"/>
                    </w:rPr>
                    <w:t>Radek Fischer </w:t>
                  </w:r>
                  <w:r>
                    <w:rPr>
                      <w:position w:val="16"/>
                      <w:sz w:val="16"/>
                    </w:rPr>
                    <w:t>Fischer</w:t>
                  </w:r>
                </w:p>
                <w:p>
                  <w:pPr>
                    <w:spacing w:line="110" w:lineRule="exact" w:before="0"/>
                    <w:ind w:left="3873" w:right="5321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Datum: 2024.03.26</w:t>
                  </w:r>
                </w:p>
                <w:p>
                  <w:pPr>
                    <w:tabs>
                      <w:tab w:pos="4535" w:val="left" w:leader="none"/>
                    </w:tabs>
                    <w:spacing w:before="39"/>
                    <w:ind w:left="1418" w:right="0" w:firstLine="0"/>
                    <w:jc w:val="left"/>
                    <w:rPr>
                      <w:sz w:val="16"/>
                    </w:rPr>
                  </w:pPr>
                  <w:r>
                    <w:rPr>
                      <w:position w:val="-12"/>
                      <w:sz w:val="22"/>
                    </w:rPr>
                    <w:t>Podpis:</w:t>
                    <w:tab/>
                  </w:r>
                  <w:r>
                    <w:rPr>
                      <w:sz w:val="16"/>
                    </w:rPr>
                    <w:t>13:56:32 +01'00'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216" coordorigin="0,0" coordsize="11902,16834">
            <v:shape style="position:absolute;left:0;top:0;width:11902;height:16834" type="#_x0000_t75" stroked="false">
              <v:imagedata r:id="rId10" o:title=""/>
            </v:shape>
            <v:shape style="position:absolute;left:1238;top:691;width:1382;height:1368" type="#_x0000_t75" stroked="false">
              <v:imagedata r:id="rId11" o:title=""/>
            </v:shape>
            <v:rect style="position:absolute;left:2882;top:1394;width:4390;height:232" filled="true" fillcolor="#000000" stroked="false">
              <v:fill type="solid"/>
            </v:rect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krnap.cz/" TargetMode="External"/><Relationship Id="rId9" Type="http://schemas.openxmlformats.org/officeDocument/2006/relationships/hyperlink" Target="mailto:faktury@krnap.cz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2024-03-28T08:34:16Z</dcterms:created>
  <dcterms:modified xsi:type="dcterms:W3CDTF">2024-03-28T08:34:16Z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LastSaved">
    <vt:filetime>2024-03-28T00:00:00Z</vt:filetime>
  </property>
</Properties>
</file>