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A342" w14:textId="03B9CCA5" w:rsidR="00411288" w:rsidRP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88">
        <w:rPr>
          <w:rFonts w:ascii="Times New Roman" w:hAnsi="Times New Roman" w:cs="Times New Roman"/>
          <w:b/>
          <w:bCs/>
          <w:sz w:val="24"/>
          <w:szCs w:val="24"/>
        </w:rPr>
        <w:t>Česká republika – Ministerstvo vnitra</w:t>
      </w:r>
    </w:p>
    <w:p w14:paraId="320094C6" w14:textId="7136CBD4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Nad Štolou 936/3</w:t>
      </w:r>
      <w:r w:rsidR="002A236E" w:rsidRPr="002A2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170 34 Praha 7</w:t>
      </w:r>
    </w:p>
    <w:p w14:paraId="796E3449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00007064</w:t>
      </w:r>
    </w:p>
    <w:p w14:paraId="7A8156EC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CZ00007064</w:t>
      </w:r>
    </w:p>
    <w:p w14:paraId="6AADA0D5" w14:textId="6933CFDA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92C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434ADE">
        <w:rPr>
          <w:rFonts w:ascii="Times New Roman" w:hAnsi="Times New Roman" w:cs="Times New Roman"/>
          <w:sz w:val="24"/>
          <w:szCs w:val="24"/>
        </w:rPr>
        <w:t xml:space="preserve">Ing. Mgr. Davidem Slámou, ředitelem </w:t>
      </w:r>
      <w:bookmarkStart w:id="0" w:name="_Hlk146463418"/>
      <w:r w:rsidRPr="00434ADE">
        <w:rPr>
          <w:rFonts w:ascii="Times New Roman" w:hAnsi="Times New Roman" w:cs="Times New Roman"/>
          <w:sz w:val="24"/>
          <w:szCs w:val="24"/>
        </w:rPr>
        <w:t>odboru strategického rozvoje a koordinace veřejné správy</w:t>
      </w:r>
      <w:bookmarkEnd w:id="0"/>
    </w:p>
    <w:p w14:paraId="2CA9A568" w14:textId="7B623DD8" w:rsidR="00E5786B" w:rsidRPr="00E5786B" w:rsidRDefault="00E5786B" w:rsidP="00595D1E">
      <w:pPr>
        <w:widowControl w:val="0"/>
        <w:tabs>
          <w:tab w:val="left" w:pos="1701"/>
        </w:tabs>
        <w:suppressAutoHyphens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595D1E">
        <w:rPr>
          <w:rFonts w:ascii="Times New Roman" w:hAnsi="Times New Roman" w:cs="Times New Roman"/>
          <w:sz w:val="24"/>
          <w:szCs w:val="24"/>
        </w:rPr>
        <w:t>ID datové schránky: 6bnaawp</w:t>
      </w:r>
    </w:p>
    <w:p w14:paraId="3B0B14CF" w14:textId="3756B41F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jedné (dále jen „</w:t>
      </w:r>
      <w:r w:rsidR="008B39E5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6F16D044" w14:textId="77777777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a</w:t>
      </w:r>
    </w:p>
    <w:p w14:paraId="5D15A2B7" w14:textId="6540F5D3" w:rsidR="00411288" w:rsidRPr="00411288" w:rsidRDefault="00CC07B3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463596"/>
      <w:bookmarkStart w:id="2" w:name="_Hlk158626122"/>
      <w:r>
        <w:rPr>
          <w:rFonts w:ascii="Times New Roman" w:hAnsi="Times New Roman" w:cs="Times New Roman"/>
          <w:b/>
          <w:bCs/>
          <w:sz w:val="24"/>
          <w:szCs w:val="24"/>
        </w:rPr>
        <w:t>Zlínský kraj</w:t>
      </w:r>
    </w:p>
    <w:bookmarkEnd w:id="1"/>
    <w:p w14:paraId="72D97AF8" w14:textId="543E7917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bookmarkStart w:id="3" w:name="_Hlk146463609"/>
      <w:r w:rsidR="00CC07B3">
        <w:rPr>
          <w:rFonts w:ascii="Times New Roman" w:hAnsi="Times New Roman" w:cs="Times New Roman"/>
          <w:sz w:val="24"/>
          <w:szCs w:val="24"/>
        </w:rPr>
        <w:t>třída Tomáše Bati 21, 761 90 Zlín</w:t>
      </w:r>
    </w:p>
    <w:bookmarkEnd w:id="3"/>
    <w:p w14:paraId="5241D2E6" w14:textId="0AF7E1C5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Pr="00272424">
        <w:rPr>
          <w:rFonts w:ascii="Times New Roman" w:hAnsi="Times New Roman" w:cs="Times New Roman"/>
          <w:sz w:val="24"/>
          <w:szCs w:val="24"/>
        </w:rPr>
        <w:t>:</w:t>
      </w:r>
      <w:r w:rsidR="00272424" w:rsidRPr="00272424">
        <w:rPr>
          <w:rFonts w:ascii="Times New Roman" w:hAnsi="Times New Roman" w:cs="Times New Roman"/>
          <w:sz w:val="24"/>
          <w:szCs w:val="24"/>
        </w:rPr>
        <w:t xml:space="preserve"> </w:t>
      </w:r>
      <w:r w:rsidR="00CC07B3">
        <w:rPr>
          <w:rFonts w:ascii="Times New Roman" w:hAnsi="Times New Roman" w:cs="Times New Roman"/>
          <w:sz w:val="24"/>
          <w:szCs w:val="24"/>
        </w:rPr>
        <w:t>70891320</w:t>
      </w:r>
    </w:p>
    <w:p w14:paraId="260AB08E" w14:textId="4E47D58E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="006127A0">
        <w:rPr>
          <w:rFonts w:ascii="Times New Roman" w:hAnsi="Times New Roman" w:cs="Times New Roman"/>
          <w:sz w:val="24"/>
          <w:szCs w:val="24"/>
        </w:rPr>
        <w:t>CZ70891320</w:t>
      </w:r>
    </w:p>
    <w:p w14:paraId="151286D2" w14:textId="73A7DE7E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6127A0">
        <w:rPr>
          <w:rFonts w:ascii="Times New Roman" w:hAnsi="Times New Roman" w:cs="Times New Roman"/>
          <w:sz w:val="24"/>
          <w:szCs w:val="24"/>
        </w:rPr>
        <w:t>Ing. Radimem Holišem, hejtmanem</w:t>
      </w:r>
    </w:p>
    <w:p w14:paraId="42D4E865" w14:textId="18610D42" w:rsidR="00436A9B" w:rsidRPr="00436A9B" w:rsidRDefault="00436A9B" w:rsidP="00595D1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1E">
        <w:rPr>
          <w:rFonts w:ascii="Times New Roman" w:hAnsi="Times New Roman" w:cs="Times New Roman"/>
          <w:sz w:val="24"/>
          <w:szCs w:val="24"/>
        </w:rPr>
        <w:t xml:space="preserve">ID datové schránky: scsbwku </w:t>
      </w:r>
    </w:p>
    <w:p w14:paraId="2476FB2D" w14:textId="1D3FCD76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druhé (dále jen „</w:t>
      </w:r>
      <w:r w:rsidR="009F6FE3">
        <w:rPr>
          <w:rFonts w:ascii="Times New Roman" w:hAnsi="Times New Roman" w:cs="Times New Roman"/>
          <w:b/>
          <w:bCs/>
          <w:sz w:val="24"/>
          <w:szCs w:val="24"/>
        </w:rPr>
        <w:t>Uživatel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bookmarkEnd w:id="2"/>
    <w:p w14:paraId="124969FE" w14:textId="5F2B940F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(</w:t>
      </w:r>
      <w:r w:rsidR="00272424">
        <w:rPr>
          <w:rFonts w:ascii="Times New Roman" w:hAnsi="Times New Roman" w:cs="Times New Roman"/>
          <w:sz w:val="24"/>
          <w:szCs w:val="24"/>
        </w:rPr>
        <w:t xml:space="preserve">Poskytovatel a </w:t>
      </w:r>
      <w:r w:rsidR="00B41FC1">
        <w:rPr>
          <w:rFonts w:ascii="Times New Roman" w:hAnsi="Times New Roman" w:cs="Times New Roman"/>
          <w:sz w:val="24"/>
          <w:szCs w:val="24"/>
        </w:rPr>
        <w:t>Uživatel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Pr="002A236E">
        <w:rPr>
          <w:rFonts w:ascii="Times New Roman" w:hAnsi="Times New Roman" w:cs="Times New Roman"/>
          <w:sz w:val="24"/>
          <w:szCs w:val="24"/>
        </w:rPr>
        <w:t>společně 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1288">
        <w:rPr>
          <w:rFonts w:ascii="Times New Roman" w:hAnsi="Times New Roman" w:cs="Times New Roman"/>
          <w:b/>
          <w:bCs/>
          <w:sz w:val="24"/>
          <w:szCs w:val="24"/>
        </w:rPr>
        <w:t>trany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691F91A8" w14:textId="5440FB50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7793059" w14:textId="77777777" w:rsidR="00E74413" w:rsidRPr="002A236E" w:rsidRDefault="00E74413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2225F" w14:textId="42D4E427" w:rsidR="00B36F82" w:rsidRPr="00E74413" w:rsidRDefault="00272424" w:rsidP="00E744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B39E5" w:rsidRPr="00E74413">
        <w:rPr>
          <w:rFonts w:ascii="Times New Roman" w:hAnsi="Times New Roman" w:cs="Times New Roman"/>
          <w:b/>
          <w:bCs/>
          <w:sz w:val="24"/>
          <w:szCs w:val="24"/>
        </w:rPr>
        <w:t>mlouv</w:t>
      </w:r>
      <w:r w:rsidR="00B36F82" w:rsidRPr="00E7441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o poskytnutí geolokačních dat</w:t>
      </w:r>
    </w:p>
    <w:p w14:paraId="7CEF9733" w14:textId="6CA8974A" w:rsidR="002A236E" w:rsidRPr="00B36F82" w:rsidRDefault="00B36F82" w:rsidP="00E74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podle</w:t>
      </w:r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202C0C" w:rsidRPr="00202C0C">
        <w:rPr>
          <w:rFonts w:ascii="Times New Roman" w:hAnsi="Times New Roman" w:cs="Times New Roman"/>
          <w:sz w:val="24"/>
          <w:szCs w:val="24"/>
        </w:rPr>
        <w:t xml:space="preserve">§ 1746 odst. 2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89/2012 Sb., občanského zákoníku</w:t>
      </w:r>
      <w:r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ObčZ</w:t>
      </w:r>
      <w:r>
        <w:rPr>
          <w:rFonts w:ascii="Times New Roman" w:hAnsi="Times New Roman" w:cs="Times New Roman"/>
          <w:sz w:val="24"/>
          <w:szCs w:val="24"/>
        </w:rPr>
        <w:t>“)</w:t>
      </w:r>
      <w:r w:rsidRPr="00B36F82">
        <w:rPr>
          <w:rFonts w:ascii="Times New Roman" w:hAnsi="Times New Roman" w:cs="Times New Roman"/>
          <w:sz w:val="24"/>
          <w:szCs w:val="24"/>
        </w:rPr>
        <w:t xml:space="preserve"> a</w:t>
      </w:r>
      <w:r w:rsidR="00202C0C">
        <w:rPr>
          <w:rFonts w:ascii="Times New Roman" w:hAnsi="Times New Roman" w:cs="Times New Roman"/>
          <w:sz w:val="24"/>
          <w:szCs w:val="24"/>
        </w:rPr>
        <w:t xml:space="preserve"> s př</w:t>
      </w:r>
      <w:r w:rsidR="00E063BF">
        <w:rPr>
          <w:rFonts w:ascii="Times New Roman" w:hAnsi="Times New Roman" w:cs="Times New Roman"/>
          <w:sz w:val="24"/>
          <w:szCs w:val="24"/>
        </w:rPr>
        <w:t>i</w:t>
      </w:r>
      <w:r w:rsidR="00202C0C">
        <w:rPr>
          <w:rFonts w:ascii="Times New Roman" w:hAnsi="Times New Roman" w:cs="Times New Roman"/>
          <w:sz w:val="24"/>
          <w:szCs w:val="24"/>
        </w:rPr>
        <w:t>hlédnutím k</w:t>
      </w:r>
      <w:r w:rsidR="00E063BF">
        <w:rPr>
          <w:rFonts w:ascii="Times New Roman" w:hAnsi="Times New Roman" w:cs="Times New Roman"/>
          <w:sz w:val="24"/>
          <w:szCs w:val="24"/>
        </w:rPr>
        <w:t xml:space="preserve"> § </w:t>
      </w:r>
      <w:r w:rsidR="00E063BF" w:rsidRPr="00B36F82">
        <w:rPr>
          <w:rFonts w:ascii="Times New Roman" w:hAnsi="Times New Roman" w:cs="Times New Roman"/>
          <w:sz w:val="24"/>
          <w:szCs w:val="24"/>
        </w:rPr>
        <w:t>§23</w:t>
      </w:r>
      <w:r w:rsidR="00E063BF">
        <w:rPr>
          <w:rFonts w:ascii="Times New Roman" w:hAnsi="Times New Roman" w:cs="Times New Roman"/>
          <w:sz w:val="24"/>
          <w:szCs w:val="24"/>
        </w:rPr>
        <w:t>58 a násl. ObčZ</w:t>
      </w:r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>a</w:t>
      </w:r>
      <w:r w:rsidRPr="00B36F82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 xml:space="preserve">k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063BF">
        <w:rPr>
          <w:rFonts w:ascii="Times New Roman" w:hAnsi="Times New Roman" w:cs="Times New Roman"/>
          <w:sz w:val="24"/>
          <w:szCs w:val="24"/>
        </w:rPr>
        <w:t>u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121/2000 Sb., o právu autorském, o právech souvisejících s právem autorským a o změně některých zákonů</w:t>
      </w:r>
      <w:r w:rsidR="00E063BF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AutZ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291E227" w14:textId="4E9C3734" w:rsidR="00411288" w:rsidRPr="00411288" w:rsidRDefault="00411288" w:rsidP="00E063B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27F9E60" w14:textId="27186251" w:rsidR="002A236E" w:rsidRPr="00E063BF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D530" w14:textId="4BCE5BB8" w:rsidR="005C5F7C" w:rsidRPr="005C5F7C" w:rsidRDefault="005C5F7C" w:rsidP="005C5F7C">
      <w:pPr>
        <w:pStyle w:val="Odstavecseseznamem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550D9A">
        <w:rPr>
          <w:rFonts w:ascii="Times New Roman" w:hAnsi="Times New Roman" w:cs="Times New Roman"/>
          <w:sz w:val="24"/>
          <w:szCs w:val="24"/>
        </w:rPr>
        <w:t xml:space="preserve">na základě této smlouvy poskytuje </w:t>
      </w:r>
      <w:r w:rsidR="009F6FE3">
        <w:rPr>
          <w:rFonts w:ascii="Times New Roman" w:hAnsi="Times New Roman" w:cs="Times New Roman"/>
          <w:sz w:val="24"/>
          <w:szCs w:val="24"/>
        </w:rPr>
        <w:t>Uživat</w:t>
      </w:r>
      <w:r w:rsidR="00550D9A">
        <w:rPr>
          <w:rFonts w:ascii="Times New Roman" w:hAnsi="Times New Roman" w:cs="Times New Roman"/>
          <w:sz w:val="24"/>
          <w:szCs w:val="24"/>
        </w:rPr>
        <w:t xml:space="preserve">eli soubor </w:t>
      </w:r>
      <w:r>
        <w:rPr>
          <w:rFonts w:ascii="Times New Roman" w:hAnsi="Times New Roman" w:cs="Times New Roman"/>
          <w:sz w:val="24"/>
          <w:szCs w:val="24"/>
        </w:rPr>
        <w:t>geolokační</w:t>
      </w:r>
      <w:r w:rsidR="00550D9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dat mobilních operátorů,</w:t>
      </w:r>
      <w:r w:rsidR="00550D9A">
        <w:rPr>
          <w:rFonts w:ascii="Times New Roman" w:hAnsi="Times New Roman" w:cs="Times New Roman"/>
          <w:sz w:val="24"/>
          <w:szCs w:val="24"/>
        </w:rPr>
        <w:t xml:space="preserve"> a to v rozsahu specifikovaném v </w:t>
      </w:r>
      <w:r>
        <w:rPr>
          <w:rFonts w:ascii="Times New Roman" w:hAnsi="Times New Roman" w:cs="Times New Roman"/>
          <w:sz w:val="24"/>
          <w:szCs w:val="24"/>
        </w:rPr>
        <w:t>Příloze č. 1 této Smlouvy (dále jen „</w:t>
      </w:r>
      <w:r w:rsidR="00550D9A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2DC2C42E" w14:textId="2C0B0FA4" w:rsidR="002A236E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A236E" w:rsidRPr="002A236E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 xml:space="preserve">em plnění je </w:t>
      </w:r>
      <w:r w:rsidR="009F6FE3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oprávněn nakládat a užívat jej výhradně v rozsahu a za podmínek d</w:t>
      </w:r>
      <w:r w:rsidR="00B36F82">
        <w:rPr>
          <w:rFonts w:ascii="Times New Roman" w:hAnsi="Times New Roman" w:cs="Times New Roman"/>
          <w:sz w:val="24"/>
          <w:szCs w:val="24"/>
        </w:rPr>
        <w:t>ále specifikovaných v této Smlouvě.</w:t>
      </w:r>
    </w:p>
    <w:p w14:paraId="399A4E9C" w14:textId="2B0AB063" w:rsidR="003627F7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plnění je </w:t>
      </w:r>
      <w:r w:rsidR="009F6FE3">
        <w:rPr>
          <w:rFonts w:ascii="Times New Roman" w:hAnsi="Times New Roman" w:cs="Times New Roman"/>
          <w:sz w:val="24"/>
          <w:szCs w:val="24"/>
        </w:rPr>
        <w:t>Uživateli</w:t>
      </w:r>
      <w:r>
        <w:rPr>
          <w:rFonts w:ascii="Times New Roman" w:hAnsi="Times New Roman" w:cs="Times New Roman"/>
          <w:sz w:val="24"/>
          <w:szCs w:val="24"/>
        </w:rPr>
        <w:t xml:space="preserve"> poskytnut bezúplatně.</w:t>
      </w:r>
    </w:p>
    <w:p w14:paraId="304C9D0C" w14:textId="0227E58B" w:rsidR="00F450F1" w:rsidRPr="002A236E" w:rsidRDefault="00F450F1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vlastnictví Předmětu plnění na základě této Smlouvy nepřechází na Uživatele a vlastníkem Předmětu plnění je stále Poskytovatel.</w:t>
      </w:r>
    </w:p>
    <w:p w14:paraId="1DA68AC2" w14:textId="08A2F2CE" w:rsidR="002A236E" w:rsidRPr="00411288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Ref142571974"/>
    </w:p>
    <w:p w14:paraId="15EA57F2" w14:textId="75C30E2F" w:rsidR="00DE5271" w:rsidRPr="00005DE1" w:rsidRDefault="009F6FE3" w:rsidP="004166D8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42571968"/>
      <w:bookmarkEnd w:id="4"/>
      <w:r w:rsidRPr="00005DE1">
        <w:rPr>
          <w:rFonts w:ascii="Times New Roman" w:hAnsi="Times New Roman" w:cs="Times New Roman"/>
          <w:sz w:val="24"/>
          <w:szCs w:val="24"/>
        </w:rPr>
        <w:t>Poskytovatel poskytuje Uživateli Předmět plnění výhradně za účelem</w:t>
      </w:r>
      <w:bookmarkEnd w:id="5"/>
      <w:r w:rsidR="00DE5271" w:rsidRPr="00005DE1">
        <w:rPr>
          <w:rFonts w:ascii="Times New Roman" w:hAnsi="Times New Roman" w:cs="Times New Roman"/>
          <w:sz w:val="24"/>
          <w:szCs w:val="24"/>
        </w:rPr>
        <w:t xml:space="preserve"> zpracování nebo aktualizaci koncepčních dokumentů, analýz, studií a realizaci projektů v oblasti územního </w:t>
      </w:r>
      <w:r w:rsidR="00DE5271" w:rsidRPr="00005DE1">
        <w:rPr>
          <w:rFonts w:ascii="Times New Roman" w:hAnsi="Times New Roman" w:cs="Times New Roman"/>
          <w:sz w:val="24"/>
          <w:szCs w:val="24"/>
        </w:rPr>
        <w:lastRenderedPageBreak/>
        <w:t>plánování, strategického rozvoje, mobility, cestovního ruchu,</w:t>
      </w:r>
      <w:r w:rsidR="004166D8" w:rsidRPr="00005DE1">
        <w:rPr>
          <w:rFonts w:ascii="Times New Roman" w:hAnsi="Times New Roman" w:cs="Times New Roman"/>
          <w:sz w:val="24"/>
          <w:szCs w:val="24"/>
        </w:rPr>
        <w:t xml:space="preserve"> kultury a </w:t>
      </w:r>
      <w:r w:rsidR="00DE5271" w:rsidRPr="00005DE1">
        <w:rPr>
          <w:rFonts w:ascii="Times New Roman" w:hAnsi="Times New Roman" w:cs="Times New Roman"/>
          <w:sz w:val="24"/>
          <w:szCs w:val="24"/>
        </w:rPr>
        <w:t xml:space="preserve">v oblasti dostupnosti dalších veřejných </w:t>
      </w:r>
      <w:r w:rsidR="004166D8" w:rsidRPr="00005DE1">
        <w:rPr>
          <w:rFonts w:ascii="Times New Roman" w:hAnsi="Times New Roman" w:cs="Times New Roman"/>
          <w:sz w:val="24"/>
          <w:szCs w:val="24"/>
        </w:rPr>
        <w:t>služeb – plánování</w:t>
      </w:r>
      <w:r w:rsidR="00DE5271" w:rsidRPr="00005DE1">
        <w:rPr>
          <w:rFonts w:ascii="Times New Roman" w:hAnsi="Times New Roman" w:cs="Times New Roman"/>
          <w:sz w:val="24"/>
          <w:szCs w:val="24"/>
        </w:rPr>
        <w:t xml:space="preserve"> sociálních služeb, školství, zdravotních služeb apod.</w:t>
      </w:r>
    </w:p>
    <w:p w14:paraId="3CE2652D" w14:textId="1B6E26B6" w:rsidR="00185A34" w:rsidRPr="004166D8" w:rsidRDefault="00DE5271" w:rsidP="007626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 xml:space="preserve">Součástí využití bude design vlastní databáze z poskytnutých geolokačních dat v rámci vlastního cloudového úložiště Technologického inovačního centra s.r.o. a vytváření analytických online dashboardů dle potřeby obcí, firem či ostatních </w:t>
      </w:r>
      <w:r w:rsidR="006558C9" w:rsidRPr="00005DE1">
        <w:rPr>
          <w:rFonts w:ascii="Times New Roman" w:hAnsi="Times New Roman" w:cs="Times New Roman"/>
          <w:sz w:val="24"/>
          <w:szCs w:val="24"/>
        </w:rPr>
        <w:t>partnerů</w:t>
      </w:r>
      <w:r w:rsidRPr="00005DE1">
        <w:rPr>
          <w:rFonts w:ascii="Times New Roman" w:hAnsi="Times New Roman" w:cs="Times New Roman"/>
          <w:sz w:val="24"/>
          <w:szCs w:val="24"/>
        </w:rPr>
        <w:t xml:space="preserve"> v území kraje.</w:t>
      </w:r>
    </w:p>
    <w:p w14:paraId="4EF138CC" w14:textId="1DEC8523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</w:t>
      </w:r>
      <w:r w:rsidR="009F6FE3">
        <w:rPr>
          <w:rFonts w:ascii="Times New Roman" w:hAnsi="Times New Roman" w:cs="Times New Roman"/>
          <w:sz w:val="24"/>
          <w:szCs w:val="24"/>
        </w:rPr>
        <w:t>vatel není oprávněn Předmět plnění užívat jiným způsobem a za jiným účelem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 w:rsidR="009F6FE3">
        <w:rPr>
          <w:rFonts w:ascii="Times New Roman" w:hAnsi="Times New Roman" w:cs="Times New Roman"/>
          <w:sz w:val="24"/>
          <w:szCs w:val="24"/>
        </w:rPr>
        <w:t xml:space="preserve"> než je uvedeno v odst. </w:t>
      </w:r>
      <w:r w:rsidR="009F6FE3">
        <w:rPr>
          <w:rFonts w:ascii="Times New Roman" w:hAnsi="Times New Roman" w:cs="Times New Roman"/>
          <w:sz w:val="24"/>
          <w:szCs w:val="24"/>
        </w:rPr>
        <w:fldChar w:fldCharType="begin"/>
      </w:r>
      <w:r w:rsidR="009F6FE3">
        <w:rPr>
          <w:rFonts w:ascii="Times New Roman" w:hAnsi="Times New Roman" w:cs="Times New Roman"/>
          <w:sz w:val="24"/>
          <w:szCs w:val="24"/>
        </w:rPr>
        <w:instrText xml:space="preserve"> REF _Ref142571968 \r \h </w:instrText>
      </w:r>
      <w:r w:rsidR="009F6FE3">
        <w:rPr>
          <w:rFonts w:ascii="Times New Roman" w:hAnsi="Times New Roman" w:cs="Times New Roman"/>
          <w:sz w:val="24"/>
          <w:szCs w:val="24"/>
        </w:rPr>
      </w:r>
      <w:r w:rsidR="009F6FE3">
        <w:rPr>
          <w:rFonts w:ascii="Times New Roman" w:hAnsi="Times New Roman" w:cs="Times New Roman"/>
          <w:sz w:val="24"/>
          <w:szCs w:val="24"/>
        </w:rPr>
        <w:fldChar w:fldCharType="separate"/>
      </w:r>
      <w:r w:rsidR="009F6FE3">
        <w:rPr>
          <w:rFonts w:ascii="Times New Roman" w:hAnsi="Times New Roman" w:cs="Times New Roman"/>
          <w:sz w:val="24"/>
          <w:szCs w:val="24"/>
        </w:rPr>
        <w:t>1</w:t>
      </w:r>
      <w:r w:rsidR="009F6FE3">
        <w:rPr>
          <w:rFonts w:ascii="Times New Roman" w:hAnsi="Times New Roman" w:cs="Times New Roman"/>
          <w:sz w:val="24"/>
          <w:szCs w:val="24"/>
        </w:rPr>
        <w:fldChar w:fldCharType="end"/>
      </w:r>
      <w:r w:rsidR="009F6FE3">
        <w:rPr>
          <w:rFonts w:ascii="Times New Roman" w:hAnsi="Times New Roman" w:cs="Times New Roman"/>
          <w:sz w:val="24"/>
          <w:szCs w:val="24"/>
        </w:rPr>
        <w:t xml:space="preserve"> tohoto čl. </w:t>
      </w:r>
      <w:r w:rsidR="009F6FE3">
        <w:rPr>
          <w:rFonts w:ascii="Times New Roman" w:hAnsi="Times New Roman" w:cs="Times New Roman"/>
          <w:sz w:val="24"/>
          <w:szCs w:val="24"/>
        </w:rPr>
        <w:fldChar w:fldCharType="begin"/>
      </w:r>
      <w:r w:rsidR="009F6FE3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9F6FE3">
        <w:rPr>
          <w:rFonts w:ascii="Times New Roman" w:hAnsi="Times New Roman" w:cs="Times New Roman"/>
          <w:sz w:val="24"/>
          <w:szCs w:val="24"/>
        </w:rPr>
      </w:r>
      <w:r w:rsidR="009F6FE3">
        <w:rPr>
          <w:rFonts w:ascii="Times New Roman" w:hAnsi="Times New Roman" w:cs="Times New Roman"/>
          <w:sz w:val="24"/>
          <w:szCs w:val="24"/>
        </w:rPr>
        <w:fldChar w:fldCharType="separate"/>
      </w:r>
      <w:r w:rsidR="009F6FE3">
        <w:rPr>
          <w:rFonts w:ascii="Times New Roman" w:hAnsi="Times New Roman" w:cs="Times New Roman"/>
          <w:sz w:val="24"/>
          <w:szCs w:val="24"/>
        </w:rPr>
        <w:t>II</w:t>
      </w:r>
      <w:r w:rsidR="009F6FE3">
        <w:rPr>
          <w:rFonts w:ascii="Times New Roman" w:hAnsi="Times New Roman" w:cs="Times New Roman"/>
          <w:sz w:val="24"/>
          <w:szCs w:val="24"/>
        </w:rPr>
        <w:fldChar w:fldCharType="end"/>
      </w:r>
      <w:r w:rsidR="009F6FE3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509268D" w14:textId="25017061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</w:t>
      </w:r>
      <w:r w:rsidR="009F6FE3" w:rsidRPr="002A236E">
        <w:rPr>
          <w:rFonts w:ascii="Times New Roman" w:hAnsi="Times New Roman" w:cs="Times New Roman"/>
          <w:sz w:val="24"/>
          <w:szCs w:val="24"/>
        </w:rPr>
        <w:t xml:space="preserve">l je povinen při jakémkoli užití </w:t>
      </w:r>
      <w:r w:rsidR="009F6FE3">
        <w:rPr>
          <w:rFonts w:ascii="Times New Roman" w:hAnsi="Times New Roman" w:cs="Times New Roman"/>
          <w:sz w:val="24"/>
          <w:szCs w:val="24"/>
        </w:rPr>
        <w:t xml:space="preserve">Předmětu plnění </w:t>
      </w:r>
      <w:r w:rsidR="009F6FE3" w:rsidRPr="002A236E">
        <w:rPr>
          <w:rFonts w:ascii="Times New Roman" w:hAnsi="Times New Roman" w:cs="Times New Roman"/>
          <w:sz w:val="24"/>
          <w:szCs w:val="24"/>
        </w:rPr>
        <w:t xml:space="preserve">uvádět </w:t>
      </w:r>
      <w:r w:rsidR="009F6FE3">
        <w:rPr>
          <w:rFonts w:ascii="Times New Roman" w:hAnsi="Times New Roman" w:cs="Times New Roman"/>
          <w:sz w:val="24"/>
          <w:szCs w:val="24"/>
        </w:rPr>
        <w:t>Poskytovatele jako zdroj dat</w:t>
      </w:r>
      <w:r>
        <w:rPr>
          <w:rFonts w:ascii="Times New Roman" w:hAnsi="Times New Roman" w:cs="Times New Roman"/>
          <w:sz w:val="24"/>
          <w:szCs w:val="24"/>
        </w:rPr>
        <w:t>, které jsou součástí Předmětu plnění</w:t>
      </w:r>
      <w:r w:rsidR="009F6FE3" w:rsidRPr="002A236E">
        <w:rPr>
          <w:rFonts w:ascii="Times New Roman" w:hAnsi="Times New Roman" w:cs="Times New Roman"/>
          <w:sz w:val="24"/>
          <w:szCs w:val="24"/>
        </w:rPr>
        <w:t>.</w:t>
      </w:r>
    </w:p>
    <w:p w14:paraId="6E023A55" w14:textId="7BB10B13" w:rsidR="00F450F1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která jsou součástí Předmětu plnění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jejich část nesmí být </w:t>
      </w:r>
      <w:r w:rsidR="00415DBD">
        <w:rPr>
          <w:rFonts w:ascii="Times New Roman" w:hAnsi="Times New Roman" w:cs="Times New Roman"/>
          <w:sz w:val="24"/>
          <w:szCs w:val="24"/>
        </w:rPr>
        <w:t>Uživatelem,</w:t>
      </w:r>
      <w:r>
        <w:rPr>
          <w:rFonts w:ascii="Times New Roman" w:hAnsi="Times New Roman" w:cs="Times New Roman"/>
          <w:sz w:val="24"/>
          <w:szCs w:val="24"/>
        </w:rPr>
        <w:t xml:space="preserve"> jakkoliv měněna</w:t>
      </w:r>
      <w:r w:rsidR="008D09CA">
        <w:rPr>
          <w:rFonts w:ascii="Times New Roman" w:hAnsi="Times New Roman" w:cs="Times New Roman"/>
          <w:sz w:val="24"/>
          <w:szCs w:val="24"/>
        </w:rPr>
        <w:t xml:space="preserve">, modifikována, doplňována či jinak </w:t>
      </w:r>
      <w:r w:rsidR="00220771">
        <w:rPr>
          <w:rFonts w:ascii="Times New Roman" w:hAnsi="Times New Roman" w:cs="Times New Roman"/>
          <w:sz w:val="24"/>
          <w:szCs w:val="24"/>
        </w:rPr>
        <w:t>uprav</w:t>
      </w:r>
      <w:r w:rsidR="008D09CA">
        <w:rPr>
          <w:rFonts w:ascii="Times New Roman" w:hAnsi="Times New Roman" w:cs="Times New Roman"/>
          <w:sz w:val="24"/>
          <w:szCs w:val="24"/>
        </w:rPr>
        <w:t>ována</w:t>
      </w:r>
      <w:r>
        <w:rPr>
          <w:rFonts w:ascii="Times New Roman" w:hAnsi="Times New Roman" w:cs="Times New Roman"/>
          <w:sz w:val="24"/>
          <w:szCs w:val="24"/>
        </w:rPr>
        <w:t>, pokud nebude Poskytovatelem písemně vysloven souhlas k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takové modifikaci.</w:t>
      </w:r>
    </w:p>
    <w:p w14:paraId="7A85DC01" w14:textId="36E6DEAF" w:rsidR="00F450F1" w:rsidRDefault="004C5F1F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42572466"/>
      <w:r>
        <w:rPr>
          <w:rFonts w:ascii="Times New Roman" w:hAnsi="Times New Roman" w:cs="Times New Roman"/>
          <w:sz w:val="24"/>
          <w:szCs w:val="24"/>
        </w:rPr>
        <w:t>Uživatel není oprávněn data, která jsou součástí Předmětu plnění, ani jejich část, poskytnout</w:t>
      </w:r>
      <w:r w:rsidR="00997CCE">
        <w:rPr>
          <w:rFonts w:ascii="Times New Roman" w:hAnsi="Times New Roman" w:cs="Times New Roman"/>
          <w:sz w:val="24"/>
          <w:szCs w:val="24"/>
        </w:rPr>
        <w:t>, šířit</w:t>
      </w:r>
      <w:r>
        <w:rPr>
          <w:rFonts w:ascii="Times New Roman" w:hAnsi="Times New Roman" w:cs="Times New Roman"/>
          <w:sz w:val="24"/>
          <w:szCs w:val="24"/>
        </w:rPr>
        <w:t xml:space="preserve"> či jinak zpřístupnit třetím osobám. Výjimku z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povinnosti Uživatele dle věty první tohoto odst.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_Ref142572466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čl.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Smlouvy tvoří situace, kdy Poskytovatel vysloví písemný souhlas s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poskytnutím Předmětu plnění či jeho části třetí osobě, a to výhradně osobě či osobám</w:t>
      </w:r>
      <w:r w:rsidR="00F86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podmínek a na dobu uveden</w:t>
      </w:r>
      <w:r w:rsidR="00F86D7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tomto písemném souhlasu.</w:t>
      </w:r>
      <w:r w:rsidR="00F86D77">
        <w:rPr>
          <w:rFonts w:ascii="Times New Roman" w:hAnsi="Times New Roman" w:cs="Times New Roman"/>
          <w:sz w:val="24"/>
          <w:szCs w:val="24"/>
        </w:rPr>
        <w:t xml:space="preserve"> Za dodržení podmínek poskytnutí Předmětu plnění či jeho části třetím osobám odpovídá Uživatel.</w:t>
      </w:r>
      <w:r w:rsidR="00BD5FB8">
        <w:rPr>
          <w:rFonts w:ascii="Times New Roman" w:hAnsi="Times New Roman" w:cs="Times New Roman"/>
          <w:sz w:val="24"/>
          <w:szCs w:val="24"/>
        </w:rPr>
        <w:t xml:space="preserve"> Písemný souhlas s poskytnutím dat, která jsou součástí Předmětu plnění může být udělen již v rámci předávacího protokolu dle čl. </w:t>
      </w:r>
      <w:r w:rsidR="00BD5FB8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BD5FB8">
        <w:rPr>
          <w:rFonts w:ascii="Times New Roman" w:hAnsi="Times New Roman" w:cs="Times New Roman"/>
          <w:sz w:val="24"/>
          <w:szCs w:val="24"/>
        </w:rPr>
      </w:r>
      <w:r w:rsidR="00BD5FB8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III</w:t>
      </w:r>
      <w:r w:rsidR="00BD5FB8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odst. </w:t>
      </w:r>
      <w:r w:rsidR="00BD5FB8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_Ref144215751 \r \h </w:instrText>
      </w:r>
      <w:r w:rsidR="00BD5FB8">
        <w:rPr>
          <w:rFonts w:ascii="Times New Roman" w:hAnsi="Times New Roman" w:cs="Times New Roman"/>
          <w:sz w:val="24"/>
          <w:szCs w:val="24"/>
        </w:rPr>
      </w:r>
      <w:r w:rsidR="00BD5FB8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1</w:t>
      </w:r>
      <w:r w:rsidR="00BD5FB8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74A8779B" w14:textId="51F9AE19" w:rsidR="00F86D77" w:rsidRDefault="00F86D77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data, která jsou součástí Předmětu plnění či jejich část nesmí být užity ke komerčním účelům.</w:t>
      </w:r>
      <w:r w:rsidR="00B10BCE">
        <w:rPr>
          <w:rFonts w:ascii="Times New Roman" w:hAnsi="Times New Roman" w:cs="Times New Roman"/>
          <w:sz w:val="24"/>
          <w:szCs w:val="24"/>
        </w:rPr>
        <w:t xml:space="preserve"> Zákaz komerčního využití dle předchozí věty se vztahuje zejména, nikoliv však výlučně, k jakémukoliv poskytování či zpřístupňování Předmětu plnění či dat, které jej tvoří</w:t>
      </w:r>
      <w:r w:rsidR="000B51E3">
        <w:rPr>
          <w:rFonts w:ascii="Times New Roman" w:hAnsi="Times New Roman" w:cs="Times New Roman"/>
          <w:sz w:val="24"/>
          <w:szCs w:val="24"/>
        </w:rPr>
        <w:t>,</w:t>
      </w:r>
      <w:r w:rsidR="00B10BCE">
        <w:rPr>
          <w:rFonts w:ascii="Times New Roman" w:hAnsi="Times New Roman" w:cs="Times New Roman"/>
          <w:sz w:val="24"/>
          <w:szCs w:val="24"/>
        </w:rPr>
        <w:t xml:space="preserve"> třetím osobám za </w:t>
      </w:r>
      <w:r w:rsidR="000B51E3">
        <w:rPr>
          <w:rFonts w:ascii="Times New Roman" w:hAnsi="Times New Roman" w:cs="Times New Roman"/>
          <w:sz w:val="24"/>
          <w:szCs w:val="24"/>
        </w:rPr>
        <w:t xml:space="preserve">finanční či jiné protiplnění. </w:t>
      </w:r>
    </w:p>
    <w:p w14:paraId="7945CD49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Ref142573784"/>
    </w:p>
    <w:p w14:paraId="617F3823" w14:textId="18E2D143" w:rsidR="00317620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44215751"/>
      <w:bookmarkEnd w:id="7"/>
      <w:r>
        <w:rPr>
          <w:rFonts w:ascii="Times New Roman" w:hAnsi="Times New Roman" w:cs="Times New Roman"/>
          <w:sz w:val="24"/>
          <w:szCs w:val="24"/>
        </w:rPr>
        <w:t>Nebude-li mezi Stranami do</w:t>
      </w:r>
      <w:r w:rsidR="00D314F0">
        <w:rPr>
          <w:rFonts w:ascii="Times New Roman" w:hAnsi="Times New Roman" w:cs="Times New Roman"/>
          <w:sz w:val="24"/>
          <w:szCs w:val="24"/>
        </w:rPr>
        <w:t>hodnuto</w:t>
      </w:r>
      <w:r>
        <w:rPr>
          <w:rFonts w:ascii="Times New Roman" w:hAnsi="Times New Roman" w:cs="Times New Roman"/>
          <w:sz w:val="24"/>
          <w:szCs w:val="24"/>
        </w:rPr>
        <w:t xml:space="preserve"> jinak, Předmět plnění bude Uživateli poskytnut </w:t>
      </w:r>
      <w:r w:rsidR="00317620" w:rsidRPr="002A236E">
        <w:rPr>
          <w:rFonts w:ascii="Times New Roman" w:hAnsi="Times New Roman" w:cs="Times New Roman"/>
          <w:sz w:val="24"/>
          <w:szCs w:val="24"/>
        </w:rPr>
        <w:t xml:space="preserve">na </w:t>
      </w:r>
      <w:r w:rsidR="00FA76A7">
        <w:rPr>
          <w:rFonts w:ascii="Times New Roman" w:hAnsi="Times New Roman" w:cs="Times New Roman"/>
          <w:sz w:val="24"/>
          <w:szCs w:val="24"/>
        </w:rPr>
        <w:t xml:space="preserve">digitálním </w:t>
      </w:r>
      <w:r w:rsidR="00317620" w:rsidRPr="002A236E">
        <w:rPr>
          <w:rFonts w:ascii="Times New Roman" w:hAnsi="Times New Roman" w:cs="Times New Roman"/>
          <w:sz w:val="24"/>
          <w:szCs w:val="24"/>
        </w:rPr>
        <w:t>nosiči</w:t>
      </w:r>
      <w:r>
        <w:rPr>
          <w:rFonts w:ascii="Times New Roman" w:hAnsi="Times New Roman" w:cs="Times New Roman"/>
          <w:sz w:val="24"/>
          <w:szCs w:val="24"/>
        </w:rPr>
        <w:t>, a to bez zbytečného odkladu po uzavření této Smlouvy</w:t>
      </w:r>
      <w:r w:rsidR="00317620" w:rsidRPr="002A236E">
        <w:rPr>
          <w:rFonts w:ascii="Times New Roman" w:hAnsi="Times New Roman" w:cs="Times New Roman"/>
          <w:sz w:val="24"/>
          <w:szCs w:val="24"/>
        </w:rPr>
        <w:t>.</w:t>
      </w:r>
      <w:r w:rsidR="008151ED">
        <w:rPr>
          <w:rFonts w:ascii="Times New Roman" w:hAnsi="Times New Roman" w:cs="Times New Roman"/>
          <w:sz w:val="24"/>
          <w:szCs w:val="24"/>
        </w:rPr>
        <w:t xml:space="preserve"> Pro vyloučení pochybností Strany uvádí, že za digitální nosič se považuje také síťového datového úložiště (cloud).</w:t>
      </w:r>
      <w:r>
        <w:rPr>
          <w:rFonts w:ascii="Times New Roman" w:hAnsi="Times New Roman" w:cs="Times New Roman"/>
          <w:sz w:val="24"/>
          <w:szCs w:val="24"/>
        </w:rPr>
        <w:t xml:space="preserve"> Předání Předmětu plnění si Strany písemně potvrdí v rámci předávacího protokolu.</w:t>
      </w:r>
      <w:bookmarkEnd w:id="8"/>
    </w:p>
    <w:p w14:paraId="16815DC0" w14:textId="2DB004E1" w:rsidR="00997CCE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42573808"/>
      <w:r>
        <w:rPr>
          <w:rFonts w:ascii="Times New Roman" w:hAnsi="Times New Roman" w:cs="Times New Roman"/>
          <w:sz w:val="24"/>
          <w:szCs w:val="24"/>
        </w:rPr>
        <w:lastRenderedPageBreak/>
        <w:t xml:space="preserve">Uživatel je povinen zajistit nezbytná opatření k zajištění bezpečnosti </w:t>
      </w:r>
      <w:r w:rsidR="005719A3">
        <w:rPr>
          <w:rFonts w:ascii="Times New Roman" w:hAnsi="Times New Roman" w:cs="Times New Roman"/>
          <w:sz w:val="24"/>
          <w:szCs w:val="24"/>
        </w:rPr>
        <w:t xml:space="preserve">dat, které jsou součástí Předmětu plnění zejména tak, aby nedošlo k úniku těchto dat, bylo zajištěno užití výhradně v souladu s touto Smlouvou </w:t>
      </w:r>
      <w:r w:rsidR="00D314F0">
        <w:rPr>
          <w:rFonts w:ascii="Times New Roman" w:hAnsi="Times New Roman" w:cs="Times New Roman"/>
          <w:sz w:val="24"/>
          <w:szCs w:val="24"/>
        </w:rPr>
        <w:t>a/nebo</w:t>
      </w:r>
      <w:r w:rsidR="005719A3">
        <w:rPr>
          <w:rFonts w:ascii="Times New Roman" w:hAnsi="Times New Roman" w:cs="Times New Roman"/>
          <w:sz w:val="24"/>
          <w:szCs w:val="24"/>
        </w:rPr>
        <w:t xml:space="preserve"> nedošlo k jinému znehodnocení těchto dat.</w:t>
      </w:r>
      <w:bookmarkEnd w:id="9"/>
    </w:p>
    <w:p w14:paraId="1BBA21D7" w14:textId="063BC62C" w:rsidR="005719A3" w:rsidRDefault="005719A3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42573809"/>
      <w:r>
        <w:rPr>
          <w:rFonts w:ascii="Times New Roman" w:hAnsi="Times New Roman" w:cs="Times New Roman"/>
          <w:sz w:val="24"/>
          <w:szCs w:val="24"/>
        </w:rPr>
        <w:t xml:space="preserve">Uživatel je povinen poučit veškeré </w:t>
      </w:r>
      <w:r w:rsidR="00B41FC1">
        <w:rPr>
          <w:rFonts w:ascii="Times New Roman" w:hAnsi="Times New Roman" w:cs="Times New Roman"/>
          <w:sz w:val="24"/>
          <w:szCs w:val="24"/>
        </w:rPr>
        <w:t xml:space="preserve">všechny </w:t>
      </w:r>
      <w:r>
        <w:rPr>
          <w:rFonts w:ascii="Times New Roman" w:hAnsi="Times New Roman" w:cs="Times New Roman"/>
          <w:sz w:val="24"/>
          <w:szCs w:val="24"/>
        </w:rPr>
        <w:t>zaměstnance či jiné osoby, které budou s Předmětem plnění nakládat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pravidlech a povinnostech plynoucích z této Smlouvy. V případě porušení jakékoliv povinnosti vyplývající z této Smlouvy zaměstnancem či jinou osobou, které byl</w:t>
      </w:r>
      <w:r w:rsidR="002F67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2F6799">
        <w:rPr>
          <w:rFonts w:ascii="Times New Roman" w:hAnsi="Times New Roman" w:cs="Times New Roman"/>
          <w:sz w:val="24"/>
          <w:szCs w:val="24"/>
        </w:rPr>
        <w:t>poskytnuta</w:t>
      </w:r>
      <w:r w:rsidR="005E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Uživatelem, odpovídá za toto porušení Uživatel.</w:t>
      </w:r>
      <w:bookmarkEnd w:id="10"/>
    </w:p>
    <w:p w14:paraId="668BE888" w14:textId="5C1D0236" w:rsidR="005719A3" w:rsidRPr="005719A3" w:rsidRDefault="005719A3" w:rsidP="005719A3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9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 </w:t>
      </w:r>
      <w:r w:rsidRPr="005719A3">
        <w:rPr>
          <w:rFonts w:ascii="Times New Roman" w:hAnsi="Times New Roman" w:cs="Times New Roman"/>
          <w:sz w:val="24"/>
          <w:szCs w:val="24"/>
        </w:rPr>
        <w:t xml:space="preserve">neodpovídá za případné škody vzniklé </w:t>
      </w:r>
      <w:r>
        <w:rPr>
          <w:rFonts w:ascii="Times New Roman" w:hAnsi="Times New Roman" w:cs="Times New Roman"/>
          <w:sz w:val="24"/>
          <w:szCs w:val="24"/>
        </w:rPr>
        <w:t>Uživateli</w:t>
      </w:r>
      <w:r w:rsidRPr="005719A3">
        <w:rPr>
          <w:rFonts w:ascii="Times New Roman" w:hAnsi="Times New Roman" w:cs="Times New Roman"/>
          <w:sz w:val="24"/>
          <w:szCs w:val="24"/>
        </w:rPr>
        <w:t xml:space="preserve">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9A3"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719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Pr="005719A3">
        <w:rPr>
          <w:rFonts w:ascii="Times New Roman" w:hAnsi="Times New Roman" w:cs="Times New Roman"/>
          <w:sz w:val="24"/>
          <w:szCs w:val="24"/>
        </w:rPr>
        <w:t>.</w:t>
      </w:r>
    </w:p>
    <w:p w14:paraId="30E58C63" w14:textId="019D75DE" w:rsidR="002A236E" w:rsidRPr="00411288" w:rsidRDefault="002A236E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CDCD2" w14:textId="31DCD182" w:rsidR="00EA0287" w:rsidRDefault="00EA0287" w:rsidP="00EA0287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jakákoliv část Předmětu plnění předmětem duševního vlastnictví, zejména autorské dílo či databáze, poskytuje Poskytovatel Uživateli </w:t>
      </w:r>
      <w:r w:rsidR="00C93A1E">
        <w:rPr>
          <w:rFonts w:ascii="Times New Roman" w:hAnsi="Times New Roman" w:cs="Times New Roman"/>
          <w:sz w:val="24"/>
          <w:szCs w:val="24"/>
        </w:rPr>
        <w:t>licenci či podlicenci výhradně v rozsahu užívání</w:t>
      </w:r>
      <w:r w:rsidR="00D314F0">
        <w:rPr>
          <w:rFonts w:ascii="Times New Roman" w:hAnsi="Times New Roman" w:cs="Times New Roman"/>
          <w:sz w:val="24"/>
          <w:szCs w:val="24"/>
        </w:rPr>
        <w:t>, jež je</w:t>
      </w:r>
      <w:r w:rsidR="00C93A1E">
        <w:rPr>
          <w:rFonts w:ascii="Times New Roman" w:hAnsi="Times New Roman" w:cs="Times New Roman"/>
          <w:sz w:val="24"/>
          <w:szCs w:val="24"/>
        </w:rPr>
        <w:t xml:space="preserve"> stanoven</w:t>
      </w:r>
      <w:r w:rsidR="00D314F0">
        <w:rPr>
          <w:rFonts w:ascii="Times New Roman" w:hAnsi="Times New Roman" w:cs="Times New Roman"/>
          <w:sz w:val="24"/>
          <w:szCs w:val="24"/>
        </w:rPr>
        <w:t>o</w:t>
      </w:r>
      <w:r w:rsidR="00C93A1E">
        <w:rPr>
          <w:rFonts w:ascii="Times New Roman" w:hAnsi="Times New Roman" w:cs="Times New Roman"/>
          <w:sz w:val="24"/>
          <w:szCs w:val="24"/>
        </w:rPr>
        <w:t xml:space="preserve"> touto Smlouvou, zejména v čl. </w:t>
      </w:r>
      <w:r w:rsidR="00C93A1E">
        <w:rPr>
          <w:rFonts w:ascii="Times New Roman" w:hAnsi="Times New Roman" w:cs="Times New Roman"/>
          <w:sz w:val="24"/>
          <w:szCs w:val="24"/>
        </w:rPr>
        <w:fldChar w:fldCharType="begin"/>
      </w:r>
      <w:r w:rsidR="00C93A1E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C93A1E">
        <w:rPr>
          <w:rFonts w:ascii="Times New Roman" w:hAnsi="Times New Roman" w:cs="Times New Roman"/>
          <w:sz w:val="24"/>
          <w:szCs w:val="24"/>
        </w:rPr>
      </w:r>
      <w:r w:rsidR="00C93A1E">
        <w:rPr>
          <w:rFonts w:ascii="Times New Roman" w:hAnsi="Times New Roman" w:cs="Times New Roman"/>
          <w:sz w:val="24"/>
          <w:szCs w:val="24"/>
        </w:rPr>
        <w:fldChar w:fldCharType="separate"/>
      </w:r>
      <w:r w:rsidR="00C93A1E">
        <w:rPr>
          <w:rFonts w:ascii="Times New Roman" w:hAnsi="Times New Roman" w:cs="Times New Roman"/>
          <w:sz w:val="24"/>
          <w:szCs w:val="24"/>
        </w:rPr>
        <w:t>II</w:t>
      </w:r>
      <w:r w:rsidR="00C93A1E">
        <w:rPr>
          <w:rFonts w:ascii="Times New Roman" w:hAnsi="Times New Roman" w:cs="Times New Roman"/>
          <w:sz w:val="24"/>
          <w:szCs w:val="24"/>
        </w:rPr>
        <w:fldChar w:fldCharType="end"/>
      </w:r>
      <w:r w:rsidR="00C93A1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5F91DD9A" w14:textId="7F5E3327" w:rsidR="002A236E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či podlicence k předmětu duševního vlastnictví dle této Smlouvy je udělena jako bezúplatná, nevýhradní, pro území České republiky a časově omezená po dobu trvání účelu této Smlouvy, nedohodnou-li se </w:t>
      </w:r>
      <w:r w:rsidR="00E74413">
        <w:rPr>
          <w:rFonts w:ascii="Times New Roman" w:hAnsi="Times New Roman" w:cs="Times New Roman"/>
          <w:sz w:val="24"/>
          <w:szCs w:val="24"/>
        </w:rPr>
        <w:t>Strany formou číslovaného písemného dodatku k této Smlouvě jinak.</w:t>
      </w:r>
    </w:p>
    <w:p w14:paraId="21E2B88E" w14:textId="78306CC5" w:rsidR="00FE7540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Uživatel </w:t>
      </w:r>
      <w:r w:rsidRPr="00C93A1E">
        <w:rPr>
          <w:rFonts w:ascii="Times New Roman" w:hAnsi="Times New Roman" w:cs="Times New Roman"/>
          <w:sz w:val="24"/>
          <w:szCs w:val="24"/>
          <w:u w:val="single"/>
        </w:rPr>
        <w:t>není oprávněn</w:t>
      </w:r>
      <w:r>
        <w:rPr>
          <w:rFonts w:ascii="Times New Roman" w:hAnsi="Times New Roman" w:cs="Times New Roman"/>
          <w:sz w:val="24"/>
          <w:szCs w:val="24"/>
        </w:rPr>
        <w:t xml:space="preserve"> k Předmětu plnění či jeho části, která je předmětem duševního vlastnictví</w:t>
      </w:r>
      <w:r w:rsidR="001E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C93A1E">
        <w:rPr>
          <w:rFonts w:ascii="Times New Roman" w:hAnsi="Times New Roman" w:cs="Times New Roman"/>
          <w:sz w:val="24"/>
          <w:szCs w:val="24"/>
        </w:rPr>
        <w:t>(i) postoupit právo výkonu autorských majetkových práv třetí osobě;</w:t>
      </w:r>
      <w:r>
        <w:rPr>
          <w:rFonts w:ascii="Times New Roman" w:hAnsi="Times New Roman" w:cs="Times New Roman"/>
          <w:sz w:val="24"/>
          <w:szCs w:val="24"/>
        </w:rPr>
        <w:t xml:space="preserve"> (ii) udělit podlicenci;</w:t>
      </w:r>
      <w:r w:rsidRPr="00C93A1E">
        <w:rPr>
          <w:rFonts w:ascii="Times New Roman" w:hAnsi="Times New Roman" w:cs="Times New Roman"/>
          <w:sz w:val="24"/>
          <w:szCs w:val="24"/>
        </w:rPr>
        <w:t xml:space="preserve"> (ii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3A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Pr="00C93A1E">
        <w:rPr>
          <w:rFonts w:ascii="Times New Roman" w:hAnsi="Times New Roman" w:cs="Times New Roman"/>
          <w:sz w:val="24"/>
          <w:szCs w:val="24"/>
        </w:rPr>
        <w:t>zveřejn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3A1E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>, zpracov</w:t>
      </w:r>
      <w:r>
        <w:rPr>
          <w:rFonts w:ascii="Times New Roman" w:hAnsi="Times New Roman" w:cs="Times New Roman"/>
          <w:sz w:val="24"/>
          <w:szCs w:val="24"/>
        </w:rPr>
        <w:t>at či jinak modifikovat; (iv)</w:t>
      </w:r>
      <w:r w:rsidRPr="00C93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C93A1E">
        <w:rPr>
          <w:rFonts w:ascii="Times New Roman" w:hAnsi="Times New Roman" w:cs="Times New Roman"/>
          <w:sz w:val="24"/>
          <w:szCs w:val="24"/>
        </w:rPr>
        <w:t>uvádě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93A1E">
        <w:rPr>
          <w:rFonts w:ascii="Times New Roman" w:hAnsi="Times New Roman" w:cs="Times New Roman"/>
          <w:sz w:val="24"/>
          <w:szCs w:val="24"/>
        </w:rPr>
        <w:t xml:space="preserve"> na veřejnost pod svým jménem</w:t>
      </w:r>
      <w:r w:rsidR="001E00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 vše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pokud není v této Smlouvě či Poskytovatelem výslovně uvedeno jinak.</w:t>
      </w:r>
    </w:p>
    <w:p w14:paraId="3F67AB1B" w14:textId="77777777" w:rsidR="00615688" w:rsidRDefault="00615688" w:rsidP="00615688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432AF" w14:textId="40A9E798" w:rsidR="00315D64" w:rsidRDefault="00315D64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615688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 závažným způsobem poruší povinnosti dle této Smlouvy, je Poskytovatel oprávněn odstoupit od této Smlouvy</w:t>
      </w:r>
      <w:r w:rsidR="001E003D">
        <w:rPr>
          <w:rFonts w:ascii="Times New Roman" w:hAnsi="Times New Roman" w:cs="Times New Roman"/>
          <w:sz w:val="24"/>
          <w:szCs w:val="24"/>
        </w:rPr>
        <w:t xml:space="preserve">. </w:t>
      </w:r>
      <w:r w:rsidR="001E003D" w:rsidRPr="001E003D">
        <w:rPr>
          <w:rFonts w:ascii="Times New Roman" w:hAnsi="Times New Roman" w:cs="Times New Roman"/>
          <w:sz w:val="24"/>
          <w:szCs w:val="24"/>
        </w:rPr>
        <w:t>Odstoupení od smlouvy nabývá účinnosti dnem doručení takového rozhodnutí Poskytovatele Uživateli</w:t>
      </w:r>
      <w:r>
        <w:rPr>
          <w:rFonts w:ascii="Times New Roman" w:hAnsi="Times New Roman" w:cs="Times New Roman"/>
          <w:sz w:val="24"/>
          <w:szCs w:val="24"/>
        </w:rPr>
        <w:t>. Za závažné porušení povinnosti dle této Smlouvy se považuje zejména porušení povinnost</w:t>
      </w:r>
      <w:r w:rsidR="0061568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615688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čl.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čl.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III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_Ref142573808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2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_Ref142573809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3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00E8E90B" w14:textId="1D63F55C" w:rsidR="00615688" w:rsidRDefault="0076040D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jsou oprávněny</w:t>
      </w:r>
      <w:r w:rsidR="00615688">
        <w:rPr>
          <w:rFonts w:ascii="Times New Roman" w:hAnsi="Times New Roman" w:cs="Times New Roman"/>
          <w:sz w:val="24"/>
          <w:szCs w:val="24"/>
        </w:rPr>
        <w:t xml:space="preserve"> Smlouvu ukončit písemnou výpovědí, a to i bez uvedení důvodu. Výpovědní doba činí jeden (1) měsíc a počíná běžet prvním dnem měsíce následujícího</w:t>
      </w:r>
      <w:r w:rsidR="00D314F0">
        <w:rPr>
          <w:rFonts w:ascii="Times New Roman" w:hAnsi="Times New Roman" w:cs="Times New Roman"/>
          <w:sz w:val="24"/>
          <w:szCs w:val="24"/>
        </w:rPr>
        <w:t xml:space="preserve"> měsíce, ve kterém byla </w:t>
      </w:r>
      <w:r w:rsidR="00615688">
        <w:rPr>
          <w:rFonts w:ascii="Times New Roman" w:hAnsi="Times New Roman" w:cs="Times New Roman"/>
          <w:sz w:val="24"/>
          <w:szCs w:val="24"/>
        </w:rPr>
        <w:t>písemn</w:t>
      </w:r>
      <w:r w:rsidR="00D314F0">
        <w:rPr>
          <w:rFonts w:ascii="Times New Roman" w:hAnsi="Times New Roman" w:cs="Times New Roman"/>
          <w:sz w:val="24"/>
          <w:szCs w:val="24"/>
        </w:rPr>
        <w:t>á</w:t>
      </w:r>
      <w:r w:rsidR="00615688">
        <w:rPr>
          <w:rFonts w:ascii="Times New Roman" w:hAnsi="Times New Roman" w:cs="Times New Roman"/>
          <w:sz w:val="24"/>
          <w:szCs w:val="24"/>
        </w:rPr>
        <w:t xml:space="preserve"> výpově</w:t>
      </w:r>
      <w:r w:rsidR="00D314F0">
        <w:rPr>
          <w:rFonts w:ascii="Times New Roman" w:hAnsi="Times New Roman" w:cs="Times New Roman"/>
          <w:sz w:val="24"/>
          <w:szCs w:val="24"/>
        </w:rPr>
        <w:t>ď doručena</w:t>
      </w:r>
      <w:r w:rsidR="00615688">
        <w:rPr>
          <w:rFonts w:ascii="Times New Roman" w:hAnsi="Times New Roman" w:cs="Times New Roman"/>
          <w:sz w:val="24"/>
          <w:szCs w:val="24"/>
        </w:rPr>
        <w:t xml:space="preserve"> Uživateli.</w:t>
      </w:r>
    </w:p>
    <w:p w14:paraId="1DF136DD" w14:textId="676DB4DB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Smlouvu je možné ukončit</w:t>
      </w:r>
      <w:r w:rsidR="00D314F0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písemnou dohodou Stran.</w:t>
      </w:r>
    </w:p>
    <w:p w14:paraId="5C90AB90" w14:textId="0C4E982B" w:rsidR="00315D64" w:rsidRPr="002A236E" w:rsidRDefault="00315D64" w:rsidP="00A0340B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A0340B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Smlouvy, ať již z jakéhokoliv důvodu, je </w:t>
      </w:r>
      <w:r w:rsidR="00A0340B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 xml:space="preserve">vatel povinen bezodkladně, nejpozději </w:t>
      </w:r>
      <w:r w:rsidR="00A0340B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0340B">
        <w:rPr>
          <w:rFonts w:ascii="Times New Roman" w:hAnsi="Times New Roman" w:cs="Times New Roman"/>
          <w:sz w:val="24"/>
          <w:szCs w:val="24"/>
        </w:rPr>
        <w:t xml:space="preserve"> čtrnácti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034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dnů, </w:t>
      </w:r>
      <w:r w:rsidR="00A0340B">
        <w:rPr>
          <w:rFonts w:ascii="Times New Roman" w:hAnsi="Times New Roman" w:cs="Times New Roman"/>
          <w:sz w:val="24"/>
          <w:szCs w:val="24"/>
        </w:rPr>
        <w:t xml:space="preserve">předat Předmět plnění zpět Poskytovateli a dále </w:t>
      </w:r>
      <w:r>
        <w:rPr>
          <w:rFonts w:ascii="Times New Roman" w:hAnsi="Times New Roman" w:cs="Times New Roman"/>
          <w:sz w:val="24"/>
          <w:szCs w:val="24"/>
        </w:rPr>
        <w:t>smazat</w:t>
      </w:r>
      <w:r w:rsidR="00A0340B">
        <w:rPr>
          <w:rFonts w:ascii="Times New Roman" w:hAnsi="Times New Roman" w:cs="Times New Roman"/>
          <w:sz w:val="24"/>
          <w:szCs w:val="24"/>
        </w:rPr>
        <w:t xml:space="preserve"> či jinak zlikvidovat veškerá data, která jsou součástí Předmětu plnění, a to jak z fyzických, tak digitálních </w:t>
      </w:r>
      <w:r>
        <w:rPr>
          <w:rFonts w:ascii="Times New Roman" w:hAnsi="Times New Roman" w:cs="Times New Roman"/>
          <w:sz w:val="24"/>
          <w:szCs w:val="24"/>
        </w:rPr>
        <w:t>nosičů</w:t>
      </w:r>
      <w:r w:rsidR="00A0340B">
        <w:rPr>
          <w:rFonts w:ascii="Times New Roman" w:hAnsi="Times New Roman" w:cs="Times New Roman"/>
          <w:sz w:val="24"/>
          <w:szCs w:val="24"/>
        </w:rPr>
        <w:t>, nebude-li mezi stranami výslovně ujednáno jinak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A1F1F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45CBC" w14:textId="2B6B595A" w:rsidR="002A236E" w:rsidRP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315D64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>mlouvy je Příloha č. 1</w:t>
      </w:r>
      <w:r w:rsidR="005719A3">
        <w:rPr>
          <w:rFonts w:ascii="Times New Roman" w:hAnsi="Times New Roman" w:cs="Times New Roman"/>
          <w:sz w:val="24"/>
          <w:szCs w:val="24"/>
        </w:rPr>
        <w:t>, ve které je specifikován Předmět plnění</w:t>
      </w:r>
      <w:r w:rsidRPr="002A236E">
        <w:rPr>
          <w:rFonts w:ascii="Times New Roman" w:hAnsi="Times New Roman" w:cs="Times New Roman"/>
          <w:sz w:val="24"/>
          <w:szCs w:val="24"/>
        </w:rPr>
        <w:t>.</w:t>
      </w:r>
    </w:p>
    <w:p w14:paraId="134B1F2D" w14:textId="06B63BDD" w:rsid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Strany prohlašují, že </w:t>
      </w:r>
      <w:r w:rsidR="00E74413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mlouvu uzavírají na základě svobodné a vážné vůle. Na důkaz souhlasu s obsahem </w:t>
      </w:r>
      <w:r w:rsidR="00FA76A7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mlouvy </w:t>
      </w:r>
      <w:r w:rsidR="00FA76A7">
        <w:rPr>
          <w:rFonts w:ascii="Times New Roman" w:hAnsi="Times New Roman" w:cs="Times New Roman"/>
          <w:sz w:val="24"/>
          <w:szCs w:val="24"/>
        </w:rPr>
        <w:t xml:space="preserve">připojují své </w:t>
      </w:r>
      <w:r w:rsidRPr="002A236E">
        <w:rPr>
          <w:rFonts w:ascii="Times New Roman" w:hAnsi="Times New Roman" w:cs="Times New Roman"/>
          <w:sz w:val="24"/>
          <w:szCs w:val="24"/>
        </w:rPr>
        <w:t>podpisy.</w:t>
      </w:r>
    </w:p>
    <w:p w14:paraId="21472526" w14:textId="0E216053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>Pokud kterékoliv ujednání této Smlouvy nebo jeho část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neplatné či nevynutitelné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se stan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shledán</w:t>
      </w:r>
      <w:r w:rsidR="000C7AF1">
        <w:rPr>
          <w:rFonts w:ascii="Times New Roman" w:hAnsi="Times New Roman" w:cs="Times New Roman"/>
          <w:sz w:val="24"/>
          <w:szCs w:val="24"/>
        </w:rPr>
        <w:t>y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 soudem či jiným příslušným orgánem, pak tato neplatnost či nevynutitelnost nebude mít vliv na platnost či vynutitelnost ostatních ujednání Smlouvy nebo jejich částí. </w:t>
      </w:r>
      <w:r w:rsidR="005719A3"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se v takovém případě zavazují, že místo neplatných a/nebo nevynutitelných ujednání sjednají takovou úpravu, která se co nejvíce přiblíží účelu, který sledovalo neplatné a/nebo nevynutitelné ujednání.</w:t>
      </w:r>
    </w:p>
    <w:p w14:paraId="70888E2D" w14:textId="0E7C9AA7" w:rsid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Tuto Smlouvu lze měnit pouze na základě dohody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 formou číslovaných písemných dodatků.</w:t>
      </w:r>
    </w:p>
    <w:p w14:paraId="10AA36C9" w14:textId="0A2456A2" w:rsidR="002A236E" w:rsidRPr="00FE5157" w:rsidRDefault="00FE5157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5D1E">
        <w:rPr>
          <w:rFonts w:ascii="Times New Roman" w:hAnsi="Times New Roman" w:cs="Times New Roman"/>
          <w:sz w:val="24"/>
          <w:szCs w:val="24"/>
        </w:rPr>
        <w:t>Tato Smlouva se vyhotovuje v elektronické podobě a každá ze stran obdrží její elektronickou podobu s kvalifikovaným elektronickým podpisem. Kvalifikovaný elektronický podpis v souladu se zákonem č. 297/2016 Sb., o službách vytvářejících důvěru pro elektronické transakce, ve znění pozdějších předpisů, je elektronický podpisy, který je založen na kvalifikovaném certifikátu.</w:t>
      </w:r>
    </w:p>
    <w:p w14:paraId="2EFCE593" w14:textId="3EDE0EEE" w:rsidR="00E74413" w:rsidRP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 xml:space="preserve">trany se zavazují, že se budou informovat o všech okolnostech a změnách, které mají vliv na plnění povinností vyplývajících z této Smlouvy.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jsou povinny poskytnout si navzájem součinnost k plnění dle této Smlouvy.</w:t>
      </w:r>
    </w:p>
    <w:p w14:paraId="2B38C277" w14:textId="12C4AB4E" w:rsid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tranami</w:t>
      </w:r>
      <w:r w:rsidR="00B10BCE">
        <w:rPr>
          <w:rFonts w:ascii="Times New Roman" w:hAnsi="Times New Roman" w:cs="Times New Roman"/>
          <w:sz w:val="24"/>
          <w:szCs w:val="24"/>
        </w:rPr>
        <w:t xml:space="preserve"> a účinnosti dnem zveřejnění Smlouvy v registru smluv ve smyslu zákona č. 340/2015 Sb., </w:t>
      </w:r>
      <w:r w:rsidR="00B10BCE" w:rsidRPr="00B10BC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 w:rsidR="00B10BCE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E74413">
        <w:rPr>
          <w:rFonts w:ascii="Times New Roman" w:hAnsi="Times New Roman" w:cs="Times New Roman"/>
          <w:sz w:val="24"/>
          <w:szCs w:val="24"/>
        </w:rPr>
        <w:t>.</w:t>
      </w:r>
      <w:r w:rsidR="00434ADE">
        <w:rPr>
          <w:rFonts w:ascii="Times New Roman" w:hAnsi="Times New Roman" w:cs="Times New Roman"/>
          <w:sz w:val="24"/>
          <w:szCs w:val="24"/>
        </w:rPr>
        <w:t xml:space="preserve"> Zveřejnění zajistí Uživatel. </w:t>
      </w:r>
    </w:p>
    <w:p w14:paraId="66A46E75" w14:textId="77777777" w:rsidR="00C96A94" w:rsidRPr="00C96A94" w:rsidRDefault="00C96A94" w:rsidP="00C96A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18C6" w14:textId="77777777" w:rsidR="003B3951" w:rsidRPr="00595D1E" w:rsidRDefault="003B3951" w:rsidP="00595D1E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0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5D1E">
        <w:rPr>
          <w:rFonts w:ascii="Times New Roman" w:hAnsi="Times New Roman" w:cs="Times New Roman"/>
          <w:b/>
          <w:sz w:val="24"/>
          <w:szCs w:val="24"/>
        </w:rPr>
        <w:lastRenderedPageBreak/>
        <w:t>Doložka dle § 23 zákona č. 129/2000 Sb., o krajích, ve znění pozdějších předpisů</w:t>
      </w:r>
    </w:p>
    <w:p w14:paraId="369A5406" w14:textId="77777777" w:rsidR="003B3951" w:rsidRPr="00595D1E" w:rsidRDefault="003B3951" w:rsidP="00595D1E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after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595D1E">
        <w:rPr>
          <w:rFonts w:ascii="Times New Roman" w:hAnsi="Times New Roman" w:cs="Times New Roman"/>
          <w:sz w:val="24"/>
          <w:szCs w:val="24"/>
        </w:rPr>
        <w:t xml:space="preserve">Rozhodnuto orgánem kraje:   Rada Zlínského kraje </w:t>
      </w:r>
    </w:p>
    <w:p w14:paraId="599639D4" w14:textId="7C95F9E3" w:rsidR="003B3951" w:rsidRPr="00595D1E" w:rsidRDefault="003B3951" w:rsidP="00595D1E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after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595D1E">
        <w:rPr>
          <w:rFonts w:ascii="Times New Roman" w:hAnsi="Times New Roman" w:cs="Times New Roman"/>
          <w:sz w:val="24"/>
          <w:szCs w:val="24"/>
        </w:rPr>
        <w:t xml:space="preserve">Datum: </w:t>
      </w:r>
      <w:r w:rsidR="00567316">
        <w:rPr>
          <w:rFonts w:ascii="Times New Roman" w:hAnsi="Times New Roman" w:cs="Times New Roman"/>
          <w:sz w:val="24"/>
          <w:szCs w:val="24"/>
        </w:rPr>
        <w:t>11. 3. 2024</w:t>
      </w:r>
      <w:r w:rsidRPr="00595D1E">
        <w:rPr>
          <w:rFonts w:ascii="Times New Roman" w:hAnsi="Times New Roman" w:cs="Times New Roman"/>
          <w:sz w:val="24"/>
          <w:szCs w:val="24"/>
        </w:rPr>
        <w:t xml:space="preserve">                 usnesení č.</w:t>
      </w:r>
      <w:r w:rsidR="001E5231">
        <w:rPr>
          <w:rFonts w:ascii="Times New Roman" w:hAnsi="Times New Roman" w:cs="Times New Roman"/>
          <w:sz w:val="24"/>
          <w:szCs w:val="24"/>
        </w:rPr>
        <w:t xml:space="preserve"> </w:t>
      </w:r>
      <w:r w:rsidR="001E5231" w:rsidRPr="001E5231">
        <w:rPr>
          <w:rFonts w:ascii="Times New Roman" w:hAnsi="Times New Roman" w:cs="Times New Roman"/>
          <w:sz w:val="24"/>
          <w:szCs w:val="24"/>
        </w:rPr>
        <w:t>0256/R07/24</w:t>
      </w:r>
    </w:p>
    <w:p w14:paraId="63AD7EAE" w14:textId="77777777" w:rsidR="0034131D" w:rsidRPr="00595D1E" w:rsidRDefault="0034131D" w:rsidP="0034131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95D1E">
        <w:rPr>
          <w:rFonts w:ascii="Times New Roman" w:hAnsi="Times New Roman" w:cs="Times New Roman"/>
          <w:sz w:val="24"/>
          <w:szCs w:val="24"/>
        </w:rPr>
        <w:t>Zkontroloval:</w:t>
      </w:r>
    </w:p>
    <w:p w14:paraId="6D04719E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C828F" w14:textId="77777777" w:rsidR="00E74413" w:rsidRPr="002A236E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7A7DE" w14:textId="39F491DB" w:rsidR="002A236E" w:rsidRP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V </w:t>
      </w:r>
      <w:r w:rsidR="00411288">
        <w:rPr>
          <w:rFonts w:ascii="Times New Roman" w:hAnsi="Times New Roman" w:cs="Times New Roman"/>
          <w:sz w:val="24"/>
          <w:szCs w:val="24"/>
        </w:rPr>
        <w:t>Praze</w:t>
      </w:r>
      <w:r w:rsidRPr="002A236E">
        <w:rPr>
          <w:rFonts w:ascii="Times New Roman" w:hAnsi="Times New Roman" w:cs="Times New Roman"/>
          <w:sz w:val="24"/>
          <w:szCs w:val="24"/>
        </w:rPr>
        <w:t xml:space="preserve"> dne </w:t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  <w:t>V</w:t>
      </w:r>
      <w:r w:rsidR="00AF7140">
        <w:rPr>
          <w:rFonts w:ascii="Times New Roman" w:hAnsi="Times New Roman" w:cs="Times New Roman"/>
          <w:sz w:val="24"/>
          <w:szCs w:val="24"/>
        </w:rPr>
        <w:t xml:space="preserve">e Zlíně </w:t>
      </w:r>
      <w:r w:rsidR="00E74413">
        <w:rPr>
          <w:rFonts w:ascii="Times New Roman" w:hAnsi="Times New Roman" w:cs="Times New Roman"/>
          <w:sz w:val="24"/>
          <w:szCs w:val="24"/>
        </w:rPr>
        <w:t>dne</w:t>
      </w:r>
    </w:p>
    <w:p w14:paraId="153FD807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3CA7" w14:textId="18280D80" w:rsidR="00411288" w:rsidRDefault="00411288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7173E9BC" w14:textId="68CF8707" w:rsidR="00411288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5719A3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</w:t>
      </w:r>
    </w:p>
    <w:p w14:paraId="29258FAC" w14:textId="77777777" w:rsidR="00005DE1" w:rsidRDefault="00005DE1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7667E" w14:textId="77777777" w:rsidR="00005DE1" w:rsidRPr="00005DE1" w:rsidRDefault="00005DE1" w:rsidP="00005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>PŘÍLOHA Č. 1 SMLOUVY – SPECIFIKACE PŘEDMĚTU PLNĚNÍ</w:t>
      </w:r>
    </w:p>
    <w:p w14:paraId="7B13D6A6" w14:textId="4FEC3B97" w:rsidR="00005DE1" w:rsidRPr="00005DE1" w:rsidRDefault="00005DE1" w:rsidP="00005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>Ve smyslu čl I. odst. 1 Smlouvy Strany uvádí, že Předmět plnění se Uživateli poskytuje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5DE1">
        <w:rPr>
          <w:rFonts w:ascii="Times New Roman" w:hAnsi="Times New Roman" w:cs="Times New Roman"/>
          <w:sz w:val="24"/>
          <w:szCs w:val="24"/>
        </w:rPr>
        <w:t>následujícím rozsahu:</w:t>
      </w:r>
    </w:p>
    <w:p w14:paraId="431E8734" w14:textId="0F9EFA8E" w:rsidR="00005DE1" w:rsidRPr="00005DE1" w:rsidRDefault="00005DE1" w:rsidP="00005DE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>data o počtu obvykle bydlícího obyvatelstva a jejich charakteristika dle dopravního chování pro jednotlivé obce Zlínského</w:t>
      </w:r>
      <w:r w:rsidR="00302FEB">
        <w:rPr>
          <w:rFonts w:ascii="Times New Roman" w:hAnsi="Times New Roman" w:cs="Times New Roman"/>
          <w:sz w:val="24"/>
          <w:szCs w:val="24"/>
        </w:rPr>
        <w:t>,</w:t>
      </w:r>
      <w:r w:rsidRPr="00005DE1">
        <w:rPr>
          <w:rFonts w:ascii="Times New Roman" w:hAnsi="Times New Roman" w:cs="Times New Roman"/>
          <w:sz w:val="24"/>
          <w:szCs w:val="24"/>
        </w:rPr>
        <w:t xml:space="preserve"> Jihomoravského, Olomouckého a Moravskoslezského kraje vč. všech dalších dostupných atributů (počty v kategoriích vyjíždějící/nevyjíždějící za službami, prací a školou, druhé bydlení apod.)</w:t>
      </w:r>
      <w:r w:rsidR="00E801CF">
        <w:rPr>
          <w:rFonts w:ascii="Times New Roman" w:hAnsi="Times New Roman" w:cs="Times New Roman"/>
          <w:sz w:val="24"/>
          <w:szCs w:val="24"/>
        </w:rPr>
        <w:t>,</w:t>
      </w:r>
    </w:p>
    <w:p w14:paraId="0535BB1F" w14:textId="73354036" w:rsidR="00005DE1" w:rsidRPr="00005DE1" w:rsidRDefault="00005DE1" w:rsidP="00005DE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>data o meziobecní dojížďce na denní bázi pro jednotlivé obce Zlínského</w:t>
      </w:r>
      <w:r w:rsidR="0042310A">
        <w:rPr>
          <w:rFonts w:ascii="Times New Roman" w:hAnsi="Times New Roman" w:cs="Times New Roman"/>
          <w:sz w:val="24"/>
          <w:szCs w:val="24"/>
        </w:rPr>
        <w:t>,</w:t>
      </w:r>
      <w:r w:rsidRPr="00005DE1">
        <w:rPr>
          <w:rFonts w:ascii="Times New Roman" w:hAnsi="Times New Roman" w:cs="Times New Roman"/>
          <w:sz w:val="24"/>
          <w:szCs w:val="24"/>
        </w:rPr>
        <w:t xml:space="preserve"> Jihomoravského, Olomouckého a Moravskoslezského kraje (zdrojová a cílová obec, identifikační kódy těchto obcí, celkový počet dojíždějících osob a počet dojíždějících osob v pracovní době)</w:t>
      </w:r>
      <w:r w:rsidR="0085683C">
        <w:rPr>
          <w:rFonts w:ascii="Times New Roman" w:hAnsi="Times New Roman" w:cs="Times New Roman"/>
          <w:sz w:val="24"/>
          <w:szCs w:val="24"/>
        </w:rPr>
        <w:t>,</w:t>
      </w:r>
    </w:p>
    <w:p w14:paraId="6A4892FB" w14:textId="148CB27D" w:rsidR="00005DE1" w:rsidRPr="00005DE1" w:rsidRDefault="00005DE1" w:rsidP="00005DE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E1">
        <w:rPr>
          <w:rFonts w:ascii="Times New Roman" w:hAnsi="Times New Roman" w:cs="Times New Roman"/>
          <w:sz w:val="24"/>
          <w:szCs w:val="24"/>
        </w:rPr>
        <w:t>data o denním chodu počtu přítomných osob v obcích Zlínského</w:t>
      </w:r>
      <w:r w:rsidR="00993F8F">
        <w:rPr>
          <w:rFonts w:ascii="Times New Roman" w:hAnsi="Times New Roman" w:cs="Times New Roman"/>
          <w:sz w:val="24"/>
          <w:szCs w:val="24"/>
        </w:rPr>
        <w:t>,</w:t>
      </w:r>
      <w:r w:rsidRPr="00005DE1">
        <w:rPr>
          <w:rFonts w:ascii="Times New Roman" w:hAnsi="Times New Roman" w:cs="Times New Roman"/>
          <w:sz w:val="24"/>
          <w:szCs w:val="24"/>
        </w:rPr>
        <w:t xml:space="preserve"> Jihomoravského, Olomouckého a Moravskoslezského kraje v časovém intervalu jedné hodiny v průběhu každého dne týdne vč. všech dalších dostupných atributů (počty v kategoriích vyjíždějící/nevyjíždějící za službami, prací a školou, druhé bydlení apod.)</w:t>
      </w:r>
      <w:r w:rsidR="0085683C">
        <w:rPr>
          <w:rFonts w:ascii="Times New Roman" w:hAnsi="Times New Roman" w:cs="Times New Roman"/>
          <w:sz w:val="24"/>
          <w:szCs w:val="24"/>
        </w:rPr>
        <w:t>.</w:t>
      </w:r>
    </w:p>
    <w:sectPr w:rsidR="00005DE1" w:rsidRPr="0000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E9"/>
    <w:multiLevelType w:val="hybridMultilevel"/>
    <w:tmpl w:val="B3CE6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5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1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001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12D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4A6DF6"/>
    <w:multiLevelType w:val="hybridMultilevel"/>
    <w:tmpl w:val="2E86184C"/>
    <w:lvl w:ilvl="0" w:tplc="6F06B8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5519"/>
    <w:multiLevelType w:val="hybridMultilevel"/>
    <w:tmpl w:val="DC30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85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6915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2171750">
    <w:abstractNumId w:val="5"/>
  </w:num>
  <w:num w:numId="2" w16cid:durableId="594018944">
    <w:abstractNumId w:val="3"/>
  </w:num>
  <w:num w:numId="3" w16cid:durableId="495000948">
    <w:abstractNumId w:val="2"/>
  </w:num>
  <w:num w:numId="4" w16cid:durableId="1213692599">
    <w:abstractNumId w:val="1"/>
  </w:num>
  <w:num w:numId="5" w16cid:durableId="1684668631">
    <w:abstractNumId w:val="7"/>
  </w:num>
  <w:num w:numId="6" w16cid:durableId="1875997347">
    <w:abstractNumId w:val="8"/>
  </w:num>
  <w:num w:numId="7" w16cid:durableId="1610238344">
    <w:abstractNumId w:val="4"/>
  </w:num>
  <w:num w:numId="8" w16cid:durableId="47268597">
    <w:abstractNumId w:val="0"/>
  </w:num>
  <w:num w:numId="9" w16cid:durableId="144854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E"/>
    <w:rsid w:val="00005DE1"/>
    <w:rsid w:val="00016D9F"/>
    <w:rsid w:val="000746D1"/>
    <w:rsid w:val="000B51E3"/>
    <w:rsid w:val="000C7AF1"/>
    <w:rsid w:val="00145AF8"/>
    <w:rsid w:val="00185A34"/>
    <w:rsid w:val="001E003D"/>
    <w:rsid w:val="001E5231"/>
    <w:rsid w:val="001F173D"/>
    <w:rsid w:val="00202C0C"/>
    <w:rsid w:val="00220771"/>
    <w:rsid w:val="0023624E"/>
    <w:rsid w:val="00272424"/>
    <w:rsid w:val="0028334D"/>
    <w:rsid w:val="002A236E"/>
    <w:rsid w:val="002F6799"/>
    <w:rsid w:val="00302FEB"/>
    <w:rsid w:val="00315D64"/>
    <w:rsid w:val="00317620"/>
    <w:rsid w:val="0034131D"/>
    <w:rsid w:val="00360DCF"/>
    <w:rsid w:val="003627F7"/>
    <w:rsid w:val="003B3951"/>
    <w:rsid w:val="00411288"/>
    <w:rsid w:val="00415DBD"/>
    <w:rsid w:val="004166D8"/>
    <w:rsid w:val="0042310A"/>
    <w:rsid w:val="00434ADE"/>
    <w:rsid w:val="00436A9B"/>
    <w:rsid w:val="004730AF"/>
    <w:rsid w:val="00493FF7"/>
    <w:rsid w:val="004B6580"/>
    <w:rsid w:val="004C5F1F"/>
    <w:rsid w:val="004F206C"/>
    <w:rsid w:val="00550D9A"/>
    <w:rsid w:val="00567316"/>
    <w:rsid w:val="005719A3"/>
    <w:rsid w:val="00595D1E"/>
    <w:rsid w:val="00596803"/>
    <w:rsid w:val="005C5F7C"/>
    <w:rsid w:val="005E292C"/>
    <w:rsid w:val="006127A0"/>
    <w:rsid w:val="00615688"/>
    <w:rsid w:val="00635E23"/>
    <w:rsid w:val="006558C9"/>
    <w:rsid w:val="006A7E7D"/>
    <w:rsid w:val="00747608"/>
    <w:rsid w:val="00754258"/>
    <w:rsid w:val="0076040D"/>
    <w:rsid w:val="00762639"/>
    <w:rsid w:val="00787BF0"/>
    <w:rsid w:val="007B315E"/>
    <w:rsid w:val="007C1CD5"/>
    <w:rsid w:val="007D1B67"/>
    <w:rsid w:val="008151ED"/>
    <w:rsid w:val="008313AA"/>
    <w:rsid w:val="00834B56"/>
    <w:rsid w:val="0085683C"/>
    <w:rsid w:val="008829B7"/>
    <w:rsid w:val="008B39E5"/>
    <w:rsid w:val="008D0389"/>
    <w:rsid w:val="008D09CA"/>
    <w:rsid w:val="00993F8F"/>
    <w:rsid w:val="00997CCE"/>
    <w:rsid w:val="009A760C"/>
    <w:rsid w:val="009A7C7C"/>
    <w:rsid w:val="009C0011"/>
    <w:rsid w:val="009F6FE3"/>
    <w:rsid w:val="00A0340B"/>
    <w:rsid w:val="00AF7140"/>
    <w:rsid w:val="00B10BCE"/>
    <w:rsid w:val="00B25D48"/>
    <w:rsid w:val="00B36F82"/>
    <w:rsid w:val="00B41FC1"/>
    <w:rsid w:val="00BD5FB8"/>
    <w:rsid w:val="00BE1067"/>
    <w:rsid w:val="00C014AC"/>
    <w:rsid w:val="00C44F81"/>
    <w:rsid w:val="00C74B02"/>
    <w:rsid w:val="00C93A1E"/>
    <w:rsid w:val="00C96A94"/>
    <w:rsid w:val="00CC07B3"/>
    <w:rsid w:val="00D25E70"/>
    <w:rsid w:val="00D314F0"/>
    <w:rsid w:val="00D40F45"/>
    <w:rsid w:val="00D44FEA"/>
    <w:rsid w:val="00D80652"/>
    <w:rsid w:val="00DE5271"/>
    <w:rsid w:val="00E063BF"/>
    <w:rsid w:val="00E52437"/>
    <w:rsid w:val="00E5786B"/>
    <w:rsid w:val="00E73DD2"/>
    <w:rsid w:val="00E74413"/>
    <w:rsid w:val="00E801CF"/>
    <w:rsid w:val="00EA0287"/>
    <w:rsid w:val="00EA3DA5"/>
    <w:rsid w:val="00F450F1"/>
    <w:rsid w:val="00F531AD"/>
    <w:rsid w:val="00F86D77"/>
    <w:rsid w:val="00FA76A7"/>
    <w:rsid w:val="00FA780F"/>
    <w:rsid w:val="00FC643E"/>
    <w:rsid w:val="00FE5157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B116"/>
  <w15:chartTrackingRefBased/>
  <w15:docId w15:val="{DB849CC6-E8A8-4A03-9EE1-209514E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D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4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4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9" ma:contentTypeDescription="Vytvoří nový dokument" ma:contentTypeScope="" ma:versionID="e171eea02c78a162a97b4372ecda715b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27f1a4d3d1b39be2bb3be8d042c8d8ae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7E0FA-D7A8-4A55-B066-76B6F8E5C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10F30-EA05-4BCB-B9E2-C3488BCCFF5E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customXml/itemProps3.xml><?xml version="1.0" encoding="utf-8"?>
<ds:datastoreItem xmlns:ds="http://schemas.openxmlformats.org/officeDocument/2006/customXml" ds:itemID="{61A22C67-1B6C-4649-9E46-8B76FD878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FC65F-5F03-4CCE-A183-C8C30129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1451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Tuma</dc:creator>
  <cp:keywords/>
  <dc:description/>
  <cp:lastModifiedBy>Krajíčková Miroslava</cp:lastModifiedBy>
  <cp:revision>21</cp:revision>
  <dcterms:created xsi:type="dcterms:W3CDTF">2024-02-27T09:23:00Z</dcterms:created>
  <dcterms:modified xsi:type="dcterms:W3CDTF">2024-03-28T07:47:00Z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MediaServiceImageTags">
    <vt:lpwstr/>
  </property>
</Properties>
</file>