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DCD" w:rsidRPr="00F64E30" w:rsidRDefault="00AC5DCD" w:rsidP="00AC5DCD">
      <w:pPr>
        <w:keepNext/>
        <w:keepLines/>
        <w:suppressAutoHyphens/>
        <w:spacing w:after="0" w:line="240" w:lineRule="auto"/>
        <w:jc w:val="center"/>
        <w:outlineLvl w:val="0"/>
        <w:rPr>
          <w:rFonts w:ascii="Arial" w:eastAsia="Times New Roman" w:hAnsi="Arial" w:cs="Arial"/>
          <w:b/>
          <w:color w:val="000000"/>
          <w:sz w:val="28"/>
          <w:szCs w:val="28"/>
          <w:lang w:eastAsia="ar-SA"/>
        </w:rPr>
      </w:pPr>
      <w:bookmarkStart w:id="0" w:name="_GoBack"/>
      <w:bookmarkEnd w:id="0"/>
      <w:r w:rsidRPr="00F64E30">
        <w:rPr>
          <w:rFonts w:ascii="Arial" w:eastAsia="Times New Roman" w:hAnsi="Arial" w:cs="Arial"/>
          <w:b/>
          <w:color w:val="000000"/>
          <w:sz w:val="28"/>
          <w:szCs w:val="28"/>
          <w:lang w:eastAsia="ar-SA"/>
        </w:rPr>
        <w:t>Smlouva o výpůjčce části nemovité věci za účelem zřízení veřejného místa zpětného odběru odpadních pneumatik</w:t>
      </w:r>
    </w:p>
    <w:p w:rsidR="00AC5DCD" w:rsidRPr="00F64E30" w:rsidRDefault="00AC5DCD" w:rsidP="00AC5DCD">
      <w:pPr>
        <w:keepNext/>
        <w:keepLines/>
        <w:suppressAutoHyphens/>
        <w:spacing w:after="0" w:line="240" w:lineRule="auto"/>
        <w:jc w:val="center"/>
        <w:outlineLvl w:val="0"/>
        <w:rPr>
          <w:rFonts w:ascii="Arial" w:eastAsia="Times New Roman" w:hAnsi="Arial" w:cs="Arial"/>
          <w:b/>
          <w:color w:val="000000"/>
          <w:sz w:val="28"/>
          <w:szCs w:val="28"/>
          <w:lang w:eastAsia="ar-SA"/>
        </w:rPr>
      </w:pPr>
    </w:p>
    <w:p w:rsidR="00AC5DCD" w:rsidRPr="00F64E30" w:rsidRDefault="00AC5DCD" w:rsidP="00AC5DCD">
      <w:pPr>
        <w:suppressAutoHyphens/>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b/>
          <w:color w:val="000000"/>
          <w:sz w:val="24"/>
          <w:szCs w:val="24"/>
          <w:lang w:eastAsia="ar-SA"/>
        </w:rPr>
        <w:t>Smluvní strany</w:t>
      </w:r>
      <w:r w:rsidRPr="00F64E30">
        <w:rPr>
          <w:rFonts w:ascii="Arial" w:eastAsia="Times New Roman" w:hAnsi="Arial" w:cs="Arial"/>
          <w:color w:val="000000"/>
          <w:sz w:val="24"/>
          <w:szCs w:val="24"/>
          <w:lang w:eastAsia="ar-SA"/>
        </w:rPr>
        <w:t>:</w:t>
      </w:r>
    </w:p>
    <w:p w:rsidR="00AC5DCD" w:rsidRPr="00BC6FA2" w:rsidRDefault="00AC5DCD" w:rsidP="00AC5DCD">
      <w:pPr>
        <w:suppressAutoHyphens/>
        <w:spacing w:after="0" w:line="240" w:lineRule="auto"/>
        <w:jc w:val="both"/>
        <w:rPr>
          <w:rFonts w:ascii="Arial" w:eastAsia="Times New Roman" w:hAnsi="Arial" w:cs="Arial"/>
          <w:b/>
          <w:sz w:val="24"/>
          <w:szCs w:val="24"/>
          <w:lang w:eastAsia="ar-SA"/>
        </w:rPr>
      </w:pPr>
      <w:r>
        <w:rPr>
          <w:rFonts w:ascii="Arial" w:eastAsia="Times New Roman" w:hAnsi="Arial" w:cs="Arial"/>
          <w:sz w:val="24"/>
          <w:szCs w:val="24"/>
          <w:lang w:eastAsia="ar-SA"/>
        </w:rPr>
        <w:t>Název obce</w:t>
      </w:r>
      <w:r w:rsidRPr="00BC6FA2">
        <w:rPr>
          <w:rFonts w:ascii="Arial" w:eastAsia="Times New Roman" w:hAnsi="Arial" w:cs="Arial"/>
          <w:sz w:val="24"/>
          <w:szCs w:val="24"/>
          <w:lang w:eastAsia="ar-SA"/>
        </w:rPr>
        <w:t>:</w:t>
      </w:r>
      <w:r w:rsidRPr="00BC6FA2">
        <w:rPr>
          <w:rFonts w:ascii="Arial" w:eastAsia="Times New Roman" w:hAnsi="Arial" w:cs="Arial"/>
          <w:sz w:val="24"/>
          <w:szCs w:val="24"/>
          <w:lang w:eastAsia="ar-SA"/>
        </w:rPr>
        <w:tab/>
      </w:r>
      <w:r w:rsidRPr="00BC6FA2">
        <w:rPr>
          <w:rFonts w:ascii="Arial" w:eastAsia="Times New Roman" w:hAnsi="Arial" w:cs="Arial"/>
          <w:b/>
          <w:sz w:val="24"/>
          <w:szCs w:val="24"/>
          <w:lang w:eastAsia="ar-SA"/>
        </w:rPr>
        <w:tab/>
      </w:r>
      <w:r>
        <w:rPr>
          <w:rFonts w:ascii="Arial" w:eastAsia="Times New Roman" w:hAnsi="Arial" w:cs="Arial"/>
          <w:b/>
          <w:sz w:val="24"/>
          <w:szCs w:val="24"/>
          <w:lang w:eastAsia="ar-SA"/>
        </w:rPr>
        <w:tab/>
        <w:t>Město Kroměříž</w:t>
      </w:r>
    </w:p>
    <w:p w:rsidR="00AC5DCD" w:rsidRPr="00BC6FA2" w:rsidRDefault="00AC5DCD" w:rsidP="00AC5DCD">
      <w:pPr>
        <w:suppressAutoHyphens/>
        <w:spacing w:after="0" w:line="240" w:lineRule="auto"/>
        <w:jc w:val="both"/>
        <w:rPr>
          <w:rFonts w:ascii="Arial" w:eastAsia="Times New Roman" w:hAnsi="Arial" w:cs="Arial"/>
          <w:sz w:val="24"/>
          <w:szCs w:val="24"/>
          <w:lang w:eastAsia="ar-SA"/>
        </w:rPr>
      </w:pPr>
      <w:r w:rsidRPr="00BC6FA2">
        <w:rPr>
          <w:rFonts w:ascii="Arial" w:eastAsia="Times New Roman" w:hAnsi="Arial" w:cs="Arial"/>
          <w:sz w:val="24"/>
          <w:szCs w:val="24"/>
          <w:lang w:eastAsia="ar-SA"/>
        </w:rPr>
        <w:t>se sídlem:</w:t>
      </w:r>
      <w:r w:rsidRPr="00BC6FA2">
        <w:rPr>
          <w:rFonts w:ascii="Arial" w:eastAsia="Times New Roman" w:hAnsi="Arial" w:cs="Arial"/>
          <w:sz w:val="24"/>
          <w:szCs w:val="24"/>
          <w:lang w:eastAsia="ar-SA"/>
        </w:rPr>
        <w:tab/>
      </w:r>
      <w:r w:rsidRPr="00BC6FA2">
        <w:rPr>
          <w:rFonts w:ascii="Arial" w:eastAsia="Times New Roman" w:hAnsi="Arial" w:cs="Arial"/>
          <w:sz w:val="24"/>
          <w:szCs w:val="24"/>
          <w:lang w:eastAsia="ar-SA"/>
        </w:rPr>
        <w:tab/>
      </w:r>
      <w:r w:rsidRPr="00BC6FA2">
        <w:rPr>
          <w:rFonts w:ascii="Arial" w:eastAsia="Times New Roman" w:hAnsi="Arial" w:cs="Arial"/>
          <w:sz w:val="24"/>
          <w:szCs w:val="24"/>
          <w:lang w:eastAsia="ar-SA"/>
        </w:rPr>
        <w:tab/>
      </w:r>
      <w:r>
        <w:rPr>
          <w:rFonts w:ascii="Arial" w:eastAsia="Times New Roman" w:hAnsi="Arial" w:cs="Arial"/>
          <w:sz w:val="24"/>
          <w:szCs w:val="24"/>
          <w:lang w:eastAsia="ar-SA"/>
        </w:rPr>
        <w:t>Velké náměstí 115, Kroměříž, 767 01</w:t>
      </w:r>
    </w:p>
    <w:p w:rsidR="00AC5DCD" w:rsidRPr="00BC6FA2" w:rsidRDefault="00AC5DCD" w:rsidP="00AC5DCD">
      <w:pPr>
        <w:suppressAutoHyphens/>
        <w:spacing w:after="0" w:line="240" w:lineRule="auto"/>
        <w:jc w:val="both"/>
        <w:rPr>
          <w:rFonts w:ascii="Arial" w:eastAsia="Times New Roman" w:hAnsi="Arial" w:cs="Arial"/>
          <w:sz w:val="24"/>
          <w:szCs w:val="24"/>
          <w:lang w:eastAsia="ar-SA"/>
        </w:rPr>
      </w:pPr>
      <w:r w:rsidRPr="00BC6FA2">
        <w:rPr>
          <w:rFonts w:ascii="Arial" w:eastAsia="Times New Roman" w:hAnsi="Arial" w:cs="Arial"/>
          <w:sz w:val="24"/>
          <w:szCs w:val="24"/>
          <w:lang w:eastAsia="ar-SA"/>
        </w:rPr>
        <w:t xml:space="preserve">identifikační číslo: </w:t>
      </w:r>
      <w:r w:rsidRPr="00BC6FA2">
        <w:rPr>
          <w:rFonts w:ascii="Arial" w:eastAsia="Times New Roman" w:hAnsi="Arial" w:cs="Arial"/>
          <w:sz w:val="24"/>
          <w:szCs w:val="24"/>
          <w:lang w:eastAsia="ar-SA"/>
        </w:rPr>
        <w:tab/>
      </w:r>
      <w:r w:rsidRPr="00BC6FA2">
        <w:rPr>
          <w:rFonts w:ascii="Arial" w:eastAsia="Times New Roman" w:hAnsi="Arial" w:cs="Arial"/>
          <w:sz w:val="24"/>
          <w:szCs w:val="24"/>
          <w:lang w:eastAsia="ar-SA"/>
        </w:rPr>
        <w:tab/>
      </w:r>
      <w:r w:rsidRPr="006F09F0">
        <w:rPr>
          <w:rFonts w:ascii="Arial" w:eastAsia="Times New Roman" w:hAnsi="Arial" w:cs="Arial"/>
          <w:sz w:val="24"/>
          <w:szCs w:val="24"/>
          <w:lang w:eastAsia="ar-SA"/>
        </w:rPr>
        <w:t>00</w:t>
      </w:r>
      <w:r>
        <w:rPr>
          <w:rFonts w:ascii="Arial" w:eastAsia="Times New Roman" w:hAnsi="Arial" w:cs="Arial"/>
          <w:sz w:val="24"/>
          <w:szCs w:val="24"/>
          <w:lang w:eastAsia="ar-SA"/>
        </w:rPr>
        <w:t>287351</w:t>
      </w:r>
      <w:r w:rsidRPr="00BC6FA2">
        <w:rPr>
          <w:rFonts w:ascii="Arial" w:eastAsia="Times New Roman" w:hAnsi="Arial" w:cs="Arial"/>
          <w:sz w:val="24"/>
          <w:szCs w:val="24"/>
          <w:lang w:eastAsia="ar-SA"/>
        </w:rPr>
        <w:tab/>
      </w:r>
      <w:r w:rsidRPr="00BC6FA2">
        <w:rPr>
          <w:rFonts w:ascii="Arial" w:eastAsia="Times New Roman" w:hAnsi="Arial" w:cs="Arial"/>
          <w:sz w:val="24"/>
          <w:szCs w:val="24"/>
          <w:lang w:eastAsia="ar-SA"/>
        </w:rPr>
        <w:tab/>
      </w:r>
    </w:p>
    <w:p w:rsidR="00AC5DCD" w:rsidRDefault="00AC5DCD" w:rsidP="00AC5DCD">
      <w:pPr>
        <w:tabs>
          <w:tab w:val="left" w:pos="2835"/>
        </w:tabs>
        <w:suppressAutoHyphens/>
        <w:spacing w:after="0" w:line="240" w:lineRule="auto"/>
        <w:jc w:val="both"/>
        <w:rPr>
          <w:rFonts w:ascii="Arial" w:eastAsia="Times New Roman" w:hAnsi="Arial" w:cs="Arial"/>
          <w:sz w:val="24"/>
          <w:szCs w:val="24"/>
          <w:lang w:eastAsia="ar-SA"/>
        </w:rPr>
      </w:pPr>
      <w:r w:rsidRPr="00BC6FA2">
        <w:rPr>
          <w:rFonts w:ascii="Arial" w:eastAsia="Times New Roman" w:hAnsi="Arial" w:cs="Arial"/>
          <w:sz w:val="24"/>
          <w:szCs w:val="24"/>
          <w:lang w:eastAsia="ar-SA"/>
        </w:rPr>
        <w:t>daňové identifikační číslo:</w:t>
      </w:r>
      <w:r w:rsidRPr="00BC6FA2">
        <w:rPr>
          <w:rFonts w:ascii="Arial" w:eastAsia="Times New Roman" w:hAnsi="Arial" w:cs="Arial"/>
          <w:sz w:val="24"/>
          <w:szCs w:val="24"/>
          <w:lang w:eastAsia="ar-SA"/>
        </w:rPr>
        <w:tab/>
      </w:r>
      <w:r w:rsidRPr="006F09F0">
        <w:rPr>
          <w:rFonts w:ascii="Arial" w:eastAsia="Times New Roman" w:hAnsi="Arial" w:cs="Arial"/>
          <w:sz w:val="24"/>
          <w:szCs w:val="24"/>
          <w:lang w:eastAsia="ar-SA"/>
        </w:rPr>
        <w:t>CZ00</w:t>
      </w:r>
      <w:r>
        <w:rPr>
          <w:rFonts w:ascii="Arial" w:eastAsia="Times New Roman" w:hAnsi="Arial" w:cs="Arial"/>
          <w:sz w:val="24"/>
          <w:szCs w:val="24"/>
          <w:lang w:eastAsia="ar-SA"/>
        </w:rPr>
        <w:t>287351</w:t>
      </w:r>
    </w:p>
    <w:p w:rsidR="00AC5DCD" w:rsidRPr="00BC6FA2" w:rsidRDefault="00AC5DCD" w:rsidP="00AC5DCD">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zastoupená:</w:t>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Mgr. Tomášem Opatrným, starostou</w:t>
      </w:r>
    </w:p>
    <w:p w:rsidR="00AC5DCD" w:rsidRPr="00F00440" w:rsidRDefault="00AC5DCD" w:rsidP="00AC5DCD">
      <w:pPr>
        <w:suppressAutoHyphens/>
        <w:spacing w:after="0" w:line="240" w:lineRule="auto"/>
        <w:ind w:left="2835" w:hanging="2835"/>
        <w:rPr>
          <w:rFonts w:ascii="Arial" w:eastAsia="Times New Roman" w:hAnsi="Arial" w:cs="Arial"/>
          <w:sz w:val="24"/>
          <w:szCs w:val="24"/>
          <w:lang w:eastAsia="ar-SA"/>
        </w:rPr>
      </w:pPr>
      <w:r w:rsidRPr="009F5910">
        <w:rPr>
          <w:rFonts w:ascii="Arial" w:eastAsia="Times New Roman" w:hAnsi="Arial" w:cs="Arial"/>
          <w:sz w:val="24"/>
          <w:szCs w:val="24"/>
          <w:lang w:eastAsia="ar-SA"/>
        </w:rPr>
        <w:t xml:space="preserve">adresa elektronické pošty: </w:t>
      </w:r>
      <w:proofErr w:type="spellStart"/>
      <w:r w:rsidR="004E54B0">
        <w:rPr>
          <w:rFonts w:ascii="Arial" w:eastAsia="Times New Roman" w:hAnsi="Arial" w:cs="Arial"/>
          <w:sz w:val="24"/>
          <w:szCs w:val="24"/>
          <w:lang w:eastAsia="ar-SA"/>
        </w:rPr>
        <w:t>xxxxx</w:t>
      </w:r>
      <w:proofErr w:type="spellEnd"/>
    </w:p>
    <w:p w:rsidR="00AC5DCD" w:rsidRPr="00F64E30" w:rsidRDefault="00AC5DCD" w:rsidP="00AC5DCD">
      <w:pPr>
        <w:suppressAutoHyphens/>
        <w:spacing w:after="0" w:line="240" w:lineRule="auto"/>
        <w:ind w:left="2835" w:hanging="2835"/>
        <w:rPr>
          <w:rFonts w:ascii="Arial" w:eastAsia="Times New Roman" w:hAnsi="Arial" w:cs="Arial"/>
          <w:sz w:val="24"/>
          <w:szCs w:val="24"/>
          <w:lang w:eastAsia="ar-SA"/>
        </w:rPr>
      </w:pPr>
      <w:r w:rsidRPr="00F00440">
        <w:rPr>
          <w:rFonts w:ascii="Arial" w:eastAsia="Times New Roman" w:hAnsi="Arial" w:cs="Arial"/>
          <w:sz w:val="24"/>
          <w:szCs w:val="24"/>
          <w:lang w:eastAsia="ar-SA"/>
        </w:rPr>
        <w:t xml:space="preserve">osoba oprávněná jednat ve věcech technických: </w:t>
      </w:r>
      <w:proofErr w:type="spellStart"/>
      <w:r w:rsidR="004E54B0">
        <w:rPr>
          <w:rFonts w:ascii="Arial" w:eastAsia="Times New Roman" w:hAnsi="Arial" w:cs="Arial"/>
          <w:sz w:val="24"/>
          <w:szCs w:val="24"/>
          <w:lang w:eastAsia="ar-SA"/>
        </w:rPr>
        <w:t>xxxxx</w:t>
      </w:r>
      <w:proofErr w:type="spellEnd"/>
    </w:p>
    <w:p w:rsidR="00AC5DCD" w:rsidRPr="00F64E30" w:rsidRDefault="00AC5DCD" w:rsidP="00AC5DCD">
      <w:pPr>
        <w:suppressAutoHyphens/>
        <w:spacing w:after="0" w:line="240" w:lineRule="auto"/>
        <w:ind w:left="3540" w:hanging="3540"/>
        <w:jc w:val="right"/>
        <w:rPr>
          <w:rFonts w:ascii="Arial" w:eastAsia="Times New Roman" w:hAnsi="Arial" w:cs="Arial"/>
          <w:sz w:val="24"/>
          <w:szCs w:val="24"/>
          <w:lang w:eastAsia="ar-SA"/>
        </w:rPr>
      </w:pPr>
    </w:p>
    <w:p w:rsidR="00AC5DCD" w:rsidRPr="00F64E30" w:rsidRDefault="00AC5DCD" w:rsidP="00AC5DCD">
      <w:pPr>
        <w:suppressAutoHyphens/>
        <w:spacing w:after="0" w:line="240" w:lineRule="auto"/>
        <w:ind w:left="3540" w:hanging="3540"/>
        <w:rPr>
          <w:rFonts w:ascii="Arial" w:eastAsia="Times New Roman" w:hAnsi="Arial" w:cs="Arial"/>
          <w:sz w:val="24"/>
          <w:szCs w:val="24"/>
          <w:lang w:eastAsia="ar-SA"/>
        </w:rPr>
      </w:pPr>
      <w:r w:rsidRPr="00F64E30">
        <w:rPr>
          <w:rFonts w:ascii="Arial" w:eastAsia="Times New Roman" w:hAnsi="Arial" w:cs="Arial"/>
          <w:sz w:val="24"/>
          <w:szCs w:val="24"/>
          <w:lang w:eastAsia="ar-SA"/>
        </w:rPr>
        <w:t xml:space="preserve">(dále jen </w:t>
      </w:r>
      <w:r w:rsidRPr="00F64E30">
        <w:rPr>
          <w:rFonts w:ascii="Arial" w:eastAsia="Times New Roman" w:hAnsi="Arial" w:cs="Arial"/>
          <w:b/>
          <w:sz w:val="24"/>
          <w:szCs w:val="24"/>
          <w:lang w:eastAsia="ar-SA"/>
        </w:rPr>
        <w:t>„</w:t>
      </w:r>
      <w:proofErr w:type="spellStart"/>
      <w:r w:rsidRPr="00F64E30">
        <w:rPr>
          <w:rFonts w:ascii="Arial" w:eastAsia="Times New Roman" w:hAnsi="Arial" w:cs="Arial"/>
          <w:b/>
          <w:sz w:val="24"/>
          <w:szCs w:val="24"/>
          <w:lang w:eastAsia="ar-SA"/>
        </w:rPr>
        <w:t>půjčitel</w:t>
      </w:r>
      <w:proofErr w:type="spellEnd"/>
      <w:r w:rsidRPr="00F64E30">
        <w:rPr>
          <w:rFonts w:ascii="Arial" w:eastAsia="Times New Roman" w:hAnsi="Arial" w:cs="Arial"/>
          <w:sz w:val="24"/>
          <w:szCs w:val="24"/>
          <w:lang w:eastAsia="ar-SA"/>
        </w:rPr>
        <w:t>“) na straně jedné</w:t>
      </w:r>
    </w:p>
    <w:p w:rsidR="00AC5DCD" w:rsidRPr="00F64E30" w:rsidRDefault="00AC5DCD" w:rsidP="00AC5DCD">
      <w:pPr>
        <w:suppressAutoHyphens/>
        <w:spacing w:after="0" w:line="240" w:lineRule="auto"/>
        <w:ind w:left="3540" w:hanging="3540"/>
        <w:rPr>
          <w:rFonts w:ascii="Arial" w:eastAsia="Times New Roman" w:hAnsi="Arial" w:cs="Arial"/>
          <w:sz w:val="24"/>
          <w:szCs w:val="24"/>
          <w:lang w:eastAsia="ar-SA"/>
        </w:rPr>
      </w:pPr>
    </w:p>
    <w:p w:rsidR="00AC5DCD" w:rsidRPr="00F64E30" w:rsidRDefault="00AC5DCD" w:rsidP="00AC5DCD">
      <w:pPr>
        <w:suppressAutoHyphens/>
        <w:spacing w:after="0" w:line="240" w:lineRule="auto"/>
        <w:ind w:left="3540" w:hanging="3540"/>
        <w:rPr>
          <w:rFonts w:ascii="Arial" w:eastAsia="Times New Roman" w:hAnsi="Arial" w:cs="Arial"/>
          <w:sz w:val="24"/>
          <w:szCs w:val="24"/>
          <w:lang w:eastAsia="ar-SA"/>
        </w:rPr>
      </w:pPr>
      <w:r w:rsidRPr="00F64E30">
        <w:rPr>
          <w:rFonts w:ascii="Arial" w:eastAsia="Times New Roman" w:hAnsi="Arial" w:cs="Arial"/>
          <w:sz w:val="24"/>
          <w:szCs w:val="24"/>
          <w:lang w:eastAsia="ar-SA"/>
        </w:rPr>
        <w:t>a</w:t>
      </w:r>
    </w:p>
    <w:p w:rsidR="00AC5DCD" w:rsidRPr="00F64E30" w:rsidRDefault="00AC5DCD" w:rsidP="00AC5DCD">
      <w:pPr>
        <w:spacing w:after="0" w:line="240" w:lineRule="auto"/>
        <w:jc w:val="both"/>
        <w:rPr>
          <w:rFonts w:ascii="Arial" w:hAnsi="Arial" w:cs="Arial"/>
          <w:sz w:val="24"/>
          <w:szCs w:val="24"/>
          <w:lang w:eastAsia="ar-SA"/>
        </w:rPr>
      </w:pPr>
    </w:p>
    <w:p w:rsidR="00AC5DCD" w:rsidRDefault="00AC5DCD" w:rsidP="00AC5DCD">
      <w:pPr>
        <w:suppressAutoHyphens/>
        <w:spacing w:after="0" w:line="240" w:lineRule="auto"/>
        <w:jc w:val="both"/>
        <w:rPr>
          <w:rFonts w:ascii="Arial" w:eastAsia="Times New Roman" w:hAnsi="Arial" w:cs="Arial"/>
          <w:b/>
          <w:sz w:val="24"/>
          <w:szCs w:val="24"/>
          <w:lang w:eastAsia="ar-SA"/>
        </w:rPr>
      </w:pPr>
      <w:r w:rsidRPr="00A073B0">
        <w:rPr>
          <w:rFonts w:ascii="Arial" w:eastAsia="Times New Roman" w:hAnsi="Arial" w:cs="Arial"/>
          <w:sz w:val="24"/>
          <w:szCs w:val="24"/>
          <w:lang w:eastAsia="ar-SA"/>
        </w:rPr>
        <w:t>obchodní firma:</w:t>
      </w:r>
      <w:r w:rsidRPr="00A073B0">
        <w:rPr>
          <w:rFonts w:ascii="Arial" w:eastAsia="Times New Roman" w:hAnsi="Arial" w:cs="Arial"/>
          <w:sz w:val="24"/>
          <w:szCs w:val="24"/>
          <w:lang w:eastAsia="ar-SA"/>
        </w:rPr>
        <w:tab/>
      </w:r>
      <w:r w:rsidRPr="00A073B0">
        <w:rPr>
          <w:rFonts w:ascii="Arial" w:eastAsia="Times New Roman" w:hAnsi="Arial" w:cs="Arial"/>
          <w:b/>
          <w:sz w:val="24"/>
          <w:szCs w:val="24"/>
          <w:lang w:eastAsia="ar-SA"/>
        </w:rPr>
        <w:tab/>
      </w:r>
      <w:r w:rsidRPr="00AA03B0">
        <w:rPr>
          <w:rFonts w:ascii="Arial" w:eastAsia="Times New Roman" w:hAnsi="Arial" w:cs="Arial"/>
          <w:b/>
          <w:sz w:val="24"/>
          <w:szCs w:val="24"/>
          <w:lang w:eastAsia="ar-SA"/>
        </w:rPr>
        <w:t xml:space="preserve">GREEN </w:t>
      </w:r>
      <w:proofErr w:type="spellStart"/>
      <w:r w:rsidRPr="00AA03B0">
        <w:rPr>
          <w:rFonts w:ascii="Arial" w:eastAsia="Times New Roman" w:hAnsi="Arial" w:cs="Arial"/>
          <w:b/>
          <w:sz w:val="24"/>
          <w:szCs w:val="24"/>
          <w:lang w:eastAsia="ar-SA"/>
        </w:rPr>
        <w:t>Logistics</w:t>
      </w:r>
      <w:proofErr w:type="spellEnd"/>
      <w:r w:rsidRPr="00AA03B0">
        <w:rPr>
          <w:rFonts w:ascii="Arial" w:eastAsia="Times New Roman" w:hAnsi="Arial" w:cs="Arial"/>
          <w:b/>
          <w:sz w:val="24"/>
          <w:szCs w:val="24"/>
          <w:lang w:eastAsia="ar-SA"/>
        </w:rPr>
        <w:t xml:space="preserve"> CZ s.r.o.</w:t>
      </w:r>
    </w:p>
    <w:p w:rsidR="00AC5DCD" w:rsidRPr="00A073B0" w:rsidRDefault="00AC5DCD" w:rsidP="00AC5DCD">
      <w:pPr>
        <w:suppressAutoHyphens/>
        <w:spacing w:after="0" w:line="240" w:lineRule="auto"/>
        <w:jc w:val="both"/>
        <w:rPr>
          <w:rFonts w:ascii="Arial" w:eastAsia="Times New Roman" w:hAnsi="Arial" w:cs="Arial"/>
          <w:sz w:val="24"/>
          <w:szCs w:val="24"/>
          <w:lang w:eastAsia="ar-SA"/>
        </w:rPr>
      </w:pPr>
      <w:r w:rsidRPr="00A073B0">
        <w:rPr>
          <w:rFonts w:ascii="Arial" w:eastAsia="Times New Roman" w:hAnsi="Arial" w:cs="Arial"/>
          <w:color w:val="000000"/>
          <w:sz w:val="24"/>
          <w:szCs w:val="24"/>
          <w:lang w:eastAsia="ar-SA"/>
        </w:rPr>
        <w:t>se sídlem:</w:t>
      </w:r>
      <w:r w:rsidRPr="00A073B0">
        <w:rPr>
          <w:rFonts w:ascii="Arial" w:eastAsia="Times New Roman" w:hAnsi="Arial" w:cs="Arial"/>
          <w:color w:val="000000"/>
          <w:sz w:val="24"/>
          <w:szCs w:val="24"/>
          <w:lang w:eastAsia="ar-SA"/>
        </w:rPr>
        <w:tab/>
      </w:r>
      <w:r w:rsidRPr="00A073B0">
        <w:rPr>
          <w:rFonts w:ascii="Arial" w:eastAsia="Times New Roman" w:hAnsi="Arial" w:cs="Arial"/>
          <w:color w:val="000000"/>
          <w:sz w:val="24"/>
          <w:szCs w:val="24"/>
          <w:lang w:eastAsia="ar-SA"/>
        </w:rPr>
        <w:tab/>
      </w:r>
      <w:r w:rsidRPr="00A073B0">
        <w:rPr>
          <w:rFonts w:ascii="Arial" w:eastAsia="Times New Roman" w:hAnsi="Arial" w:cs="Arial"/>
          <w:color w:val="000000"/>
          <w:sz w:val="24"/>
          <w:szCs w:val="24"/>
          <w:lang w:eastAsia="ar-SA"/>
        </w:rPr>
        <w:tab/>
      </w:r>
      <w:r w:rsidRPr="00AA03B0">
        <w:rPr>
          <w:rFonts w:ascii="Arial" w:eastAsia="Times New Roman" w:hAnsi="Arial" w:cs="Arial"/>
          <w:color w:val="000000"/>
          <w:sz w:val="24"/>
          <w:szCs w:val="24"/>
          <w:lang w:eastAsia="ar-SA"/>
        </w:rPr>
        <w:t>Osadní 799/26, Holešovice, 170 00 Praha 7</w:t>
      </w:r>
    </w:p>
    <w:p w:rsidR="00AC5DCD" w:rsidRPr="00A073B0" w:rsidRDefault="00AC5DCD" w:rsidP="00AC5DCD">
      <w:pPr>
        <w:suppressAutoHyphens/>
        <w:spacing w:after="0" w:line="240" w:lineRule="auto"/>
        <w:jc w:val="both"/>
        <w:rPr>
          <w:rFonts w:ascii="Arial" w:eastAsia="Times New Roman" w:hAnsi="Arial" w:cs="Arial"/>
          <w:color w:val="000000"/>
          <w:sz w:val="24"/>
          <w:szCs w:val="24"/>
          <w:lang w:eastAsia="ar-SA"/>
        </w:rPr>
      </w:pPr>
      <w:r w:rsidRPr="00A073B0">
        <w:rPr>
          <w:rFonts w:ascii="Arial" w:eastAsia="Times New Roman" w:hAnsi="Arial" w:cs="Arial"/>
          <w:color w:val="000000"/>
          <w:sz w:val="24"/>
          <w:szCs w:val="24"/>
          <w:lang w:eastAsia="ar-SA"/>
        </w:rPr>
        <w:t xml:space="preserve">identifikační číslo: </w:t>
      </w:r>
      <w:r w:rsidRPr="00A073B0">
        <w:rPr>
          <w:rFonts w:ascii="Arial" w:eastAsia="Times New Roman" w:hAnsi="Arial" w:cs="Arial"/>
          <w:color w:val="000000"/>
          <w:sz w:val="24"/>
          <w:szCs w:val="24"/>
          <w:lang w:eastAsia="ar-SA"/>
        </w:rPr>
        <w:tab/>
      </w:r>
      <w:r w:rsidRPr="00A073B0">
        <w:rPr>
          <w:rFonts w:ascii="Arial" w:eastAsia="Times New Roman" w:hAnsi="Arial" w:cs="Arial"/>
          <w:color w:val="000000"/>
          <w:sz w:val="24"/>
          <w:szCs w:val="24"/>
          <w:lang w:eastAsia="ar-SA"/>
        </w:rPr>
        <w:tab/>
      </w:r>
      <w:r w:rsidRPr="00AA03B0">
        <w:rPr>
          <w:rFonts w:ascii="Arial" w:eastAsia="Times New Roman" w:hAnsi="Arial" w:cs="Arial"/>
          <w:color w:val="000000"/>
          <w:sz w:val="24"/>
          <w:szCs w:val="24"/>
          <w:lang w:eastAsia="ar-SA"/>
        </w:rPr>
        <w:t>09632409</w:t>
      </w:r>
      <w:r w:rsidRPr="00A073B0">
        <w:rPr>
          <w:rFonts w:ascii="Arial" w:eastAsia="Times New Roman" w:hAnsi="Arial" w:cs="Arial"/>
          <w:color w:val="000000"/>
          <w:sz w:val="24"/>
          <w:szCs w:val="24"/>
          <w:lang w:eastAsia="ar-SA"/>
        </w:rPr>
        <w:tab/>
      </w:r>
      <w:r w:rsidRPr="00A073B0">
        <w:rPr>
          <w:rFonts w:ascii="Arial" w:eastAsia="Times New Roman" w:hAnsi="Arial" w:cs="Arial"/>
          <w:color w:val="000000"/>
          <w:sz w:val="24"/>
          <w:szCs w:val="24"/>
          <w:lang w:eastAsia="ar-SA"/>
        </w:rPr>
        <w:tab/>
      </w:r>
    </w:p>
    <w:p w:rsidR="00AC5DCD" w:rsidRPr="00A073B0" w:rsidRDefault="00AC5DCD" w:rsidP="00AC5DCD">
      <w:pPr>
        <w:suppressAutoHyphens/>
        <w:spacing w:after="0" w:line="240" w:lineRule="auto"/>
        <w:jc w:val="both"/>
        <w:rPr>
          <w:rFonts w:ascii="Arial" w:eastAsia="Times New Roman" w:hAnsi="Arial" w:cs="Arial"/>
          <w:color w:val="000000"/>
          <w:sz w:val="24"/>
          <w:szCs w:val="24"/>
          <w:lang w:eastAsia="ar-SA"/>
        </w:rPr>
      </w:pPr>
      <w:r w:rsidRPr="00A073B0">
        <w:rPr>
          <w:rFonts w:ascii="Arial" w:eastAsia="Times New Roman" w:hAnsi="Arial" w:cs="Arial"/>
          <w:color w:val="000000"/>
          <w:sz w:val="24"/>
          <w:szCs w:val="24"/>
          <w:lang w:eastAsia="ar-SA"/>
        </w:rPr>
        <w:t>daňové identifikační číslo:</w:t>
      </w:r>
      <w:r w:rsidRPr="00A073B0">
        <w:rPr>
          <w:rFonts w:ascii="Arial" w:eastAsia="Times New Roman" w:hAnsi="Arial" w:cs="Arial"/>
          <w:color w:val="000000"/>
          <w:sz w:val="24"/>
          <w:szCs w:val="24"/>
          <w:lang w:eastAsia="ar-SA"/>
        </w:rPr>
        <w:tab/>
      </w:r>
      <w:r>
        <w:rPr>
          <w:rFonts w:ascii="Arial" w:eastAsia="Times New Roman" w:hAnsi="Arial" w:cs="Arial"/>
          <w:color w:val="000000"/>
          <w:sz w:val="24"/>
          <w:szCs w:val="24"/>
          <w:lang w:eastAsia="ar-SA"/>
        </w:rPr>
        <w:t>CZ</w:t>
      </w:r>
      <w:r w:rsidRPr="00AA03B0">
        <w:rPr>
          <w:rFonts w:ascii="Arial" w:eastAsia="Times New Roman" w:hAnsi="Arial" w:cs="Arial"/>
          <w:color w:val="000000"/>
          <w:sz w:val="24"/>
          <w:szCs w:val="24"/>
          <w:lang w:eastAsia="ar-SA"/>
        </w:rPr>
        <w:t>09632409</w:t>
      </w:r>
    </w:p>
    <w:p w:rsidR="00AC5DCD" w:rsidRPr="00A073B0" w:rsidRDefault="00AC5DCD" w:rsidP="00AC5DCD">
      <w:pPr>
        <w:suppressAutoHyphens/>
        <w:spacing w:after="0" w:line="240" w:lineRule="auto"/>
        <w:ind w:left="2835" w:hanging="2835"/>
        <w:rPr>
          <w:rFonts w:ascii="Arial" w:eastAsia="Times New Roman" w:hAnsi="Arial" w:cs="Arial"/>
          <w:sz w:val="24"/>
          <w:szCs w:val="24"/>
          <w:lang w:eastAsia="ar-SA"/>
        </w:rPr>
      </w:pPr>
      <w:r w:rsidRPr="00A073B0">
        <w:rPr>
          <w:rFonts w:ascii="Arial" w:eastAsia="Times New Roman" w:hAnsi="Arial" w:cs="Arial"/>
          <w:color w:val="000000"/>
          <w:sz w:val="24"/>
          <w:szCs w:val="24"/>
          <w:lang w:eastAsia="ar-SA"/>
        </w:rPr>
        <w:t>zastoupená:</w:t>
      </w:r>
      <w:r w:rsidRPr="00A073B0">
        <w:rPr>
          <w:rFonts w:ascii="Arial" w:eastAsia="Times New Roman" w:hAnsi="Arial" w:cs="Arial"/>
          <w:color w:val="000000"/>
          <w:sz w:val="24"/>
          <w:szCs w:val="24"/>
          <w:lang w:eastAsia="ar-SA"/>
        </w:rPr>
        <w:tab/>
      </w:r>
      <w:proofErr w:type="spellStart"/>
      <w:r w:rsidR="004E54B0">
        <w:rPr>
          <w:rFonts w:ascii="Arial" w:eastAsia="Times New Roman" w:hAnsi="Arial" w:cs="Arial"/>
          <w:color w:val="000000"/>
          <w:sz w:val="24"/>
          <w:szCs w:val="24"/>
          <w:lang w:eastAsia="ar-SA"/>
        </w:rPr>
        <w:t>xxxxx</w:t>
      </w:r>
      <w:proofErr w:type="spellEnd"/>
      <w:r>
        <w:rPr>
          <w:rFonts w:ascii="Arial" w:eastAsia="Times New Roman" w:hAnsi="Arial" w:cs="Arial"/>
          <w:color w:val="000000"/>
          <w:sz w:val="24"/>
          <w:szCs w:val="24"/>
          <w:lang w:eastAsia="ar-SA"/>
        </w:rPr>
        <w:t xml:space="preserve"> jednatelem společnosti</w:t>
      </w:r>
    </w:p>
    <w:p w:rsidR="00AC5DCD" w:rsidRPr="00A073B0" w:rsidRDefault="00AC5DCD" w:rsidP="00AC5DCD">
      <w:pPr>
        <w:suppressAutoHyphens/>
        <w:spacing w:after="0" w:line="240" w:lineRule="auto"/>
        <w:ind w:left="2835" w:hanging="2835"/>
        <w:rPr>
          <w:rFonts w:ascii="Arial" w:eastAsia="Times New Roman" w:hAnsi="Arial" w:cs="Arial"/>
          <w:sz w:val="24"/>
          <w:szCs w:val="24"/>
          <w:lang w:eastAsia="ar-SA"/>
        </w:rPr>
      </w:pPr>
      <w:r w:rsidRPr="00A073B0">
        <w:rPr>
          <w:rFonts w:ascii="Arial" w:eastAsia="Times New Roman" w:hAnsi="Arial" w:cs="Arial"/>
          <w:sz w:val="24"/>
          <w:szCs w:val="24"/>
          <w:lang w:eastAsia="ar-SA"/>
        </w:rPr>
        <w:t>zapsaná v OR:</w:t>
      </w:r>
      <w:r w:rsidRPr="00A073B0">
        <w:rPr>
          <w:rFonts w:ascii="Arial" w:eastAsia="Times New Roman" w:hAnsi="Arial" w:cs="Arial"/>
          <w:sz w:val="24"/>
          <w:szCs w:val="24"/>
          <w:lang w:eastAsia="ar-SA"/>
        </w:rPr>
        <w:tab/>
      </w:r>
      <w:r w:rsidRPr="00AA03B0">
        <w:rPr>
          <w:rFonts w:ascii="Arial" w:eastAsia="Times New Roman" w:hAnsi="Arial" w:cs="Arial"/>
          <w:sz w:val="24"/>
          <w:szCs w:val="24"/>
          <w:lang w:eastAsia="ar-SA"/>
        </w:rPr>
        <w:t xml:space="preserve">zapsána v obchodním rejstříku vedeném u Městského soudu v Praze pod </w:t>
      </w:r>
      <w:proofErr w:type="spellStart"/>
      <w:r w:rsidRPr="00AA03B0">
        <w:rPr>
          <w:rFonts w:ascii="Arial" w:eastAsia="Times New Roman" w:hAnsi="Arial" w:cs="Arial"/>
          <w:sz w:val="24"/>
          <w:szCs w:val="24"/>
          <w:lang w:eastAsia="ar-SA"/>
        </w:rPr>
        <w:t>sp</w:t>
      </w:r>
      <w:proofErr w:type="spellEnd"/>
      <w:r w:rsidRPr="00AA03B0">
        <w:rPr>
          <w:rFonts w:ascii="Arial" w:eastAsia="Times New Roman" w:hAnsi="Arial" w:cs="Arial"/>
          <w:sz w:val="24"/>
          <w:szCs w:val="24"/>
          <w:lang w:eastAsia="ar-SA"/>
        </w:rPr>
        <w:t>. zn. C 339341</w:t>
      </w:r>
    </w:p>
    <w:p w:rsidR="00AC5DCD" w:rsidRPr="00A073B0" w:rsidRDefault="00AC5DCD" w:rsidP="00AC5DCD">
      <w:pPr>
        <w:suppressAutoHyphens/>
        <w:spacing w:after="0" w:line="240" w:lineRule="auto"/>
        <w:ind w:left="2835" w:hanging="2835"/>
        <w:rPr>
          <w:rFonts w:ascii="Arial" w:eastAsia="Times New Roman" w:hAnsi="Arial" w:cs="Arial"/>
          <w:sz w:val="24"/>
          <w:szCs w:val="24"/>
          <w:lang w:eastAsia="ar-SA"/>
        </w:rPr>
      </w:pPr>
      <w:r w:rsidRPr="00A073B0">
        <w:rPr>
          <w:rFonts w:ascii="Arial" w:eastAsia="Times New Roman" w:hAnsi="Arial" w:cs="Arial"/>
          <w:sz w:val="24"/>
          <w:szCs w:val="24"/>
          <w:lang w:eastAsia="ar-SA"/>
        </w:rPr>
        <w:t>bankovní spojení:</w:t>
      </w:r>
      <w:r w:rsidRPr="00A073B0">
        <w:rPr>
          <w:rFonts w:ascii="Arial" w:eastAsia="Times New Roman" w:hAnsi="Arial" w:cs="Arial"/>
          <w:sz w:val="24"/>
          <w:szCs w:val="24"/>
          <w:lang w:eastAsia="ar-SA"/>
        </w:rPr>
        <w:tab/>
      </w:r>
      <w:proofErr w:type="spellStart"/>
      <w:r w:rsidR="004E54B0">
        <w:rPr>
          <w:rFonts w:ascii="Arial" w:eastAsia="Times New Roman" w:hAnsi="Arial" w:cs="Arial"/>
          <w:sz w:val="24"/>
          <w:szCs w:val="24"/>
          <w:lang w:eastAsia="ar-SA"/>
        </w:rPr>
        <w:t>xxxxx</w:t>
      </w:r>
      <w:proofErr w:type="spellEnd"/>
    </w:p>
    <w:p w:rsidR="00AC5DCD" w:rsidRPr="00A073B0" w:rsidRDefault="00AC5DCD" w:rsidP="00AC5DCD">
      <w:pPr>
        <w:suppressAutoHyphens/>
        <w:spacing w:after="0" w:line="240" w:lineRule="auto"/>
        <w:ind w:left="2835" w:hanging="2835"/>
        <w:rPr>
          <w:rFonts w:ascii="Arial" w:eastAsia="Times New Roman" w:hAnsi="Arial" w:cs="Arial"/>
          <w:sz w:val="24"/>
          <w:szCs w:val="24"/>
          <w:lang w:eastAsia="ar-SA"/>
        </w:rPr>
      </w:pPr>
      <w:r w:rsidRPr="00A073B0">
        <w:rPr>
          <w:rFonts w:ascii="Arial" w:eastAsia="Times New Roman" w:hAnsi="Arial" w:cs="Arial"/>
          <w:sz w:val="24"/>
          <w:szCs w:val="24"/>
          <w:lang w:eastAsia="ar-SA"/>
        </w:rPr>
        <w:t>adresa elektronické pošty:</w:t>
      </w:r>
      <w:r w:rsidRPr="00A073B0">
        <w:rPr>
          <w:rFonts w:ascii="Arial" w:eastAsia="Times New Roman" w:hAnsi="Arial" w:cs="Arial"/>
          <w:sz w:val="24"/>
          <w:szCs w:val="24"/>
          <w:lang w:eastAsia="ar-SA"/>
        </w:rPr>
        <w:tab/>
      </w:r>
      <w:proofErr w:type="spellStart"/>
      <w:r w:rsidR="004E54B0">
        <w:rPr>
          <w:rFonts w:ascii="Arial" w:eastAsia="Times New Roman" w:hAnsi="Arial" w:cs="Arial"/>
          <w:sz w:val="24"/>
          <w:szCs w:val="24"/>
          <w:lang w:eastAsia="ar-SA"/>
        </w:rPr>
        <w:t>xxxxx</w:t>
      </w:r>
      <w:proofErr w:type="spellEnd"/>
    </w:p>
    <w:p w:rsidR="00AC5DCD" w:rsidRPr="00F64E30" w:rsidRDefault="00AC5DCD" w:rsidP="00AC5DCD">
      <w:pPr>
        <w:suppressAutoHyphens/>
        <w:spacing w:after="0" w:line="240" w:lineRule="auto"/>
        <w:ind w:left="2835" w:hanging="2835"/>
        <w:rPr>
          <w:rFonts w:ascii="Arial" w:eastAsia="Times New Roman" w:hAnsi="Arial" w:cs="Arial"/>
          <w:sz w:val="24"/>
          <w:szCs w:val="24"/>
          <w:lang w:eastAsia="ar-SA"/>
        </w:rPr>
      </w:pPr>
      <w:r>
        <w:rPr>
          <w:rFonts w:ascii="Arial" w:eastAsia="Times New Roman" w:hAnsi="Arial" w:cs="Arial"/>
          <w:sz w:val="24"/>
          <w:szCs w:val="24"/>
          <w:lang w:eastAsia="ar-SA"/>
        </w:rPr>
        <w:t xml:space="preserve">osoba oprávněná jednat ve věcech technických: </w:t>
      </w:r>
      <w:proofErr w:type="spellStart"/>
      <w:r w:rsidR="004E54B0">
        <w:rPr>
          <w:rFonts w:ascii="Arial" w:eastAsia="Times New Roman" w:hAnsi="Arial" w:cs="Arial"/>
          <w:sz w:val="24"/>
          <w:szCs w:val="24"/>
          <w:lang w:eastAsia="ar-SA"/>
        </w:rPr>
        <w:t>xxxxx</w:t>
      </w:r>
      <w:proofErr w:type="spellEnd"/>
    </w:p>
    <w:p w:rsidR="00AC5DCD" w:rsidRPr="00F64E30" w:rsidRDefault="00AC5DCD" w:rsidP="00AC5DCD">
      <w:pPr>
        <w:suppressAutoHyphens/>
        <w:spacing w:after="0" w:line="240" w:lineRule="auto"/>
        <w:ind w:left="3540" w:hanging="3540"/>
        <w:jc w:val="right"/>
        <w:rPr>
          <w:rFonts w:ascii="Arial" w:eastAsia="Times New Roman" w:hAnsi="Arial" w:cs="Arial"/>
          <w:sz w:val="24"/>
          <w:szCs w:val="24"/>
          <w:lang w:eastAsia="ar-SA"/>
        </w:rPr>
      </w:pPr>
    </w:p>
    <w:p w:rsidR="00AC5DCD" w:rsidRPr="00F64E30" w:rsidRDefault="00AC5DCD" w:rsidP="00AC5DCD">
      <w:pPr>
        <w:suppressAutoHyphens/>
        <w:spacing w:after="0" w:line="240" w:lineRule="auto"/>
        <w:ind w:left="3540" w:hanging="3540"/>
        <w:rPr>
          <w:rFonts w:ascii="Arial" w:eastAsia="Times New Roman" w:hAnsi="Arial" w:cs="Arial"/>
          <w:sz w:val="24"/>
          <w:szCs w:val="24"/>
          <w:lang w:eastAsia="ar-SA"/>
        </w:rPr>
      </w:pPr>
      <w:r w:rsidRPr="00F64E30">
        <w:rPr>
          <w:rFonts w:ascii="Arial" w:eastAsia="Times New Roman" w:hAnsi="Arial" w:cs="Arial"/>
          <w:sz w:val="24"/>
          <w:szCs w:val="24"/>
          <w:lang w:eastAsia="ar-SA"/>
        </w:rPr>
        <w:t>(dále jen „</w:t>
      </w:r>
      <w:r w:rsidRPr="00F64E30">
        <w:rPr>
          <w:rFonts w:ascii="Arial" w:eastAsia="Times New Roman" w:hAnsi="Arial" w:cs="Arial"/>
          <w:b/>
          <w:sz w:val="24"/>
          <w:szCs w:val="24"/>
          <w:lang w:eastAsia="ar-SA"/>
        </w:rPr>
        <w:t>vypůjčitel</w:t>
      </w:r>
      <w:r w:rsidRPr="00F64E30">
        <w:rPr>
          <w:rFonts w:ascii="Arial" w:eastAsia="Times New Roman" w:hAnsi="Arial" w:cs="Arial"/>
          <w:sz w:val="24"/>
          <w:szCs w:val="24"/>
          <w:lang w:eastAsia="ar-SA"/>
        </w:rPr>
        <w:t>“) na straně druhé</w:t>
      </w:r>
    </w:p>
    <w:p w:rsidR="00AC5DCD" w:rsidRPr="00F64E30" w:rsidRDefault="00AC5DCD" w:rsidP="00AC5DCD">
      <w:pPr>
        <w:suppressAutoHyphens/>
        <w:spacing w:after="0" w:line="240" w:lineRule="auto"/>
        <w:rPr>
          <w:rFonts w:ascii="Arial" w:eastAsia="Times New Roman" w:hAnsi="Arial" w:cs="Arial"/>
          <w:color w:val="000000"/>
          <w:sz w:val="24"/>
          <w:szCs w:val="24"/>
          <w:lang w:eastAsia="ar-SA"/>
        </w:rPr>
      </w:pPr>
    </w:p>
    <w:p w:rsidR="00AC5DCD" w:rsidRPr="00F64E30" w:rsidRDefault="00AC5DCD" w:rsidP="00AC5DCD">
      <w:pPr>
        <w:suppressAutoHyphens/>
        <w:spacing w:after="0" w:line="240" w:lineRule="auto"/>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w:t>
      </w:r>
      <w:proofErr w:type="spellStart"/>
      <w:r w:rsidRPr="00F64E30">
        <w:rPr>
          <w:rFonts w:ascii="Arial" w:eastAsia="Times New Roman" w:hAnsi="Arial" w:cs="Arial"/>
          <w:color w:val="000000"/>
          <w:sz w:val="24"/>
          <w:szCs w:val="24"/>
          <w:lang w:eastAsia="ar-SA"/>
        </w:rPr>
        <w:t>půjčitel</w:t>
      </w:r>
      <w:proofErr w:type="spellEnd"/>
      <w:r w:rsidRPr="00F64E30">
        <w:rPr>
          <w:rFonts w:ascii="Arial" w:eastAsia="Times New Roman" w:hAnsi="Arial" w:cs="Arial"/>
          <w:color w:val="000000"/>
          <w:sz w:val="24"/>
          <w:szCs w:val="24"/>
          <w:lang w:eastAsia="ar-SA"/>
        </w:rPr>
        <w:t xml:space="preserve"> a vypůjčitel dále označováni společně též jen jako „</w:t>
      </w:r>
      <w:r w:rsidRPr="00F64E30">
        <w:rPr>
          <w:rFonts w:ascii="Arial" w:eastAsia="Times New Roman" w:hAnsi="Arial" w:cs="Arial"/>
          <w:b/>
          <w:color w:val="000000"/>
          <w:sz w:val="24"/>
          <w:szCs w:val="24"/>
          <w:lang w:eastAsia="ar-SA"/>
        </w:rPr>
        <w:t>Smluvní strany</w:t>
      </w:r>
      <w:r w:rsidRPr="00F64E30">
        <w:rPr>
          <w:rFonts w:ascii="Arial" w:eastAsia="Times New Roman" w:hAnsi="Arial" w:cs="Arial"/>
          <w:color w:val="000000"/>
          <w:sz w:val="24"/>
          <w:szCs w:val="24"/>
          <w:lang w:eastAsia="ar-SA"/>
        </w:rPr>
        <w:t>")</w:t>
      </w:r>
    </w:p>
    <w:p w:rsidR="00AC5DCD" w:rsidRPr="00F64E30" w:rsidRDefault="00AC5DCD" w:rsidP="00AC5DCD">
      <w:pPr>
        <w:suppressAutoHyphens/>
        <w:spacing w:after="0" w:line="240" w:lineRule="auto"/>
        <w:jc w:val="both"/>
        <w:rPr>
          <w:rFonts w:ascii="Arial" w:eastAsia="Times New Roman" w:hAnsi="Arial" w:cs="Arial"/>
          <w:color w:val="000000"/>
          <w:sz w:val="24"/>
          <w:szCs w:val="24"/>
          <w:lang w:eastAsia="ar-SA"/>
        </w:rPr>
      </w:pPr>
    </w:p>
    <w:p w:rsidR="00AC5DCD" w:rsidRPr="00F64E30" w:rsidRDefault="00AC5DCD" w:rsidP="00AC5DCD">
      <w:pPr>
        <w:suppressAutoHyphens/>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uzavírají níže uvedeného dne, měsíce a roku v souladu s ustanovením § 2193 a násl., a dále v souladu s § 1746 odst. 2 zákona č. 89/2012 Sb., občanský zákoník, ve znění pozdějších předpisů (dále jen „</w:t>
      </w:r>
      <w:r w:rsidRPr="00F64E30">
        <w:rPr>
          <w:rFonts w:ascii="Arial" w:eastAsia="Times New Roman" w:hAnsi="Arial" w:cs="Arial"/>
          <w:b/>
          <w:color w:val="000000"/>
          <w:sz w:val="24"/>
          <w:szCs w:val="24"/>
          <w:lang w:eastAsia="ar-SA"/>
        </w:rPr>
        <w:t>občanský zákoník</w:t>
      </w:r>
      <w:r w:rsidRPr="00F64E30">
        <w:rPr>
          <w:rFonts w:ascii="Arial" w:eastAsia="Times New Roman" w:hAnsi="Arial" w:cs="Arial"/>
          <w:color w:val="000000"/>
          <w:sz w:val="24"/>
          <w:szCs w:val="24"/>
          <w:lang w:eastAsia="ar-SA"/>
        </w:rPr>
        <w:t>“), na základě úplného konsensu o všech níže uvedených skutečnostech tuto Smlouvu o výpůjčce části nemovité věci za účelem zřízení veřejného místa zpětného odběru odpadních pneumatik (dále jen „</w:t>
      </w:r>
      <w:r w:rsidRPr="00F64E30">
        <w:rPr>
          <w:rFonts w:ascii="Arial" w:eastAsia="Times New Roman" w:hAnsi="Arial" w:cs="Arial"/>
          <w:b/>
          <w:color w:val="000000"/>
          <w:sz w:val="24"/>
          <w:szCs w:val="24"/>
          <w:lang w:eastAsia="ar-SA"/>
        </w:rPr>
        <w:t>Smlouva</w:t>
      </w:r>
      <w:r w:rsidRPr="00F64E30">
        <w:rPr>
          <w:rFonts w:ascii="Arial" w:eastAsia="Times New Roman" w:hAnsi="Arial" w:cs="Arial"/>
          <w:color w:val="000000"/>
          <w:sz w:val="24"/>
          <w:szCs w:val="24"/>
          <w:lang w:eastAsia="ar-SA"/>
        </w:rPr>
        <w:t>"):</w:t>
      </w:r>
    </w:p>
    <w:p w:rsidR="00AC5DCD" w:rsidRPr="00F64E30" w:rsidRDefault="00AC5DCD" w:rsidP="00AC5DCD">
      <w:pPr>
        <w:pStyle w:val="Odstavecseseznamem"/>
        <w:tabs>
          <w:tab w:val="left" w:pos="426"/>
        </w:tabs>
        <w:spacing w:line="240" w:lineRule="auto"/>
        <w:ind w:left="0"/>
        <w:jc w:val="both"/>
        <w:rPr>
          <w:rFonts w:ascii="Arial" w:eastAsia="Times New Roman" w:hAnsi="Arial" w:cs="Arial"/>
          <w:b/>
          <w:color w:val="000000"/>
          <w:sz w:val="24"/>
          <w:szCs w:val="24"/>
          <w:lang w:eastAsia="ar-SA"/>
        </w:rPr>
      </w:pPr>
    </w:p>
    <w:p w:rsidR="00AC5DCD" w:rsidRPr="00F64E30" w:rsidRDefault="00AC5DCD" w:rsidP="00AC5DCD">
      <w:pPr>
        <w:pStyle w:val="Odstavecseseznamem"/>
        <w:tabs>
          <w:tab w:val="left" w:pos="426"/>
        </w:tabs>
        <w:spacing w:line="240" w:lineRule="auto"/>
        <w:ind w:left="0"/>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Článek I.</w:t>
      </w:r>
    </w:p>
    <w:p w:rsidR="00AC5DCD" w:rsidRPr="00F64E30" w:rsidRDefault="00AC5DCD" w:rsidP="00AC5DCD">
      <w:pPr>
        <w:pStyle w:val="Odstavecseseznamem"/>
        <w:tabs>
          <w:tab w:val="left" w:pos="426"/>
        </w:tabs>
        <w:spacing w:line="240" w:lineRule="auto"/>
        <w:ind w:left="0"/>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Úvodní ustanovení</w:t>
      </w:r>
    </w:p>
    <w:p w:rsidR="00AC5DCD" w:rsidRPr="00F64E30" w:rsidRDefault="00AC5DCD" w:rsidP="00AC5DCD">
      <w:pPr>
        <w:pStyle w:val="Odstavecseseznamem"/>
        <w:tabs>
          <w:tab w:val="left" w:pos="426"/>
        </w:tabs>
        <w:spacing w:line="240" w:lineRule="auto"/>
        <w:ind w:left="0"/>
        <w:jc w:val="both"/>
        <w:rPr>
          <w:rFonts w:ascii="Arial" w:eastAsia="Times New Roman" w:hAnsi="Arial" w:cs="Arial"/>
          <w:b/>
          <w:color w:val="000000"/>
          <w:sz w:val="24"/>
          <w:szCs w:val="24"/>
          <w:lang w:eastAsia="ar-SA"/>
        </w:rPr>
      </w:pPr>
    </w:p>
    <w:p w:rsidR="00AC5DCD" w:rsidRPr="00F64E30" w:rsidRDefault="00AC5DCD" w:rsidP="00AC5DCD">
      <w:pPr>
        <w:pStyle w:val="Odstavecseseznamem"/>
        <w:numPr>
          <w:ilvl w:val="0"/>
          <w:numId w:val="1"/>
        </w:numPr>
        <w:tabs>
          <w:tab w:val="left" w:pos="426"/>
        </w:tabs>
        <w:spacing w:after="0" w:line="240" w:lineRule="auto"/>
        <w:ind w:left="426" w:hanging="426"/>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 xml:space="preserve">Pro účely této Smlouvy se zavádějí tyto pojmy a zkratky: </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Pr>
          <w:rFonts w:ascii="Arial" w:eastAsia="Times New Roman" w:hAnsi="Arial" w:cs="Arial"/>
          <w:b/>
          <w:bCs/>
          <w:color w:val="000000"/>
          <w:sz w:val="24"/>
          <w:szCs w:val="24"/>
          <w:lang w:eastAsia="ar-SA"/>
        </w:rPr>
        <w:br/>
      </w:r>
      <w:r w:rsidRPr="00F64E30">
        <w:rPr>
          <w:rFonts w:ascii="Arial" w:eastAsia="Times New Roman" w:hAnsi="Arial" w:cs="Arial"/>
          <w:b/>
          <w:bCs/>
          <w:color w:val="000000"/>
          <w:sz w:val="24"/>
          <w:szCs w:val="24"/>
          <w:lang w:eastAsia="ar-SA"/>
        </w:rPr>
        <w:t>Individuálním systémem</w:t>
      </w:r>
      <w:r w:rsidRPr="00F64E30">
        <w:rPr>
          <w:rFonts w:ascii="Arial" w:eastAsia="Times New Roman" w:hAnsi="Arial" w:cs="Arial"/>
          <w:color w:val="000000"/>
          <w:sz w:val="24"/>
          <w:szCs w:val="24"/>
          <w:lang w:eastAsia="ar-SA"/>
        </w:rPr>
        <w:t xml:space="preserve"> se rozumí systém zpětného odběru vytvořený a provozovaný samostatně, svým jménem a na vlastní náklady jedním výrobcem.</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Místem zpětného odběru</w:t>
      </w:r>
      <w:r w:rsidRPr="00F64E30">
        <w:rPr>
          <w:rFonts w:ascii="Arial" w:eastAsia="Times New Roman" w:hAnsi="Arial" w:cs="Arial"/>
          <w:color w:val="000000"/>
          <w:sz w:val="24"/>
          <w:szCs w:val="24"/>
          <w:lang w:eastAsia="ar-SA"/>
        </w:rPr>
        <w:t xml:space="preserve"> se rozumí místo určené výrobcem, ve kterém jsou zpětně odebírány odpadní pneumatiky. </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Odpadní pneumatikou</w:t>
      </w:r>
      <w:r w:rsidRPr="00F64E30">
        <w:rPr>
          <w:rFonts w:ascii="Arial" w:eastAsia="Times New Roman" w:hAnsi="Arial" w:cs="Arial"/>
          <w:color w:val="000000"/>
          <w:sz w:val="24"/>
          <w:szCs w:val="24"/>
          <w:lang w:eastAsia="ar-SA"/>
        </w:rPr>
        <w:t xml:space="preserve"> se rozumí pneumatika, která se stala odpadem. </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lastRenderedPageBreak/>
        <w:t>Pneumatikou</w:t>
      </w:r>
      <w:r w:rsidRPr="00F64E30">
        <w:rPr>
          <w:rFonts w:ascii="Arial" w:eastAsia="Times New Roman" w:hAnsi="Arial" w:cs="Arial"/>
          <w:color w:val="000000"/>
          <w:sz w:val="24"/>
          <w:szCs w:val="24"/>
          <w:lang w:eastAsia="ar-SA"/>
        </w:rPr>
        <w:t xml:space="preserve"> se rozumí pružná součást sestavy kola, která je z přírodního nebo syntetického kaučuku a vyztužujících materiálů bez ráfku, s výjimkou kola k použití na zařízeních tažených či tlačených osobou, která jde pěšky, na jízdním kole nebo na osobním zdravotnickém prostředku či na rehabilitační nebo kompenzační pomůcce.</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Smlouvou o MZO</w:t>
      </w:r>
      <w:r w:rsidRPr="00F64E30">
        <w:rPr>
          <w:rFonts w:ascii="Arial" w:eastAsia="Times New Roman" w:hAnsi="Arial" w:cs="Arial"/>
          <w:color w:val="000000"/>
          <w:sz w:val="24"/>
          <w:szCs w:val="24"/>
          <w:lang w:eastAsia="ar-SA"/>
        </w:rPr>
        <w:t xml:space="preserve"> se rozumí smlouva o zřízení veřejného místa zpětného odběru odpadních pneumatik uzavřená mezi vypůjčitelem jako provozovatelem </w:t>
      </w:r>
      <w:r>
        <w:rPr>
          <w:rFonts w:ascii="Arial" w:eastAsia="Times New Roman" w:hAnsi="Arial" w:cs="Arial"/>
          <w:color w:val="000000"/>
          <w:sz w:val="24"/>
          <w:szCs w:val="24"/>
          <w:lang w:eastAsia="ar-SA"/>
        </w:rPr>
        <w:t xml:space="preserve">veřejného místa zpětného odběru odpadních pneumatik a </w:t>
      </w:r>
      <w:r w:rsidRPr="00F64E30">
        <w:rPr>
          <w:rFonts w:ascii="Arial" w:eastAsia="Times New Roman" w:hAnsi="Arial" w:cs="Arial"/>
          <w:color w:val="000000"/>
          <w:sz w:val="24"/>
          <w:szCs w:val="24"/>
          <w:lang w:eastAsia="ar-SA"/>
        </w:rPr>
        <w:t>výrobcem odpadních pneumatik</w:t>
      </w:r>
      <w:r>
        <w:rPr>
          <w:rFonts w:ascii="Arial" w:eastAsia="Times New Roman" w:hAnsi="Arial" w:cs="Arial"/>
          <w:color w:val="000000"/>
          <w:sz w:val="24"/>
          <w:szCs w:val="24"/>
          <w:lang w:eastAsia="ar-SA"/>
        </w:rPr>
        <w:t xml:space="preserve"> za účelem splnění povinnosti podle § 97 odst. 2 písm. a) zákona o VUŽ</w:t>
      </w:r>
      <w:r w:rsidRPr="00F64E30">
        <w:rPr>
          <w:rFonts w:ascii="Arial" w:eastAsia="Times New Roman" w:hAnsi="Arial" w:cs="Arial"/>
          <w:color w:val="000000"/>
          <w:sz w:val="24"/>
          <w:szCs w:val="24"/>
          <w:lang w:eastAsia="ar-SA"/>
        </w:rPr>
        <w:t>.</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Uvedením na trh</w:t>
      </w:r>
      <w:r w:rsidRPr="00F64E30">
        <w:rPr>
          <w:rFonts w:ascii="Arial" w:eastAsia="Times New Roman" w:hAnsi="Arial" w:cs="Arial"/>
          <w:color w:val="000000"/>
          <w:sz w:val="24"/>
          <w:szCs w:val="24"/>
          <w:lang w:eastAsia="ar-SA"/>
        </w:rPr>
        <w:t xml:space="preserve"> se rozumí první úplatné nebo bezúplatné dodání vybraného výrobku na území České republiky v rámci podnikání jeho výrobcem nebo osobou, která jej nabyla z jiného členského státu, k distribuci, spotřebě nebo použití nebo dovoz výrobku za účelem podnikání,</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Veřejným místem zpětného odběru</w:t>
      </w:r>
      <w:r w:rsidRPr="00F64E30">
        <w:rPr>
          <w:rFonts w:ascii="Arial" w:eastAsia="Times New Roman" w:hAnsi="Arial" w:cs="Arial"/>
          <w:color w:val="000000"/>
          <w:sz w:val="24"/>
          <w:szCs w:val="24"/>
          <w:lang w:eastAsia="ar-SA"/>
        </w:rPr>
        <w:t xml:space="preserve"> se rozumí místo zpětného odběru, které je celoročně bez omezení přístupné každému konečnému uživateli v určenou provozní dobu. </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Výrobcem pneumatik</w:t>
      </w:r>
      <w:r w:rsidRPr="00F64E30">
        <w:rPr>
          <w:rFonts w:ascii="Arial" w:eastAsia="Times New Roman" w:hAnsi="Arial" w:cs="Arial"/>
          <w:color w:val="000000"/>
          <w:sz w:val="24"/>
          <w:szCs w:val="24"/>
          <w:lang w:eastAsia="ar-SA"/>
        </w:rPr>
        <w:t xml:space="preserve"> se rozumí podnikatel, který bez ohledu na způsob prodeje, včetně použití prostředků komunikace na dálku, uvádí na trh v rámci svého podnikání pneumatiky nebo funkční celky, jejichž součástí nebo příslušenstvím jsou pneumatiky, nejde-li o osobu, která uvádí na trh pouze pneumatiky přímo určené k dalšímu uvedení na jakýkoliv jiný trh mimo Českou republiku jako součást či příslušenství funkčního celku.</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Zpětným odběrem</w:t>
      </w:r>
      <w:r w:rsidRPr="00F64E30">
        <w:rPr>
          <w:rFonts w:ascii="Arial" w:eastAsia="Times New Roman" w:hAnsi="Arial" w:cs="Arial"/>
          <w:color w:val="000000"/>
          <w:sz w:val="24"/>
          <w:szCs w:val="24"/>
          <w:lang w:eastAsia="ar-SA"/>
        </w:rPr>
        <w:t xml:space="preserve"> se rozumí odebírání odpadních pneumatik od konečných uživatelů, popřípadě od jiných osob v místě určeném výrobcem nebo jejich odebírání posledním prodejcem.  </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Default="00AC5DCD" w:rsidP="00AC5DCD">
      <w:pPr>
        <w:pStyle w:val="Odstavecseseznamem"/>
        <w:tabs>
          <w:tab w:val="left" w:pos="426"/>
        </w:tabs>
        <w:spacing w:after="0" w:line="240" w:lineRule="auto"/>
        <w:ind w:left="0"/>
        <w:jc w:val="both"/>
        <w:rPr>
          <w:rFonts w:ascii="Arial" w:eastAsia="Times New Roman" w:hAnsi="Arial" w:cs="Arial"/>
          <w:b/>
          <w:bCs/>
          <w:color w:val="000000"/>
          <w:sz w:val="24"/>
          <w:szCs w:val="24"/>
          <w:lang w:eastAsia="ar-SA"/>
        </w:rPr>
      </w:pPr>
      <w:r w:rsidRPr="008A3FAB">
        <w:rPr>
          <w:rFonts w:ascii="Arial" w:eastAsia="Times New Roman" w:hAnsi="Arial" w:cs="Arial"/>
          <w:b/>
          <w:bCs/>
          <w:color w:val="000000"/>
          <w:sz w:val="24"/>
          <w:szCs w:val="24"/>
          <w:lang w:eastAsia="ar-SA"/>
        </w:rPr>
        <w:t xml:space="preserve">Zpracovatelem </w:t>
      </w:r>
      <w:r>
        <w:rPr>
          <w:rFonts w:ascii="Arial" w:eastAsia="Times New Roman" w:hAnsi="Arial" w:cs="Arial"/>
          <w:color w:val="000000"/>
          <w:sz w:val="24"/>
          <w:szCs w:val="24"/>
          <w:lang w:eastAsia="ar-SA"/>
        </w:rPr>
        <w:t>se rozumí</w:t>
      </w:r>
      <w:r w:rsidRPr="002776CB">
        <w:rPr>
          <w:rFonts w:ascii="Arial" w:eastAsia="Times New Roman" w:hAnsi="Arial" w:cs="Arial"/>
          <w:color w:val="000000"/>
          <w:sz w:val="24"/>
          <w:szCs w:val="24"/>
          <w:lang w:eastAsia="ar-SA"/>
        </w:rPr>
        <w:t xml:space="preserve"> provozovatel zařízení určeného k nakládání s odpady, ve kterém je oprávněn provádět úpravu nebo využití odpadních pneumatik</w:t>
      </w:r>
      <w:r w:rsidRPr="008A3FAB">
        <w:rPr>
          <w:rFonts w:ascii="Arial" w:eastAsia="Times New Roman" w:hAnsi="Arial" w:cs="Arial"/>
          <w:b/>
          <w:bCs/>
          <w:color w:val="000000"/>
          <w:sz w:val="24"/>
          <w:szCs w:val="24"/>
          <w:lang w:eastAsia="ar-SA"/>
        </w:rPr>
        <w:t>.</w:t>
      </w:r>
    </w:p>
    <w:p w:rsidR="00AC5DCD" w:rsidRDefault="00AC5DCD" w:rsidP="00AC5DCD">
      <w:pPr>
        <w:pStyle w:val="Odstavecseseznamem"/>
        <w:tabs>
          <w:tab w:val="left" w:pos="426"/>
        </w:tabs>
        <w:spacing w:after="0" w:line="240" w:lineRule="auto"/>
        <w:ind w:left="0"/>
        <w:jc w:val="both"/>
        <w:rPr>
          <w:rFonts w:ascii="Arial" w:eastAsia="Times New Roman" w:hAnsi="Arial" w:cs="Arial"/>
          <w:b/>
          <w:bCs/>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r w:rsidRPr="00F64E30">
        <w:rPr>
          <w:rFonts w:ascii="Arial" w:eastAsia="Times New Roman" w:hAnsi="Arial" w:cs="Arial"/>
          <w:b/>
          <w:bCs/>
          <w:color w:val="000000"/>
          <w:sz w:val="24"/>
          <w:szCs w:val="24"/>
          <w:lang w:eastAsia="ar-SA"/>
        </w:rPr>
        <w:t>Zákonem o VUŽ</w:t>
      </w:r>
      <w:r w:rsidRPr="00F64E30">
        <w:rPr>
          <w:rFonts w:ascii="Arial" w:eastAsia="Times New Roman" w:hAnsi="Arial" w:cs="Arial"/>
          <w:color w:val="000000"/>
          <w:sz w:val="24"/>
          <w:szCs w:val="24"/>
          <w:lang w:eastAsia="ar-SA"/>
        </w:rPr>
        <w:t xml:space="preserve"> se</w:t>
      </w:r>
      <w:r>
        <w:rPr>
          <w:rFonts w:ascii="Arial" w:eastAsia="Times New Roman" w:hAnsi="Arial" w:cs="Arial"/>
          <w:color w:val="000000"/>
          <w:sz w:val="24"/>
          <w:szCs w:val="24"/>
          <w:lang w:eastAsia="ar-SA"/>
        </w:rPr>
        <w:t xml:space="preserve"> rozumí </w:t>
      </w:r>
      <w:r w:rsidRPr="00F64E30">
        <w:rPr>
          <w:rFonts w:ascii="Arial" w:eastAsia="Times New Roman" w:hAnsi="Arial" w:cs="Arial"/>
          <w:color w:val="000000"/>
          <w:sz w:val="24"/>
          <w:szCs w:val="24"/>
          <w:lang w:eastAsia="ar-SA"/>
        </w:rPr>
        <w:t xml:space="preserve">zákon o výrobcích s ukončenou životností </w:t>
      </w:r>
      <w:r>
        <w:rPr>
          <w:rFonts w:ascii="Arial" w:eastAsia="Times New Roman" w:hAnsi="Arial" w:cs="Arial"/>
          <w:color w:val="000000"/>
          <w:sz w:val="24"/>
          <w:szCs w:val="24"/>
          <w:lang w:eastAsia="ar-SA"/>
        </w:rPr>
        <w:t>schválený</w:t>
      </w:r>
      <w:r w:rsidRPr="00F64E30">
        <w:rPr>
          <w:rFonts w:ascii="Arial" w:eastAsia="Times New Roman" w:hAnsi="Arial" w:cs="Arial"/>
          <w:color w:val="000000"/>
          <w:sz w:val="24"/>
          <w:szCs w:val="24"/>
          <w:lang w:eastAsia="ar-SA"/>
        </w:rPr>
        <w:t xml:space="preserve"> poslanc</w:t>
      </w:r>
      <w:r>
        <w:rPr>
          <w:rFonts w:ascii="Arial" w:eastAsia="Times New Roman" w:hAnsi="Arial" w:cs="Arial"/>
          <w:color w:val="000000"/>
          <w:sz w:val="24"/>
          <w:szCs w:val="24"/>
          <w:lang w:eastAsia="ar-SA"/>
        </w:rPr>
        <w:t>i</w:t>
      </w:r>
      <w:r w:rsidRPr="00F64E30">
        <w:rPr>
          <w:rFonts w:ascii="Arial" w:eastAsia="Times New Roman" w:hAnsi="Arial" w:cs="Arial"/>
          <w:color w:val="000000"/>
          <w:sz w:val="24"/>
          <w:szCs w:val="24"/>
          <w:lang w:eastAsia="ar-SA"/>
        </w:rPr>
        <w:t xml:space="preserve"> Poslanecké sněmovny Parlamentu České republiky jako sněmovní tisk č. 677, ve znění schváleném Poslaneckou sněmovnou dne 1.</w:t>
      </w:r>
      <w:r>
        <w:rPr>
          <w:rFonts w:ascii="Arial" w:eastAsia="Times New Roman" w:hAnsi="Arial" w:cs="Arial"/>
          <w:color w:val="000000"/>
          <w:sz w:val="24"/>
          <w:szCs w:val="24"/>
          <w:lang w:eastAsia="ar-SA"/>
        </w:rPr>
        <w:t> 12</w:t>
      </w:r>
      <w:r w:rsidRPr="00F64E30">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 </w:t>
      </w:r>
      <w:r w:rsidRPr="00F64E30">
        <w:rPr>
          <w:rFonts w:ascii="Arial" w:eastAsia="Times New Roman" w:hAnsi="Arial" w:cs="Arial"/>
          <w:color w:val="000000"/>
          <w:sz w:val="24"/>
          <w:szCs w:val="24"/>
          <w:lang w:eastAsia="ar-SA"/>
        </w:rPr>
        <w:t>2020</w:t>
      </w:r>
      <w:r>
        <w:rPr>
          <w:rFonts w:ascii="Arial" w:eastAsia="Times New Roman" w:hAnsi="Arial" w:cs="Arial"/>
          <w:color w:val="000000"/>
          <w:sz w:val="24"/>
          <w:szCs w:val="24"/>
          <w:lang w:eastAsia="ar-SA"/>
        </w:rPr>
        <w:t xml:space="preserve"> a zapsaný ve Sbírce zákonů dne 23. 12. 2020 pod číslem 542/2020 Sb.</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CA3B08" w:rsidRDefault="00AC5DCD" w:rsidP="00AC5DCD">
      <w:pPr>
        <w:pStyle w:val="Odstavecseseznamem"/>
        <w:numPr>
          <w:ilvl w:val="0"/>
          <w:numId w:val="1"/>
        </w:numPr>
        <w:tabs>
          <w:tab w:val="left" w:pos="426"/>
        </w:tabs>
        <w:spacing w:after="0" w:line="240" w:lineRule="auto"/>
        <w:jc w:val="both"/>
        <w:rPr>
          <w:rFonts w:ascii="Arial" w:eastAsia="Times New Roman" w:hAnsi="Arial" w:cs="Arial"/>
          <w:color w:val="000000"/>
          <w:sz w:val="24"/>
          <w:szCs w:val="24"/>
          <w:lang w:eastAsia="ar-SA"/>
        </w:rPr>
      </w:pPr>
      <w:proofErr w:type="spellStart"/>
      <w:r w:rsidRPr="00CA3B08">
        <w:rPr>
          <w:rFonts w:ascii="Arial" w:eastAsia="Times New Roman" w:hAnsi="Arial" w:cs="Arial"/>
          <w:color w:val="000000"/>
          <w:sz w:val="24"/>
          <w:szCs w:val="24"/>
          <w:lang w:eastAsia="ar-SA"/>
        </w:rPr>
        <w:t>Půjčitel</w:t>
      </w:r>
      <w:proofErr w:type="spellEnd"/>
      <w:r w:rsidRPr="00CA3B08">
        <w:rPr>
          <w:rFonts w:ascii="Arial" w:eastAsia="Times New Roman" w:hAnsi="Arial" w:cs="Arial"/>
          <w:color w:val="000000"/>
          <w:sz w:val="24"/>
          <w:szCs w:val="24"/>
          <w:lang w:eastAsia="ar-SA"/>
        </w:rPr>
        <w:t xml:space="preserve"> je </w:t>
      </w:r>
      <w:r>
        <w:rPr>
          <w:rFonts w:ascii="Arial" w:eastAsia="Times New Roman" w:hAnsi="Arial" w:cs="Arial"/>
          <w:color w:val="000000"/>
          <w:sz w:val="24"/>
          <w:szCs w:val="24"/>
          <w:lang w:eastAsia="ar-SA"/>
        </w:rPr>
        <w:t>výlučným vlastníkem</w:t>
      </w:r>
      <w:r w:rsidRPr="00CA3B08">
        <w:rPr>
          <w:rFonts w:ascii="Arial" w:eastAsia="Times New Roman" w:hAnsi="Arial" w:cs="Arial"/>
          <w:color w:val="000000"/>
          <w:sz w:val="24"/>
          <w:szCs w:val="24"/>
          <w:lang w:eastAsia="ar-SA"/>
        </w:rPr>
        <w:t xml:space="preserve"> pozemku </w:t>
      </w:r>
      <w:r>
        <w:rPr>
          <w:rFonts w:ascii="Arial" w:eastAsia="Times New Roman" w:hAnsi="Arial" w:cs="Arial"/>
          <w:color w:val="000000"/>
          <w:sz w:val="24"/>
          <w:szCs w:val="24"/>
          <w:lang w:eastAsia="ar-SA"/>
        </w:rPr>
        <w:t>p. č. 803/1</w:t>
      </w:r>
      <w:r w:rsidRPr="00E56659">
        <w:rPr>
          <w:rFonts w:ascii="Arial" w:eastAsia="Times New Roman" w:hAnsi="Arial" w:cs="Arial"/>
          <w:color w:val="000000"/>
          <w:sz w:val="24"/>
          <w:szCs w:val="24"/>
          <w:lang w:eastAsia="ar-SA"/>
        </w:rPr>
        <w:t>,</w:t>
      </w:r>
      <w:r w:rsidRPr="00CA3B08">
        <w:rPr>
          <w:rFonts w:ascii="Arial" w:eastAsia="Times New Roman" w:hAnsi="Arial" w:cs="Arial"/>
          <w:color w:val="000000"/>
          <w:sz w:val="24"/>
          <w:szCs w:val="24"/>
          <w:lang w:eastAsia="ar-SA"/>
        </w:rPr>
        <w:t xml:space="preserve"> zapsaného u Katastrálního úřadu pro </w:t>
      </w:r>
      <w:r>
        <w:rPr>
          <w:rFonts w:ascii="Arial" w:eastAsia="Times New Roman" w:hAnsi="Arial" w:cs="Arial"/>
          <w:color w:val="000000"/>
          <w:sz w:val="24"/>
          <w:szCs w:val="24"/>
          <w:lang w:eastAsia="ar-SA"/>
        </w:rPr>
        <w:t>Zlínský kraj</w:t>
      </w:r>
      <w:r w:rsidRPr="00CA3B08">
        <w:rPr>
          <w:rFonts w:ascii="Arial" w:eastAsia="Times New Roman" w:hAnsi="Arial" w:cs="Arial"/>
          <w:color w:val="000000"/>
          <w:sz w:val="24"/>
          <w:szCs w:val="24"/>
          <w:lang w:eastAsia="ar-SA"/>
        </w:rPr>
        <w:t xml:space="preserve">, Katastrální pracoviště </w:t>
      </w:r>
      <w:r>
        <w:rPr>
          <w:rFonts w:ascii="Arial" w:eastAsia="Times New Roman" w:hAnsi="Arial" w:cs="Arial"/>
          <w:color w:val="000000"/>
          <w:sz w:val="24"/>
          <w:szCs w:val="24"/>
          <w:lang w:eastAsia="ar-SA"/>
        </w:rPr>
        <w:t>Kroměříž</w:t>
      </w:r>
      <w:r w:rsidRPr="00CA3B08">
        <w:rPr>
          <w:rFonts w:ascii="Arial" w:eastAsia="Times New Roman" w:hAnsi="Arial" w:cs="Arial"/>
          <w:color w:val="000000"/>
          <w:sz w:val="24"/>
          <w:szCs w:val="24"/>
          <w:lang w:eastAsia="ar-SA"/>
        </w:rPr>
        <w:t xml:space="preserve">, na listu vlastnictví č. </w:t>
      </w:r>
      <w:r>
        <w:rPr>
          <w:rFonts w:ascii="Arial" w:eastAsia="Times New Roman" w:hAnsi="Arial" w:cs="Arial"/>
          <w:color w:val="000000"/>
          <w:sz w:val="24"/>
          <w:szCs w:val="24"/>
          <w:lang w:eastAsia="ar-SA"/>
        </w:rPr>
        <w:t>10001</w:t>
      </w:r>
      <w:r w:rsidRPr="00CA3B08">
        <w:rPr>
          <w:rFonts w:ascii="Arial" w:eastAsia="Times New Roman" w:hAnsi="Arial" w:cs="Arial"/>
          <w:color w:val="000000"/>
          <w:sz w:val="24"/>
          <w:szCs w:val="24"/>
          <w:lang w:eastAsia="ar-SA"/>
        </w:rPr>
        <w:t xml:space="preserve"> pro obec</w:t>
      </w:r>
      <w:r>
        <w:rPr>
          <w:rFonts w:ascii="Arial" w:eastAsia="Times New Roman" w:hAnsi="Arial" w:cs="Arial"/>
          <w:color w:val="000000"/>
          <w:sz w:val="24"/>
          <w:szCs w:val="24"/>
          <w:lang w:eastAsia="ar-SA"/>
        </w:rPr>
        <w:t xml:space="preserve"> </w:t>
      </w:r>
      <w:r w:rsidRPr="00E56659">
        <w:rPr>
          <w:rFonts w:ascii="Arial" w:eastAsia="Times New Roman" w:hAnsi="Arial" w:cs="Arial"/>
          <w:color w:val="000000"/>
          <w:sz w:val="24"/>
          <w:szCs w:val="24"/>
          <w:lang w:eastAsia="ar-SA"/>
        </w:rPr>
        <w:t xml:space="preserve">a katastrální území </w:t>
      </w:r>
      <w:r>
        <w:rPr>
          <w:rFonts w:ascii="Arial" w:eastAsia="Times New Roman" w:hAnsi="Arial" w:cs="Arial"/>
          <w:color w:val="000000"/>
          <w:sz w:val="24"/>
          <w:szCs w:val="24"/>
          <w:lang w:eastAsia="ar-SA"/>
        </w:rPr>
        <w:t>Kroměříž</w:t>
      </w:r>
      <w:r w:rsidRPr="009B2E0D">
        <w:rPr>
          <w:rFonts w:ascii="Arial" w:eastAsia="Times New Roman" w:hAnsi="Arial" w:cs="Arial"/>
          <w:color w:val="000000"/>
          <w:sz w:val="24"/>
          <w:szCs w:val="24"/>
          <w:lang w:eastAsia="ar-SA"/>
        </w:rPr>
        <w:t xml:space="preserve"> </w:t>
      </w:r>
      <w:r w:rsidRPr="00CA3B08">
        <w:rPr>
          <w:rFonts w:ascii="Arial" w:eastAsia="Times New Roman" w:hAnsi="Arial" w:cs="Arial"/>
          <w:color w:val="000000"/>
          <w:sz w:val="24"/>
          <w:szCs w:val="24"/>
          <w:lang w:eastAsia="ar-SA"/>
        </w:rPr>
        <w:t>(dále jen „</w:t>
      </w:r>
      <w:r w:rsidRPr="00CA3B08">
        <w:rPr>
          <w:rFonts w:ascii="Arial" w:eastAsia="Times New Roman" w:hAnsi="Arial" w:cs="Arial"/>
          <w:b/>
          <w:bCs/>
          <w:color w:val="000000"/>
          <w:sz w:val="24"/>
          <w:szCs w:val="24"/>
          <w:lang w:eastAsia="ar-SA"/>
        </w:rPr>
        <w:t>Nemovitost</w:t>
      </w:r>
      <w:r w:rsidRPr="00CA3B08">
        <w:rPr>
          <w:rFonts w:ascii="Arial" w:eastAsia="Times New Roman" w:hAnsi="Arial" w:cs="Arial"/>
          <w:color w:val="000000"/>
          <w:sz w:val="24"/>
          <w:szCs w:val="24"/>
          <w:lang w:eastAsia="ar-SA"/>
        </w:rPr>
        <w:t xml:space="preserve">"). Výpis z katastru nemovitostí k předmětné Nemovitosti je </w:t>
      </w:r>
      <w:r w:rsidRPr="00CA3B08">
        <w:rPr>
          <w:rFonts w:ascii="Arial" w:eastAsia="Times New Roman" w:hAnsi="Arial" w:cs="Arial"/>
          <w:color w:val="000000"/>
          <w:sz w:val="24"/>
          <w:szCs w:val="24"/>
          <w:u w:val="single"/>
          <w:lang w:eastAsia="ar-SA"/>
        </w:rPr>
        <w:t>Přílohou č. 1</w:t>
      </w:r>
      <w:r w:rsidRPr="00CA3B08">
        <w:rPr>
          <w:rFonts w:ascii="Arial" w:eastAsia="Times New Roman" w:hAnsi="Arial" w:cs="Arial"/>
          <w:color w:val="000000"/>
          <w:sz w:val="24"/>
          <w:szCs w:val="24"/>
          <w:lang w:eastAsia="ar-SA"/>
        </w:rPr>
        <w:t xml:space="preserve"> Smlouvy.</w:t>
      </w:r>
    </w:p>
    <w:p w:rsidR="00AC5DCD" w:rsidRDefault="00AC5DCD" w:rsidP="00AC5DCD">
      <w:pPr>
        <w:pStyle w:val="Odstavecseseznamem"/>
        <w:tabs>
          <w:tab w:val="left" w:pos="426"/>
        </w:tabs>
        <w:spacing w:after="0" w:line="240" w:lineRule="auto"/>
        <w:ind w:left="426"/>
        <w:jc w:val="both"/>
        <w:rPr>
          <w:rFonts w:ascii="Arial" w:eastAsia="Times New Roman" w:hAnsi="Arial" w:cs="Arial"/>
          <w:color w:val="000000"/>
          <w:sz w:val="24"/>
          <w:szCs w:val="24"/>
          <w:lang w:eastAsia="ar-SA"/>
        </w:rPr>
      </w:pPr>
    </w:p>
    <w:p w:rsidR="00AC5DCD" w:rsidRPr="00F64E30" w:rsidRDefault="00AC5DCD" w:rsidP="00AC5DCD">
      <w:pPr>
        <w:pStyle w:val="Odstavecseseznamem"/>
        <w:numPr>
          <w:ilvl w:val="0"/>
          <w:numId w:val="1"/>
        </w:numPr>
        <w:tabs>
          <w:tab w:val="left" w:pos="426"/>
        </w:tabs>
        <w:spacing w:after="0" w:line="240" w:lineRule="auto"/>
        <w:ind w:left="426" w:hanging="426"/>
        <w:jc w:val="both"/>
        <w:rPr>
          <w:rFonts w:ascii="Arial" w:eastAsia="Times New Roman" w:hAnsi="Arial" w:cs="Arial"/>
          <w:color w:val="000000"/>
          <w:sz w:val="24"/>
          <w:szCs w:val="24"/>
          <w:lang w:eastAsia="ar-SA"/>
        </w:rPr>
      </w:pPr>
      <w:proofErr w:type="spellStart"/>
      <w:r w:rsidRPr="00F64E30">
        <w:rPr>
          <w:rFonts w:ascii="Arial" w:eastAsia="Times New Roman" w:hAnsi="Arial" w:cs="Arial"/>
          <w:color w:val="000000"/>
          <w:sz w:val="24"/>
          <w:szCs w:val="24"/>
          <w:lang w:eastAsia="ar-SA"/>
        </w:rPr>
        <w:t>Půjčitel</w:t>
      </w:r>
      <w:proofErr w:type="spellEnd"/>
      <w:r w:rsidRPr="00F64E30">
        <w:rPr>
          <w:rFonts w:ascii="Arial" w:eastAsia="Times New Roman" w:hAnsi="Arial" w:cs="Arial"/>
          <w:color w:val="000000"/>
          <w:sz w:val="24"/>
          <w:szCs w:val="24"/>
          <w:lang w:eastAsia="ar-SA"/>
        </w:rPr>
        <w:t xml:space="preserve"> má zájem podpořit ekologické nakládání s odpadními pneumatikami. Vypůjčitel byl pověřen ze strany výrobců provozováním míst zpětného odběru</w:t>
      </w:r>
      <w:r>
        <w:rPr>
          <w:rFonts w:ascii="Arial" w:eastAsia="Times New Roman" w:hAnsi="Arial" w:cs="Arial"/>
          <w:color w:val="000000"/>
          <w:sz w:val="24"/>
          <w:szCs w:val="24"/>
          <w:lang w:eastAsia="ar-SA"/>
        </w:rPr>
        <w:t>, vzor pověření od výrobců je Přílohou č. 2 Smlouvy</w:t>
      </w:r>
      <w:r w:rsidRPr="00F64E30">
        <w:rPr>
          <w:rFonts w:ascii="Arial" w:eastAsia="Times New Roman" w:hAnsi="Arial" w:cs="Arial"/>
          <w:color w:val="000000"/>
          <w:sz w:val="24"/>
          <w:szCs w:val="24"/>
          <w:lang w:eastAsia="ar-SA"/>
        </w:rPr>
        <w:t xml:space="preserve">. Vzhledem k tomuto společnému zájmu uzavírají tuto </w:t>
      </w:r>
      <w:r>
        <w:rPr>
          <w:rFonts w:ascii="Arial" w:eastAsia="Times New Roman" w:hAnsi="Arial" w:cs="Arial"/>
          <w:color w:val="000000"/>
          <w:sz w:val="24"/>
          <w:szCs w:val="24"/>
          <w:lang w:eastAsia="ar-SA"/>
        </w:rPr>
        <w:t>Smlouv</w:t>
      </w:r>
      <w:r w:rsidRPr="00F64E30">
        <w:rPr>
          <w:rFonts w:ascii="Arial" w:eastAsia="Times New Roman" w:hAnsi="Arial" w:cs="Arial"/>
          <w:color w:val="000000"/>
          <w:sz w:val="24"/>
          <w:szCs w:val="24"/>
          <w:lang w:eastAsia="ar-SA"/>
        </w:rPr>
        <w:t xml:space="preserve">u. Vypůjčitel má zájem o užívání části Nemovitosti vymezené v </w:t>
      </w:r>
      <w:r w:rsidRPr="00F64E30">
        <w:rPr>
          <w:rFonts w:ascii="Arial" w:eastAsia="Times New Roman" w:hAnsi="Arial" w:cs="Arial"/>
          <w:color w:val="000000"/>
          <w:sz w:val="24"/>
          <w:szCs w:val="24"/>
          <w:u w:val="single"/>
          <w:lang w:eastAsia="ar-SA"/>
        </w:rPr>
        <w:t xml:space="preserve">Příloze č. </w:t>
      </w:r>
      <w:r>
        <w:rPr>
          <w:rFonts w:ascii="Arial" w:eastAsia="Times New Roman" w:hAnsi="Arial" w:cs="Arial"/>
          <w:color w:val="000000"/>
          <w:sz w:val="24"/>
          <w:szCs w:val="24"/>
          <w:u w:val="single"/>
          <w:lang w:eastAsia="ar-SA"/>
        </w:rPr>
        <w:t>3</w:t>
      </w:r>
      <w:r w:rsidRPr="00F64E30">
        <w:rPr>
          <w:rFonts w:ascii="Arial" w:eastAsia="Times New Roman" w:hAnsi="Arial" w:cs="Arial"/>
          <w:color w:val="000000"/>
          <w:sz w:val="24"/>
          <w:szCs w:val="24"/>
          <w:lang w:eastAsia="ar-SA"/>
        </w:rPr>
        <w:t xml:space="preserve"> Smlouvy (dále jen „</w:t>
      </w:r>
      <w:r w:rsidRPr="00F64E30">
        <w:rPr>
          <w:rFonts w:ascii="Arial" w:eastAsia="Times New Roman" w:hAnsi="Arial" w:cs="Arial"/>
          <w:b/>
          <w:bCs/>
          <w:color w:val="000000"/>
          <w:sz w:val="24"/>
          <w:szCs w:val="24"/>
          <w:lang w:eastAsia="ar-SA"/>
        </w:rPr>
        <w:t>MZO</w:t>
      </w:r>
      <w:r w:rsidRPr="00F64E30">
        <w:rPr>
          <w:rFonts w:ascii="Arial" w:eastAsia="Times New Roman" w:hAnsi="Arial" w:cs="Arial"/>
          <w:color w:val="000000"/>
          <w:sz w:val="24"/>
          <w:szCs w:val="24"/>
          <w:lang w:eastAsia="ar-SA"/>
        </w:rPr>
        <w:t xml:space="preserve">“) jako veřejného místa zpětného odběru odpadních pneumatik pro Výrobce, s nimiž </w:t>
      </w:r>
      <w:r>
        <w:rPr>
          <w:rFonts w:ascii="Arial" w:eastAsia="Times New Roman" w:hAnsi="Arial" w:cs="Arial"/>
          <w:color w:val="000000"/>
          <w:sz w:val="24"/>
          <w:szCs w:val="24"/>
          <w:lang w:eastAsia="ar-SA"/>
        </w:rPr>
        <w:t>má</w:t>
      </w:r>
      <w:r w:rsidRPr="00F64E30">
        <w:rPr>
          <w:rFonts w:ascii="Arial" w:eastAsia="Times New Roman" w:hAnsi="Arial" w:cs="Arial"/>
          <w:color w:val="000000"/>
          <w:sz w:val="24"/>
          <w:szCs w:val="24"/>
          <w:lang w:eastAsia="ar-SA"/>
        </w:rPr>
        <w:t xml:space="preserve"> uzavřenou </w:t>
      </w:r>
      <w:r w:rsidRPr="00F64E30">
        <w:rPr>
          <w:rFonts w:ascii="Arial" w:eastAsia="Times New Roman" w:hAnsi="Arial" w:cs="Arial"/>
          <w:color w:val="000000"/>
          <w:sz w:val="24"/>
          <w:szCs w:val="24"/>
          <w:lang w:eastAsia="ar-SA"/>
        </w:rPr>
        <w:lastRenderedPageBreak/>
        <w:t xml:space="preserve">účinnou </w:t>
      </w:r>
      <w:bookmarkStart w:id="1" w:name="_Hlk53320228"/>
      <w:r w:rsidRPr="00F64E30">
        <w:rPr>
          <w:rFonts w:ascii="Arial" w:eastAsia="Times New Roman" w:hAnsi="Arial" w:cs="Arial"/>
          <w:color w:val="000000"/>
          <w:sz w:val="24"/>
          <w:szCs w:val="24"/>
          <w:lang w:eastAsia="ar-SA"/>
        </w:rPr>
        <w:t xml:space="preserve">Smlouvu o MZO </w:t>
      </w:r>
      <w:bookmarkEnd w:id="1"/>
      <w:r w:rsidRPr="00F64E30">
        <w:rPr>
          <w:rFonts w:ascii="Arial" w:eastAsia="Times New Roman" w:hAnsi="Arial" w:cs="Arial"/>
          <w:color w:val="000000"/>
          <w:sz w:val="24"/>
          <w:szCs w:val="24"/>
          <w:lang w:eastAsia="ar-SA"/>
        </w:rPr>
        <w:t xml:space="preserve">v souladu s požadavky zákona o VUŽ. Součástí </w:t>
      </w:r>
      <w:r w:rsidRPr="00F64E30">
        <w:rPr>
          <w:rFonts w:ascii="Arial" w:eastAsia="Times New Roman" w:hAnsi="Arial" w:cs="Arial"/>
          <w:color w:val="000000"/>
          <w:sz w:val="24"/>
          <w:szCs w:val="24"/>
          <w:u w:val="single"/>
          <w:lang w:eastAsia="ar-SA"/>
        </w:rPr>
        <w:t xml:space="preserve">Přílohy č. </w:t>
      </w:r>
      <w:r>
        <w:rPr>
          <w:rFonts w:ascii="Arial" w:eastAsia="Times New Roman" w:hAnsi="Arial" w:cs="Arial"/>
          <w:color w:val="000000"/>
          <w:sz w:val="24"/>
          <w:szCs w:val="24"/>
          <w:u w:val="single"/>
          <w:lang w:eastAsia="ar-SA"/>
        </w:rPr>
        <w:t>3</w:t>
      </w:r>
      <w:r w:rsidRPr="00F64E30">
        <w:rPr>
          <w:rFonts w:ascii="Arial" w:eastAsia="Times New Roman" w:hAnsi="Arial" w:cs="Arial"/>
          <w:color w:val="000000"/>
          <w:sz w:val="24"/>
          <w:szCs w:val="24"/>
          <w:lang w:eastAsia="ar-SA"/>
        </w:rPr>
        <w:t xml:space="preserve"> Smlouvy jsou rovněž </w:t>
      </w:r>
      <w:bookmarkStart w:id="2" w:name="_Hlk53244439"/>
      <w:r w:rsidRPr="00F64E30">
        <w:rPr>
          <w:rFonts w:ascii="Arial" w:eastAsia="Times New Roman" w:hAnsi="Arial" w:cs="Arial"/>
          <w:color w:val="000000"/>
          <w:sz w:val="24"/>
          <w:szCs w:val="24"/>
          <w:lang w:eastAsia="ar-SA"/>
        </w:rPr>
        <w:t>údaje dle § 19 odst. 3 písm. b) a d) zákona o VUŽ (a</w:t>
      </w:r>
      <w:r w:rsidRPr="00F64E30">
        <w:rPr>
          <w:rFonts w:ascii="Arial" w:hAnsi="Arial" w:cs="Arial"/>
          <w:color w:val="000000"/>
          <w:sz w:val="24"/>
          <w:szCs w:val="24"/>
          <w:lang w:eastAsia="ar-SA"/>
        </w:rPr>
        <w:t xml:space="preserve">dresa, číslo základní územní jednotky podle Číselníku obcí a Číselníku městských částí nebo obvodů a zeměpisné souřadnice místa zpětného odběru, indikativní údaj o provozní době místa zpětného odběru). </w:t>
      </w:r>
      <w:bookmarkEnd w:id="2"/>
    </w:p>
    <w:p w:rsidR="00AC5DCD" w:rsidRPr="00F64E30" w:rsidRDefault="00AC5DCD" w:rsidP="00AC5DCD">
      <w:pPr>
        <w:pStyle w:val="Odstavecseseznamem"/>
        <w:tabs>
          <w:tab w:val="left" w:pos="426"/>
        </w:tabs>
        <w:spacing w:after="0" w:line="240" w:lineRule="auto"/>
        <w:ind w:left="426"/>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426"/>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line="240" w:lineRule="auto"/>
        <w:ind w:left="0"/>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Článek II.</w:t>
      </w:r>
    </w:p>
    <w:p w:rsidR="00AC5DCD" w:rsidRPr="00F64E30" w:rsidRDefault="00AC5DCD" w:rsidP="00AC5DCD">
      <w:pPr>
        <w:pStyle w:val="Odstavecseseznamem"/>
        <w:tabs>
          <w:tab w:val="left" w:pos="426"/>
        </w:tabs>
        <w:spacing w:line="240" w:lineRule="auto"/>
        <w:ind w:left="0"/>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Předmět Smlouvy</w:t>
      </w:r>
    </w:p>
    <w:p w:rsidR="00AC5DCD" w:rsidRPr="00F64E30" w:rsidRDefault="00AC5DCD" w:rsidP="00AC5DCD">
      <w:pPr>
        <w:pStyle w:val="Odstavecseseznamem"/>
        <w:tabs>
          <w:tab w:val="left" w:pos="426"/>
        </w:tabs>
        <w:spacing w:after="0" w:line="240" w:lineRule="auto"/>
        <w:jc w:val="both"/>
        <w:rPr>
          <w:rFonts w:ascii="Arial" w:eastAsia="Times New Roman" w:hAnsi="Arial" w:cs="Arial"/>
          <w:color w:val="000000"/>
          <w:sz w:val="24"/>
          <w:szCs w:val="24"/>
          <w:lang w:eastAsia="ar-SA"/>
        </w:rPr>
      </w:pPr>
    </w:p>
    <w:p w:rsidR="00AC5DCD" w:rsidRPr="00F64E30" w:rsidRDefault="00AC5DCD" w:rsidP="00AC5DCD">
      <w:pPr>
        <w:pStyle w:val="Odstavecseseznamem"/>
        <w:numPr>
          <w:ilvl w:val="0"/>
          <w:numId w:val="3"/>
        </w:numPr>
        <w:tabs>
          <w:tab w:val="left" w:pos="426"/>
        </w:tabs>
        <w:spacing w:after="0" w:line="240" w:lineRule="auto"/>
        <w:ind w:left="426" w:hanging="426"/>
        <w:jc w:val="both"/>
        <w:rPr>
          <w:rFonts w:ascii="Arial" w:eastAsia="Times New Roman" w:hAnsi="Arial" w:cs="Arial"/>
          <w:color w:val="000000"/>
          <w:sz w:val="24"/>
          <w:szCs w:val="24"/>
          <w:lang w:eastAsia="ar-SA"/>
        </w:rPr>
      </w:pPr>
      <w:proofErr w:type="spellStart"/>
      <w:r w:rsidRPr="00F64E30">
        <w:rPr>
          <w:rFonts w:ascii="Arial" w:eastAsia="Times New Roman" w:hAnsi="Arial" w:cs="Arial"/>
          <w:color w:val="000000"/>
          <w:sz w:val="24"/>
          <w:szCs w:val="24"/>
          <w:lang w:eastAsia="ar-SA"/>
        </w:rPr>
        <w:t>Půjčitel</w:t>
      </w:r>
      <w:proofErr w:type="spellEnd"/>
      <w:r w:rsidRPr="00F64E30">
        <w:rPr>
          <w:rFonts w:ascii="Arial" w:eastAsia="Times New Roman" w:hAnsi="Arial" w:cs="Arial"/>
          <w:color w:val="000000"/>
          <w:sz w:val="24"/>
          <w:szCs w:val="24"/>
          <w:lang w:eastAsia="ar-SA"/>
        </w:rPr>
        <w:t xml:space="preserve"> touto Smlouvou přenechává vypůjčiteli k dočasnému </w:t>
      </w:r>
      <w:r>
        <w:rPr>
          <w:rFonts w:ascii="Arial" w:eastAsia="Times New Roman" w:hAnsi="Arial" w:cs="Arial"/>
          <w:color w:val="000000"/>
          <w:sz w:val="24"/>
          <w:szCs w:val="24"/>
          <w:lang w:eastAsia="ar-SA"/>
        </w:rPr>
        <w:t xml:space="preserve">bezúplatnému </w:t>
      </w:r>
      <w:r w:rsidRPr="00F64E30">
        <w:rPr>
          <w:rFonts w:ascii="Arial" w:eastAsia="Times New Roman" w:hAnsi="Arial" w:cs="Arial"/>
          <w:color w:val="000000"/>
          <w:sz w:val="24"/>
          <w:szCs w:val="24"/>
          <w:lang w:eastAsia="ar-SA"/>
        </w:rPr>
        <w:t>užívání MZO vymezené v </w:t>
      </w:r>
      <w:r w:rsidRPr="00F64E30">
        <w:rPr>
          <w:rFonts w:ascii="Arial" w:eastAsia="Times New Roman" w:hAnsi="Arial" w:cs="Arial"/>
          <w:color w:val="000000"/>
          <w:sz w:val="24"/>
          <w:szCs w:val="24"/>
          <w:u w:val="single"/>
          <w:lang w:eastAsia="ar-SA"/>
        </w:rPr>
        <w:t xml:space="preserve">Příloze č. </w:t>
      </w:r>
      <w:r>
        <w:rPr>
          <w:rFonts w:ascii="Arial" w:eastAsia="Times New Roman" w:hAnsi="Arial" w:cs="Arial"/>
          <w:color w:val="000000"/>
          <w:sz w:val="24"/>
          <w:szCs w:val="24"/>
          <w:u w:val="single"/>
          <w:lang w:eastAsia="ar-SA"/>
        </w:rPr>
        <w:t>3</w:t>
      </w:r>
      <w:r w:rsidRPr="00F64E30">
        <w:rPr>
          <w:rFonts w:ascii="Arial" w:eastAsia="Times New Roman" w:hAnsi="Arial" w:cs="Arial"/>
          <w:color w:val="000000"/>
          <w:sz w:val="24"/>
          <w:szCs w:val="24"/>
          <w:lang w:eastAsia="ar-SA"/>
        </w:rPr>
        <w:t xml:space="preserve"> Smlouvy. Vypůjčitel je oprávněn MZO výlučně užívat jako veřejné místo zpětného odběru odpadních pneumatik zřízené pro </w:t>
      </w:r>
      <w:r>
        <w:rPr>
          <w:rFonts w:ascii="Arial" w:eastAsia="Times New Roman" w:hAnsi="Arial" w:cs="Arial"/>
          <w:color w:val="000000"/>
          <w:sz w:val="24"/>
          <w:szCs w:val="24"/>
          <w:lang w:eastAsia="ar-SA"/>
        </w:rPr>
        <w:t>v</w:t>
      </w:r>
      <w:r w:rsidRPr="00F64E30">
        <w:rPr>
          <w:rFonts w:ascii="Arial" w:eastAsia="Times New Roman" w:hAnsi="Arial" w:cs="Arial"/>
          <w:color w:val="000000"/>
          <w:sz w:val="24"/>
          <w:szCs w:val="24"/>
          <w:lang w:eastAsia="ar-SA"/>
        </w:rPr>
        <w:t>ýrobce</w:t>
      </w:r>
      <w:r>
        <w:rPr>
          <w:rFonts w:ascii="Arial" w:eastAsia="Times New Roman" w:hAnsi="Arial" w:cs="Arial"/>
          <w:color w:val="000000"/>
          <w:sz w:val="24"/>
          <w:szCs w:val="24"/>
          <w:lang w:eastAsia="ar-SA"/>
        </w:rPr>
        <w:t xml:space="preserve"> pneumatik</w:t>
      </w:r>
      <w:r w:rsidRPr="00F64E30">
        <w:rPr>
          <w:rFonts w:ascii="Arial" w:eastAsia="Times New Roman" w:hAnsi="Arial" w:cs="Arial"/>
          <w:color w:val="000000"/>
          <w:sz w:val="24"/>
          <w:szCs w:val="24"/>
          <w:lang w:eastAsia="ar-SA"/>
        </w:rPr>
        <w:t xml:space="preserve">, s nimiž </w:t>
      </w:r>
      <w:r>
        <w:rPr>
          <w:rFonts w:ascii="Arial" w:eastAsia="Times New Roman" w:hAnsi="Arial" w:cs="Arial"/>
          <w:color w:val="000000"/>
          <w:sz w:val="24"/>
          <w:szCs w:val="24"/>
          <w:lang w:eastAsia="ar-SA"/>
        </w:rPr>
        <w:t xml:space="preserve">má </w:t>
      </w:r>
      <w:r w:rsidRPr="00F64E30">
        <w:rPr>
          <w:rFonts w:ascii="Arial" w:eastAsia="Times New Roman" w:hAnsi="Arial" w:cs="Arial"/>
          <w:color w:val="000000"/>
          <w:sz w:val="24"/>
          <w:szCs w:val="24"/>
          <w:lang w:eastAsia="ar-SA"/>
        </w:rPr>
        <w:t>uzavře</w:t>
      </w:r>
      <w:r>
        <w:rPr>
          <w:rFonts w:ascii="Arial" w:eastAsia="Times New Roman" w:hAnsi="Arial" w:cs="Arial"/>
          <w:color w:val="000000"/>
          <w:sz w:val="24"/>
          <w:szCs w:val="24"/>
          <w:lang w:eastAsia="ar-SA"/>
        </w:rPr>
        <w:t>nu</w:t>
      </w:r>
      <w:r w:rsidRPr="00F64E30">
        <w:rPr>
          <w:rFonts w:ascii="Arial" w:eastAsia="Times New Roman" w:hAnsi="Arial" w:cs="Arial"/>
          <w:color w:val="000000"/>
          <w:sz w:val="24"/>
          <w:szCs w:val="24"/>
          <w:lang w:eastAsia="ar-SA"/>
        </w:rPr>
        <w:t xml:space="preserve"> Smlouvu o MZO. </w:t>
      </w:r>
      <w:r>
        <w:rPr>
          <w:rFonts w:ascii="Arial" w:eastAsia="Times New Roman" w:hAnsi="Arial" w:cs="Arial"/>
          <w:color w:val="000000"/>
          <w:sz w:val="24"/>
          <w:szCs w:val="24"/>
          <w:lang w:eastAsia="ar-SA"/>
        </w:rPr>
        <w:t xml:space="preserve">Odvoz zpětně odebraných odpadních pneumatik z MZO ke zpracovateli zajistí na vlastní náklady výrobci pneumatik, kteří mají s vypůjčitelem uzavřenou Smlouvu o MZO.  </w:t>
      </w:r>
    </w:p>
    <w:p w:rsidR="00AC5DCD" w:rsidRPr="00F64E30" w:rsidRDefault="00AC5DCD" w:rsidP="00AC5DCD">
      <w:pPr>
        <w:pStyle w:val="Odstavecseseznamem"/>
        <w:tabs>
          <w:tab w:val="left" w:pos="426"/>
        </w:tabs>
        <w:spacing w:after="0" w:line="240" w:lineRule="auto"/>
        <w:ind w:left="426"/>
        <w:jc w:val="both"/>
        <w:rPr>
          <w:rFonts w:ascii="Arial" w:eastAsia="Times New Roman" w:hAnsi="Arial" w:cs="Arial"/>
          <w:color w:val="000000"/>
          <w:sz w:val="24"/>
          <w:szCs w:val="24"/>
          <w:lang w:eastAsia="ar-SA"/>
        </w:rPr>
      </w:pPr>
    </w:p>
    <w:p w:rsidR="00AC5DCD" w:rsidRPr="00F64E30" w:rsidRDefault="00AC5DCD" w:rsidP="00AC5DCD">
      <w:pPr>
        <w:pStyle w:val="Odstavecseseznamem"/>
        <w:numPr>
          <w:ilvl w:val="0"/>
          <w:numId w:val="3"/>
        </w:numPr>
        <w:tabs>
          <w:tab w:val="left" w:pos="426"/>
        </w:tabs>
        <w:spacing w:after="0" w:line="240" w:lineRule="auto"/>
        <w:ind w:left="426" w:hanging="426"/>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 xml:space="preserve">Pokud jej o to vypůjčitel požádá, </w:t>
      </w:r>
      <w:proofErr w:type="spellStart"/>
      <w:r w:rsidRPr="00F64E30">
        <w:rPr>
          <w:rFonts w:ascii="Arial" w:eastAsia="Times New Roman" w:hAnsi="Arial" w:cs="Arial"/>
          <w:color w:val="000000"/>
          <w:sz w:val="24"/>
          <w:szCs w:val="24"/>
          <w:lang w:eastAsia="ar-SA"/>
        </w:rPr>
        <w:t>půjčitel</w:t>
      </w:r>
      <w:proofErr w:type="spellEnd"/>
      <w:r w:rsidRPr="00F64E30">
        <w:rPr>
          <w:rFonts w:ascii="Arial" w:eastAsia="Times New Roman" w:hAnsi="Arial" w:cs="Arial"/>
          <w:color w:val="000000"/>
          <w:sz w:val="24"/>
          <w:szCs w:val="24"/>
          <w:lang w:eastAsia="ar-SA"/>
        </w:rPr>
        <w:t xml:space="preserve"> se dále touto Smlouvou zavazuje zajistit pro vypůjčitele v MZO některé další služby související se zpětným odběrem odpadních pneumatik od konečného uživatele</w:t>
      </w:r>
      <w:r>
        <w:rPr>
          <w:rFonts w:ascii="Arial" w:eastAsia="Times New Roman" w:hAnsi="Arial" w:cs="Arial"/>
          <w:color w:val="000000"/>
          <w:sz w:val="24"/>
          <w:szCs w:val="24"/>
          <w:lang w:eastAsia="ar-SA"/>
        </w:rPr>
        <w:t xml:space="preserve"> v rozsahu plynoucím z požadavků zákona o VUŽ</w:t>
      </w:r>
      <w:r w:rsidRPr="00F64E30">
        <w:rPr>
          <w:rFonts w:ascii="Arial" w:eastAsia="Times New Roman" w:hAnsi="Arial" w:cs="Arial"/>
          <w:color w:val="000000"/>
          <w:sz w:val="24"/>
          <w:szCs w:val="24"/>
          <w:lang w:eastAsia="ar-SA"/>
        </w:rPr>
        <w:t xml:space="preserve">. </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suppressAutoHyphens/>
        <w:spacing w:after="0" w:line="240" w:lineRule="auto"/>
        <w:ind w:left="708" w:hanging="708"/>
        <w:jc w:val="center"/>
        <w:outlineLvl w:val="0"/>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Článek III.</w:t>
      </w:r>
    </w:p>
    <w:p w:rsidR="00AC5DCD" w:rsidRPr="00F64E30" w:rsidRDefault="00AC5DCD" w:rsidP="00AC5DCD">
      <w:pPr>
        <w:spacing w:after="0" w:line="240" w:lineRule="auto"/>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 xml:space="preserve">Povinnosti </w:t>
      </w:r>
      <w:proofErr w:type="spellStart"/>
      <w:r w:rsidRPr="00F64E30">
        <w:rPr>
          <w:rFonts w:ascii="Arial" w:eastAsia="Times New Roman" w:hAnsi="Arial" w:cs="Arial"/>
          <w:b/>
          <w:color w:val="000000"/>
          <w:sz w:val="24"/>
          <w:szCs w:val="24"/>
          <w:lang w:eastAsia="ar-SA"/>
        </w:rPr>
        <w:t>půjčitele</w:t>
      </w:r>
      <w:proofErr w:type="spellEnd"/>
    </w:p>
    <w:p w:rsidR="00AC5DCD" w:rsidRPr="00F64E30" w:rsidRDefault="00AC5DCD" w:rsidP="00AC5DCD">
      <w:pPr>
        <w:spacing w:after="0" w:line="240" w:lineRule="auto"/>
        <w:rPr>
          <w:rFonts w:ascii="Arial" w:eastAsia="Times New Roman" w:hAnsi="Arial" w:cs="Arial"/>
          <w:sz w:val="24"/>
          <w:szCs w:val="24"/>
          <w:highlight w:val="yellow"/>
          <w:lang w:eastAsia="cs-CZ"/>
        </w:rPr>
      </w:pPr>
    </w:p>
    <w:p w:rsidR="00AC5DCD" w:rsidRPr="00F64E30" w:rsidRDefault="00AC5DCD" w:rsidP="00AC5DCD">
      <w:pPr>
        <w:pStyle w:val="Odstavecseseznamem"/>
        <w:numPr>
          <w:ilvl w:val="0"/>
          <w:numId w:val="2"/>
        </w:numPr>
        <w:tabs>
          <w:tab w:val="left" w:pos="426"/>
        </w:tabs>
        <w:spacing w:after="0" w:line="240" w:lineRule="auto"/>
        <w:ind w:left="426" w:hanging="426"/>
        <w:jc w:val="both"/>
        <w:rPr>
          <w:rFonts w:ascii="Arial" w:hAnsi="Arial" w:cs="Arial"/>
          <w:color w:val="000000"/>
          <w:sz w:val="24"/>
          <w:szCs w:val="24"/>
          <w:lang w:eastAsia="ar-SA"/>
        </w:rPr>
      </w:pPr>
      <w:proofErr w:type="spellStart"/>
      <w:r w:rsidRPr="00F64E30">
        <w:rPr>
          <w:rFonts w:ascii="Arial" w:hAnsi="Arial" w:cs="Arial"/>
          <w:color w:val="000000"/>
          <w:sz w:val="24"/>
          <w:szCs w:val="24"/>
          <w:lang w:eastAsia="ar-SA"/>
        </w:rPr>
        <w:t>Půjčitel</w:t>
      </w:r>
      <w:proofErr w:type="spellEnd"/>
      <w:r w:rsidRPr="00F64E30">
        <w:rPr>
          <w:rFonts w:ascii="Arial" w:hAnsi="Arial" w:cs="Arial"/>
          <w:color w:val="000000"/>
          <w:sz w:val="24"/>
          <w:szCs w:val="24"/>
          <w:lang w:eastAsia="ar-SA"/>
        </w:rPr>
        <w:t xml:space="preserve"> se touto Smlouvou zavazuje poskytovat vypůjčiteli následující služby související s výpůjčkou MZO:</w:t>
      </w:r>
    </w:p>
    <w:p w:rsidR="00AC5DCD" w:rsidRPr="00F64E30" w:rsidRDefault="00AC5DCD" w:rsidP="00AC5DCD">
      <w:pPr>
        <w:pStyle w:val="Odstavecseseznamem"/>
        <w:tabs>
          <w:tab w:val="left" w:pos="426"/>
        </w:tabs>
        <w:spacing w:after="0" w:line="240" w:lineRule="auto"/>
        <w:ind w:left="426"/>
        <w:jc w:val="both"/>
        <w:rPr>
          <w:rFonts w:ascii="Arial" w:hAnsi="Arial" w:cs="Arial"/>
          <w:color w:val="000000"/>
          <w:sz w:val="24"/>
          <w:szCs w:val="24"/>
          <w:lang w:eastAsia="ar-SA"/>
        </w:rPr>
      </w:pPr>
    </w:p>
    <w:p w:rsidR="00AC5DCD" w:rsidRPr="00F64E30"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zajistit, aby MZO splňovalo požadavky na shromažďovací prostředky a plochy v místech zpětného odběru a stavebně technické provedení míst zpětného odběru v souladu s vyhláškou MŽP</w:t>
      </w:r>
      <w:r>
        <w:rPr>
          <w:rFonts w:ascii="Arial" w:hAnsi="Arial" w:cs="Arial"/>
          <w:color w:val="000000"/>
          <w:sz w:val="24"/>
          <w:szCs w:val="24"/>
          <w:lang w:eastAsia="ar-SA"/>
        </w:rPr>
        <w:t>, pokud budou takové požadavky pro MZO odpadních pneumatik stanoveny</w:t>
      </w:r>
      <w:r w:rsidRPr="00F64E30">
        <w:rPr>
          <w:rFonts w:ascii="Arial" w:hAnsi="Arial" w:cs="Arial"/>
          <w:color w:val="000000"/>
          <w:sz w:val="24"/>
          <w:szCs w:val="24"/>
          <w:lang w:eastAsia="ar-SA"/>
        </w:rPr>
        <w:t>;</w:t>
      </w:r>
    </w:p>
    <w:p w:rsidR="00AC5DCD"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zabezpečit odpadní pneumatiky po celou dobu jejich uložení v místě zpětného odběru před nežádoucím znehodnocením;</w:t>
      </w:r>
    </w:p>
    <w:p w:rsidR="00AC5DCD" w:rsidRPr="00F64E30"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poskytnout a aktualizovat vypůjčiteli potřebné údaje (adresa, číslo základní územní jednotky podle Číselníku obcí a Číselníku městských částí nebo obvodů a zeměpisné souřadnice místa zpětného odběru, indikativní údaj o provozní době místa zpětného odběru) a součinnost pro zajištění splnění povinnosti výrobců vkládat do Registru vedeného podle § 19 zákona o VUŽ údaje o místech zpětného odběru;</w:t>
      </w:r>
    </w:p>
    <w:p w:rsidR="00AC5DCD" w:rsidRPr="00F64E30"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udržovat po celou dobu účinnosti Smlouvy MZO ve stavu způsobilém pro užívání jako veřejného místa zpětného odběru odpadních pneumatik a splňujícího požadavky zákona o VUŽ a prováděcích p</w:t>
      </w:r>
      <w:r>
        <w:rPr>
          <w:rFonts w:ascii="Arial" w:hAnsi="Arial" w:cs="Arial"/>
          <w:color w:val="000000"/>
          <w:sz w:val="24"/>
          <w:szCs w:val="24"/>
          <w:lang w:eastAsia="ar-SA"/>
        </w:rPr>
        <w:t>ředpisů;</w:t>
      </w:r>
    </w:p>
    <w:p w:rsidR="00AC5DCD" w:rsidRPr="00F64E30"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sidRPr="002776CB">
        <w:rPr>
          <w:rFonts w:ascii="Arial" w:hAnsi="Arial" w:cs="Arial"/>
          <w:color w:val="000000"/>
          <w:sz w:val="24"/>
          <w:szCs w:val="24"/>
          <w:lang w:eastAsia="ar-SA"/>
        </w:rPr>
        <w:t xml:space="preserve">objednat </w:t>
      </w:r>
      <w:r>
        <w:rPr>
          <w:rFonts w:ascii="Arial" w:hAnsi="Arial" w:cs="Arial"/>
          <w:color w:val="000000"/>
          <w:sz w:val="24"/>
          <w:szCs w:val="24"/>
          <w:lang w:eastAsia="ar-SA"/>
        </w:rPr>
        <w:t xml:space="preserve">u vypůjčitele e-mailem zaslaným na adresu elektronické pošty uvedenou v záhlaví Smlouvy </w:t>
      </w:r>
      <w:r w:rsidRPr="002776CB">
        <w:rPr>
          <w:rFonts w:ascii="Arial" w:hAnsi="Arial" w:cs="Arial"/>
          <w:color w:val="000000"/>
          <w:sz w:val="24"/>
          <w:szCs w:val="24"/>
          <w:lang w:eastAsia="ar-SA"/>
        </w:rPr>
        <w:t xml:space="preserve">včas odvoz zpětně odebraných odpadních pneumatik před naplněním kapacity MZO </w:t>
      </w:r>
      <w:r w:rsidRPr="00F64E30">
        <w:rPr>
          <w:rFonts w:ascii="Arial" w:hAnsi="Arial" w:cs="Arial"/>
          <w:color w:val="000000"/>
          <w:sz w:val="24"/>
          <w:szCs w:val="24"/>
          <w:lang w:eastAsia="ar-SA"/>
        </w:rPr>
        <w:t>(když</w:t>
      </w:r>
      <w:r w:rsidRPr="00AF19AF">
        <w:rPr>
          <w:rFonts w:ascii="Arial" w:hAnsi="Arial"/>
          <w:color w:val="000000"/>
          <w:sz w:val="24"/>
        </w:rPr>
        <w:t xml:space="preserve"> odvoz </w:t>
      </w:r>
      <w:r w:rsidRPr="00F64E30">
        <w:rPr>
          <w:rFonts w:ascii="Arial" w:hAnsi="Arial" w:cs="Arial"/>
          <w:color w:val="000000"/>
          <w:sz w:val="24"/>
          <w:szCs w:val="24"/>
          <w:lang w:eastAsia="ar-SA"/>
        </w:rPr>
        <w:t xml:space="preserve">je zajišťován vždy </w:t>
      </w:r>
      <w:r w:rsidRPr="00AF19AF">
        <w:rPr>
          <w:rFonts w:ascii="Arial" w:hAnsi="Arial"/>
          <w:color w:val="000000"/>
          <w:sz w:val="24"/>
        </w:rPr>
        <w:t xml:space="preserve">minimálně </w:t>
      </w:r>
      <w:r w:rsidRPr="00F64E30">
        <w:rPr>
          <w:rFonts w:ascii="Arial" w:hAnsi="Arial" w:cs="Arial"/>
          <w:color w:val="000000"/>
          <w:sz w:val="24"/>
          <w:szCs w:val="24"/>
          <w:lang w:eastAsia="ar-SA"/>
        </w:rPr>
        <w:t xml:space="preserve">pro </w:t>
      </w:r>
      <w:r w:rsidRPr="00AF19AF">
        <w:rPr>
          <w:rFonts w:ascii="Arial" w:hAnsi="Arial"/>
          <w:color w:val="000000"/>
          <w:sz w:val="24"/>
        </w:rPr>
        <w:t>50 ks odpadních osobních pneumatik</w:t>
      </w:r>
      <w:r w:rsidRPr="00F64E30">
        <w:rPr>
          <w:rFonts w:ascii="Arial" w:hAnsi="Arial" w:cs="Arial"/>
          <w:color w:val="000000"/>
          <w:sz w:val="24"/>
          <w:szCs w:val="24"/>
          <w:lang w:eastAsia="ar-SA"/>
        </w:rPr>
        <w:t xml:space="preserve"> nebo pro</w:t>
      </w:r>
      <w:r>
        <w:rPr>
          <w:rFonts w:ascii="Arial" w:hAnsi="Arial" w:cs="Arial"/>
          <w:color w:val="000000"/>
          <w:sz w:val="24"/>
          <w:szCs w:val="24"/>
          <w:lang w:eastAsia="ar-SA"/>
        </w:rPr>
        <w:t xml:space="preserve"> příslušné množství nákladních pneumatik či ostatních skupin pneumatik dle přílohy č. 6 zákona o VUŽ, které hmotnostně a objemově odpovídá 50 kusům osobních </w:t>
      </w:r>
      <w:r>
        <w:rPr>
          <w:rFonts w:ascii="Arial" w:hAnsi="Arial" w:cs="Arial"/>
          <w:color w:val="000000"/>
          <w:sz w:val="24"/>
          <w:szCs w:val="24"/>
          <w:lang w:eastAsia="ar-SA"/>
        </w:rPr>
        <w:lastRenderedPageBreak/>
        <w:t>pneumatik,</w:t>
      </w:r>
      <w:r w:rsidRPr="00F64E30">
        <w:rPr>
          <w:rFonts w:ascii="Arial" w:hAnsi="Arial" w:cs="Arial"/>
          <w:color w:val="000000"/>
          <w:sz w:val="24"/>
          <w:szCs w:val="24"/>
          <w:lang w:eastAsia="ar-SA"/>
        </w:rPr>
        <w:t xml:space="preserve"> a předat zpětně odebrané odpadní pneumatiky pouze zpracovateli, kterého určí výrobci pneumatik, s nimiž </w:t>
      </w:r>
      <w:r>
        <w:rPr>
          <w:rFonts w:ascii="Arial" w:hAnsi="Arial" w:cs="Arial"/>
          <w:color w:val="000000"/>
          <w:sz w:val="24"/>
          <w:szCs w:val="24"/>
          <w:lang w:eastAsia="ar-SA"/>
        </w:rPr>
        <w:t>má</w:t>
      </w:r>
      <w:r w:rsidRPr="00F64E30">
        <w:rPr>
          <w:rFonts w:ascii="Arial" w:hAnsi="Arial" w:cs="Arial"/>
          <w:color w:val="000000"/>
          <w:sz w:val="24"/>
          <w:szCs w:val="24"/>
          <w:lang w:eastAsia="ar-SA"/>
        </w:rPr>
        <w:t xml:space="preserve"> vypůjčitel uzavřenu smlouvu o zřízení MZO, a to přímo nebo prostřednictvím dopravce;</w:t>
      </w:r>
    </w:p>
    <w:p w:rsidR="00AC5DCD" w:rsidRPr="00F64E30"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označit veřejné místo zpětného odběru nápisem upozorňujícím na možnost odevzdávání odpadních pneumatik v rámci zpětného odběru, a to viditelně a čitelně na místě veřejně přístupném konečnému uživateli</w:t>
      </w:r>
      <w:r>
        <w:rPr>
          <w:rFonts w:ascii="Arial" w:hAnsi="Arial" w:cs="Arial"/>
          <w:color w:val="000000"/>
          <w:sz w:val="24"/>
          <w:szCs w:val="24"/>
          <w:lang w:eastAsia="ar-SA"/>
        </w:rPr>
        <w:t>, vzor označení je obsažen v Příloze č. 4 Smlouvy</w:t>
      </w:r>
      <w:r w:rsidRPr="00F64E30">
        <w:rPr>
          <w:rFonts w:ascii="Arial" w:hAnsi="Arial" w:cs="Arial"/>
          <w:color w:val="000000"/>
          <w:sz w:val="24"/>
          <w:szCs w:val="24"/>
          <w:lang w:eastAsia="ar-SA"/>
        </w:rPr>
        <w:t>;</w:t>
      </w:r>
    </w:p>
    <w:p w:rsidR="00AC5DCD"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nevykazovat údaje týkající se odpadních pneumatik, které byly zpětně odebrány na MZO, žádné třetí osobě, aby nedocházelo ke zdvojování údajů</w:t>
      </w:r>
      <w:r>
        <w:rPr>
          <w:rFonts w:ascii="Arial" w:hAnsi="Arial" w:cs="Arial"/>
          <w:color w:val="000000"/>
          <w:sz w:val="24"/>
          <w:szCs w:val="24"/>
          <w:lang w:eastAsia="ar-SA"/>
        </w:rPr>
        <w:t>;</w:t>
      </w:r>
    </w:p>
    <w:p w:rsidR="00AC5DCD" w:rsidRPr="00C679EA" w:rsidRDefault="00AC5DCD" w:rsidP="00AC5DCD">
      <w:pPr>
        <w:pStyle w:val="Odstavecseseznamem"/>
        <w:numPr>
          <w:ilvl w:val="0"/>
          <w:numId w:val="7"/>
        </w:numPr>
        <w:tabs>
          <w:tab w:val="left" w:pos="426"/>
        </w:tabs>
        <w:spacing w:after="0" w:line="240" w:lineRule="auto"/>
        <w:jc w:val="both"/>
        <w:rPr>
          <w:rFonts w:ascii="Arial" w:hAnsi="Arial" w:cs="Arial"/>
          <w:color w:val="000000"/>
          <w:sz w:val="24"/>
          <w:szCs w:val="24"/>
          <w:lang w:eastAsia="ar-SA"/>
        </w:rPr>
      </w:pPr>
      <w:r>
        <w:rPr>
          <w:rFonts w:ascii="Arial" w:hAnsi="Arial" w:cs="Arial"/>
          <w:color w:val="000000"/>
          <w:sz w:val="24"/>
          <w:szCs w:val="24"/>
          <w:lang w:eastAsia="ar-SA"/>
        </w:rPr>
        <w:t>zajistit celoročně provozní dobu MZO uvedenou v </w:t>
      </w:r>
      <w:r w:rsidRPr="002776CB">
        <w:rPr>
          <w:rFonts w:ascii="Arial" w:hAnsi="Arial" w:cs="Arial"/>
          <w:color w:val="000000"/>
          <w:sz w:val="24"/>
          <w:szCs w:val="24"/>
          <w:u w:val="single"/>
          <w:lang w:eastAsia="ar-SA"/>
        </w:rPr>
        <w:t>Příloze č. 3</w:t>
      </w:r>
      <w:r>
        <w:rPr>
          <w:rFonts w:ascii="Arial" w:hAnsi="Arial" w:cs="Arial"/>
          <w:color w:val="000000"/>
          <w:sz w:val="24"/>
          <w:szCs w:val="24"/>
          <w:lang w:eastAsia="ar-SA"/>
        </w:rPr>
        <w:t xml:space="preserve"> Smlouvy a v případě její změny tuto změnu oznámit vypůjčiteli nejpozději do 5 dnů ode dne této změny elektronicky na adresu e-mailové pošty uvedenou v záhlaví Smlouvy.</w:t>
      </w:r>
    </w:p>
    <w:p w:rsidR="00AC5DCD" w:rsidRPr="00F64E30" w:rsidRDefault="00AC5DCD" w:rsidP="00AC5DCD">
      <w:pPr>
        <w:pStyle w:val="Odstavecseseznamem"/>
        <w:tabs>
          <w:tab w:val="left" w:pos="426"/>
        </w:tabs>
        <w:spacing w:after="0" w:line="240" w:lineRule="auto"/>
        <w:jc w:val="both"/>
        <w:rPr>
          <w:rFonts w:ascii="Arial" w:hAnsi="Arial" w:cs="Arial"/>
          <w:color w:val="000000"/>
          <w:sz w:val="24"/>
          <w:szCs w:val="24"/>
          <w:lang w:eastAsia="ar-SA"/>
        </w:rPr>
      </w:pPr>
    </w:p>
    <w:p w:rsidR="00AC5DCD" w:rsidRDefault="00AC5DCD" w:rsidP="00AC5DCD">
      <w:pPr>
        <w:pStyle w:val="Odstavecseseznamem"/>
        <w:numPr>
          <w:ilvl w:val="0"/>
          <w:numId w:val="2"/>
        </w:numPr>
        <w:tabs>
          <w:tab w:val="left" w:pos="426"/>
        </w:tabs>
        <w:spacing w:after="0" w:line="240" w:lineRule="auto"/>
        <w:ind w:left="426" w:hanging="426"/>
        <w:jc w:val="both"/>
        <w:rPr>
          <w:rFonts w:ascii="Arial" w:hAnsi="Arial" w:cs="Arial"/>
          <w:color w:val="000000"/>
          <w:sz w:val="24"/>
          <w:szCs w:val="24"/>
          <w:lang w:eastAsia="ar-SA"/>
        </w:rPr>
      </w:pPr>
      <w:proofErr w:type="spellStart"/>
      <w:r w:rsidRPr="00F64E30">
        <w:rPr>
          <w:rFonts w:ascii="Arial" w:hAnsi="Arial" w:cs="Arial"/>
          <w:color w:val="000000"/>
          <w:sz w:val="24"/>
          <w:szCs w:val="24"/>
          <w:lang w:eastAsia="ar-SA"/>
        </w:rPr>
        <w:t>Půjčitel</w:t>
      </w:r>
      <w:proofErr w:type="spellEnd"/>
      <w:r w:rsidRPr="00F64E30">
        <w:rPr>
          <w:rFonts w:ascii="Arial" w:hAnsi="Arial" w:cs="Arial"/>
          <w:color w:val="000000"/>
          <w:sz w:val="24"/>
          <w:szCs w:val="24"/>
          <w:lang w:eastAsia="ar-SA"/>
        </w:rPr>
        <w:t xml:space="preserve"> se zavazuje poskytovat vypůjčiteli následující služby související s</w:t>
      </w:r>
      <w:r>
        <w:rPr>
          <w:rFonts w:ascii="Arial" w:hAnsi="Arial" w:cs="Arial"/>
          <w:color w:val="000000"/>
          <w:sz w:val="24"/>
          <w:szCs w:val="24"/>
          <w:lang w:eastAsia="ar-SA"/>
        </w:rPr>
        <w:t> </w:t>
      </w:r>
      <w:r w:rsidRPr="00F64E30">
        <w:rPr>
          <w:rFonts w:ascii="Arial" w:hAnsi="Arial" w:cs="Arial"/>
          <w:color w:val="000000"/>
          <w:sz w:val="24"/>
          <w:szCs w:val="24"/>
          <w:lang w:eastAsia="ar-SA"/>
        </w:rPr>
        <w:t>výpůjčkou MZO</w:t>
      </w:r>
      <w:r>
        <w:rPr>
          <w:rFonts w:ascii="Arial" w:hAnsi="Arial" w:cs="Arial"/>
          <w:color w:val="000000"/>
          <w:sz w:val="24"/>
          <w:szCs w:val="24"/>
          <w:lang w:eastAsia="ar-SA"/>
        </w:rPr>
        <w:t>, za podmínky, že jej o to vypůjčitel požádá či se na tom dohodnou:</w:t>
      </w:r>
    </w:p>
    <w:p w:rsidR="00AC5DCD" w:rsidRPr="00F64E30" w:rsidRDefault="00AC5DCD" w:rsidP="00AC5DCD">
      <w:pPr>
        <w:pStyle w:val="Odstavecseseznamem"/>
        <w:tabs>
          <w:tab w:val="left" w:pos="426"/>
        </w:tabs>
        <w:spacing w:after="0" w:line="240" w:lineRule="auto"/>
        <w:ind w:left="426"/>
        <w:jc w:val="both"/>
        <w:rPr>
          <w:rFonts w:ascii="Arial" w:hAnsi="Arial" w:cs="Arial"/>
          <w:color w:val="000000"/>
          <w:sz w:val="24"/>
          <w:szCs w:val="24"/>
          <w:lang w:eastAsia="ar-SA"/>
        </w:rPr>
      </w:pPr>
    </w:p>
    <w:p w:rsidR="00AC5DCD" w:rsidRPr="00F64E30" w:rsidRDefault="00AC5DCD" w:rsidP="00AC5DCD">
      <w:pPr>
        <w:pStyle w:val="Odstavecseseznamem"/>
        <w:numPr>
          <w:ilvl w:val="0"/>
          <w:numId w:val="13"/>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 xml:space="preserve">zajišťovat v MZO zpětný odběr odpadních pneumatik </w:t>
      </w:r>
      <w:r w:rsidRPr="00F64E30">
        <w:rPr>
          <w:rFonts w:ascii="Arial" w:eastAsia="Times New Roman" w:hAnsi="Arial" w:cs="Arial"/>
          <w:color w:val="000000"/>
          <w:sz w:val="24"/>
          <w:szCs w:val="24"/>
          <w:lang w:eastAsia="ar-SA"/>
        </w:rPr>
        <w:t>od konečného uživatele, a to bez ohledu na datum jejich uvedení na trh, bez vazby na koupi nového výrobku a bez nároku na úplatu za tento odběr, pro značky určené vypůjčitelem (jinak bez ohledu na výrobní značku);</w:t>
      </w:r>
      <w:r w:rsidRPr="00F64E30">
        <w:rPr>
          <w:rFonts w:ascii="Arial" w:hAnsi="Arial" w:cs="Arial"/>
          <w:color w:val="000000"/>
          <w:sz w:val="24"/>
          <w:szCs w:val="24"/>
          <w:lang w:eastAsia="ar-SA"/>
        </w:rPr>
        <w:t xml:space="preserve"> </w:t>
      </w:r>
    </w:p>
    <w:p w:rsidR="00AC5DCD" w:rsidRPr="00F64E30" w:rsidRDefault="00AC5DCD" w:rsidP="00AC5DCD">
      <w:pPr>
        <w:pStyle w:val="Odstavecseseznamem"/>
        <w:numPr>
          <w:ilvl w:val="0"/>
          <w:numId w:val="13"/>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nakládat s odpadními pneumatikami odděleně od ostatních druhů odpadů, dochází-li k soustřeďování ostatních druhů odpadů v tomtéž zařízení, ve kterém se nachází místo zpětného odběru;</w:t>
      </w:r>
    </w:p>
    <w:p w:rsidR="00AC5DCD" w:rsidRPr="00F64E30" w:rsidRDefault="00AC5DCD" w:rsidP="00AC5DCD">
      <w:pPr>
        <w:pStyle w:val="Odstavecseseznamem"/>
        <w:numPr>
          <w:ilvl w:val="0"/>
          <w:numId w:val="13"/>
        </w:numPr>
        <w:tabs>
          <w:tab w:val="left" w:pos="426"/>
        </w:tabs>
        <w:spacing w:after="0" w:line="240" w:lineRule="auto"/>
        <w:jc w:val="both"/>
        <w:rPr>
          <w:rFonts w:ascii="Arial" w:hAnsi="Arial" w:cs="Arial"/>
          <w:color w:val="000000"/>
          <w:sz w:val="24"/>
          <w:szCs w:val="24"/>
          <w:lang w:eastAsia="ar-SA"/>
        </w:rPr>
      </w:pPr>
      <w:r w:rsidRPr="007F2E66">
        <w:rPr>
          <w:rFonts w:ascii="Arial" w:hAnsi="Arial" w:cs="Arial"/>
          <w:color w:val="000000"/>
          <w:sz w:val="24"/>
          <w:szCs w:val="24"/>
          <w:lang w:eastAsia="ar-SA"/>
        </w:rPr>
        <w:t>vydat na požádání konečnému uživateli doklad o převzetí odpadních pneumatik, který obsahuje identifikační údaje vypůjčitele jako provozovatele MZO,</w:t>
      </w:r>
      <w:r w:rsidRPr="00F64E30">
        <w:rPr>
          <w:rFonts w:ascii="Arial" w:hAnsi="Arial" w:cs="Arial"/>
          <w:color w:val="000000"/>
          <w:sz w:val="24"/>
          <w:szCs w:val="24"/>
          <w:lang w:eastAsia="ar-SA"/>
        </w:rPr>
        <w:t xml:space="preserve"> datum a místo převzetí a údaje o skupině a množství odpadních pneumatik, nejde-li o místo zpětného odběru charakteru sběrné nádoby bez stálé obsluhy</w:t>
      </w:r>
      <w:r>
        <w:rPr>
          <w:rFonts w:ascii="Arial" w:hAnsi="Arial" w:cs="Arial"/>
          <w:color w:val="000000"/>
          <w:sz w:val="24"/>
          <w:szCs w:val="24"/>
          <w:lang w:eastAsia="ar-SA"/>
        </w:rPr>
        <w:t>, vzor dokladu o převzetí je obsažen v </w:t>
      </w:r>
      <w:r w:rsidRPr="002776CB">
        <w:rPr>
          <w:rFonts w:ascii="Arial" w:hAnsi="Arial" w:cs="Arial"/>
          <w:color w:val="000000"/>
          <w:sz w:val="24"/>
          <w:szCs w:val="24"/>
          <w:u w:val="single"/>
          <w:lang w:eastAsia="ar-SA"/>
        </w:rPr>
        <w:t>Příloze č. 5</w:t>
      </w:r>
      <w:r>
        <w:rPr>
          <w:rFonts w:ascii="Arial" w:hAnsi="Arial" w:cs="Arial"/>
          <w:color w:val="000000"/>
          <w:sz w:val="24"/>
          <w:szCs w:val="24"/>
          <w:lang w:eastAsia="ar-SA"/>
        </w:rPr>
        <w:t xml:space="preserve"> Smlouvy</w:t>
      </w:r>
      <w:r w:rsidRPr="00F64E30">
        <w:rPr>
          <w:rFonts w:ascii="Arial" w:hAnsi="Arial" w:cs="Arial"/>
          <w:color w:val="000000"/>
          <w:sz w:val="24"/>
          <w:szCs w:val="24"/>
          <w:lang w:eastAsia="ar-SA"/>
        </w:rPr>
        <w:t>;</w:t>
      </w:r>
    </w:p>
    <w:p w:rsidR="00AC5DCD" w:rsidRPr="00F64E30" w:rsidRDefault="00AC5DCD" w:rsidP="00AC5DCD">
      <w:pPr>
        <w:pStyle w:val="Odstavecseseznamem"/>
        <w:numPr>
          <w:ilvl w:val="0"/>
          <w:numId w:val="13"/>
        </w:numPr>
        <w:tabs>
          <w:tab w:val="left" w:pos="426"/>
        </w:tabs>
        <w:spacing w:after="0" w:line="240" w:lineRule="auto"/>
        <w:jc w:val="both"/>
        <w:rPr>
          <w:rFonts w:ascii="Arial" w:hAnsi="Arial" w:cs="Arial"/>
          <w:color w:val="000000"/>
          <w:sz w:val="24"/>
          <w:szCs w:val="24"/>
          <w:lang w:eastAsia="ar-SA"/>
        </w:rPr>
      </w:pPr>
      <w:r>
        <w:rPr>
          <w:rFonts w:ascii="Arial" w:hAnsi="Arial" w:cs="Arial"/>
          <w:color w:val="000000"/>
          <w:sz w:val="24"/>
          <w:szCs w:val="24"/>
          <w:lang w:eastAsia="ar-SA"/>
        </w:rPr>
        <w:t xml:space="preserve">při předání </w:t>
      </w:r>
      <w:r w:rsidRPr="00F64E30">
        <w:rPr>
          <w:rFonts w:ascii="Arial" w:hAnsi="Arial" w:cs="Arial"/>
          <w:color w:val="000000"/>
          <w:sz w:val="24"/>
          <w:szCs w:val="24"/>
          <w:lang w:eastAsia="ar-SA"/>
        </w:rPr>
        <w:t>zpětně odebraných odpadních pneumatik</w:t>
      </w:r>
      <w:r>
        <w:rPr>
          <w:rFonts w:ascii="Arial" w:hAnsi="Arial" w:cs="Arial"/>
          <w:color w:val="000000"/>
          <w:sz w:val="24"/>
          <w:szCs w:val="24"/>
          <w:lang w:eastAsia="ar-SA"/>
        </w:rPr>
        <w:t xml:space="preserve"> zpracovateli převzít od zpracovatele sběrný list s údaji o množství odpadních pneumatik členěných dle přílohy č. 6 zákona o VUŽ převzatých zpracovatelem, naskenovaný sběrný list je </w:t>
      </w:r>
      <w:proofErr w:type="spellStart"/>
      <w:r>
        <w:rPr>
          <w:rFonts w:ascii="Arial" w:hAnsi="Arial" w:cs="Arial"/>
          <w:color w:val="000000"/>
          <w:sz w:val="24"/>
          <w:szCs w:val="24"/>
          <w:lang w:eastAsia="ar-SA"/>
        </w:rPr>
        <w:t>půjčitel</w:t>
      </w:r>
      <w:proofErr w:type="spellEnd"/>
      <w:r>
        <w:rPr>
          <w:rFonts w:ascii="Arial" w:hAnsi="Arial" w:cs="Arial"/>
          <w:color w:val="000000"/>
          <w:sz w:val="24"/>
          <w:szCs w:val="24"/>
          <w:lang w:eastAsia="ar-SA"/>
        </w:rPr>
        <w:t xml:space="preserve"> zaslat e-mailem vypůjčiteli na adresu elektronické pošty uvedenou </w:t>
      </w:r>
      <w:r w:rsidRPr="007F2E66">
        <w:rPr>
          <w:rFonts w:ascii="Arial" w:hAnsi="Arial" w:cs="Arial"/>
          <w:color w:val="000000"/>
          <w:sz w:val="24"/>
          <w:szCs w:val="24"/>
          <w:lang w:eastAsia="ar-SA"/>
        </w:rPr>
        <w:t>v záhlaví Smlouvy nejpozději do 10 dnů od převzetí odpadních pneumatik zpracovatelem;</w:t>
      </w:r>
      <w:r w:rsidRPr="00F64E30">
        <w:rPr>
          <w:rFonts w:ascii="Arial" w:hAnsi="Arial" w:cs="Arial"/>
          <w:color w:val="000000"/>
          <w:sz w:val="24"/>
          <w:szCs w:val="24"/>
          <w:lang w:eastAsia="ar-SA"/>
        </w:rPr>
        <w:t xml:space="preserve"> </w:t>
      </w:r>
    </w:p>
    <w:p w:rsidR="00AC5DCD" w:rsidRPr="00F64E30" w:rsidRDefault="00AC5DCD" w:rsidP="00AC5DCD">
      <w:pPr>
        <w:pStyle w:val="Odstavecseseznamem"/>
        <w:numPr>
          <w:ilvl w:val="0"/>
          <w:numId w:val="13"/>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 xml:space="preserve">informovat konečného uživatele o možnosti odevzdat odpadní pneumatiky, jejichž převzetí </w:t>
      </w:r>
      <w:proofErr w:type="spellStart"/>
      <w:r w:rsidRPr="00F64E30">
        <w:rPr>
          <w:rFonts w:ascii="Arial" w:hAnsi="Arial" w:cs="Arial"/>
          <w:color w:val="000000"/>
          <w:sz w:val="24"/>
          <w:szCs w:val="24"/>
          <w:lang w:eastAsia="ar-SA"/>
        </w:rPr>
        <w:t>půjčitel</w:t>
      </w:r>
      <w:proofErr w:type="spellEnd"/>
      <w:r w:rsidRPr="00F64E30">
        <w:rPr>
          <w:rFonts w:ascii="Arial" w:hAnsi="Arial" w:cs="Arial"/>
          <w:color w:val="000000"/>
          <w:sz w:val="24"/>
          <w:szCs w:val="24"/>
          <w:lang w:eastAsia="ar-SA"/>
        </w:rPr>
        <w:t xml:space="preserve"> odmítl v souladu se zákonem o VUŽ, v jiném místě zpětného odběru nebo jím určenému zpracovateli</w:t>
      </w:r>
      <w:r>
        <w:rPr>
          <w:rFonts w:ascii="Arial" w:hAnsi="Arial" w:cs="Arial"/>
          <w:color w:val="000000"/>
          <w:sz w:val="24"/>
          <w:szCs w:val="24"/>
          <w:lang w:eastAsia="ar-SA"/>
        </w:rPr>
        <w:t>.</w:t>
      </w:r>
    </w:p>
    <w:p w:rsidR="00AC5DCD" w:rsidRPr="00F64E30" w:rsidRDefault="00AC5DCD" w:rsidP="00AC5DCD">
      <w:pPr>
        <w:pStyle w:val="Odstavecseseznamem"/>
        <w:tabs>
          <w:tab w:val="left" w:pos="426"/>
        </w:tabs>
        <w:spacing w:after="0" w:line="240" w:lineRule="auto"/>
        <w:ind w:left="0"/>
        <w:jc w:val="both"/>
        <w:rPr>
          <w:rFonts w:ascii="Arial" w:eastAsia="Times New Roman" w:hAnsi="Arial" w:cs="Arial"/>
          <w:color w:val="000000"/>
          <w:sz w:val="24"/>
          <w:szCs w:val="24"/>
          <w:lang w:eastAsia="ar-SA"/>
        </w:rPr>
      </w:pPr>
    </w:p>
    <w:p w:rsidR="00AC5DCD" w:rsidRPr="00F64E30" w:rsidRDefault="00AC5DCD" w:rsidP="00AC5DCD">
      <w:pPr>
        <w:suppressAutoHyphens/>
        <w:spacing w:after="0" w:line="240" w:lineRule="auto"/>
        <w:ind w:left="708" w:hanging="708"/>
        <w:jc w:val="center"/>
        <w:outlineLvl w:val="0"/>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Článek IV.</w:t>
      </w:r>
    </w:p>
    <w:p w:rsidR="00AC5DCD" w:rsidRPr="00F64E30" w:rsidRDefault="00AC5DCD" w:rsidP="00AC5DCD">
      <w:pPr>
        <w:spacing w:after="0" w:line="240" w:lineRule="auto"/>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Povinnosti vypůjčitele</w:t>
      </w:r>
    </w:p>
    <w:p w:rsidR="00AC5DCD" w:rsidRPr="00F64E30" w:rsidRDefault="00AC5DCD" w:rsidP="00AC5DCD">
      <w:pPr>
        <w:pStyle w:val="Odstavecseseznamem"/>
        <w:rPr>
          <w:rFonts w:ascii="Arial" w:hAnsi="Arial" w:cs="Arial"/>
          <w:color w:val="000000"/>
          <w:sz w:val="24"/>
          <w:szCs w:val="24"/>
          <w:lang w:eastAsia="ar-SA"/>
        </w:rPr>
      </w:pPr>
    </w:p>
    <w:p w:rsidR="00AC5DCD" w:rsidRPr="002776CB" w:rsidRDefault="00AC5DCD" w:rsidP="00AC5DCD">
      <w:pPr>
        <w:pStyle w:val="Odstavecseseznamem"/>
        <w:numPr>
          <w:ilvl w:val="0"/>
          <w:numId w:val="14"/>
        </w:numPr>
        <w:tabs>
          <w:tab w:val="left" w:pos="426"/>
        </w:tabs>
        <w:spacing w:after="0" w:line="240" w:lineRule="auto"/>
        <w:ind w:left="426" w:hanging="426"/>
        <w:jc w:val="both"/>
        <w:rPr>
          <w:rFonts w:ascii="Arial" w:hAnsi="Arial" w:cs="Arial"/>
          <w:color w:val="000000"/>
          <w:sz w:val="24"/>
          <w:szCs w:val="24"/>
          <w:lang w:eastAsia="ar-SA"/>
        </w:rPr>
      </w:pPr>
      <w:r w:rsidRPr="00F64E30">
        <w:rPr>
          <w:rFonts w:ascii="Arial" w:hAnsi="Arial" w:cs="Arial"/>
          <w:color w:val="000000"/>
          <w:sz w:val="24"/>
          <w:szCs w:val="24"/>
          <w:lang w:eastAsia="ar-SA"/>
        </w:rPr>
        <w:t>Vypůjčitel se touto Smlouvou zavazuje</w:t>
      </w:r>
      <w:r>
        <w:rPr>
          <w:rFonts w:ascii="Arial" w:hAnsi="Arial" w:cs="Arial"/>
          <w:color w:val="000000"/>
          <w:sz w:val="24"/>
          <w:szCs w:val="24"/>
          <w:lang w:eastAsia="ar-SA"/>
        </w:rPr>
        <w:t xml:space="preserve"> </w:t>
      </w:r>
      <w:r w:rsidRPr="002776CB">
        <w:rPr>
          <w:rFonts w:ascii="Arial" w:hAnsi="Arial" w:cs="Arial"/>
          <w:color w:val="000000"/>
          <w:sz w:val="24"/>
          <w:szCs w:val="24"/>
          <w:lang w:eastAsia="ar-SA"/>
        </w:rPr>
        <w:t>užívat a provozovat MZO v souladu s touto Smlouvou výhradně ke sjednanému účelu užívání jako veřejného místa zpětného odběru odpadních pneumatik zřízeného pro výrobce, s nimiž uzavřel Smlouvu o MZO</w:t>
      </w:r>
      <w:r>
        <w:rPr>
          <w:rFonts w:ascii="Arial" w:hAnsi="Arial" w:cs="Arial"/>
          <w:color w:val="000000"/>
          <w:sz w:val="24"/>
          <w:szCs w:val="24"/>
          <w:lang w:eastAsia="ar-SA"/>
        </w:rPr>
        <w:t>.</w:t>
      </w:r>
    </w:p>
    <w:p w:rsidR="00AC5DCD" w:rsidRPr="00F64E30" w:rsidRDefault="00AC5DCD" w:rsidP="00AC5DCD">
      <w:pPr>
        <w:pStyle w:val="Odstavecseseznamem"/>
        <w:tabs>
          <w:tab w:val="left" w:pos="426"/>
        </w:tabs>
        <w:spacing w:after="0" w:line="240" w:lineRule="auto"/>
        <w:ind w:left="360"/>
        <w:jc w:val="both"/>
        <w:rPr>
          <w:rFonts w:ascii="Arial" w:hAnsi="Arial" w:cs="Arial"/>
          <w:color w:val="000000"/>
          <w:sz w:val="24"/>
          <w:szCs w:val="24"/>
          <w:lang w:eastAsia="ar-SA"/>
        </w:rPr>
      </w:pPr>
    </w:p>
    <w:p w:rsidR="00AC5DCD" w:rsidRPr="00F64E30" w:rsidRDefault="00AC5DCD" w:rsidP="00AC5DCD">
      <w:pPr>
        <w:suppressAutoHyphens/>
        <w:spacing w:after="0" w:line="240" w:lineRule="auto"/>
        <w:outlineLvl w:val="0"/>
        <w:rPr>
          <w:rFonts w:ascii="Arial" w:eastAsia="Times New Roman" w:hAnsi="Arial" w:cs="Arial"/>
          <w:b/>
          <w:color w:val="000000"/>
          <w:sz w:val="24"/>
          <w:szCs w:val="24"/>
          <w:lang w:eastAsia="ar-SA"/>
        </w:rPr>
      </w:pPr>
    </w:p>
    <w:p w:rsidR="00AC5DCD" w:rsidRPr="00F64E30" w:rsidRDefault="00AC5DCD" w:rsidP="00AC5DCD">
      <w:pPr>
        <w:suppressAutoHyphens/>
        <w:spacing w:after="0" w:line="240" w:lineRule="auto"/>
        <w:ind w:left="708" w:hanging="708"/>
        <w:jc w:val="center"/>
        <w:outlineLvl w:val="0"/>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Článek V.</w:t>
      </w:r>
    </w:p>
    <w:p w:rsidR="00AC5DCD" w:rsidRPr="00F64E30" w:rsidRDefault="00AC5DCD" w:rsidP="00AC5DCD">
      <w:pPr>
        <w:spacing w:after="0" w:line="240" w:lineRule="auto"/>
        <w:jc w:val="center"/>
        <w:rPr>
          <w:rFonts w:ascii="Arial" w:eastAsia="Times New Roman" w:hAnsi="Arial" w:cs="Arial"/>
          <w:b/>
          <w:sz w:val="24"/>
          <w:szCs w:val="24"/>
          <w:lang w:bidi="he-IL"/>
        </w:rPr>
      </w:pPr>
      <w:r w:rsidRPr="00F64E30">
        <w:rPr>
          <w:rFonts w:ascii="Arial" w:eastAsia="Times New Roman" w:hAnsi="Arial" w:cs="Arial"/>
          <w:b/>
          <w:sz w:val="24"/>
          <w:szCs w:val="24"/>
          <w:lang w:bidi="he-IL"/>
        </w:rPr>
        <w:lastRenderedPageBreak/>
        <w:t>Ostatní ujednání</w:t>
      </w: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pStyle w:val="Odstavecseseznamem"/>
        <w:numPr>
          <w:ilvl w:val="0"/>
          <w:numId w:val="12"/>
        </w:numPr>
        <w:tabs>
          <w:tab w:val="left" w:pos="426"/>
        </w:tabs>
        <w:spacing w:after="0" w:line="240" w:lineRule="auto"/>
        <w:jc w:val="both"/>
        <w:rPr>
          <w:rFonts w:ascii="Arial" w:hAnsi="Arial" w:cs="Arial"/>
          <w:color w:val="000000"/>
          <w:sz w:val="24"/>
          <w:szCs w:val="24"/>
          <w:lang w:eastAsia="ar-SA"/>
        </w:rPr>
      </w:pPr>
      <w:proofErr w:type="spellStart"/>
      <w:r w:rsidRPr="00F64E30">
        <w:rPr>
          <w:rFonts w:ascii="Arial" w:hAnsi="Arial" w:cs="Arial"/>
          <w:color w:val="000000"/>
          <w:sz w:val="24"/>
          <w:szCs w:val="24"/>
          <w:lang w:eastAsia="ar-SA"/>
        </w:rPr>
        <w:t>Půjčitel</w:t>
      </w:r>
      <w:proofErr w:type="spellEnd"/>
      <w:r w:rsidRPr="00F64E30">
        <w:rPr>
          <w:rFonts w:ascii="Arial" w:hAnsi="Arial" w:cs="Arial"/>
          <w:color w:val="000000"/>
          <w:sz w:val="24"/>
          <w:szCs w:val="24"/>
          <w:lang w:eastAsia="ar-SA"/>
        </w:rPr>
        <w:t xml:space="preserve"> má právo </w:t>
      </w:r>
    </w:p>
    <w:p w:rsidR="00AC5DCD" w:rsidRPr="00F64E30" w:rsidRDefault="00AC5DCD" w:rsidP="00AC5DCD">
      <w:pPr>
        <w:pStyle w:val="Odstavecseseznamem"/>
        <w:rPr>
          <w:rFonts w:ascii="Arial" w:hAnsi="Arial" w:cs="Arial"/>
          <w:color w:val="000000"/>
          <w:sz w:val="24"/>
          <w:szCs w:val="24"/>
          <w:lang w:eastAsia="ar-SA"/>
        </w:rPr>
      </w:pPr>
    </w:p>
    <w:p w:rsidR="00AC5DCD" w:rsidRPr="00F64E30" w:rsidRDefault="00AC5DCD" w:rsidP="00AC5DCD">
      <w:pPr>
        <w:pStyle w:val="Odstavecseseznamem"/>
        <w:numPr>
          <w:ilvl w:val="0"/>
          <w:numId w:val="10"/>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 xml:space="preserve">odmítnout převzít odpadní pneumatiky v případě, že z důvodu kontaminace nebo závažného poškození výrobek ohrožuje zdraví osob, které zpětný odběr provádějí, nebo pokud obsahuje přidaný odpad; </w:t>
      </w:r>
    </w:p>
    <w:p w:rsidR="00AC5DCD" w:rsidRPr="00F64E30" w:rsidRDefault="00AC5DCD" w:rsidP="00AC5DCD">
      <w:pPr>
        <w:pStyle w:val="Odstavecseseznamem"/>
        <w:numPr>
          <w:ilvl w:val="0"/>
          <w:numId w:val="10"/>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odmítnout převzít ke zpětnému odběru odpadní pneumatiky, jestliže vzhledem k množství a typu odpadních pneumatik či jiným okolnostem lze mít důvodné pochybnosti, že jde o odpadní pneumatiky od konečného uživatele,</w:t>
      </w:r>
    </w:p>
    <w:p w:rsidR="00AC5DCD" w:rsidRPr="00F64E30" w:rsidRDefault="00AC5DCD" w:rsidP="00AC5DCD">
      <w:pPr>
        <w:pStyle w:val="Odstavecseseznamem"/>
        <w:numPr>
          <w:ilvl w:val="0"/>
          <w:numId w:val="10"/>
        </w:numPr>
        <w:tabs>
          <w:tab w:val="left" w:pos="426"/>
        </w:tabs>
        <w:spacing w:after="0" w:line="240" w:lineRule="auto"/>
        <w:jc w:val="both"/>
        <w:rPr>
          <w:rFonts w:ascii="Arial" w:hAnsi="Arial" w:cs="Arial"/>
          <w:color w:val="000000"/>
          <w:sz w:val="24"/>
          <w:szCs w:val="24"/>
          <w:lang w:eastAsia="ar-SA"/>
        </w:rPr>
      </w:pPr>
      <w:r w:rsidRPr="00F64E30">
        <w:rPr>
          <w:rFonts w:ascii="Arial" w:hAnsi="Arial" w:cs="Arial"/>
          <w:color w:val="000000"/>
          <w:sz w:val="24"/>
          <w:szCs w:val="24"/>
          <w:lang w:eastAsia="ar-SA"/>
        </w:rPr>
        <w:t>odmítnout převzít ke zpětnému odběru odpadní pneumatiky v množství, které přesahuje okamžitou kapacitu místa zpětného odběru.</w:t>
      </w:r>
    </w:p>
    <w:p w:rsidR="00AC5DCD" w:rsidRPr="00F64E30" w:rsidRDefault="00AC5DCD" w:rsidP="00AC5DCD">
      <w:pPr>
        <w:spacing w:after="0" w:line="240" w:lineRule="auto"/>
        <w:rPr>
          <w:rFonts w:ascii="Arial" w:eastAsia="Times New Roman" w:hAnsi="Arial" w:cs="Arial"/>
          <w:b/>
          <w:sz w:val="24"/>
          <w:szCs w:val="24"/>
          <w:lang w:eastAsia="cs-CZ"/>
        </w:rPr>
      </w:pPr>
    </w:p>
    <w:p w:rsidR="00AC5DCD" w:rsidRPr="00F64E30" w:rsidRDefault="00AC5DCD" w:rsidP="00AC5DCD">
      <w:pPr>
        <w:numPr>
          <w:ilvl w:val="0"/>
          <w:numId w:val="12"/>
        </w:numPr>
        <w:spacing w:after="0" w:line="240" w:lineRule="auto"/>
        <w:jc w:val="both"/>
        <w:rPr>
          <w:rFonts w:ascii="Arial" w:hAnsi="Arial" w:cs="Arial"/>
          <w:sz w:val="24"/>
          <w:szCs w:val="24"/>
        </w:rPr>
      </w:pPr>
      <w:proofErr w:type="spellStart"/>
      <w:r w:rsidRPr="00F64E30">
        <w:rPr>
          <w:rFonts w:ascii="Arial" w:hAnsi="Arial" w:cs="Arial"/>
          <w:sz w:val="24"/>
          <w:szCs w:val="24"/>
        </w:rPr>
        <w:t>Půjčitel</w:t>
      </w:r>
      <w:proofErr w:type="spellEnd"/>
      <w:r w:rsidRPr="00F64E30">
        <w:rPr>
          <w:rFonts w:ascii="Arial" w:hAnsi="Arial" w:cs="Arial"/>
          <w:sz w:val="24"/>
          <w:szCs w:val="24"/>
        </w:rPr>
        <w:t xml:space="preserve"> je povinen</w:t>
      </w:r>
      <w:r w:rsidRPr="00F64E30">
        <w:rPr>
          <w:rFonts w:ascii="Arial" w:hAnsi="Arial" w:cs="Arial"/>
          <w:color w:val="000000"/>
          <w:sz w:val="24"/>
          <w:szCs w:val="24"/>
          <w:lang w:eastAsia="ar-SA"/>
        </w:rPr>
        <w:t xml:space="preserve"> strpět provedení kontroly plnění závazků podle Smlouvy v místě MZO ze strany vypůjčitele na základě předchozího oznámení vypůjčitele </w:t>
      </w:r>
      <w:r>
        <w:rPr>
          <w:rFonts w:ascii="Arial" w:hAnsi="Arial" w:cs="Arial"/>
          <w:color w:val="000000"/>
          <w:sz w:val="24"/>
          <w:szCs w:val="24"/>
          <w:lang w:eastAsia="ar-SA"/>
        </w:rPr>
        <w:t xml:space="preserve">zaslaného e-mailem na adresu elektronické pošty vypůjčitele </w:t>
      </w:r>
      <w:r w:rsidRPr="00F64E30">
        <w:rPr>
          <w:rFonts w:ascii="Arial" w:hAnsi="Arial" w:cs="Arial"/>
          <w:color w:val="000000"/>
          <w:sz w:val="24"/>
          <w:szCs w:val="24"/>
          <w:lang w:eastAsia="ar-SA"/>
        </w:rPr>
        <w:t xml:space="preserve">nejpozději do 7 dnů ode dne doručení oznámení </w:t>
      </w:r>
      <w:proofErr w:type="spellStart"/>
      <w:r w:rsidRPr="00F64E30">
        <w:rPr>
          <w:rFonts w:ascii="Arial" w:hAnsi="Arial" w:cs="Arial"/>
          <w:color w:val="000000"/>
          <w:sz w:val="24"/>
          <w:szCs w:val="24"/>
          <w:lang w:eastAsia="ar-SA"/>
        </w:rPr>
        <w:t>půjčiteli</w:t>
      </w:r>
      <w:proofErr w:type="spellEnd"/>
      <w:r w:rsidRPr="00F64E30">
        <w:rPr>
          <w:rFonts w:ascii="Arial" w:hAnsi="Arial" w:cs="Arial"/>
          <w:color w:val="000000"/>
          <w:sz w:val="24"/>
          <w:szCs w:val="24"/>
          <w:lang w:eastAsia="ar-SA"/>
        </w:rPr>
        <w:t xml:space="preserve">. </w:t>
      </w:r>
    </w:p>
    <w:p w:rsidR="00AC5DCD" w:rsidRPr="00F64E30" w:rsidRDefault="00AC5DCD" w:rsidP="00AC5DCD">
      <w:pPr>
        <w:spacing w:after="0" w:line="240" w:lineRule="auto"/>
        <w:ind w:left="360"/>
        <w:jc w:val="both"/>
        <w:rPr>
          <w:rFonts w:ascii="Arial" w:hAnsi="Arial" w:cs="Arial"/>
          <w:sz w:val="24"/>
          <w:szCs w:val="24"/>
        </w:rPr>
      </w:pPr>
      <w:r w:rsidRPr="00F64E30">
        <w:rPr>
          <w:rFonts w:ascii="Arial" w:hAnsi="Arial" w:cs="Arial"/>
          <w:color w:val="000000"/>
          <w:sz w:val="24"/>
          <w:szCs w:val="24"/>
          <w:lang w:eastAsia="ar-SA"/>
        </w:rPr>
        <w:t xml:space="preserve"> </w:t>
      </w:r>
    </w:p>
    <w:p w:rsidR="00AC5DCD" w:rsidRPr="00F64E30" w:rsidRDefault="00AC5DCD" w:rsidP="00AC5DCD">
      <w:pPr>
        <w:numPr>
          <w:ilvl w:val="0"/>
          <w:numId w:val="12"/>
        </w:numPr>
        <w:spacing w:after="0" w:line="240" w:lineRule="auto"/>
        <w:jc w:val="both"/>
        <w:rPr>
          <w:rFonts w:ascii="Arial" w:hAnsi="Arial" w:cs="Arial"/>
          <w:sz w:val="24"/>
          <w:szCs w:val="24"/>
        </w:rPr>
      </w:pPr>
      <w:r w:rsidRPr="00F64E30">
        <w:rPr>
          <w:rFonts w:ascii="Arial" w:hAnsi="Arial" w:cs="Arial"/>
          <w:sz w:val="24"/>
          <w:szCs w:val="24"/>
        </w:rPr>
        <w:t xml:space="preserve">Kontrolu podle odstavce 2 tohoto článku Smlouvy je oprávněn provést zaměstnanec vypůjčitele nebo osoba, která se prokáže písemným pověřením vypůjčitele k provedení kontroly. Tato osoba je smluvně zavázána k mlčenlivosti a důvěrnému nakládání s údaji získanými v průběhu kontroly. </w:t>
      </w:r>
    </w:p>
    <w:p w:rsidR="00AC5DCD" w:rsidRPr="00F64E30" w:rsidRDefault="00AC5DCD" w:rsidP="00AC5DCD">
      <w:pPr>
        <w:spacing w:after="0" w:line="240" w:lineRule="auto"/>
        <w:ind w:left="360"/>
        <w:jc w:val="both"/>
        <w:rPr>
          <w:rFonts w:ascii="Arial" w:hAnsi="Arial" w:cs="Arial"/>
          <w:sz w:val="24"/>
          <w:szCs w:val="24"/>
        </w:rPr>
      </w:pPr>
      <w:r w:rsidRPr="00F64E30">
        <w:rPr>
          <w:rFonts w:ascii="Arial" w:hAnsi="Arial" w:cs="Arial"/>
          <w:sz w:val="24"/>
          <w:szCs w:val="24"/>
        </w:rPr>
        <w:t xml:space="preserve"> </w:t>
      </w:r>
    </w:p>
    <w:p w:rsidR="00AC5DCD" w:rsidRPr="00F64E30" w:rsidRDefault="00AC5DCD" w:rsidP="00AC5DCD">
      <w:pPr>
        <w:numPr>
          <w:ilvl w:val="0"/>
          <w:numId w:val="12"/>
        </w:numPr>
        <w:spacing w:after="0" w:line="240" w:lineRule="auto"/>
        <w:jc w:val="both"/>
        <w:rPr>
          <w:rFonts w:ascii="Arial" w:hAnsi="Arial" w:cs="Arial"/>
          <w:sz w:val="24"/>
          <w:szCs w:val="24"/>
        </w:rPr>
      </w:pPr>
      <w:proofErr w:type="spellStart"/>
      <w:r w:rsidRPr="00F64E30">
        <w:rPr>
          <w:rFonts w:ascii="Arial" w:hAnsi="Arial" w:cs="Arial"/>
          <w:sz w:val="24"/>
          <w:szCs w:val="24"/>
        </w:rPr>
        <w:t>Půjčitel</w:t>
      </w:r>
      <w:proofErr w:type="spellEnd"/>
      <w:r w:rsidRPr="00F64E30">
        <w:rPr>
          <w:rFonts w:ascii="Arial" w:hAnsi="Arial" w:cs="Arial"/>
          <w:sz w:val="24"/>
          <w:szCs w:val="24"/>
        </w:rPr>
        <w:t xml:space="preserve"> je povinen osobě podle odstavce 3 tohoto článku Smlouvy včas a řádně součinnost potřebnou k řádnému provedení kontroly podle Smlouvy, zejména jí umožnit vstup do provozovny, poskytnout pravdivé a úplné informace týkající se zpětného odběru odpadních pneumatik a umožnit jí nahlédnout do listin a podkladů, které mají vztah k nakládání s odpadními pneumatikami. </w:t>
      </w:r>
      <w:proofErr w:type="spellStart"/>
      <w:r w:rsidRPr="00F64E30">
        <w:rPr>
          <w:rFonts w:ascii="Arial" w:hAnsi="Arial" w:cs="Arial"/>
          <w:sz w:val="24"/>
          <w:szCs w:val="24"/>
        </w:rPr>
        <w:t>Půjčitel</w:t>
      </w:r>
      <w:proofErr w:type="spellEnd"/>
      <w:r w:rsidRPr="00F64E30">
        <w:rPr>
          <w:rFonts w:ascii="Arial" w:hAnsi="Arial" w:cs="Arial"/>
          <w:sz w:val="24"/>
          <w:szCs w:val="24"/>
        </w:rPr>
        <w:t xml:space="preserve"> je povinen prokázat pravdivost a úplnost údajů, které předal vypůjčiteli.  </w:t>
      </w:r>
    </w:p>
    <w:p w:rsidR="00AC5DCD" w:rsidRPr="00F64E30" w:rsidRDefault="00AC5DCD" w:rsidP="00AC5DCD">
      <w:pPr>
        <w:spacing w:after="0" w:line="240" w:lineRule="auto"/>
        <w:ind w:left="360"/>
        <w:jc w:val="both"/>
        <w:rPr>
          <w:rFonts w:ascii="Arial" w:hAnsi="Arial" w:cs="Arial"/>
          <w:sz w:val="24"/>
          <w:szCs w:val="24"/>
        </w:rPr>
      </w:pPr>
      <w:r w:rsidRPr="00F64E30">
        <w:rPr>
          <w:rFonts w:ascii="Arial" w:hAnsi="Arial" w:cs="Arial"/>
          <w:sz w:val="24"/>
          <w:szCs w:val="24"/>
        </w:rPr>
        <w:t xml:space="preserve"> </w:t>
      </w:r>
    </w:p>
    <w:p w:rsidR="00AC5DCD" w:rsidRPr="00F64E30" w:rsidRDefault="00AC5DCD" w:rsidP="00AC5DCD">
      <w:pPr>
        <w:numPr>
          <w:ilvl w:val="0"/>
          <w:numId w:val="12"/>
        </w:numPr>
        <w:spacing w:after="0" w:line="240" w:lineRule="auto"/>
        <w:jc w:val="both"/>
        <w:rPr>
          <w:rFonts w:ascii="Arial" w:hAnsi="Arial" w:cs="Arial"/>
          <w:sz w:val="24"/>
          <w:szCs w:val="24"/>
        </w:rPr>
      </w:pPr>
      <w:r w:rsidRPr="00F64E30">
        <w:rPr>
          <w:rFonts w:ascii="Arial" w:hAnsi="Arial" w:cs="Arial"/>
          <w:sz w:val="24"/>
          <w:szCs w:val="24"/>
        </w:rPr>
        <w:t xml:space="preserve">Smluvní strany se dohodly, že § 2199 odst. 1 občanského zákoníku se nepoužije, když obvyklé náklady spojené s užíváním MZO ponese </w:t>
      </w:r>
      <w:proofErr w:type="spellStart"/>
      <w:r w:rsidRPr="00F64E30">
        <w:rPr>
          <w:rFonts w:ascii="Arial" w:hAnsi="Arial" w:cs="Arial"/>
          <w:sz w:val="24"/>
          <w:szCs w:val="24"/>
        </w:rPr>
        <w:t>půjčitel</w:t>
      </w:r>
      <w:proofErr w:type="spellEnd"/>
      <w:r w:rsidRPr="00F64E30">
        <w:rPr>
          <w:rFonts w:ascii="Arial" w:hAnsi="Arial" w:cs="Arial"/>
          <w:sz w:val="24"/>
          <w:szCs w:val="24"/>
        </w:rPr>
        <w:t xml:space="preserve"> ze svého.</w:t>
      </w:r>
    </w:p>
    <w:p w:rsidR="00AC5DCD" w:rsidRDefault="00AC5DCD" w:rsidP="00AC5DCD">
      <w:pPr>
        <w:spacing w:after="0" w:line="240" w:lineRule="auto"/>
        <w:ind w:left="360"/>
        <w:jc w:val="both"/>
        <w:rPr>
          <w:rFonts w:ascii="Arial" w:hAnsi="Arial" w:cs="Arial"/>
          <w:sz w:val="24"/>
          <w:szCs w:val="24"/>
        </w:rPr>
      </w:pPr>
    </w:p>
    <w:p w:rsidR="00AC5DCD" w:rsidRPr="00F64E30" w:rsidRDefault="00AC5DCD" w:rsidP="00AC5DCD">
      <w:pPr>
        <w:spacing w:after="0" w:line="240" w:lineRule="auto"/>
        <w:ind w:left="360"/>
        <w:jc w:val="both"/>
        <w:rPr>
          <w:rFonts w:ascii="Arial" w:eastAsia="Times New Roman" w:hAnsi="Arial" w:cs="Arial"/>
          <w:b/>
          <w:color w:val="000000"/>
          <w:sz w:val="24"/>
          <w:szCs w:val="24"/>
          <w:lang w:eastAsia="ar-SA"/>
        </w:rPr>
      </w:pPr>
      <w:r w:rsidRPr="00F64E30">
        <w:rPr>
          <w:rFonts w:ascii="Arial" w:hAnsi="Arial" w:cs="Arial"/>
          <w:sz w:val="24"/>
          <w:szCs w:val="24"/>
        </w:rPr>
        <w:t xml:space="preserve"> </w:t>
      </w:r>
    </w:p>
    <w:p w:rsidR="00AC5DCD" w:rsidRPr="00F64E30" w:rsidRDefault="00AC5DCD" w:rsidP="00AC5DCD">
      <w:pPr>
        <w:spacing w:after="0" w:line="240" w:lineRule="auto"/>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Článek VI.</w:t>
      </w:r>
    </w:p>
    <w:p w:rsidR="00AC5DCD" w:rsidRPr="00F64E30" w:rsidRDefault="00AC5DCD" w:rsidP="00AC5DCD">
      <w:pPr>
        <w:spacing w:after="0" w:line="240" w:lineRule="auto"/>
        <w:jc w:val="center"/>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Doba trvání Smlouvy</w:t>
      </w:r>
    </w:p>
    <w:p w:rsidR="00AC5DCD" w:rsidRPr="00F64E30" w:rsidRDefault="00AC5DCD" w:rsidP="00AC5DCD">
      <w:pPr>
        <w:spacing w:after="0" w:line="240" w:lineRule="auto"/>
        <w:jc w:val="both"/>
        <w:rPr>
          <w:rFonts w:ascii="Arial" w:eastAsia="Times New Roman" w:hAnsi="Arial" w:cs="Arial"/>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 xml:space="preserve">Tato Smlouva nabývá platnosti dnem jejího podpisu zástupci obou Smluvních stran. </w:t>
      </w:r>
    </w:p>
    <w:p w:rsidR="00AC5DCD" w:rsidRPr="00F64E30" w:rsidRDefault="00AC5DCD" w:rsidP="00AC5DCD">
      <w:pPr>
        <w:numPr>
          <w:ilvl w:val="0"/>
          <w:numId w:val="5"/>
        </w:numPr>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Tato Smlouva se uzavírá na dobu neurčitou.</w:t>
      </w:r>
    </w:p>
    <w:p w:rsidR="00AC5DCD" w:rsidRPr="00F64E30" w:rsidRDefault="00AC5DCD" w:rsidP="00AC5DCD">
      <w:pPr>
        <w:spacing w:after="0" w:line="240" w:lineRule="auto"/>
        <w:ind w:left="360"/>
        <w:jc w:val="both"/>
        <w:rPr>
          <w:rFonts w:ascii="Arial" w:eastAsia="Times New Roman" w:hAnsi="Arial" w:cs="Arial"/>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bCs/>
          <w:color w:val="000000"/>
          <w:sz w:val="24"/>
          <w:szCs w:val="24"/>
          <w:lang w:eastAsia="ar-SA"/>
        </w:rPr>
        <w:t>Tato Smlouva zaniká:</w:t>
      </w:r>
    </w:p>
    <w:p w:rsidR="00AC5DCD" w:rsidRPr="00F64E30" w:rsidRDefault="00AC5DCD" w:rsidP="00AC5DCD">
      <w:pPr>
        <w:numPr>
          <w:ilvl w:val="0"/>
          <w:numId w:val="6"/>
        </w:numPr>
        <w:spacing w:after="0" w:line="240" w:lineRule="auto"/>
        <w:jc w:val="both"/>
        <w:rPr>
          <w:rFonts w:ascii="Arial" w:eastAsia="Times New Roman" w:hAnsi="Arial" w:cs="Arial"/>
          <w:bCs/>
          <w:color w:val="000000"/>
          <w:sz w:val="24"/>
          <w:szCs w:val="24"/>
          <w:lang w:eastAsia="ar-SA"/>
        </w:rPr>
      </w:pPr>
      <w:r w:rsidRPr="00F64E30">
        <w:rPr>
          <w:rFonts w:ascii="Arial" w:eastAsia="Times New Roman" w:hAnsi="Arial" w:cs="Arial"/>
          <w:bCs/>
          <w:color w:val="000000"/>
          <w:sz w:val="24"/>
          <w:szCs w:val="24"/>
          <w:lang w:eastAsia="ar-SA"/>
        </w:rPr>
        <w:t>dohodou smluvních stran uzavřenou v písemné formě;</w:t>
      </w:r>
    </w:p>
    <w:p w:rsidR="00AC5DCD" w:rsidRPr="00F64E30" w:rsidRDefault="00AC5DCD" w:rsidP="00AC5DCD">
      <w:pPr>
        <w:numPr>
          <w:ilvl w:val="0"/>
          <w:numId w:val="6"/>
        </w:numPr>
        <w:spacing w:after="0" w:line="240" w:lineRule="auto"/>
        <w:jc w:val="both"/>
        <w:rPr>
          <w:rFonts w:ascii="Arial" w:eastAsia="Times New Roman" w:hAnsi="Arial" w:cs="Arial"/>
          <w:bCs/>
          <w:color w:val="000000"/>
          <w:sz w:val="24"/>
          <w:szCs w:val="24"/>
          <w:lang w:eastAsia="ar-SA"/>
        </w:rPr>
      </w:pPr>
      <w:r w:rsidRPr="00F64E30">
        <w:rPr>
          <w:rFonts w:ascii="Arial" w:eastAsia="Times New Roman" w:hAnsi="Arial" w:cs="Arial"/>
          <w:bCs/>
          <w:color w:val="000000"/>
          <w:sz w:val="24"/>
          <w:szCs w:val="24"/>
          <w:lang w:eastAsia="ar-SA"/>
        </w:rPr>
        <w:t>výpovědí Smlouvy za podmínek stanovených touto Smlouvou;</w:t>
      </w:r>
    </w:p>
    <w:p w:rsidR="00AC5DCD" w:rsidRPr="00F64E30" w:rsidRDefault="00AC5DCD" w:rsidP="00AC5DCD">
      <w:pPr>
        <w:numPr>
          <w:ilvl w:val="0"/>
          <w:numId w:val="6"/>
        </w:numPr>
        <w:spacing w:after="0" w:line="240" w:lineRule="auto"/>
        <w:jc w:val="both"/>
        <w:rPr>
          <w:rFonts w:ascii="Arial" w:eastAsia="Times New Roman" w:hAnsi="Arial" w:cs="Arial"/>
          <w:bCs/>
          <w:color w:val="000000"/>
          <w:sz w:val="24"/>
          <w:szCs w:val="24"/>
          <w:lang w:eastAsia="ar-SA"/>
        </w:rPr>
      </w:pPr>
      <w:r w:rsidRPr="00F64E30">
        <w:rPr>
          <w:rFonts w:ascii="Arial" w:eastAsia="Times New Roman" w:hAnsi="Arial" w:cs="Arial"/>
          <w:bCs/>
          <w:color w:val="000000"/>
          <w:sz w:val="24"/>
          <w:szCs w:val="24"/>
          <w:lang w:eastAsia="ar-SA"/>
        </w:rPr>
        <w:t>odstoupením od Smlouvy;</w:t>
      </w:r>
    </w:p>
    <w:p w:rsidR="00AC5DCD" w:rsidRPr="00F64E30" w:rsidRDefault="00AC5DCD" w:rsidP="00AC5DCD">
      <w:pPr>
        <w:numPr>
          <w:ilvl w:val="0"/>
          <w:numId w:val="6"/>
        </w:numPr>
        <w:spacing w:after="0" w:line="240" w:lineRule="auto"/>
        <w:jc w:val="both"/>
        <w:rPr>
          <w:rFonts w:ascii="Arial" w:eastAsia="Times New Roman" w:hAnsi="Arial" w:cs="Arial"/>
          <w:bCs/>
          <w:color w:val="000000"/>
          <w:sz w:val="24"/>
          <w:szCs w:val="24"/>
          <w:lang w:eastAsia="ar-SA"/>
        </w:rPr>
      </w:pPr>
      <w:r w:rsidRPr="00F64E30">
        <w:rPr>
          <w:rFonts w:ascii="Arial" w:eastAsia="Times New Roman" w:hAnsi="Arial" w:cs="Arial"/>
          <w:bCs/>
          <w:color w:val="000000"/>
          <w:sz w:val="24"/>
          <w:szCs w:val="24"/>
          <w:lang w:eastAsia="ar-SA"/>
        </w:rPr>
        <w:t>zánikem některé ze smluvních stran bez právního nástupce.</w:t>
      </w:r>
    </w:p>
    <w:p w:rsidR="00AC5DCD" w:rsidRPr="00F64E30" w:rsidRDefault="00AC5DCD" w:rsidP="00AC5DCD">
      <w:pPr>
        <w:spacing w:after="0" w:line="240" w:lineRule="auto"/>
        <w:ind w:left="1068"/>
        <w:jc w:val="both"/>
        <w:rPr>
          <w:rFonts w:ascii="Arial" w:eastAsia="Times New Roman" w:hAnsi="Arial" w:cs="Arial"/>
          <w:bCs/>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 xml:space="preserve">Tuto Smlouvu je každá ze Smluvních stran oprávněna vypovědět s účinností ke konci kalendářního roku, a to písemnou výpovědí adresovanou druhé smluvní straně doručenou druhé smluvní straně nejpozději do 30. 6. příslušného </w:t>
      </w:r>
      <w:r w:rsidRPr="00F64E30">
        <w:rPr>
          <w:rFonts w:ascii="Arial" w:eastAsia="Times New Roman" w:hAnsi="Arial" w:cs="Arial"/>
          <w:color w:val="000000"/>
          <w:sz w:val="24"/>
          <w:szCs w:val="24"/>
          <w:lang w:eastAsia="ar-SA"/>
        </w:rPr>
        <w:lastRenderedPageBreak/>
        <w:t xml:space="preserve">kalendářního roku s tím, že Smlouva zanikne ke dni 31. 12. tohoto kalendářního roku.  </w:t>
      </w:r>
    </w:p>
    <w:p w:rsidR="00AC5DCD" w:rsidRPr="00F64E30" w:rsidRDefault="00AC5DCD" w:rsidP="00AC5DCD">
      <w:pPr>
        <w:spacing w:after="0" w:line="240" w:lineRule="auto"/>
        <w:ind w:left="360"/>
        <w:jc w:val="both"/>
        <w:rPr>
          <w:rFonts w:ascii="Arial" w:eastAsia="Times New Roman" w:hAnsi="Arial" w:cs="Arial"/>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 xml:space="preserve">V případě porušení smluvní povinnosti podle této Smlouvy kteroukoliv ze Smluvních stran je druhá Smluvní strana povinna písemně vyzvat smluvní stranu, která tuto Smlouvu porušila, k nápravě s poskytnutím k tomu </w:t>
      </w:r>
      <w:r w:rsidRPr="007B4C3A">
        <w:rPr>
          <w:rFonts w:ascii="Arial" w:eastAsia="Times New Roman" w:hAnsi="Arial" w:cs="Arial"/>
          <w:color w:val="000000"/>
          <w:sz w:val="24"/>
          <w:szCs w:val="24"/>
          <w:lang w:eastAsia="ar-SA"/>
        </w:rPr>
        <w:t>přiměřené lhůty v trvání nejméně 15 dnů.</w:t>
      </w:r>
      <w:r w:rsidRPr="00F64E30">
        <w:rPr>
          <w:rFonts w:ascii="Arial" w:eastAsia="Times New Roman" w:hAnsi="Arial" w:cs="Arial"/>
          <w:color w:val="000000"/>
          <w:sz w:val="24"/>
          <w:szCs w:val="24"/>
          <w:lang w:eastAsia="ar-SA"/>
        </w:rPr>
        <w:t xml:space="preserve"> Nenapraví-li v této dodatečné lhůtě povinná strana závadný stav, může druhá strana od této Smlouvy odstoupit. </w:t>
      </w:r>
    </w:p>
    <w:p w:rsidR="00AC5DCD" w:rsidRPr="00F64E30" w:rsidRDefault="00AC5DCD" w:rsidP="00AC5DCD">
      <w:pPr>
        <w:spacing w:after="0" w:line="240" w:lineRule="auto"/>
        <w:ind w:left="360"/>
        <w:jc w:val="both"/>
        <w:rPr>
          <w:rFonts w:ascii="Arial" w:eastAsia="Times New Roman" w:hAnsi="Arial" w:cs="Arial"/>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bCs/>
          <w:color w:val="000000"/>
          <w:sz w:val="24"/>
          <w:szCs w:val="24"/>
          <w:lang w:eastAsia="ar-SA"/>
        </w:rPr>
      </w:pPr>
      <w:r w:rsidRPr="00F64E30">
        <w:rPr>
          <w:rFonts w:ascii="Arial" w:eastAsia="Times New Roman" w:hAnsi="Arial" w:cs="Arial"/>
          <w:bCs/>
          <w:color w:val="000000"/>
          <w:sz w:val="24"/>
          <w:szCs w:val="24"/>
          <w:lang w:eastAsia="ar-SA"/>
        </w:rPr>
        <w:t xml:space="preserve">Odstoupení od Smlouvy se stává účinným, tj. Smlouva pozbývá platnosti a účinnosti, okamžikem doručení písemného oznámení o odstoupení od Smlouvy druhé smluvní straně (s účinkem </w:t>
      </w:r>
      <w:r w:rsidRPr="00F64E30">
        <w:rPr>
          <w:rFonts w:ascii="Arial" w:eastAsia="Times New Roman" w:hAnsi="Arial" w:cs="Arial"/>
          <w:bCs/>
          <w:i/>
          <w:color w:val="000000"/>
          <w:sz w:val="24"/>
          <w:szCs w:val="24"/>
          <w:lang w:eastAsia="ar-SA"/>
        </w:rPr>
        <w:t xml:space="preserve">ex </w:t>
      </w:r>
      <w:proofErr w:type="spellStart"/>
      <w:r w:rsidRPr="00F64E30">
        <w:rPr>
          <w:rFonts w:ascii="Arial" w:eastAsia="Times New Roman" w:hAnsi="Arial" w:cs="Arial"/>
          <w:bCs/>
          <w:i/>
          <w:color w:val="000000"/>
          <w:sz w:val="24"/>
          <w:szCs w:val="24"/>
          <w:lang w:eastAsia="ar-SA"/>
        </w:rPr>
        <w:t>nunc</w:t>
      </w:r>
      <w:proofErr w:type="spellEnd"/>
      <w:r w:rsidRPr="00F64E30">
        <w:rPr>
          <w:rFonts w:ascii="Arial" w:eastAsia="Times New Roman" w:hAnsi="Arial" w:cs="Arial"/>
          <w:bCs/>
          <w:color w:val="000000"/>
          <w:sz w:val="24"/>
          <w:szCs w:val="24"/>
          <w:lang w:eastAsia="ar-SA"/>
        </w:rPr>
        <w:t xml:space="preserve">). Odstoupením od Smlouvy není dotčeno právo odstupující strany na, náhradu škody ani jiná práva, která jí vznikla na základě této Smlouvy do dne jejího ukončení. </w:t>
      </w:r>
    </w:p>
    <w:p w:rsidR="00AC5DCD" w:rsidRPr="00F64E30" w:rsidRDefault="00AC5DCD" w:rsidP="00AC5DCD">
      <w:pPr>
        <w:spacing w:after="0" w:line="240" w:lineRule="auto"/>
        <w:ind w:left="360"/>
        <w:jc w:val="both"/>
        <w:rPr>
          <w:rFonts w:ascii="Arial" w:eastAsia="Times New Roman" w:hAnsi="Arial" w:cs="Arial"/>
          <w:bCs/>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bCs/>
          <w:color w:val="000000"/>
          <w:sz w:val="24"/>
          <w:szCs w:val="24"/>
          <w:lang w:eastAsia="ar-SA"/>
        </w:rPr>
      </w:pPr>
      <w:r w:rsidRPr="00F64E30">
        <w:rPr>
          <w:rFonts w:ascii="Arial" w:eastAsia="Times New Roman" w:hAnsi="Arial" w:cs="Arial"/>
          <w:bCs/>
          <w:color w:val="000000"/>
          <w:sz w:val="24"/>
          <w:szCs w:val="24"/>
          <w:lang w:eastAsia="ar-SA"/>
        </w:rPr>
        <w:t>Povinnost mlčenlivosti stanovená touto Smlouvou trvá i po jejím skončení, a to v nezmenšeném rozsahu.</w:t>
      </w:r>
    </w:p>
    <w:p w:rsidR="00AC5DCD" w:rsidRPr="00F64E30" w:rsidRDefault="00AC5DCD" w:rsidP="00AC5DCD">
      <w:pPr>
        <w:spacing w:after="0" w:line="240" w:lineRule="auto"/>
        <w:jc w:val="both"/>
        <w:rPr>
          <w:rFonts w:ascii="Arial" w:eastAsia="Times New Roman" w:hAnsi="Arial" w:cs="Arial"/>
          <w:bCs/>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bCs/>
          <w:color w:val="000000"/>
          <w:sz w:val="24"/>
          <w:szCs w:val="24"/>
          <w:lang w:eastAsia="ar-SA"/>
        </w:rPr>
      </w:pPr>
      <w:r w:rsidRPr="00F64E30">
        <w:rPr>
          <w:rFonts w:ascii="Arial" w:eastAsia="Times New Roman" w:hAnsi="Arial" w:cs="Arial"/>
          <w:bCs/>
          <w:color w:val="000000"/>
          <w:sz w:val="24"/>
          <w:szCs w:val="24"/>
          <w:lang w:eastAsia="ar-SA"/>
        </w:rPr>
        <w:t xml:space="preserve">Výpověď i odstoupení od Smlouvy se doručuje zpravidla </w:t>
      </w:r>
      <w:r>
        <w:rPr>
          <w:rFonts w:ascii="Arial" w:eastAsia="Times New Roman" w:hAnsi="Arial" w:cs="Arial"/>
          <w:bCs/>
          <w:color w:val="000000"/>
          <w:sz w:val="24"/>
          <w:szCs w:val="24"/>
          <w:lang w:eastAsia="ar-SA"/>
        </w:rPr>
        <w:t xml:space="preserve">datovou </w:t>
      </w:r>
      <w:proofErr w:type="gramStart"/>
      <w:r>
        <w:rPr>
          <w:rFonts w:ascii="Arial" w:eastAsia="Times New Roman" w:hAnsi="Arial" w:cs="Arial"/>
          <w:bCs/>
          <w:color w:val="000000"/>
          <w:sz w:val="24"/>
          <w:szCs w:val="24"/>
          <w:lang w:eastAsia="ar-SA"/>
        </w:rPr>
        <w:t>schránkou</w:t>
      </w:r>
      <w:proofErr w:type="gramEnd"/>
      <w:r>
        <w:rPr>
          <w:rFonts w:ascii="Arial" w:eastAsia="Times New Roman" w:hAnsi="Arial" w:cs="Arial"/>
          <w:bCs/>
          <w:color w:val="000000"/>
          <w:sz w:val="24"/>
          <w:szCs w:val="24"/>
          <w:lang w:eastAsia="ar-SA"/>
        </w:rPr>
        <w:t xml:space="preserve"> popřípadě </w:t>
      </w:r>
      <w:r w:rsidRPr="00F64E30">
        <w:rPr>
          <w:rFonts w:ascii="Arial" w:eastAsia="Times New Roman" w:hAnsi="Arial" w:cs="Arial"/>
          <w:bCs/>
          <w:color w:val="000000"/>
          <w:sz w:val="24"/>
          <w:szCs w:val="24"/>
          <w:lang w:eastAsia="ar-SA"/>
        </w:rPr>
        <w:t>poštou ve formě doporučené poštovní zásilky na korespondenční adresu uvedenou v záhlaví této Smlouvy (popř. na změněnou adresu, písemně oznámenou druhou Smluvní stranou). Tím není vyloučena možnost doručení výpovědi či odstoupení prostřednictvím faxu, kurýra nebo jiným vhodným způsobem.</w:t>
      </w:r>
    </w:p>
    <w:p w:rsidR="00AC5DCD" w:rsidRPr="00F64E30" w:rsidRDefault="00AC5DCD" w:rsidP="00AC5DCD">
      <w:pPr>
        <w:spacing w:after="0" w:line="240" w:lineRule="auto"/>
        <w:ind w:left="360"/>
        <w:jc w:val="both"/>
        <w:rPr>
          <w:rFonts w:ascii="Arial" w:eastAsia="Times New Roman" w:hAnsi="Arial" w:cs="Arial"/>
          <w:bCs/>
          <w:color w:val="000000"/>
          <w:sz w:val="24"/>
          <w:szCs w:val="24"/>
          <w:lang w:eastAsia="ar-SA"/>
        </w:rPr>
      </w:pPr>
    </w:p>
    <w:p w:rsidR="00AC5DCD" w:rsidRPr="00F64E30" w:rsidRDefault="00AC5DCD" w:rsidP="00AC5DCD">
      <w:pPr>
        <w:numPr>
          <w:ilvl w:val="0"/>
          <w:numId w:val="5"/>
        </w:numPr>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bCs/>
          <w:color w:val="000000"/>
          <w:sz w:val="24"/>
          <w:szCs w:val="24"/>
          <w:lang w:eastAsia="ar-SA"/>
        </w:rPr>
        <w:t xml:space="preserve">V případě zániku této Smlouvy jsou Smluvní strany povinny vypořádat své již vzniklé závazky ze Smlouvy obdobně podle této Smlouvy; zejména platí, že </w:t>
      </w:r>
      <w:proofErr w:type="spellStart"/>
      <w:r w:rsidRPr="00F64E30">
        <w:rPr>
          <w:rFonts w:ascii="Arial" w:eastAsia="Times New Roman" w:hAnsi="Arial" w:cs="Arial"/>
          <w:bCs/>
          <w:color w:val="000000"/>
          <w:sz w:val="24"/>
          <w:szCs w:val="24"/>
          <w:lang w:eastAsia="ar-SA"/>
        </w:rPr>
        <w:t>půjčitel</w:t>
      </w:r>
      <w:proofErr w:type="spellEnd"/>
      <w:r w:rsidRPr="00F64E30">
        <w:rPr>
          <w:rFonts w:ascii="Arial" w:eastAsia="Times New Roman" w:hAnsi="Arial" w:cs="Arial"/>
          <w:bCs/>
          <w:color w:val="000000"/>
          <w:sz w:val="24"/>
          <w:szCs w:val="24"/>
          <w:lang w:eastAsia="ar-SA"/>
        </w:rPr>
        <w:t xml:space="preserve"> je povinen zajišťovat zpětný odběr do zániku Smlouvy a umožnit odvoz a nakládku veškerých odpadních pneumatik zpětně odebraných pro výrobce, s nimiž má vypůjčitel uzavřenu smlouvu o zřízení MZO.</w:t>
      </w:r>
    </w:p>
    <w:p w:rsidR="00AC5DCD" w:rsidRPr="00F64E30" w:rsidRDefault="00AC5DCD" w:rsidP="00AC5DCD">
      <w:pPr>
        <w:spacing w:after="0" w:line="240" w:lineRule="auto"/>
        <w:ind w:left="360"/>
        <w:jc w:val="both"/>
        <w:rPr>
          <w:rFonts w:ascii="Arial" w:eastAsia="Times New Roman" w:hAnsi="Arial" w:cs="Arial"/>
          <w:color w:val="000000"/>
          <w:sz w:val="24"/>
          <w:szCs w:val="24"/>
          <w:lang w:eastAsia="ar-SA"/>
        </w:rPr>
      </w:pPr>
      <w:r w:rsidRPr="00F64E30">
        <w:rPr>
          <w:rFonts w:ascii="Arial" w:eastAsia="Times New Roman" w:hAnsi="Arial" w:cs="Arial"/>
          <w:bCs/>
          <w:color w:val="000000"/>
          <w:sz w:val="24"/>
          <w:szCs w:val="24"/>
          <w:lang w:eastAsia="ar-SA"/>
        </w:rPr>
        <w:t xml:space="preserve"> </w:t>
      </w:r>
    </w:p>
    <w:p w:rsidR="00AC5DCD" w:rsidRPr="00F64E30" w:rsidRDefault="00AC5DCD" w:rsidP="00AC5DCD">
      <w:pPr>
        <w:numPr>
          <w:ilvl w:val="0"/>
          <w:numId w:val="5"/>
        </w:numPr>
        <w:spacing w:after="0" w:line="240" w:lineRule="auto"/>
        <w:jc w:val="both"/>
        <w:rPr>
          <w:rFonts w:ascii="Arial" w:eastAsia="Times New Roman" w:hAnsi="Arial" w:cs="Arial"/>
          <w:color w:val="000000"/>
          <w:sz w:val="24"/>
          <w:szCs w:val="24"/>
          <w:lang w:eastAsia="ar-SA"/>
        </w:rPr>
      </w:pPr>
      <w:r w:rsidRPr="00F64E30">
        <w:rPr>
          <w:rFonts w:ascii="Arial" w:eastAsia="Times New Roman" w:hAnsi="Arial" w:cs="Arial"/>
          <w:color w:val="000000"/>
          <w:sz w:val="24"/>
          <w:szCs w:val="24"/>
          <w:lang w:eastAsia="ar-SA"/>
        </w:rPr>
        <w:t>Smluvní strany jsou oprávněny od Smlouvy odstoupit, pokud bude vydáno rozhodnutí o úpadku druhé smluvní strany, nebo bude insolvenční návrh vůči druhé smluvní straně zamítnut pro nedostatek majetku.</w:t>
      </w:r>
    </w:p>
    <w:p w:rsidR="00AC5DCD" w:rsidRPr="00F64E30" w:rsidRDefault="00AC5DCD" w:rsidP="00AC5DCD">
      <w:pPr>
        <w:spacing w:after="0" w:line="240" w:lineRule="auto"/>
        <w:jc w:val="both"/>
        <w:rPr>
          <w:rFonts w:ascii="Arial" w:eastAsia="Times New Roman" w:hAnsi="Arial" w:cs="Arial"/>
          <w:color w:val="000000"/>
          <w:sz w:val="24"/>
          <w:szCs w:val="24"/>
          <w:lang w:eastAsia="ar-SA"/>
        </w:rPr>
      </w:pPr>
    </w:p>
    <w:p w:rsidR="00AC5DCD" w:rsidRPr="00F64E30" w:rsidRDefault="00AC5DCD" w:rsidP="00AC5DCD">
      <w:pPr>
        <w:spacing w:after="0" w:line="240" w:lineRule="auto"/>
        <w:jc w:val="both"/>
        <w:rPr>
          <w:rFonts w:ascii="Arial" w:eastAsia="Times New Roman" w:hAnsi="Arial" w:cs="Arial"/>
          <w:color w:val="000000"/>
          <w:sz w:val="24"/>
          <w:szCs w:val="24"/>
          <w:lang w:eastAsia="ar-SA"/>
        </w:rPr>
      </w:pPr>
    </w:p>
    <w:p w:rsidR="00AC5DCD" w:rsidRPr="00F64E30" w:rsidRDefault="00AC5DCD" w:rsidP="00AC5DCD">
      <w:pPr>
        <w:spacing w:after="0" w:line="240" w:lineRule="auto"/>
        <w:jc w:val="center"/>
        <w:rPr>
          <w:rFonts w:ascii="Arial" w:hAnsi="Arial" w:cs="Arial"/>
          <w:b/>
          <w:sz w:val="24"/>
          <w:szCs w:val="24"/>
        </w:rPr>
      </w:pPr>
      <w:r w:rsidRPr="00F64E30">
        <w:rPr>
          <w:rFonts w:ascii="Arial" w:hAnsi="Arial" w:cs="Arial"/>
          <w:b/>
          <w:sz w:val="24"/>
          <w:szCs w:val="24"/>
        </w:rPr>
        <w:t>Článek VII.</w:t>
      </w:r>
    </w:p>
    <w:p w:rsidR="00AC5DCD" w:rsidRPr="00F64E30" w:rsidRDefault="00AC5DCD" w:rsidP="00AC5DCD">
      <w:pPr>
        <w:spacing w:line="240" w:lineRule="auto"/>
        <w:jc w:val="center"/>
        <w:rPr>
          <w:rFonts w:ascii="Arial" w:hAnsi="Arial" w:cs="Arial"/>
          <w:b/>
          <w:sz w:val="24"/>
          <w:szCs w:val="24"/>
        </w:rPr>
      </w:pPr>
      <w:r w:rsidRPr="00F64E30">
        <w:rPr>
          <w:rFonts w:ascii="Arial" w:hAnsi="Arial" w:cs="Arial"/>
          <w:b/>
          <w:sz w:val="24"/>
          <w:szCs w:val="24"/>
        </w:rPr>
        <w:t>Odpovědnost a náhrada škody</w:t>
      </w:r>
    </w:p>
    <w:p w:rsidR="00AC5DCD" w:rsidRPr="00F64E30" w:rsidRDefault="00AC5DCD" w:rsidP="00AC5DCD">
      <w:pPr>
        <w:numPr>
          <w:ilvl w:val="0"/>
          <w:numId w:val="8"/>
        </w:numPr>
        <w:spacing w:after="0" w:line="240" w:lineRule="auto"/>
        <w:jc w:val="both"/>
        <w:rPr>
          <w:rFonts w:ascii="Arial" w:hAnsi="Arial" w:cs="Arial"/>
          <w:sz w:val="24"/>
          <w:szCs w:val="24"/>
        </w:rPr>
      </w:pPr>
      <w:r w:rsidRPr="00F64E30">
        <w:rPr>
          <w:rFonts w:ascii="Arial" w:hAnsi="Arial" w:cs="Arial"/>
          <w:sz w:val="24"/>
          <w:szCs w:val="24"/>
        </w:rPr>
        <w:t xml:space="preserve">Smluvní strany jsou povinny v průběhu smluvního vztahu předcházet možným škodám. </w:t>
      </w:r>
    </w:p>
    <w:p w:rsidR="00AC5DCD" w:rsidRPr="00F64E30" w:rsidRDefault="00AC5DCD" w:rsidP="00AC5DCD">
      <w:pPr>
        <w:spacing w:after="0" w:line="240" w:lineRule="auto"/>
        <w:ind w:left="360"/>
        <w:jc w:val="both"/>
        <w:rPr>
          <w:rFonts w:ascii="Arial" w:hAnsi="Arial" w:cs="Arial"/>
          <w:sz w:val="24"/>
          <w:szCs w:val="24"/>
        </w:rPr>
      </w:pPr>
    </w:p>
    <w:p w:rsidR="00AC5DCD" w:rsidRPr="00F64E30" w:rsidRDefault="00AC5DCD" w:rsidP="00AC5DCD">
      <w:pPr>
        <w:numPr>
          <w:ilvl w:val="0"/>
          <w:numId w:val="8"/>
        </w:numPr>
        <w:spacing w:after="0" w:line="240" w:lineRule="auto"/>
        <w:jc w:val="both"/>
        <w:rPr>
          <w:rFonts w:ascii="Arial" w:hAnsi="Arial" w:cs="Arial"/>
          <w:sz w:val="24"/>
          <w:szCs w:val="24"/>
        </w:rPr>
      </w:pPr>
      <w:r w:rsidRPr="00F64E30">
        <w:rPr>
          <w:rFonts w:ascii="Arial" w:hAnsi="Arial" w:cs="Arial"/>
          <w:sz w:val="24"/>
          <w:szCs w:val="24"/>
        </w:rPr>
        <w:t>Smluvní strana, která porušuje svou povinnost nebo která s přihlédnutím ke všem okolnostem má vědět nebo mohla vědět, že poruší svou povinnost ze Smlouvy, je povinna oznámit druhé straně povahu překážky, která jí brání nebo bude bránit v plnění povinností, a o jejích důsledcích; takové oznámení musí být podáno bez zbytečného odkladu poté, kdy se povinná strana o překážce dozvěděla nebo při náležité péči mohla dozvědět. Odpovědnost za škodu a náhrada škody se řídí ustanoveními obecně závazných právních předpisů, zejména občanského zákoníku, a ujednáními stran ve Smlouvě.</w:t>
      </w:r>
    </w:p>
    <w:p w:rsidR="00AC5DCD" w:rsidRPr="00F64E30" w:rsidRDefault="00AC5DCD" w:rsidP="00AC5DCD">
      <w:pPr>
        <w:spacing w:after="0" w:line="240" w:lineRule="auto"/>
        <w:ind w:left="360"/>
        <w:jc w:val="both"/>
        <w:rPr>
          <w:rFonts w:ascii="Arial" w:hAnsi="Arial" w:cs="Arial"/>
          <w:sz w:val="24"/>
          <w:szCs w:val="24"/>
        </w:rPr>
      </w:pPr>
    </w:p>
    <w:p w:rsidR="00AC5DCD" w:rsidRPr="00F64E30" w:rsidRDefault="00AC5DCD" w:rsidP="00AC5DCD">
      <w:pPr>
        <w:numPr>
          <w:ilvl w:val="0"/>
          <w:numId w:val="8"/>
        </w:numPr>
        <w:spacing w:after="0" w:line="240" w:lineRule="auto"/>
        <w:jc w:val="both"/>
        <w:rPr>
          <w:rFonts w:ascii="Arial" w:eastAsia="Times New Roman" w:hAnsi="Arial" w:cs="Arial"/>
          <w:sz w:val="24"/>
          <w:szCs w:val="24"/>
          <w:lang w:bidi="he-IL"/>
        </w:rPr>
      </w:pPr>
      <w:r w:rsidRPr="00F64E30">
        <w:rPr>
          <w:rFonts w:ascii="Arial" w:eastAsia="Times New Roman" w:hAnsi="Arial" w:cs="Arial"/>
          <w:sz w:val="24"/>
          <w:szCs w:val="24"/>
          <w:lang w:bidi="he-IL"/>
        </w:rPr>
        <w:lastRenderedPageBreak/>
        <w:t>V případě zásahu vyšší moci, pokud tento zásah vyšší moci objektivně znemožňuje plnění smluvních povinností některé ze Smluvních stran, prodlužují se lhůty ke splnění smluvních závazků o dobu, během které budou tyto následky zásahu vyšší moci znemožňující plnění závazků podle této Smlouvy trvat.</w:t>
      </w:r>
    </w:p>
    <w:p w:rsidR="00AC5DCD" w:rsidRDefault="00AC5DCD" w:rsidP="00AC5DCD">
      <w:pPr>
        <w:spacing w:after="0" w:line="240" w:lineRule="auto"/>
        <w:jc w:val="center"/>
        <w:rPr>
          <w:rFonts w:ascii="Arial" w:eastAsia="Times New Roman" w:hAnsi="Arial" w:cs="Arial"/>
          <w:b/>
          <w:sz w:val="24"/>
          <w:szCs w:val="24"/>
          <w:lang w:bidi="he-IL"/>
        </w:rPr>
      </w:pPr>
    </w:p>
    <w:p w:rsidR="00AC5DCD" w:rsidRDefault="00AC5DCD" w:rsidP="00AC5DCD">
      <w:pPr>
        <w:spacing w:after="0" w:line="240" w:lineRule="auto"/>
        <w:jc w:val="center"/>
        <w:rPr>
          <w:rFonts w:ascii="Arial" w:eastAsia="Times New Roman" w:hAnsi="Arial" w:cs="Arial"/>
          <w:b/>
          <w:sz w:val="24"/>
          <w:szCs w:val="24"/>
          <w:lang w:bidi="he-IL"/>
        </w:rPr>
      </w:pPr>
    </w:p>
    <w:p w:rsidR="00AC5DCD" w:rsidRPr="00F64E30" w:rsidRDefault="00AC5DCD" w:rsidP="00AC5DCD">
      <w:pPr>
        <w:spacing w:after="0" w:line="240" w:lineRule="auto"/>
        <w:jc w:val="center"/>
        <w:rPr>
          <w:rFonts w:ascii="Arial" w:eastAsia="Times New Roman" w:hAnsi="Arial" w:cs="Arial"/>
          <w:b/>
          <w:sz w:val="24"/>
          <w:szCs w:val="24"/>
          <w:lang w:bidi="he-IL"/>
        </w:rPr>
      </w:pPr>
      <w:r w:rsidRPr="00F64E30">
        <w:rPr>
          <w:rFonts w:ascii="Arial" w:eastAsia="Times New Roman" w:hAnsi="Arial" w:cs="Arial"/>
          <w:b/>
          <w:sz w:val="24"/>
          <w:szCs w:val="24"/>
          <w:lang w:bidi="he-IL"/>
        </w:rPr>
        <w:t>Článek VIII.</w:t>
      </w:r>
    </w:p>
    <w:p w:rsidR="00AC5DCD" w:rsidRDefault="00AC5DCD" w:rsidP="00AC5DCD">
      <w:pPr>
        <w:spacing w:after="0" w:line="240" w:lineRule="auto"/>
        <w:jc w:val="center"/>
        <w:rPr>
          <w:rFonts w:ascii="Arial" w:eastAsia="Times New Roman" w:hAnsi="Arial" w:cs="Arial"/>
          <w:b/>
          <w:sz w:val="24"/>
          <w:szCs w:val="24"/>
          <w:lang w:bidi="he-IL"/>
        </w:rPr>
      </w:pPr>
      <w:r w:rsidRPr="00F64E30">
        <w:rPr>
          <w:rFonts w:ascii="Arial" w:eastAsia="Times New Roman" w:hAnsi="Arial" w:cs="Arial"/>
          <w:b/>
          <w:sz w:val="24"/>
          <w:szCs w:val="24"/>
          <w:lang w:bidi="he-IL"/>
        </w:rPr>
        <w:t>Důvěrnost</w:t>
      </w:r>
    </w:p>
    <w:p w:rsidR="00AC5DCD" w:rsidRPr="00F64E30" w:rsidRDefault="00AC5DCD" w:rsidP="00AC5DCD">
      <w:pPr>
        <w:spacing w:after="0" w:line="240" w:lineRule="auto"/>
        <w:jc w:val="center"/>
        <w:rPr>
          <w:rFonts w:ascii="Arial" w:eastAsia="Times New Roman" w:hAnsi="Arial" w:cs="Arial"/>
          <w:b/>
          <w:sz w:val="24"/>
          <w:szCs w:val="24"/>
          <w:lang w:bidi="he-IL"/>
        </w:rPr>
      </w:pPr>
    </w:p>
    <w:p w:rsidR="00AC5DCD" w:rsidRPr="00F64E30" w:rsidRDefault="00AC5DCD" w:rsidP="00AC5DCD">
      <w:pPr>
        <w:numPr>
          <w:ilvl w:val="0"/>
          <w:numId w:val="9"/>
        </w:numPr>
        <w:spacing w:after="0" w:line="240" w:lineRule="auto"/>
        <w:ind w:left="360"/>
        <w:jc w:val="both"/>
        <w:rPr>
          <w:rFonts w:ascii="Arial" w:eastAsia="Times New Roman" w:hAnsi="Arial" w:cs="Arial"/>
          <w:bCs/>
          <w:sz w:val="24"/>
          <w:szCs w:val="24"/>
          <w:lang w:bidi="he-IL"/>
        </w:rPr>
      </w:pPr>
      <w:r w:rsidRPr="00F64E30">
        <w:rPr>
          <w:rFonts w:ascii="Arial" w:eastAsia="Times New Roman" w:hAnsi="Arial" w:cs="Arial"/>
          <w:bCs/>
          <w:sz w:val="24"/>
          <w:szCs w:val="24"/>
          <w:lang w:bidi="he-IL"/>
        </w:rPr>
        <w:t xml:space="preserve">Smluvní strany se zavazují zachovávat mlčenlivost o všech důvěrných skutečnostech, které se dozvěděly v souvislosti s touto Smlouvou, a chránit důvěrnost informací druhé strany před jejich neoprávněným užitím třetími stranami, vyjma případů, kdy mu to zákon nebo jiný právní předpis neumožňuje.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numPr>
          <w:ilvl w:val="0"/>
          <w:numId w:val="9"/>
        </w:numPr>
        <w:spacing w:after="0" w:line="240" w:lineRule="auto"/>
        <w:ind w:left="360"/>
        <w:jc w:val="both"/>
        <w:rPr>
          <w:rFonts w:ascii="Arial" w:eastAsia="Times New Roman" w:hAnsi="Arial" w:cs="Arial"/>
          <w:bCs/>
          <w:sz w:val="24"/>
          <w:szCs w:val="24"/>
          <w:lang w:bidi="he-IL"/>
        </w:rPr>
      </w:pPr>
      <w:r w:rsidRPr="00F64E30">
        <w:rPr>
          <w:rFonts w:ascii="Arial" w:eastAsia="Times New Roman" w:hAnsi="Arial" w:cs="Arial"/>
          <w:bCs/>
          <w:sz w:val="24"/>
          <w:szCs w:val="24"/>
          <w:lang w:bidi="he-IL"/>
        </w:rPr>
        <w:t xml:space="preserve">Důvěrné nakládání s informacemi nevylučuje zveřejňování souhrnných anonymizovaných informací o množství </w:t>
      </w:r>
      <w:proofErr w:type="spellStart"/>
      <w:r w:rsidRPr="00F64E30">
        <w:rPr>
          <w:rFonts w:ascii="Arial" w:eastAsia="Times New Roman" w:hAnsi="Arial" w:cs="Arial"/>
          <w:bCs/>
          <w:sz w:val="24"/>
          <w:szCs w:val="24"/>
          <w:lang w:bidi="he-IL"/>
        </w:rPr>
        <w:t>půjčitelem</w:t>
      </w:r>
      <w:proofErr w:type="spellEnd"/>
      <w:r w:rsidRPr="00F64E30">
        <w:rPr>
          <w:rFonts w:ascii="Arial" w:eastAsia="Times New Roman" w:hAnsi="Arial" w:cs="Arial"/>
          <w:bCs/>
          <w:sz w:val="24"/>
          <w:szCs w:val="24"/>
          <w:lang w:bidi="he-IL"/>
        </w:rPr>
        <w:t xml:space="preserve"> zpětně odebraných odpadních pneumatik a předaných zpracovateli. </w:t>
      </w: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numPr>
          <w:ilvl w:val="0"/>
          <w:numId w:val="9"/>
        </w:numPr>
        <w:spacing w:after="0" w:line="240" w:lineRule="auto"/>
        <w:ind w:left="360"/>
        <w:jc w:val="both"/>
        <w:rPr>
          <w:rFonts w:ascii="Arial" w:eastAsia="Times New Roman" w:hAnsi="Arial" w:cs="Arial"/>
          <w:bCs/>
          <w:sz w:val="24"/>
          <w:szCs w:val="24"/>
          <w:lang w:bidi="he-IL"/>
        </w:rPr>
      </w:pPr>
      <w:r w:rsidRPr="00F64E30">
        <w:rPr>
          <w:rFonts w:ascii="Arial" w:eastAsia="Times New Roman" w:hAnsi="Arial" w:cs="Arial"/>
          <w:bCs/>
          <w:sz w:val="24"/>
          <w:szCs w:val="24"/>
          <w:lang w:bidi="he-IL"/>
        </w:rPr>
        <w:t xml:space="preserve">Za důvěrnou není považována informace o podpisu, trvání, změně či ukončení platnosti Smlouvy.  </w:t>
      </w:r>
    </w:p>
    <w:p w:rsidR="00AC5DCD" w:rsidRPr="00F64E30" w:rsidRDefault="00AC5DCD" w:rsidP="00AC5DCD">
      <w:pPr>
        <w:spacing w:after="0" w:line="240" w:lineRule="auto"/>
        <w:ind w:left="360"/>
        <w:jc w:val="both"/>
        <w:rPr>
          <w:rFonts w:ascii="Arial" w:eastAsia="Times New Roman" w:hAnsi="Arial" w:cs="Arial"/>
          <w:bCs/>
          <w:sz w:val="24"/>
          <w:szCs w:val="24"/>
          <w:lang w:bidi="he-IL"/>
        </w:rPr>
      </w:pPr>
      <w:r w:rsidRPr="00F64E30">
        <w:rPr>
          <w:rFonts w:ascii="Arial" w:eastAsia="Times New Roman" w:hAnsi="Arial" w:cs="Arial"/>
          <w:bCs/>
          <w:sz w:val="24"/>
          <w:szCs w:val="24"/>
          <w:lang w:bidi="he-IL"/>
        </w:rPr>
        <w:t xml:space="preserve"> </w:t>
      </w:r>
    </w:p>
    <w:p w:rsidR="00AC5DCD" w:rsidRPr="00F64E30" w:rsidRDefault="00AC5DCD" w:rsidP="00AC5DCD">
      <w:pPr>
        <w:numPr>
          <w:ilvl w:val="0"/>
          <w:numId w:val="9"/>
        </w:numPr>
        <w:spacing w:after="0" w:line="240" w:lineRule="auto"/>
        <w:ind w:left="360"/>
        <w:jc w:val="both"/>
        <w:rPr>
          <w:rFonts w:ascii="Arial" w:eastAsia="Times New Roman" w:hAnsi="Arial" w:cs="Arial"/>
          <w:bCs/>
          <w:sz w:val="24"/>
          <w:szCs w:val="24"/>
          <w:lang w:bidi="he-IL"/>
        </w:rPr>
      </w:pPr>
      <w:r w:rsidRPr="00F64E30">
        <w:rPr>
          <w:rFonts w:ascii="Arial" w:eastAsia="Times New Roman" w:hAnsi="Arial" w:cs="Arial"/>
          <w:bCs/>
          <w:sz w:val="24"/>
          <w:szCs w:val="24"/>
          <w:lang w:bidi="he-IL"/>
        </w:rPr>
        <w:t xml:space="preserve">Vypůjčitel ručí </w:t>
      </w:r>
      <w:proofErr w:type="spellStart"/>
      <w:r w:rsidRPr="00F64E30">
        <w:rPr>
          <w:rFonts w:ascii="Arial" w:eastAsia="Times New Roman" w:hAnsi="Arial" w:cs="Arial"/>
          <w:bCs/>
          <w:sz w:val="24"/>
          <w:szCs w:val="24"/>
          <w:lang w:bidi="he-IL"/>
        </w:rPr>
        <w:t>půjčiteli</w:t>
      </w:r>
      <w:proofErr w:type="spellEnd"/>
      <w:r w:rsidRPr="00F64E30">
        <w:rPr>
          <w:rFonts w:ascii="Arial" w:eastAsia="Times New Roman" w:hAnsi="Arial" w:cs="Arial"/>
          <w:bCs/>
          <w:sz w:val="24"/>
          <w:szCs w:val="24"/>
          <w:lang w:bidi="he-IL"/>
        </w:rPr>
        <w:t xml:space="preserve"> za důvěrné nakládání s informacemi osobami, které byly pověřeny k provedení kontroly plnění Smlouvy v MZO podle čl. V odst. 3 Smlouvy. </w:t>
      </w: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spacing w:after="0" w:line="240" w:lineRule="auto"/>
        <w:jc w:val="center"/>
        <w:rPr>
          <w:rFonts w:ascii="Arial" w:eastAsia="Times New Roman" w:hAnsi="Arial" w:cs="Arial"/>
          <w:b/>
          <w:sz w:val="24"/>
          <w:szCs w:val="24"/>
          <w:lang w:bidi="he-IL"/>
        </w:rPr>
      </w:pPr>
      <w:r w:rsidRPr="00F64E30">
        <w:rPr>
          <w:rFonts w:ascii="Arial" w:eastAsia="Times New Roman" w:hAnsi="Arial" w:cs="Arial"/>
          <w:b/>
          <w:sz w:val="24"/>
          <w:szCs w:val="24"/>
          <w:lang w:bidi="he-IL"/>
        </w:rPr>
        <w:t>IX.</w:t>
      </w:r>
    </w:p>
    <w:p w:rsidR="00AC5DCD" w:rsidRPr="00F64E30" w:rsidRDefault="00AC5DCD" w:rsidP="00AC5DCD">
      <w:pPr>
        <w:spacing w:after="0" w:line="240" w:lineRule="auto"/>
        <w:jc w:val="center"/>
        <w:rPr>
          <w:rFonts w:ascii="Arial" w:eastAsia="Times New Roman" w:hAnsi="Arial" w:cs="Arial"/>
          <w:b/>
          <w:sz w:val="24"/>
          <w:szCs w:val="24"/>
          <w:lang w:bidi="he-IL"/>
        </w:rPr>
      </w:pPr>
      <w:r w:rsidRPr="00F64E30">
        <w:rPr>
          <w:rFonts w:ascii="Arial" w:eastAsia="Times New Roman" w:hAnsi="Arial" w:cs="Arial"/>
          <w:b/>
          <w:sz w:val="24"/>
          <w:szCs w:val="24"/>
          <w:lang w:bidi="he-IL"/>
        </w:rPr>
        <w:t>Ochrana osobních údajů</w:t>
      </w:r>
    </w:p>
    <w:p w:rsidR="00AC5DCD" w:rsidRPr="00F64E30" w:rsidRDefault="00AC5DCD" w:rsidP="00AC5DCD">
      <w:pPr>
        <w:spacing w:after="0" w:line="240" w:lineRule="auto"/>
        <w:jc w:val="both"/>
        <w:rPr>
          <w:rFonts w:ascii="Arial" w:eastAsia="Times New Roman" w:hAnsi="Arial" w:cs="Arial"/>
          <w:bCs/>
          <w:sz w:val="24"/>
          <w:szCs w:val="24"/>
          <w:lang w:bidi="he-IL"/>
        </w:rPr>
      </w:pPr>
      <w:r w:rsidRPr="00F64E30">
        <w:rPr>
          <w:rFonts w:ascii="Arial" w:eastAsia="Times New Roman" w:hAnsi="Arial" w:cs="Arial"/>
          <w:bCs/>
          <w:sz w:val="24"/>
          <w:szCs w:val="24"/>
          <w:lang w:bidi="he-IL"/>
        </w:rPr>
        <w:t xml:space="preserve"> </w:t>
      </w:r>
    </w:p>
    <w:p w:rsidR="00AC5DCD" w:rsidRPr="00F64E30" w:rsidRDefault="00AC5DCD" w:rsidP="00AC5DCD">
      <w:pPr>
        <w:numPr>
          <w:ilvl w:val="0"/>
          <w:numId w:val="11"/>
        </w:numPr>
        <w:spacing w:after="0" w:line="240" w:lineRule="auto"/>
        <w:ind w:left="360"/>
        <w:jc w:val="both"/>
        <w:rPr>
          <w:rFonts w:ascii="Arial" w:eastAsia="Times New Roman" w:hAnsi="Arial" w:cs="Arial"/>
          <w:bCs/>
          <w:sz w:val="24"/>
          <w:szCs w:val="24"/>
          <w:lang w:bidi="he-IL"/>
        </w:rPr>
      </w:pPr>
      <w:r w:rsidRPr="00F64E30">
        <w:rPr>
          <w:rFonts w:ascii="Arial" w:eastAsia="Times New Roman" w:hAnsi="Arial" w:cs="Arial"/>
          <w:bCs/>
          <w:sz w:val="24"/>
          <w:szCs w:val="24"/>
          <w:lang w:bidi="he-IL"/>
        </w:rPr>
        <w:t xml:space="preserve">Pokud je </w:t>
      </w:r>
      <w:proofErr w:type="spellStart"/>
      <w:r w:rsidRPr="00F64E30">
        <w:rPr>
          <w:rFonts w:ascii="Arial" w:eastAsia="Times New Roman" w:hAnsi="Arial" w:cs="Arial"/>
          <w:bCs/>
          <w:sz w:val="24"/>
          <w:szCs w:val="24"/>
          <w:lang w:bidi="he-IL"/>
        </w:rPr>
        <w:t>půjčitel</w:t>
      </w:r>
      <w:proofErr w:type="spellEnd"/>
      <w:r w:rsidRPr="00F64E30">
        <w:rPr>
          <w:rFonts w:ascii="Arial" w:eastAsia="Times New Roman" w:hAnsi="Arial" w:cs="Arial"/>
          <w:bCs/>
          <w:sz w:val="24"/>
          <w:szCs w:val="24"/>
          <w:lang w:bidi="he-IL"/>
        </w:rPr>
        <w:t xml:space="preserve"> fyzickou osobou, Smluvní strany konstatují, že vypůjčitel je v postavení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numPr>
          <w:ilvl w:val="0"/>
          <w:numId w:val="11"/>
        </w:numPr>
        <w:spacing w:after="0" w:line="240" w:lineRule="auto"/>
        <w:ind w:left="360"/>
        <w:jc w:val="both"/>
        <w:rPr>
          <w:rFonts w:ascii="Arial" w:eastAsia="Times New Roman" w:hAnsi="Arial" w:cs="Arial"/>
          <w:bCs/>
          <w:sz w:val="24"/>
          <w:szCs w:val="24"/>
          <w:lang w:bidi="he-IL"/>
        </w:rPr>
      </w:pPr>
      <w:proofErr w:type="spellStart"/>
      <w:r w:rsidRPr="00F64E30">
        <w:rPr>
          <w:rFonts w:ascii="Arial" w:eastAsia="Times New Roman" w:hAnsi="Arial" w:cs="Arial"/>
          <w:bCs/>
          <w:sz w:val="24"/>
          <w:szCs w:val="24"/>
          <w:lang w:bidi="he-IL"/>
        </w:rPr>
        <w:t>Půjčitel</w:t>
      </w:r>
      <w:proofErr w:type="spellEnd"/>
      <w:r w:rsidRPr="00F64E30">
        <w:rPr>
          <w:rFonts w:ascii="Arial" w:eastAsia="Times New Roman" w:hAnsi="Arial" w:cs="Arial"/>
          <w:bCs/>
          <w:sz w:val="24"/>
          <w:szCs w:val="24"/>
          <w:lang w:bidi="he-IL"/>
        </w:rPr>
        <w:t xml:space="preserve"> bere na vědomí, že vypůjčitel jakožto správce osobních údajů zpracovává manuálně, automaticky v elektronické a listinné podobě v souladu s relevantními právními předpisy na ochranu osobních údajů a po dobu trvání Smlouvy, resp. i po jejím skončení po dobu nezbytnou pro vypořádání vzájemných práv a povinností, osobní údaje v rozsahu uvedeném v záhlaví Smlouvy na základě a za účelem plnění Smlouvy a za účelem plnění povinností vyplývajících ze závazných právních předpisů, zejména ze zákona o VUŽ. Vypůjčitel je oprávněn předávat osobní údaje orgánům veřejné moci v nezbytném rozsahu. V případě neposkytnutí osobních údajů nebude možné Smlouvu uzavřít. </w:t>
      </w:r>
      <w:proofErr w:type="spellStart"/>
      <w:r w:rsidRPr="00F64E30">
        <w:rPr>
          <w:rFonts w:ascii="Arial" w:eastAsia="Times New Roman" w:hAnsi="Arial" w:cs="Arial"/>
          <w:bCs/>
          <w:sz w:val="24"/>
          <w:szCs w:val="24"/>
          <w:lang w:bidi="he-IL"/>
        </w:rPr>
        <w:t>Půjčitel</w:t>
      </w:r>
      <w:proofErr w:type="spellEnd"/>
      <w:r w:rsidRPr="00F64E30">
        <w:rPr>
          <w:rFonts w:ascii="Arial" w:eastAsia="Times New Roman" w:hAnsi="Arial" w:cs="Arial"/>
          <w:bCs/>
          <w:sz w:val="24"/>
          <w:szCs w:val="24"/>
          <w:lang w:bidi="he-IL"/>
        </w:rPr>
        <w:t xml:space="preserve"> je oprávněn kontaktovat vypůjčitel ve věcech týkajících se zpracování osobních údajů </w:t>
      </w:r>
      <w:proofErr w:type="spellStart"/>
      <w:r w:rsidRPr="00F64E30">
        <w:rPr>
          <w:rFonts w:ascii="Arial" w:eastAsia="Times New Roman" w:hAnsi="Arial" w:cs="Arial"/>
          <w:bCs/>
          <w:sz w:val="24"/>
          <w:szCs w:val="24"/>
          <w:lang w:bidi="he-IL"/>
        </w:rPr>
        <w:t>půjčitele</w:t>
      </w:r>
      <w:proofErr w:type="spellEnd"/>
      <w:r w:rsidRPr="00F64E30">
        <w:rPr>
          <w:rFonts w:ascii="Arial" w:eastAsia="Times New Roman" w:hAnsi="Arial" w:cs="Arial"/>
          <w:bCs/>
          <w:sz w:val="24"/>
          <w:szCs w:val="24"/>
          <w:lang w:bidi="he-IL"/>
        </w:rPr>
        <w:t xml:space="preserve"> na adrese vypůjčitel nebo elektronicky </w:t>
      </w:r>
      <w:r w:rsidRPr="0081534E">
        <w:rPr>
          <w:rFonts w:ascii="Arial" w:eastAsia="Times New Roman" w:hAnsi="Arial" w:cs="Arial"/>
          <w:bCs/>
          <w:sz w:val="24"/>
          <w:szCs w:val="24"/>
          <w:lang w:bidi="he-IL"/>
        </w:rPr>
        <w:t xml:space="preserve">na e-mailu: </w:t>
      </w:r>
      <w:r w:rsidR="004E54B0">
        <w:rPr>
          <w:rFonts w:ascii="Arial" w:eastAsia="Times New Roman" w:hAnsi="Arial" w:cs="Arial"/>
          <w:bCs/>
          <w:sz w:val="24"/>
          <w:szCs w:val="24"/>
          <w:lang w:bidi="he-IL"/>
        </w:rPr>
        <w:t>xxxxx</w:t>
      </w:r>
      <w:r>
        <w:rPr>
          <w:rFonts w:ascii="Arial" w:eastAsia="Times New Roman" w:hAnsi="Arial" w:cs="Arial"/>
          <w:bCs/>
          <w:sz w:val="24"/>
          <w:szCs w:val="24"/>
          <w:lang w:bidi="he-IL"/>
        </w:rPr>
        <w:t>.</w:t>
      </w: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numPr>
          <w:ilvl w:val="0"/>
          <w:numId w:val="11"/>
        </w:numPr>
        <w:spacing w:after="0" w:line="240" w:lineRule="auto"/>
        <w:ind w:left="360"/>
        <w:jc w:val="both"/>
        <w:rPr>
          <w:rFonts w:ascii="Arial" w:eastAsia="Times New Roman" w:hAnsi="Arial" w:cs="Arial"/>
          <w:bCs/>
          <w:sz w:val="24"/>
          <w:szCs w:val="24"/>
          <w:lang w:bidi="he-IL"/>
        </w:rPr>
      </w:pPr>
      <w:proofErr w:type="spellStart"/>
      <w:r w:rsidRPr="00F64E30">
        <w:rPr>
          <w:rFonts w:ascii="Arial" w:eastAsia="Times New Roman" w:hAnsi="Arial" w:cs="Arial"/>
          <w:bCs/>
          <w:sz w:val="24"/>
          <w:szCs w:val="24"/>
          <w:lang w:bidi="he-IL"/>
        </w:rPr>
        <w:lastRenderedPageBreak/>
        <w:t>Půjčitel</w:t>
      </w:r>
      <w:proofErr w:type="spellEnd"/>
      <w:r w:rsidRPr="00F64E30">
        <w:rPr>
          <w:rFonts w:ascii="Arial" w:eastAsia="Times New Roman" w:hAnsi="Arial" w:cs="Arial"/>
          <w:bCs/>
          <w:sz w:val="24"/>
          <w:szCs w:val="24"/>
          <w:lang w:bidi="he-IL"/>
        </w:rPr>
        <w:t xml:space="preserve"> byl vypůjčitelem informován, že má právo na přístup k osobním údajům a právo na přenositelnost svých osobních údajů. Zjistí-li nebo domnívá-li se </w:t>
      </w:r>
      <w:proofErr w:type="spellStart"/>
      <w:r w:rsidRPr="00F64E30">
        <w:rPr>
          <w:rFonts w:ascii="Arial" w:eastAsia="Times New Roman" w:hAnsi="Arial" w:cs="Arial"/>
          <w:bCs/>
          <w:sz w:val="24"/>
          <w:szCs w:val="24"/>
          <w:lang w:bidi="he-IL"/>
        </w:rPr>
        <w:t>půjčitel</w:t>
      </w:r>
      <w:proofErr w:type="spellEnd"/>
      <w:r w:rsidRPr="00F64E30">
        <w:rPr>
          <w:rFonts w:ascii="Arial" w:eastAsia="Times New Roman" w:hAnsi="Arial" w:cs="Arial"/>
          <w:bCs/>
          <w:sz w:val="24"/>
          <w:szCs w:val="24"/>
          <w:lang w:bidi="he-IL"/>
        </w:rPr>
        <w:t xml:space="preserve">, že vypůjčitel provádí zpracování osobních údajů, které je v rozporu s ochranou jeho/její soukromého a osobního života nebo v rozporu se zákonem, především jsou-li jeho/její osobní údaje nepřesné s ohledem na účel jejich zpracování, může požádat vypůjčitel o vysvětlení nebo požadovat, aby byl odstraněn takto vzniklý stav. Zejména se může jednat o provedení opravy, doplnění, výmazu osobních údajů, případně omezení zpracování. </w:t>
      </w:r>
      <w:proofErr w:type="spellStart"/>
      <w:r w:rsidRPr="00F64E30">
        <w:rPr>
          <w:rFonts w:ascii="Arial" w:eastAsia="Times New Roman" w:hAnsi="Arial" w:cs="Arial"/>
          <w:bCs/>
          <w:sz w:val="24"/>
          <w:szCs w:val="24"/>
          <w:lang w:bidi="he-IL"/>
        </w:rPr>
        <w:t>Půjčitel</w:t>
      </w:r>
      <w:proofErr w:type="spellEnd"/>
      <w:r w:rsidRPr="00F64E30">
        <w:rPr>
          <w:rFonts w:ascii="Arial" w:eastAsia="Times New Roman" w:hAnsi="Arial" w:cs="Arial"/>
          <w:bCs/>
          <w:sz w:val="24"/>
          <w:szCs w:val="24"/>
          <w:lang w:bidi="he-IL"/>
        </w:rPr>
        <w:t xml:space="preserve"> má právo podat stížnost u Úřadu pro ochranu osobních údajů, pokud se domnívá, že zpracováním jeho/jejích osobních údajů jsou porušeny relevantní právní předpisy na ochranu osobních údajů. </w:t>
      </w:r>
    </w:p>
    <w:p w:rsidR="00AC5DCD" w:rsidRDefault="00AC5DCD" w:rsidP="00AC5DCD">
      <w:pPr>
        <w:spacing w:after="0" w:line="240" w:lineRule="auto"/>
        <w:ind w:left="360"/>
        <w:jc w:val="both"/>
        <w:rPr>
          <w:rFonts w:ascii="Arial" w:eastAsia="Times New Roman" w:hAnsi="Arial" w:cs="Arial"/>
          <w:bCs/>
          <w:sz w:val="24"/>
          <w:szCs w:val="24"/>
          <w:lang w:bidi="he-IL"/>
        </w:rPr>
      </w:pPr>
    </w:p>
    <w:p w:rsidR="00AC5DCD"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spacing w:after="0" w:line="240" w:lineRule="auto"/>
        <w:ind w:left="360"/>
        <w:jc w:val="both"/>
        <w:rPr>
          <w:rFonts w:ascii="Arial" w:eastAsia="Times New Roman" w:hAnsi="Arial" w:cs="Arial"/>
          <w:bCs/>
          <w:sz w:val="24"/>
          <w:szCs w:val="24"/>
          <w:lang w:bidi="he-IL"/>
        </w:rPr>
      </w:pPr>
    </w:p>
    <w:p w:rsidR="00AC5DCD" w:rsidRPr="00F64E30" w:rsidRDefault="00AC5DCD" w:rsidP="00AC5DCD">
      <w:pPr>
        <w:suppressAutoHyphens/>
        <w:spacing w:after="0" w:line="240" w:lineRule="auto"/>
        <w:ind w:left="708" w:hanging="708"/>
        <w:jc w:val="center"/>
        <w:outlineLvl w:val="0"/>
        <w:rPr>
          <w:rFonts w:ascii="Arial" w:eastAsia="Times New Roman" w:hAnsi="Arial" w:cs="Arial"/>
          <w:b/>
          <w:color w:val="000000"/>
          <w:sz w:val="24"/>
          <w:szCs w:val="24"/>
          <w:lang w:eastAsia="ar-SA"/>
        </w:rPr>
      </w:pPr>
      <w:r w:rsidRPr="00F64E30">
        <w:rPr>
          <w:rFonts w:ascii="Arial" w:eastAsia="Times New Roman" w:hAnsi="Arial" w:cs="Arial"/>
          <w:b/>
          <w:color w:val="000000"/>
          <w:sz w:val="24"/>
          <w:szCs w:val="24"/>
          <w:lang w:eastAsia="ar-SA"/>
        </w:rPr>
        <w:t>Článek X.</w:t>
      </w:r>
    </w:p>
    <w:p w:rsidR="00AC5DCD" w:rsidRPr="00F64E30" w:rsidRDefault="00AC5DCD" w:rsidP="00AC5DCD">
      <w:pPr>
        <w:spacing w:after="0" w:line="240" w:lineRule="auto"/>
        <w:jc w:val="center"/>
        <w:rPr>
          <w:rFonts w:ascii="Arial" w:eastAsia="Times New Roman" w:hAnsi="Arial" w:cs="Arial"/>
          <w:b/>
          <w:sz w:val="24"/>
          <w:szCs w:val="24"/>
          <w:lang w:bidi="he-IL"/>
        </w:rPr>
      </w:pPr>
      <w:r w:rsidRPr="00F64E30">
        <w:rPr>
          <w:rFonts w:ascii="Arial" w:eastAsia="Times New Roman" w:hAnsi="Arial" w:cs="Arial"/>
          <w:b/>
          <w:sz w:val="24"/>
          <w:szCs w:val="24"/>
          <w:lang w:bidi="he-IL"/>
        </w:rPr>
        <w:t>Závěrečná ustanovení</w:t>
      </w:r>
    </w:p>
    <w:p w:rsidR="00AC5DCD" w:rsidRPr="00F64E30" w:rsidRDefault="00AC5DCD" w:rsidP="00AC5DCD">
      <w:pPr>
        <w:spacing w:after="0" w:line="240" w:lineRule="auto"/>
        <w:jc w:val="center"/>
        <w:rPr>
          <w:rFonts w:ascii="Arial" w:eastAsia="Times New Roman" w:hAnsi="Arial" w:cs="Arial"/>
          <w:b/>
          <w:sz w:val="24"/>
          <w:szCs w:val="24"/>
          <w:lang w:bidi="he-IL"/>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 xml:space="preserve">Tato Smlouva je sepsána ve </w:t>
      </w:r>
      <w:r>
        <w:rPr>
          <w:rFonts w:ascii="Arial" w:eastAsia="Times New Roman" w:hAnsi="Arial" w:cs="Arial"/>
          <w:sz w:val="24"/>
          <w:szCs w:val="24"/>
          <w:lang w:bidi="he-IL"/>
        </w:rPr>
        <w:t>třech</w:t>
      </w:r>
      <w:r w:rsidRPr="00F64E30">
        <w:rPr>
          <w:rFonts w:ascii="Arial" w:eastAsia="Times New Roman" w:hAnsi="Arial" w:cs="Arial"/>
          <w:sz w:val="24"/>
          <w:szCs w:val="24"/>
          <w:lang w:bidi="he-IL"/>
        </w:rPr>
        <w:t xml:space="preserve"> vyhotoveních, z nichž </w:t>
      </w:r>
      <w:proofErr w:type="spellStart"/>
      <w:r>
        <w:rPr>
          <w:rFonts w:ascii="Arial" w:eastAsia="Times New Roman" w:hAnsi="Arial" w:cs="Arial"/>
          <w:sz w:val="24"/>
          <w:szCs w:val="24"/>
          <w:lang w:bidi="he-IL"/>
        </w:rPr>
        <w:t>Půjčitel</w:t>
      </w:r>
      <w:proofErr w:type="spellEnd"/>
      <w:r>
        <w:rPr>
          <w:rFonts w:ascii="Arial" w:eastAsia="Times New Roman" w:hAnsi="Arial" w:cs="Arial"/>
          <w:sz w:val="24"/>
          <w:szCs w:val="24"/>
          <w:lang w:bidi="he-IL"/>
        </w:rPr>
        <w:t xml:space="preserve"> obdrží dvě a Vypůjčitel jedno vyhotovení.</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Smlouva a veškeré právní vztahy s ní související se řídí právem České republiky, zejména občanským zákoníkem a zákonem o VUŽ.</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 xml:space="preserve">Jakékoli změny, dodatky či zrušení této </w:t>
      </w:r>
      <w:r>
        <w:rPr>
          <w:rFonts w:ascii="Arial" w:eastAsia="Times New Roman" w:hAnsi="Arial" w:cs="Arial"/>
          <w:sz w:val="24"/>
          <w:szCs w:val="24"/>
          <w:lang w:bidi="he-IL"/>
        </w:rPr>
        <w:t>Smlouv</w:t>
      </w:r>
      <w:r w:rsidRPr="00F64E30">
        <w:rPr>
          <w:rFonts w:ascii="Arial" w:eastAsia="Times New Roman" w:hAnsi="Arial" w:cs="Arial"/>
          <w:sz w:val="24"/>
          <w:szCs w:val="24"/>
          <w:lang w:bidi="he-IL"/>
        </w:rPr>
        <w:t xml:space="preserve">y, jakož i jednostranné projevy vůle smluvních stran musí být učiněny v písemné formě. Písemná forma je nezbytná i pro právní úkony směřující ke zrušení </w:t>
      </w:r>
      <w:r>
        <w:rPr>
          <w:rFonts w:ascii="Arial" w:eastAsia="Times New Roman" w:hAnsi="Arial" w:cs="Arial"/>
          <w:sz w:val="24"/>
          <w:szCs w:val="24"/>
          <w:lang w:bidi="he-IL"/>
        </w:rPr>
        <w:t>Smlouv</w:t>
      </w:r>
      <w:r w:rsidRPr="00F64E30">
        <w:rPr>
          <w:rFonts w:ascii="Arial" w:eastAsia="Times New Roman" w:hAnsi="Arial" w:cs="Arial"/>
          <w:sz w:val="24"/>
          <w:szCs w:val="24"/>
          <w:lang w:bidi="he-IL"/>
        </w:rPr>
        <w:t xml:space="preserve">y a pro vzdání se písemné formy. Písemné změny a doplňky této </w:t>
      </w:r>
      <w:r>
        <w:rPr>
          <w:rFonts w:ascii="Arial" w:eastAsia="Times New Roman" w:hAnsi="Arial" w:cs="Arial"/>
          <w:sz w:val="24"/>
          <w:szCs w:val="24"/>
          <w:lang w:bidi="he-IL"/>
        </w:rPr>
        <w:t>Smlouv</w:t>
      </w:r>
      <w:r w:rsidRPr="00F64E30">
        <w:rPr>
          <w:rFonts w:ascii="Arial" w:eastAsia="Times New Roman" w:hAnsi="Arial" w:cs="Arial"/>
          <w:sz w:val="24"/>
          <w:szCs w:val="24"/>
          <w:lang w:bidi="he-IL"/>
        </w:rPr>
        <w:t xml:space="preserve">y budou provedeny písemnými dodatky, opatřenými pořadovým číslem, datem a podpisy smluvních stran na jedné listině. Bude-li tato </w:t>
      </w:r>
      <w:r>
        <w:rPr>
          <w:rFonts w:ascii="Arial" w:eastAsia="Times New Roman" w:hAnsi="Arial" w:cs="Arial"/>
          <w:sz w:val="24"/>
          <w:szCs w:val="24"/>
          <w:lang w:bidi="he-IL"/>
        </w:rPr>
        <w:t>Smlouv</w:t>
      </w:r>
      <w:r w:rsidRPr="00F64E30">
        <w:rPr>
          <w:rFonts w:ascii="Arial" w:eastAsia="Times New Roman" w:hAnsi="Arial" w:cs="Arial"/>
          <w:sz w:val="24"/>
          <w:szCs w:val="24"/>
          <w:lang w:bidi="he-IL"/>
        </w:rPr>
        <w:t xml:space="preserve">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w:t>
      </w:r>
      <w:r>
        <w:rPr>
          <w:rFonts w:ascii="Arial" w:eastAsia="Times New Roman" w:hAnsi="Arial" w:cs="Arial"/>
          <w:sz w:val="24"/>
          <w:szCs w:val="24"/>
          <w:lang w:bidi="he-IL"/>
        </w:rPr>
        <w:t>Smlouv</w:t>
      </w:r>
      <w:r w:rsidRPr="00F64E30">
        <w:rPr>
          <w:rFonts w:ascii="Arial" w:eastAsia="Times New Roman" w:hAnsi="Arial" w:cs="Arial"/>
          <w:sz w:val="24"/>
          <w:szCs w:val="24"/>
          <w:lang w:bidi="he-IL"/>
        </w:rPr>
        <w:t>y jinými slovy. Také taková odpověď se považuje za novou nabídku.</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Neuplatní-li kterákoliv ze smluvních stran nějaké právo, které pro ni vyplývá ze Smlouvy nebo v souvislosti s ní, nebude to vykládáno tak, že se taková strana tohoto práva vzdává či zříká; takové opomenutí uplatnění nebude rovněž považováno za úzus nebo praktiku protivící se takovému právu.</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Stane-li se některé ustanovení Smlouvy neplatným, neúčinným nebo nevymahatelným, nemá toto vliv na platnost ostatních ustanovení Smlouvy, pokud z povahy Smlouvy, z jejího obsahu nebo z okolností, za níž byla uzavřena, nevyplývá, že toto ustanovení nelze od ostatního obsahu Smlouvy oddělit. Pro případ, že kterékoliv ustanovení Smlouvy se stane neplatným, neúčinným nebo nevymahatelným a jedná se o ustanovení oddělitelné od ostatního obsahu Smlouvy, smluvní strany se zavazují bez zbytečných odkladů nahradit takové ustanovení ustanovením novým, se stejným nebo obdobným účelem.</w:t>
      </w:r>
    </w:p>
    <w:p w:rsidR="00AC5DCD" w:rsidRPr="00F64E30" w:rsidRDefault="00AC5DCD" w:rsidP="00AC5DCD">
      <w:pPr>
        <w:spacing w:after="0" w:line="240" w:lineRule="auto"/>
        <w:ind w:left="426"/>
        <w:jc w:val="both"/>
        <w:rPr>
          <w:rFonts w:ascii="Arial" w:eastAsia="Times New Roman" w:hAnsi="Arial" w:cs="Arial"/>
          <w:sz w:val="24"/>
          <w:szCs w:val="24"/>
          <w:lang w:bidi="he-IL"/>
        </w:rPr>
      </w:pPr>
      <w:r w:rsidRPr="00F64E30">
        <w:rPr>
          <w:rFonts w:ascii="Arial" w:eastAsia="Times New Roman" w:hAnsi="Arial" w:cs="Arial"/>
          <w:sz w:val="24"/>
          <w:szCs w:val="24"/>
          <w:lang w:bidi="he-IL"/>
        </w:rPr>
        <w:t xml:space="preserve"> </w:t>
      </w:r>
    </w:p>
    <w:p w:rsidR="00AC5DCD"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lastRenderedPageBreak/>
        <w:t>V případě, že po nabytí účinnosti Smlouvy dojde ke změně právní úpravy, zejména zákona o VUŽ, nebo k přijetí prováděcích právních předpisů, v jejichž důsledku bude Smlouva v rozporu s těmito právními předpisy, Smluvní strany se zavazují tuto Smlouvu uvést do souladu se změněnými právními předpisy.</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 xml:space="preserve">Smluvní strany si uzavřením Smlouvy vzájemně udělují výslovný souhlas se zasíláním zpráv, informací, potvrzení o doručení zpráv, urgencí a jiných sdělení ve věci Smlouvy a jejího plnění prostřednictvím elektronických prostředků, zejména prostřednictvím elektronické pošty, na své elektronické kontakty (zpravidla na adresy elektronické pošty). </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F64E30" w:rsidRDefault="00AC5DCD" w:rsidP="00AC5DCD">
      <w:pPr>
        <w:numPr>
          <w:ilvl w:val="0"/>
          <w:numId w:val="4"/>
        </w:numPr>
        <w:spacing w:after="0" w:line="240" w:lineRule="auto"/>
        <w:ind w:left="426" w:hanging="426"/>
        <w:jc w:val="both"/>
        <w:rPr>
          <w:rFonts w:ascii="Arial" w:hAnsi="Arial" w:cs="Arial"/>
          <w:sz w:val="24"/>
          <w:szCs w:val="24"/>
        </w:rPr>
      </w:pPr>
      <w:r w:rsidRPr="00F64E30">
        <w:rPr>
          <w:rFonts w:ascii="Arial" w:hAnsi="Arial" w:cs="Arial"/>
          <w:sz w:val="24"/>
          <w:szCs w:val="24"/>
        </w:rPr>
        <w:t xml:space="preserve">Smluvní strany </w:t>
      </w:r>
      <w:r w:rsidRPr="00F64E30">
        <w:rPr>
          <w:rFonts w:ascii="Arial" w:eastAsia="Times New Roman" w:hAnsi="Arial" w:cs="Arial"/>
          <w:sz w:val="24"/>
          <w:szCs w:val="24"/>
          <w:lang w:bidi="he-IL"/>
        </w:rPr>
        <w:t>se</w:t>
      </w:r>
      <w:r w:rsidRPr="00F64E30">
        <w:rPr>
          <w:rFonts w:ascii="Arial" w:hAnsi="Arial" w:cs="Arial"/>
          <w:sz w:val="24"/>
          <w:szCs w:val="24"/>
        </w:rPr>
        <w:t xml:space="preserve"> vzájemně zavazují oznamovat si písemně změny údajů uvedených v záhlaví Smlouvy či změny kontaktních údajů podle tohoto článku a dále ve svých právních poměrech, které mají nebo mohou mít důsledky na plnění závazků ze Smlouvy, a to neprodleně, nejpozději však do deseti pracovních dnů od okamžiku, kdy nastaly. Zejména jsou povinny oznámit a doložit svůj vstup do likvidace, rozhodnutí o úpadku, zahájení insolvenčního řízení a další významné skutečnosti.</w:t>
      </w:r>
    </w:p>
    <w:p w:rsidR="00AC5DCD" w:rsidRPr="00F64E30" w:rsidRDefault="00AC5DCD" w:rsidP="00AC5DCD">
      <w:pPr>
        <w:spacing w:after="0" w:line="240" w:lineRule="auto"/>
        <w:ind w:left="426"/>
        <w:jc w:val="both"/>
        <w:rPr>
          <w:rFonts w:ascii="Arial" w:hAnsi="Arial" w:cs="Arial"/>
          <w:sz w:val="24"/>
          <w:szCs w:val="24"/>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Fyzické osoby, které tuto Smlouvu uzavírají jménem jednotlivých Smluvních stran, podpisem Smlouvy prohlašují, že jsou plně oprávněny k platnému uzavření této Smlouvy.</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color w:val="000000"/>
          <w:sz w:val="24"/>
          <w:szCs w:val="24"/>
          <w:lang w:eastAsia="ar-SA"/>
        </w:rPr>
        <w:t xml:space="preserve">Smluvní strany prohlašují, že si tuto Smlouvu včetně příloh před podpisem pozorně přečetly, </w:t>
      </w:r>
      <w:r w:rsidRPr="00F64E30">
        <w:rPr>
          <w:rFonts w:ascii="Arial" w:eastAsia="Times New Roman" w:hAnsi="Arial" w:cs="Arial"/>
          <w:sz w:val="24"/>
          <w:szCs w:val="24"/>
          <w:lang w:bidi="he-IL"/>
        </w:rPr>
        <w:t>porozuměly</w:t>
      </w:r>
      <w:r w:rsidRPr="00F64E30">
        <w:rPr>
          <w:rFonts w:ascii="Arial" w:eastAsia="Times New Roman" w:hAnsi="Arial" w:cs="Arial"/>
          <w:color w:val="000000"/>
          <w:sz w:val="24"/>
          <w:szCs w:val="24"/>
          <w:lang w:eastAsia="ar-SA"/>
        </w:rPr>
        <w:t xml:space="preserve"> Smlouvě i všem jejím jednotlivým ustanovením a používaným pojmům a obratům a souhlasí s celým jejím obsahem, který vyjadřuje jejich pravou a svobodnou vůli, což stvrzují svými podpisy. </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F64E30" w:rsidRDefault="00AC5DCD" w:rsidP="00AC5DCD">
      <w:pPr>
        <w:numPr>
          <w:ilvl w:val="0"/>
          <w:numId w:val="4"/>
        </w:numPr>
        <w:spacing w:after="0" w:line="240" w:lineRule="auto"/>
        <w:ind w:left="426" w:hanging="426"/>
        <w:jc w:val="both"/>
        <w:rPr>
          <w:rFonts w:ascii="Arial" w:eastAsia="Times New Roman" w:hAnsi="Arial" w:cs="Arial"/>
          <w:sz w:val="24"/>
          <w:szCs w:val="24"/>
          <w:lang w:bidi="he-IL"/>
        </w:rPr>
      </w:pPr>
      <w:r w:rsidRPr="00F64E30">
        <w:rPr>
          <w:rFonts w:ascii="Arial" w:eastAsia="Times New Roman" w:hAnsi="Arial" w:cs="Arial"/>
          <w:sz w:val="24"/>
          <w:szCs w:val="24"/>
          <w:lang w:bidi="he-IL"/>
        </w:rPr>
        <w:t>Nedílnou součástí této Smlouvy jsou i její přílohy, jmenovitě:</w:t>
      </w:r>
    </w:p>
    <w:p w:rsidR="00AC5DCD" w:rsidRPr="00F64E30" w:rsidRDefault="00AC5DCD" w:rsidP="00AC5DCD">
      <w:pPr>
        <w:spacing w:after="0" w:line="240" w:lineRule="auto"/>
        <w:ind w:left="426"/>
        <w:jc w:val="both"/>
        <w:rPr>
          <w:rFonts w:ascii="Arial" w:eastAsia="Times New Roman" w:hAnsi="Arial" w:cs="Arial"/>
          <w:sz w:val="24"/>
          <w:szCs w:val="24"/>
          <w:lang w:bidi="he-IL"/>
        </w:rPr>
      </w:pPr>
    </w:p>
    <w:p w:rsidR="00AC5DCD" w:rsidRPr="00A62CFB" w:rsidRDefault="00AC5DCD" w:rsidP="00AC5DCD">
      <w:pPr>
        <w:pStyle w:val="Bezmezer"/>
        <w:rPr>
          <w:rFonts w:ascii="Arial" w:hAnsi="Arial" w:cs="Arial"/>
          <w:sz w:val="24"/>
          <w:szCs w:val="24"/>
        </w:rPr>
      </w:pPr>
      <w:r w:rsidRPr="00A62CFB">
        <w:rPr>
          <w:rFonts w:ascii="Arial" w:hAnsi="Arial" w:cs="Arial"/>
          <w:sz w:val="24"/>
          <w:szCs w:val="24"/>
        </w:rPr>
        <w:t>Příloha č. 1:</w:t>
      </w:r>
      <w:r>
        <w:rPr>
          <w:rFonts w:ascii="Arial" w:hAnsi="Arial" w:cs="Arial"/>
          <w:sz w:val="24"/>
          <w:szCs w:val="24"/>
        </w:rPr>
        <w:tab/>
      </w:r>
      <w:r w:rsidRPr="00A62CFB">
        <w:rPr>
          <w:rFonts w:ascii="Arial" w:hAnsi="Arial" w:cs="Arial"/>
          <w:sz w:val="24"/>
          <w:szCs w:val="24"/>
        </w:rPr>
        <w:t>Výpis z katastru nemovitostí</w:t>
      </w:r>
    </w:p>
    <w:p w:rsidR="00AC5DCD" w:rsidRPr="00A62CFB" w:rsidRDefault="00AC5DCD" w:rsidP="00AC5DCD">
      <w:pPr>
        <w:pStyle w:val="Bezmezer"/>
        <w:ind w:left="1410" w:hanging="1410"/>
        <w:rPr>
          <w:rFonts w:ascii="Arial" w:eastAsia="Times New Roman" w:hAnsi="Arial" w:cs="Arial"/>
          <w:color w:val="000000"/>
          <w:sz w:val="24"/>
          <w:szCs w:val="24"/>
          <w:lang w:eastAsia="ar-SA"/>
        </w:rPr>
      </w:pPr>
      <w:r w:rsidRPr="00A62CFB">
        <w:rPr>
          <w:rFonts w:ascii="Arial" w:hAnsi="Arial" w:cs="Arial"/>
          <w:sz w:val="24"/>
          <w:szCs w:val="24"/>
        </w:rPr>
        <w:t>Příloha č. 2:</w:t>
      </w:r>
      <w:r>
        <w:rPr>
          <w:rFonts w:ascii="Arial" w:hAnsi="Arial" w:cs="Arial"/>
          <w:sz w:val="24"/>
          <w:szCs w:val="24"/>
        </w:rPr>
        <w:tab/>
      </w:r>
      <w:r w:rsidRPr="00A62CFB">
        <w:rPr>
          <w:rFonts w:ascii="Arial" w:hAnsi="Arial" w:cs="Arial"/>
          <w:sz w:val="24"/>
          <w:szCs w:val="24"/>
        </w:rPr>
        <w:t xml:space="preserve">Vzor pověření od výrobců k </w:t>
      </w:r>
      <w:r w:rsidRPr="00A62CFB">
        <w:rPr>
          <w:rFonts w:ascii="Arial" w:eastAsia="Times New Roman" w:hAnsi="Arial" w:cs="Arial"/>
          <w:color w:val="000000"/>
          <w:sz w:val="24"/>
          <w:szCs w:val="24"/>
          <w:lang w:eastAsia="ar-SA"/>
        </w:rPr>
        <w:t>provozování míst zpětného odběru odpadních pneumatik</w:t>
      </w:r>
    </w:p>
    <w:p w:rsidR="00AC5DCD" w:rsidRPr="00A62CFB" w:rsidRDefault="00AC5DCD" w:rsidP="00AC5DCD">
      <w:pPr>
        <w:pStyle w:val="Bezmezer"/>
        <w:ind w:left="1410" w:hanging="1410"/>
        <w:rPr>
          <w:rFonts w:ascii="Arial" w:hAnsi="Arial" w:cs="Arial"/>
          <w:color w:val="000000"/>
          <w:sz w:val="24"/>
          <w:szCs w:val="24"/>
          <w:lang w:eastAsia="ar-SA"/>
        </w:rPr>
      </w:pPr>
      <w:r w:rsidRPr="00A62CFB">
        <w:rPr>
          <w:rFonts w:ascii="Arial" w:hAnsi="Arial" w:cs="Arial"/>
          <w:sz w:val="24"/>
          <w:szCs w:val="24"/>
        </w:rPr>
        <w:t>Příloha č. 3</w:t>
      </w:r>
      <w:r>
        <w:rPr>
          <w:rFonts w:ascii="Arial" w:hAnsi="Arial" w:cs="Arial"/>
          <w:sz w:val="24"/>
          <w:szCs w:val="24"/>
        </w:rPr>
        <w:t>:</w:t>
      </w:r>
      <w:r>
        <w:rPr>
          <w:rFonts w:ascii="Arial" w:hAnsi="Arial" w:cs="Arial"/>
          <w:sz w:val="24"/>
          <w:szCs w:val="24"/>
        </w:rPr>
        <w:tab/>
      </w:r>
      <w:r w:rsidRPr="00A62CFB">
        <w:rPr>
          <w:rFonts w:ascii="Arial" w:hAnsi="Arial" w:cs="Arial"/>
          <w:sz w:val="24"/>
          <w:szCs w:val="24"/>
        </w:rPr>
        <w:t xml:space="preserve">Vymezení předmětu </w:t>
      </w:r>
      <w:proofErr w:type="gramStart"/>
      <w:r w:rsidRPr="00A62CFB">
        <w:rPr>
          <w:rFonts w:ascii="Arial" w:hAnsi="Arial" w:cs="Arial"/>
          <w:sz w:val="24"/>
          <w:szCs w:val="24"/>
        </w:rPr>
        <w:t>výpůjčky - veřejného</w:t>
      </w:r>
      <w:proofErr w:type="gramEnd"/>
      <w:r w:rsidRPr="00A62CFB">
        <w:rPr>
          <w:rFonts w:ascii="Arial" w:hAnsi="Arial" w:cs="Arial"/>
          <w:sz w:val="24"/>
          <w:szCs w:val="24"/>
        </w:rPr>
        <w:t xml:space="preserve"> místa zpětného odběru odpadních pneumatik </w:t>
      </w:r>
      <w:bookmarkStart w:id="3" w:name="_Hlk53327263"/>
      <w:r w:rsidRPr="00A62CFB">
        <w:rPr>
          <w:rFonts w:ascii="Arial" w:hAnsi="Arial" w:cs="Arial"/>
          <w:sz w:val="24"/>
          <w:szCs w:val="24"/>
        </w:rPr>
        <w:t xml:space="preserve">zahrnující rovněž tyto údaje: </w:t>
      </w:r>
      <w:r w:rsidRPr="00A62CFB">
        <w:rPr>
          <w:rFonts w:ascii="Arial" w:eastAsia="Times New Roman" w:hAnsi="Arial" w:cs="Arial"/>
          <w:color w:val="000000"/>
          <w:sz w:val="24"/>
          <w:szCs w:val="24"/>
          <w:lang w:eastAsia="ar-SA"/>
        </w:rPr>
        <w:t>a</w:t>
      </w:r>
      <w:r w:rsidRPr="00A62CFB">
        <w:rPr>
          <w:rFonts w:ascii="Arial" w:hAnsi="Arial" w:cs="Arial"/>
          <w:color w:val="000000"/>
          <w:sz w:val="24"/>
          <w:szCs w:val="24"/>
          <w:lang w:eastAsia="ar-SA"/>
        </w:rPr>
        <w:t>dresa, číslo základní územní jednotky podle Číselníku obcí a Číselníku městských částí nebo obvodů a zeměpisné souřadnice místa zpětného odběru, indikativní údaj o provozní době místa zpětného odběru</w:t>
      </w:r>
      <w:bookmarkEnd w:id="3"/>
    </w:p>
    <w:p w:rsidR="00AC5DCD" w:rsidRPr="00A62CFB" w:rsidRDefault="00AC5DCD" w:rsidP="00AC5DCD">
      <w:pPr>
        <w:pStyle w:val="Bezmezer"/>
        <w:rPr>
          <w:rFonts w:ascii="Arial" w:hAnsi="Arial" w:cs="Arial"/>
          <w:sz w:val="24"/>
          <w:szCs w:val="24"/>
        </w:rPr>
      </w:pPr>
      <w:r w:rsidRPr="00A62CFB">
        <w:rPr>
          <w:rFonts w:ascii="Arial" w:hAnsi="Arial" w:cs="Arial"/>
          <w:sz w:val="24"/>
          <w:szCs w:val="24"/>
        </w:rPr>
        <w:t>Příloha č. 4</w:t>
      </w:r>
      <w:r>
        <w:rPr>
          <w:rFonts w:ascii="Arial" w:hAnsi="Arial" w:cs="Arial"/>
          <w:sz w:val="24"/>
          <w:szCs w:val="24"/>
        </w:rPr>
        <w:t>:</w:t>
      </w:r>
      <w:r>
        <w:rPr>
          <w:rFonts w:ascii="Arial" w:hAnsi="Arial" w:cs="Arial"/>
          <w:sz w:val="24"/>
          <w:szCs w:val="24"/>
        </w:rPr>
        <w:tab/>
      </w:r>
      <w:r w:rsidRPr="00A62CFB">
        <w:rPr>
          <w:rFonts w:ascii="Arial" w:hAnsi="Arial" w:cs="Arial"/>
          <w:sz w:val="24"/>
          <w:szCs w:val="24"/>
        </w:rPr>
        <w:t>Vzor označení veřejného místa zpětného odběru odpadních pneumatik</w:t>
      </w:r>
    </w:p>
    <w:p w:rsidR="00AC5DCD" w:rsidRDefault="00AC5DCD" w:rsidP="00AC5DCD">
      <w:pPr>
        <w:pStyle w:val="Bezmezer"/>
        <w:rPr>
          <w:rFonts w:ascii="Arial" w:eastAsia="Times New Roman" w:hAnsi="Arial" w:cs="Arial"/>
          <w:color w:val="000000"/>
          <w:sz w:val="24"/>
          <w:szCs w:val="24"/>
          <w:lang w:eastAsia="ar-SA"/>
        </w:rPr>
      </w:pPr>
      <w:r w:rsidRPr="00A62CFB">
        <w:rPr>
          <w:rFonts w:ascii="Arial" w:eastAsia="Times New Roman" w:hAnsi="Arial" w:cs="Arial"/>
          <w:color w:val="000000"/>
          <w:sz w:val="24"/>
          <w:szCs w:val="24"/>
          <w:lang w:eastAsia="ar-SA"/>
        </w:rPr>
        <w:t>Příloha č. 5</w:t>
      </w:r>
      <w:r>
        <w:rPr>
          <w:rFonts w:ascii="Arial" w:eastAsia="Times New Roman" w:hAnsi="Arial" w:cs="Arial"/>
          <w:color w:val="000000"/>
          <w:sz w:val="24"/>
          <w:szCs w:val="24"/>
          <w:lang w:eastAsia="ar-SA"/>
        </w:rPr>
        <w:t>:</w:t>
      </w:r>
      <w:r>
        <w:rPr>
          <w:rFonts w:ascii="Arial" w:eastAsia="Times New Roman" w:hAnsi="Arial" w:cs="Arial"/>
          <w:color w:val="000000"/>
          <w:sz w:val="24"/>
          <w:szCs w:val="24"/>
          <w:lang w:eastAsia="ar-SA"/>
        </w:rPr>
        <w:tab/>
      </w:r>
      <w:r w:rsidRPr="00A62CFB">
        <w:rPr>
          <w:rFonts w:ascii="Arial" w:eastAsia="Times New Roman" w:hAnsi="Arial" w:cs="Arial"/>
          <w:color w:val="000000"/>
          <w:sz w:val="24"/>
          <w:szCs w:val="24"/>
          <w:lang w:eastAsia="ar-SA"/>
        </w:rPr>
        <w:t>Vzor dokladu o převzetí odpadních pneumatik od konečného uživatele</w:t>
      </w:r>
    </w:p>
    <w:p w:rsidR="00AC5DCD" w:rsidRDefault="00AC5DCD" w:rsidP="00AC5DCD">
      <w:pPr>
        <w:pStyle w:val="Bezmezer"/>
        <w:rPr>
          <w:rFonts w:ascii="Arial" w:eastAsia="Times New Roman" w:hAnsi="Arial" w:cs="Arial"/>
          <w:color w:val="000000"/>
          <w:sz w:val="24"/>
          <w:szCs w:val="24"/>
          <w:lang w:eastAsia="ar-SA"/>
        </w:rPr>
      </w:pPr>
    </w:p>
    <w:p w:rsidR="00AC5DCD" w:rsidRPr="00F64E30" w:rsidRDefault="00AC5DCD" w:rsidP="00AC5DCD">
      <w:pPr>
        <w:suppressAutoHyphens/>
        <w:spacing w:after="0" w:line="240" w:lineRule="auto"/>
        <w:ind w:left="426" w:hanging="426"/>
        <w:jc w:val="both"/>
        <w:rPr>
          <w:rFonts w:ascii="Arial" w:eastAsia="Times New Roman" w:hAnsi="Arial" w:cs="Arial"/>
          <w:color w:val="000000"/>
          <w:sz w:val="24"/>
          <w:szCs w:val="24"/>
          <w:lang w:eastAsia="ar-SA"/>
        </w:rPr>
      </w:pPr>
      <w:r w:rsidRPr="00580225">
        <w:rPr>
          <w:rFonts w:ascii="Arial" w:eastAsia="Times New Roman" w:hAnsi="Arial" w:cs="Arial"/>
          <w:color w:val="000000"/>
          <w:sz w:val="24"/>
          <w:szCs w:val="24"/>
          <w:lang w:eastAsia="ar-SA"/>
        </w:rPr>
        <w:t>12.</w:t>
      </w:r>
      <w:r w:rsidRPr="00580225">
        <w:rPr>
          <w:rFonts w:ascii="Arial" w:eastAsia="Times New Roman" w:hAnsi="Arial" w:cs="Arial"/>
          <w:color w:val="000000"/>
          <w:sz w:val="24"/>
          <w:szCs w:val="24"/>
          <w:lang w:eastAsia="ar-SA"/>
        </w:rPr>
        <w:tab/>
        <w:t>Záměr obce (</w:t>
      </w:r>
      <w:proofErr w:type="spellStart"/>
      <w:r w:rsidRPr="00580225">
        <w:rPr>
          <w:rFonts w:ascii="Arial" w:eastAsia="Times New Roman" w:hAnsi="Arial" w:cs="Arial"/>
          <w:color w:val="000000"/>
          <w:sz w:val="24"/>
          <w:szCs w:val="24"/>
          <w:lang w:eastAsia="ar-SA"/>
        </w:rPr>
        <w:t>půjčitele</w:t>
      </w:r>
      <w:proofErr w:type="spellEnd"/>
      <w:r w:rsidRPr="00580225">
        <w:rPr>
          <w:rFonts w:ascii="Arial" w:eastAsia="Times New Roman" w:hAnsi="Arial" w:cs="Arial"/>
          <w:color w:val="000000"/>
          <w:sz w:val="24"/>
          <w:szCs w:val="24"/>
          <w:lang w:eastAsia="ar-SA"/>
        </w:rPr>
        <w:t>) uzavřít smlouvu o výpůjčce části nemovité věci za účelem zřízení veřejného místa zpětného odběru odpadních pneumatik byl v souladu s § 39 odst. 1 zákona č. 128/2000 Sb., o obcích (obecní zřízení), ve znění pozdějších předpisů (dále jen „</w:t>
      </w:r>
      <w:r w:rsidRPr="00580225">
        <w:rPr>
          <w:rFonts w:ascii="Arial" w:eastAsia="Times New Roman" w:hAnsi="Arial" w:cs="Arial"/>
          <w:b/>
          <w:bCs/>
          <w:color w:val="000000"/>
          <w:sz w:val="24"/>
          <w:szCs w:val="24"/>
          <w:lang w:eastAsia="ar-SA"/>
        </w:rPr>
        <w:t>zákon o obcích</w:t>
      </w:r>
      <w:r w:rsidRPr="00580225">
        <w:rPr>
          <w:rFonts w:ascii="Arial" w:eastAsia="Times New Roman" w:hAnsi="Arial" w:cs="Arial"/>
          <w:color w:val="000000"/>
          <w:sz w:val="24"/>
          <w:szCs w:val="24"/>
          <w:lang w:eastAsia="ar-SA"/>
        </w:rPr>
        <w:t xml:space="preserve">“) řádně zveřejněn na úřední desce obecního úřadu od </w:t>
      </w:r>
      <w:r w:rsidRPr="00280FBB">
        <w:rPr>
          <w:rFonts w:ascii="Arial" w:eastAsia="Times New Roman" w:hAnsi="Arial" w:cs="Arial"/>
          <w:color w:val="000000"/>
          <w:sz w:val="24"/>
          <w:szCs w:val="24"/>
          <w:lang w:eastAsia="ar-SA"/>
        </w:rPr>
        <w:t>08.04.2024</w:t>
      </w:r>
      <w:r w:rsidRPr="00071D1D">
        <w:rPr>
          <w:rFonts w:ascii="Arial" w:eastAsia="Times New Roman" w:hAnsi="Arial" w:cs="Arial"/>
          <w:color w:val="000000"/>
          <w:sz w:val="24"/>
          <w:szCs w:val="24"/>
          <w:lang w:eastAsia="ar-SA"/>
        </w:rPr>
        <w:t xml:space="preserve"> do </w:t>
      </w:r>
      <w:r w:rsidRPr="00280FBB">
        <w:rPr>
          <w:rFonts w:ascii="Arial" w:eastAsia="Times New Roman" w:hAnsi="Arial" w:cs="Arial"/>
          <w:color w:val="000000"/>
          <w:sz w:val="24"/>
          <w:szCs w:val="24"/>
          <w:lang w:eastAsia="ar-SA"/>
        </w:rPr>
        <w:t>22.04.2024</w:t>
      </w:r>
      <w:r w:rsidRPr="00071D1D">
        <w:rPr>
          <w:rFonts w:ascii="Arial" w:eastAsia="Times New Roman" w:hAnsi="Arial" w:cs="Arial"/>
          <w:color w:val="000000"/>
          <w:sz w:val="24"/>
          <w:szCs w:val="24"/>
          <w:lang w:eastAsia="ar-SA"/>
        </w:rPr>
        <w:t xml:space="preserve">. </w:t>
      </w:r>
      <w:r w:rsidRPr="00580225">
        <w:rPr>
          <w:rFonts w:ascii="Arial" w:eastAsia="Times New Roman" w:hAnsi="Arial" w:cs="Arial"/>
          <w:color w:val="000000"/>
          <w:sz w:val="24"/>
          <w:szCs w:val="24"/>
          <w:lang w:eastAsia="ar-SA"/>
        </w:rPr>
        <w:t>Výpůjčka části Nemovitosti za podmínek uvedených v této Smlouvě byla v souladu s § 102 odst. 3 zákona o obcích schválena radou obce (</w:t>
      </w:r>
      <w:proofErr w:type="spellStart"/>
      <w:r w:rsidRPr="00580225">
        <w:rPr>
          <w:rFonts w:ascii="Arial" w:eastAsia="Times New Roman" w:hAnsi="Arial" w:cs="Arial"/>
          <w:color w:val="000000"/>
          <w:sz w:val="24"/>
          <w:szCs w:val="24"/>
          <w:lang w:eastAsia="ar-SA"/>
        </w:rPr>
        <w:t>půjčitele</w:t>
      </w:r>
      <w:proofErr w:type="spellEnd"/>
      <w:r w:rsidRPr="00580225">
        <w:rPr>
          <w:rFonts w:ascii="Arial" w:eastAsia="Times New Roman" w:hAnsi="Arial" w:cs="Arial"/>
          <w:color w:val="000000"/>
          <w:sz w:val="24"/>
          <w:szCs w:val="24"/>
          <w:lang w:eastAsia="ar-SA"/>
        </w:rPr>
        <w:t xml:space="preserve">) </w:t>
      </w:r>
      <w:r w:rsidRPr="00F00440">
        <w:rPr>
          <w:rFonts w:ascii="Arial" w:eastAsia="Times New Roman" w:hAnsi="Arial" w:cs="Arial"/>
          <w:color w:val="000000"/>
          <w:sz w:val="24"/>
          <w:szCs w:val="24"/>
          <w:lang w:eastAsia="ar-SA"/>
        </w:rPr>
        <w:t xml:space="preserve">dne </w:t>
      </w:r>
      <w:r>
        <w:rPr>
          <w:rFonts w:ascii="Arial" w:eastAsia="Times New Roman" w:hAnsi="Arial" w:cs="Arial"/>
          <w:color w:val="000000"/>
          <w:sz w:val="24"/>
          <w:szCs w:val="24"/>
          <w:lang w:eastAsia="ar-SA"/>
        </w:rPr>
        <w:t>15.03.2024</w:t>
      </w:r>
      <w:r w:rsidRPr="00580225">
        <w:rPr>
          <w:rFonts w:ascii="Arial" w:eastAsia="Times New Roman" w:hAnsi="Arial" w:cs="Arial"/>
          <w:color w:val="000000"/>
          <w:sz w:val="24"/>
          <w:szCs w:val="24"/>
          <w:lang w:eastAsia="ar-SA"/>
        </w:rPr>
        <w:t xml:space="preserve">, usnesení číslo </w:t>
      </w:r>
      <w:r>
        <w:rPr>
          <w:rFonts w:ascii="Arial" w:eastAsia="Times New Roman" w:hAnsi="Arial" w:cs="Arial"/>
          <w:color w:val="000000"/>
          <w:sz w:val="24"/>
          <w:szCs w:val="24"/>
          <w:lang w:eastAsia="ar-SA"/>
        </w:rPr>
        <w:t>RMK/24/39/1146.</w:t>
      </w:r>
      <w:r w:rsidRPr="00B92E71">
        <w:rPr>
          <w:rFonts w:ascii="Arial" w:eastAsia="Times New Roman" w:hAnsi="Arial" w:cs="Arial"/>
          <w:color w:val="000000"/>
          <w:sz w:val="24"/>
          <w:szCs w:val="24"/>
          <w:lang w:eastAsia="ar-SA"/>
        </w:rPr>
        <w:t xml:space="preserve"> </w:t>
      </w:r>
    </w:p>
    <w:p w:rsidR="00AC5DCD" w:rsidRDefault="00AC5DCD" w:rsidP="00AC5DCD">
      <w:pPr>
        <w:pStyle w:val="Bezmezer"/>
        <w:rPr>
          <w:rFonts w:ascii="Arial" w:eastAsia="Times New Roman" w:hAnsi="Arial" w:cs="Arial"/>
          <w:color w:val="000000"/>
          <w:sz w:val="24"/>
          <w:szCs w:val="24"/>
          <w:lang w:eastAsia="ar-SA"/>
        </w:rPr>
      </w:pPr>
    </w:p>
    <w:tbl>
      <w:tblPr>
        <w:tblW w:w="9993" w:type="dxa"/>
        <w:tblLayout w:type="fixed"/>
        <w:tblCellMar>
          <w:left w:w="70" w:type="dxa"/>
          <w:right w:w="70" w:type="dxa"/>
        </w:tblCellMar>
        <w:tblLook w:val="0000" w:firstRow="0" w:lastRow="0" w:firstColumn="0" w:lastColumn="0" w:noHBand="0" w:noVBand="0"/>
      </w:tblPr>
      <w:tblGrid>
        <w:gridCol w:w="4748"/>
        <w:gridCol w:w="5245"/>
      </w:tblGrid>
      <w:tr w:rsidR="00AC5DCD" w:rsidRPr="00F64E30" w:rsidTr="00412500">
        <w:trPr>
          <w:cantSplit/>
        </w:trPr>
        <w:tc>
          <w:tcPr>
            <w:tcW w:w="4748" w:type="dxa"/>
            <w:shd w:val="clear" w:color="auto" w:fill="auto"/>
          </w:tcPr>
          <w:p w:rsidR="00AC5DCD" w:rsidRDefault="00AC5DCD" w:rsidP="00412500">
            <w:pPr>
              <w:suppressAutoHyphens/>
              <w:spacing w:after="0" w:line="240" w:lineRule="auto"/>
              <w:jc w:val="both"/>
              <w:rPr>
                <w:rFonts w:ascii="Arial" w:eastAsia="Times New Roman" w:hAnsi="Arial" w:cs="Arial"/>
                <w:color w:val="000000"/>
                <w:spacing w:val="-3"/>
                <w:sz w:val="24"/>
                <w:szCs w:val="24"/>
                <w:lang w:eastAsia="ar-SA"/>
              </w:rPr>
            </w:pPr>
          </w:p>
          <w:p w:rsidR="00AC5DCD" w:rsidRPr="00F64E30" w:rsidRDefault="00AC5DCD" w:rsidP="00412500">
            <w:pPr>
              <w:suppressAutoHyphens/>
              <w:spacing w:after="0" w:line="240" w:lineRule="auto"/>
              <w:jc w:val="both"/>
              <w:rPr>
                <w:rFonts w:ascii="Arial" w:eastAsia="Times New Roman" w:hAnsi="Arial" w:cs="Arial"/>
                <w:color w:val="000000"/>
                <w:spacing w:val="-3"/>
                <w:sz w:val="24"/>
                <w:szCs w:val="24"/>
                <w:lang w:eastAsia="ar-SA"/>
              </w:rPr>
            </w:pPr>
          </w:p>
          <w:p w:rsidR="00AC5DCD" w:rsidRPr="00A31C67" w:rsidRDefault="00AC5DCD" w:rsidP="00412500">
            <w:pPr>
              <w:suppressAutoHyphens/>
              <w:spacing w:after="0" w:line="240" w:lineRule="auto"/>
              <w:jc w:val="both"/>
              <w:rPr>
                <w:rFonts w:ascii="Arial" w:eastAsia="Times New Roman" w:hAnsi="Arial" w:cs="Arial"/>
                <w:color w:val="000000"/>
                <w:spacing w:val="-3"/>
                <w:sz w:val="24"/>
                <w:szCs w:val="24"/>
                <w:lang w:eastAsia="ar-SA"/>
              </w:rPr>
            </w:pPr>
            <w:r>
              <w:rPr>
                <w:rFonts w:ascii="Arial" w:eastAsia="Times New Roman" w:hAnsi="Arial" w:cs="Arial"/>
                <w:color w:val="000000"/>
                <w:spacing w:val="-3"/>
                <w:sz w:val="24"/>
                <w:szCs w:val="24"/>
                <w:lang w:eastAsia="ar-SA"/>
              </w:rPr>
              <w:t>V Kroměříži</w:t>
            </w:r>
            <w:r w:rsidRPr="00F64E30">
              <w:rPr>
                <w:rFonts w:ascii="Arial" w:eastAsia="Times New Roman" w:hAnsi="Arial" w:cs="Arial"/>
                <w:color w:val="000000"/>
                <w:spacing w:val="-3"/>
                <w:sz w:val="24"/>
                <w:szCs w:val="24"/>
                <w:lang w:eastAsia="ar-SA"/>
              </w:rPr>
              <w:t xml:space="preserve"> </w:t>
            </w:r>
            <w:r w:rsidRPr="00A31C67">
              <w:rPr>
                <w:rFonts w:ascii="Arial" w:eastAsia="Times New Roman" w:hAnsi="Arial" w:cs="Arial"/>
                <w:color w:val="000000"/>
                <w:spacing w:val="-3"/>
                <w:sz w:val="24"/>
                <w:szCs w:val="24"/>
                <w:lang w:eastAsia="ar-SA"/>
              </w:rPr>
              <w:t xml:space="preserve">dne </w:t>
            </w:r>
            <w:r w:rsidR="007220FC">
              <w:rPr>
                <w:rFonts w:ascii="Arial" w:eastAsia="Times New Roman" w:hAnsi="Arial" w:cs="Arial"/>
                <w:color w:val="000000"/>
                <w:spacing w:val="-3"/>
                <w:sz w:val="24"/>
                <w:szCs w:val="24"/>
                <w:lang w:eastAsia="ar-SA"/>
              </w:rPr>
              <w:t>26. 3. 2024</w:t>
            </w:r>
          </w:p>
        </w:tc>
        <w:tc>
          <w:tcPr>
            <w:tcW w:w="5245" w:type="dxa"/>
            <w:shd w:val="clear" w:color="auto" w:fill="auto"/>
          </w:tcPr>
          <w:p w:rsidR="00AC5DCD" w:rsidRPr="00A31C67" w:rsidRDefault="00AC5DCD" w:rsidP="00412500">
            <w:pPr>
              <w:suppressAutoHyphens/>
              <w:spacing w:after="0" w:line="240" w:lineRule="auto"/>
              <w:jc w:val="both"/>
              <w:rPr>
                <w:rFonts w:ascii="Arial" w:eastAsia="Times New Roman" w:hAnsi="Arial" w:cs="Arial"/>
                <w:color w:val="000000"/>
                <w:spacing w:val="-3"/>
                <w:sz w:val="24"/>
                <w:szCs w:val="24"/>
                <w:lang w:eastAsia="ar-SA"/>
              </w:rPr>
            </w:pPr>
          </w:p>
          <w:p w:rsidR="00AC5DCD" w:rsidRPr="00A31C67" w:rsidRDefault="00AC5DCD" w:rsidP="00412500">
            <w:pPr>
              <w:suppressAutoHyphens/>
              <w:spacing w:after="0" w:line="240" w:lineRule="auto"/>
              <w:jc w:val="both"/>
              <w:rPr>
                <w:rFonts w:ascii="Arial" w:eastAsia="Times New Roman" w:hAnsi="Arial" w:cs="Arial"/>
                <w:color w:val="000000"/>
                <w:spacing w:val="-3"/>
                <w:sz w:val="24"/>
                <w:szCs w:val="24"/>
                <w:lang w:eastAsia="ar-SA"/>
              </w:rPr>
            </w:pPr>
          </w:p>
          <w:p w:rsidR="00AC5DCD" w:rsidRPr="00F64E30" w:rsidRDefault="00AC5DCD" w:rsidP="00412500">
            <w:pPr>
              <w:suppressAutoHyphens/>
              <w:spacing w:after="0" w:line="240" w:lineRule="auto"/>
              <w:jc w:val="both"/>
              <w:rPr>
                <w:rFonts w:ascii="Arial" w:eastAsia="Times New Roman" w:hAnsi="Arial" w:cs="Arial"/>
                <w:color w:val="000000"/>
                <w:spacing w:val="-3"/>
                <w:sz w:val="24"/>
                <w:szCs w:val="24"/>
                <w:lang w:eastAsia="ar-SA"/>
              </w:rPr>
            </w:pPr>
            <w:r w:rsidRPr="00A31C67">
              <w:rPr>
                <w:rFonts w:ascii="Arial" w:eastAsia="Times New Roman" w:hAnsi="Arial" w:cs="Arial"/>
                <w:color w:val="000000"/>
                <w:spacing w:val="-3"/>
                <w:sz w:val="24"/>
                <w:szCs w:val="24"/>
                <w:lang w:eastAsia="ar-SA"/>
              </w:rPr>
              <w:t xml:space="preserve">V Praze dne </w:t>
            </w:r>
            <w:r w:rsidR="007220FC">
              <w:rPr>
                <w:rFonts w:ascii="Arial" w:eastAsia="Times New Roman" w:hAnsi="Arial" w:cs="Arial"/>
                <w:color w:val="000000"/>
                <w:spacing w:val="-3"/>
                <w:sz w:val="24"/>
                <w:szCs w:val="24"/>
                <w:lang w:eastAsia="ar-SA"/>
              </w:rPr>
              <w:t>20.3.2024</w:t>
            </w:r>
          </w:p>
          <w:p w:rsidR="00AC5DCD" w:rsidRPr="00F64E30" w:rsidRDefault="00AC5DCD" w:rsidP="00412500">
            <w:pPr>
              <w:suppressAutoHyphens/>
              <w:spacing w:after="0" w:line="240" w:lineRule="auto"/>
              <w:jc w:val="both"/>
              <w:rPr>
                <w:rFonts w:ascii="Arial" w:eastAsia="Times New Roman" w:hAnsi="Arial" w:cs="Arial"/>
                <w:color w:val="000000"/>
                <w:spacing w:val="-3"/>
                <w:sz w:val="24"/>
                <w:szCs w:val="24"/>
                <w:lang w:eastAsia="ar-SA"/>
              </w:rPr>
            </w:pPr>
          </w:p>
        </w:tc>
      </w:tr>
      <w:tr w:rsidR="00AC5DCD" w:rsidRPr="00F64E30" w:rsidTr="00412500">
        <w:trPr>
          <w:cantSplit/>
        </w:trPr>
        <w:tc>
          <w:tcPr>
            <w:tcW w:w="4748" w:type="dxa"/>
          </w:tcPr>
          <w:p w:rsidR="00AC5DCD" w:rsidRPr="00F64E30" w:rsidRDefault="00AC5DCD" w:rsidP="00412500">
            <w:pPr>
              <w:suppressAutoHyphens/>
              <w:spacing w:after="0" w:line="240" w:lineRule="auto"/>
              <w:rPr>
                <w:rFonts w:ascii="Arial" w:eastAsia="Times New Roman" w:hAnsi="Arial" w:cs="Arial"/>
                <w:sz w:val="24"/>
                <w:szCs w:val="24"/>
                <w:lang w:eastAsia="ar-SA"/>
              </w:rPr>
            </w:pPr>
          </w:p>
        </w:tc>
        <w:tc>
          <w:tcPr>
            <w:tcW w:w="5245" w:type="dxa"/>
          </w:tcPr>
          <w:p w:rsidR="00AC5DCD" w:rsidRPr="00F64E30" w:rsidRDefault="00AC5DCD" w:rsidP="00412500">
            <w:pPr>
              <w:suppressAutoHyphens/>
              <w:spacing w:after="0" w:line="240" w:lineRule="auto"/>
              <w:rPr>
                <w:rFonts w:ascii="Arial" w:eastAsia="Times New Roman" w:hAnsi="Arial" w:cs="Arial"/>
                <w:color w:val="000000"/>
                <w:spacing w:val="-3"/>
                <w:sz w:val="24"/>
                <w:szCs w:val="24"/>
                <w:lang w:eastAsia="ar-SA"/>
              </w:rPr>
            </w:pPr>
          </w:p>
        </w:tc>
      </w:tr>
      <w:tr w:rsidR="00AC5DCD" w:rsidRPr="00F64E30" w:rsidTr="00412500">
        <w:trPr>
          <w:cantSplit/>
        </w:trPr>
        <w:tc>
          <w:tcPr>
            <w:tcW w:w="4748" w:type="dxa"/>
          </w:tcPr>
          <w:p w:rsidR="00AC5DCD" w:rsidRPr="00F64E30" w:rsidRDefault="00AC5DCD" w:rsidP="00412500">
            <w:pPr>
              <w:suppressAutoHyphens/>
              <w:spacing w:after="0" w:line="240" w:lineRule="auto"/>
              <w:rPr>
                <w:rFonts w:ascii="Arial" w:eastAsia="Times New Roman" w:hAnsi="Arial" w:cs="Arial"/>
                <w:color w:val="000000"/>
                <w:spacing w:val="-3"/>
                <w:sz w:val="24"/>
                <w:szCs w:val="24"/>
                <w:lang w:eastAsia="ar-SA"/>
              </w:rPr>
            </w:pPr>
          </w:p>
        </w:tc>
        <w:tc>
          <w:tcPr>
            <w:tcW w:w="5245" w:type="dxa"/>
          </w:tcPr>
          <w:p w:rsidR="00AC5DCD" w:rsidRPr="00F64E30" w:rsidRDefault="00AC5DCD" w:rsidP="00412500">
            <w:pPr>
              <w:tabs>
                <w:tab w:val="left" w:pos="960"/>
              </w:tabs>
              <w:suppressAutoHyphens/>
              <w:spacing w:after="0" w:line="240" w:lineRule="auto"/>
              <w:rPr>
                <w:rFonts w:ascii="Arial" w:eastAsia="Times New Roman" w:hAnsi="Arial" w:cs="Arial"/>
                <w:color w:val="000000"/>
                <w:spacing w:val="-3"/>
                <w:sz w:val="24"/>
                <w:szCs w:val="24"/>
                <w:lang w:eastAsia="ar-SA"/>
              </w:rPr>
            </w:pPr>
          </w:p>
          <w:p w:rsidR="00AC5DCD" w:rsidRPr="00F64E30" w:rsidRDefault="00AC5DCD" w:rsidP="00412500">
            <w:pPr>
              <w:suppressAutoHyphens/>
              <w:spacing w:after="0" w:line="240" w:lineRule="auto"/>
              <w:jc w:val="center"/>
              <w:rPr>
                <w:rFonts w:ascii="Arial" w:eastAsia="Times New Roman" w:hAnsi="Arial" w:cs="Arial"/>
                <w:color w:val="000000"/>
                <w:spacing w:val="-3"/>
                <w:sz w:val="24"/>
                <w:szCs w:val="24"/>
                <w:lang w:eastAsia="ar-SA"/>
              </w:rPr>
            </w:pPr>
          </w:p>
          <w:p w:rsidR="00AC5DCD" w:rsidRPr="00F64E30" w:rsidRDefault="00AC5DCD" w:rsidP="00412500">
            <w:pPr>
              <w:suppressAutoHyphens/>
              <w:spacing w:after="0" w:line="240" w:lineRule="auto"/>
              <w:jc w:val="center"/>
              <w:rPr>
                <w:rFonts w:ascii="Arial" w:eastAsia="Times New Roman" w:hAnsi="Arial" w:cs="Arial"/>
                <w:color w:val="000000"/>
                <w:spacing w:val="-3"/>
                <w:sz w:val="24"/>
                <w:szCs w:val="24"/>
                <w:lang w:eastAsia="ar-SA"/>
              </w:rPr>
            </w:pPr>
          </w:p>
        </w:tc>
      </w:tr>
      <w:tr w:rsidR="00AC5DCD" w:rsidRPr="00F64E30" w:rsidTr="00412500">
        <w:trPr>
          <w:cantSplit/>
        </w:trPr>
        <w:tc>
          <w:tcPr>
            <w:tcW w:w="4748" w:type="dxa"/>
            <w:shd w:val="clear" w:color="auto" w:fill="auto"/>
          </w:tcPr>
          <w:p w:rsidR="00AC5DCD" w:rsidRPr="00A31C67" w:rsidRDefault="00AC5DCD" w:rsidP="00412500">
            <w:pPr>
              <w:spacing w:after="0" w:line="240" w:lineRule="auto"/>
              <w:rPr>
                <w:rFonts w:ascii="Arial" w:hAnsi="Arial" w:cs="Arial"/>
                <w:b/>
                <w:sz w:val="24"/>
                <w:szCs w:val="24"/>
              </w:rPr>
            </w:pPr>
            <w:r w:rsidRPr="00A31C67">
              <w:rPr>
                <w:rFonts w:ascii="Arial" w:hAnsi="Arial" w:cs="Arial"/>
                <w:b/>
                <w:sz w:val="24"/>
                <w:szCs w:val="24"/>
              </w:rPr>
              <w:t>__________________________</w:t>
            </w:r>
          </w:p>
          <w:p w:rsidR="00AC5DCD" w:rsidRDefault="00AC5DCD" w:rsidP="00412500">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Mgr. Tomáš Opatrný</w:t>
            </w:r>
            <w:r w:rsidR="007220FC">
              <w:rPr>
                <w:rFonts w:ascii="Arial" w:eastAsia="Times New Roman" w:hAnsi="Arial" w:cs="Arial"/>
                <w:b/>
                <w:sz w:val="24"/>
                <w:szCs w:val="24"/>
                <w:lang w:eastAsia="ar-SA"/>
              </w:rPr>
              <w:t xml:space="preserve">, v. r. </w:t>
            </w:r>
          </w:p>
          <w:p w:rsidR="00AC5DCD" w:rsidRPr="00A31C67" w:rsidRDefault="00AC5DCD" w:rsidP="00412500">
            <w:pPr>
              <w:spacing w:after="0" w:line="240" w:lineRule="auto"/>
              <w:rPr>
                <w:rFonts w:ascii="Arial" w:hAnsi="Arial" w:cs="Arial"/>
                <w:sz w:val="24"/>
                <w:szCs w:val="24"/>
              </w:rPr>
            </w:pPr>
            <w:proofErr w:type="spellStart"/>
            <w:r w:rsidRPr="00A31C67">
              <w:rPr>
                <w:rFonts w:ascii="Arial" w:hAnsi="Arial" w:cs="Arial"/>
                <w:sz w:val="24"/>
                <w:szCs w:val="24"/>
              </w:rPr>
              <w:t>půjčitel</w:t>
            </w:r>
            <w:proofErr w:type="spellEnd"/>
            <w:r w:rsidRPr="00A31C67">
              <w:rPr>
                <w:rFonts w:ascii="Arial" w:hAnsi="Arial" w:cs="Arial"/>
                <w:sz w:val="24"/>
                <w:szCs w:val="24"/>
              </w:rPr>
              <w:tab/>
            </w:r>
          </w:p>
        </w:tc>
        <w:tc>
          <w:tcPr>
            <w:tcW w:w="5245" w:type="dxa"/>
          </w:tcPr>
          <w:p w:rsidR="00AC5DCD" w:rsidRPr="00F64E30" w:rsidRDefault="00AC5DCD" w:rsidP="00412500">
            <w:pPr>
              <w:suppressAutoHyphens/>
              <w:spacing w:after="0" w:line="240" w:lineRule="auto"/>
              <w:ind w:left="-4996" w:firstLine="4996"/>
              <w:jc w:val="both"/>
              <w:rPr>
                <w:rFonts w:ascii="Arial" w:eastAsia="Times New Roman" w:hAnsi="Arial" w:cs="Arial"/>
                <w:b/>
                <w:color w:val="000000"/>
                <w:spacing w:val="-3"/>
                <w:sz w:val="24"/>
                <w:szCs w:val="24"/>
                <w:lang w:eastAsia="ar-SA"/>
              </w:rPr>
            </w:pPr>
            <w:r w:rsidRPr="00F64E30">
              <w:rPr>
                <w:rFonts w:ascii="Arial" w:eastAsia="Times New Roman" w:hAnsi="Arial" w:cs="Arial"/>
                <w:b/>
                <w:color w:val="000000"/>
                <w:spacing w:val="-3"/>
                <w:sz w:val="24"/>
                <w:szCs w:val="24"/>
                <w:lang w:eastAsia="ar-SA"/>
              </w:rPr>
              <w:t>__</w:t>
            </w:r>
            <w:r>
              <w:rPr>
                <w:rFonts w:ascii="Arial" w:eastAsia="Times New Roman" w:hAnsi="Arial" w:cs="Arial"/>
                <w:b/>
                <w:color w:val="000000"/>
                <w:spacing w:val="-3"/>
                <w:sz w:val="24"/>
                <w:szCs w:val="24"/>
                <w:lang w:eastAsia="ar-SA"/>
              </w:rPr>
              <w:t>_______________________</w:t>
            </w:r>
          </w:p>
          <w:p w:rsidR="00AC5DCD" w:rsidRDefault="00AC5DCD" w:rsidP="00412500">
            <w:pPr>
              <w:suppressAutoHyphens/>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Ing. David Hrabina</w:t>
            </w:r>
            <w:r w:rsidR="007220FC">
              <w:rPr>
                <w:rFonts w:ascii="Arial" w:eastAsia="Times New Roman" w:hAnsi="Arial" w:cs="Arial"/>
                <w:b/>
                <w:sz w:val="24"/>
                <w:szCs w:val="24"/>
                <w:lang w:eastAsia="ar-SA"/>
              </w:rPr>
              <w:t>, v.r.</w:t>
            </w:r>
          </w:p>
          <w:p w:rsidR="00AC5DCD" w:rsidRPr="003C21EE" w:rsidRDefault="00AC5DCD" w:rsidP="00412500">
            <w:pPr>
              <w:suppressAutoHyphens/>
              <w:spacing w:after="0" w:line="240" w:lineRule="auto"/>
              <w:jc w:val="both"/>
              <w:rPr>
                <w:rFonts w:ascii="Arial" w:eastAsia="Times New Roman" w:hAnsi="Arial" w:cs="Arial"/>
                <w:sz w:val="24"/>
                <w:szCs w:val="24"/>
                <w:lang w:eastAsia="ar-SA"/>
              </w:rPr>
            </w:pPr>
            <w:r w:rsidRPr="003C21EE">
              <w:rPr>
                <w:rFonts w:ascii="Arial" w:eastAsia="Times New Roman" w:hAnsi="Arial" w:cs="Arial"/>
                <w:color w:val="000000"/>
                <w:sz w:val="24"/>
                <w:szCs w:val="24"/>
                <w:lang w:eastAsia="ar-SA"/>
              </w:rPr>
              <w:t xml:space="preserve">vypůjčitel </w:t>
            </w:r>
          </w:p>
        </w:tc>
      </w:tr>
    </w:tbl>
    <w:p w:rsidR="00AC5DCD" w:rsidRDefault="00AC5DCD" w:rsidP="00AC5DCD">
      <w:pPr>
        <w:tabs>
          <w:tab w:val="left" w:pos="0"/>
        </w:tabs>
        <w:spacing w:line="240" w:lineRule="auto"/>
        <w:ind w:left="1389" w:hanging="1389"/>
        <w:jc w:val="both"/>
        <w:rPr>
          <w:rFonts w:ascii="Arial" w:hAnsi="Arial" w:cs="Arial"/>
          <w:b/>
          <w:bCs/>
          <w:sz w:val="24"/>
          <w:szCs w:val="24"/>
        </w:rPr>
      </w:pPr>
    </w:p>
    <w:p w:rsidR="00AC5DCD" w:rsidRDefault="00AC5DCD" w:rsidP="00AC5DCD">
      <w:pPr>
        <w:spacing w:after="0" w:line="240" w:lineRule="auto"/>
        <w:rPr>
          <w:rFonts w:ascii="Arial" w:hAnsi="Arial" w:cs="Arial"/>
          <w:b/>
          <w:bCs/>
          <w:sz w:val="24"/>
          <w:szCs w:val="24"/>
        </w:rPr>
      </w:pPr>
      <w:r>
        <w:rPr>
          <w:rFonts w:ascii="Arial" w:hAnsi="Arial" w:cs="Arial"/>
          <w:b/>
          <w:bCs/>
          <w:sz w:val="24"/>
          <w:szCs w:val="24"/>
        </w:rPr>
        <w:br w:type="page"/>
      </w:r>
    </w:p>
    <w:p w:rsidR="00E153F3" w:rsidRPr="00A31C67" w:rsidRDefault="00E153F3" w:rsidP="00E153F3">
      <w:pPr>
        <w:spacing w:after="0" w:line="240" w:lineRule="auto"/>
        <w:rPr>
          <w:rFonts w:ascii="Arial" w:hAnsi="Arial" w:cs="Arial"/>
          <w:b/>
          <w:sz w:val="24"/>
          <w:szCs w:val="24"/>
        </w:rPr>
      </w:pPr>
      <w:r w:rsidRPr="00A31C67">
        <w:rPr>
          <w:rFonts w:ascii="Arial" w:hAnsi="Arial" w:cs="Arial"/>
          <w:b/>
          <w:sz w:val="24"/>
          <w:szCs w:val="24"/>
        </w:rPr>
        <w:lastRenderedPageBreak/>
        <w:t>Příloha č. 1:</w:t>
      </w:r>
      <w:r w:rsidRPr="00A31C67">
        <w:rPr>
          <w:rFonts w:ascii="Arial" w:hAnsi="Arial" w:cs="Arial"/>
          <w:b/>
          <w:sz w:val="24"/>
          <w:szCs w:val="24"/>
        </w:rPr>
        <w:tab/>
        <w:t>Výpis z katastru nemovitostí</w:t>
      </w:r>
    </w:p>
    <w:p w:rsidR="00E153F3" w:rsidRDefault="00E153F3" w:rsidP="00E153F3">
      <w:pPr>
        <w:spacing w:after="0" w:line="240" w:lineRule="auto"/>
        <w:rPr>
          <w:noProof/>
          <w:lang w:eastAsia="cs-CZ"/>
        </w:rPr>
      </w:pPr>
    </w:p>
    <w:p w:rsidR="00E153F3" w:rsidRDefault="00E153F3" w:rsidP="00E153F3">
      <w:pPr>
        <w:spacing w:after="0" w:line="240" w:lineRule="auto"/>
        <w:rPr>
          <w:noProof/>
          <w:lang w:eastAsia="cs-CZ"/>
        </w:rPr>
      </w:pPr>
    </w:p>
    <w:p w:rsidR="00E153F3" w:rsidRDefault="00E153F3" w:rsidP="00E153F3">
      <w:pPr>
        <w:spacing w:after="0" w:line="240" w:lineRule="auto"/>
        <w:rPr>
          <w:noProof/>
          <w:lang w:eastAsia="cs-CZ"/>
        </w:rPr>
      </w:pPr>
      <w:r>
        <w:rPr>
          <w:noProof/>
          <w:lang w:eastAsia="cs-CZ"/>
        </w:rPr>
        <w:drawing>
          <wp:inline distT="0" distB="0" distL="0" distR="0" wp14:anchorId="5552E41A" wp14:editId="680590A9">
            <wp:extent cx="5233068" cy="2468621"/>
            <wp:effectExtent l="0" t="0" r="5715"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a:extLst>
                        <a:ext uri="{28A0092B-C50C-407E-A947-70E740481C1C}">
                          <a14:useLocalDpi xmlns:a14="http://schemas.microsoft.com/office/drawing/2010/main" val="0"/>
                        </a:ext>
                      </a:extLst>
                    </a:blip>
                    <a:stretch>
                      <a:fillRect/>
                    </a:stretch>
                  </pic:blipFill>
                  <pic:spPr bwMode="auto">
                    <a:xfrm>
                      <a:off x="0" y="0"/>
                      <a:ext cx="5233068" cy="2468621"/>
                    </a:xfrm>
                    <a:prstGeom prst="rect">
                      <a:avLst/>
                    </a:prstGeom>
                    <a:ln>
                      <a:noFill/>
                    </a:ln>
                    <a:extLst>
                      <a:ext uri="{53640926-AAD7-44D8-BBD7-CCE9431645EC}">
                        <a14:shadowObscured xmlns:a14="http://schemas.microsoft.com/office/drawing/2010/main"/>
                      </a:ext>
                    </a:extLst>
                  </pic:spPr>
                </pic:pic>
              </a:graphicData>
            </a:graphic>
          </wp:inline>
        </w:drawing>
      </w: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E153F3" w:rsidRDefault="00E153F3"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rPr>
          <w:b/>
          <w:bCs/>
          <w:color w:val="FFFFFF"/>
        </w:rPr>
      </w:pPr>
    </w:p>
    <w:p w:rsidR="00AC5DCD" w:rsidRDefault="00AC5DCD" w:rsidP="00AC5DCD">
      <w:pPr>
        <w:pStyle w:val="Bodytext20"/>
        <w:pBdr>
          <w:top w:val="single" w:sz="2" w:space="1" w:color="FDFEFE"/>
          <w:left w:val="single" w:sz="2" w:space="0" w:color="FDFEFE"/>
          <w:bottom w:val="single" w:sz="2" w:space="6" w:color="FDFEFE"/>
          <w:right w:val="single" w:sz="2" w:space="0" w:color="FDFEFE"/>
        </w:pBdr>
        <w:shd w:val="clear" w:color="auto" w:fill="FDFEFE"/>
        <w:tabs>
          <w:tab w:val="left" w:pos="7835"/>
        </w:tabs>
        <w:spacing w:after="0"/>
      </w:pPr>
      <w:r>
        <w:rPr>
          <w:b/>
          <w:bCs/>
          <w:color w:val="FFFFFF"/>
        </w:rPr>
        <w:t>Vlastnické právo</w:t>
      </w:r>
      <w:r>
        <w:rPr>
          <w:b/>
          <w:bCs/>
          <w:color w:val="FFFFFF"/>
        </w:rPr>
        <w:tab/>
        <w:t>Podíl</w:t>
      </w:r>
    </w:p>
    <w:p w:rsidR="00AC5DCD" w:rsidRDefault="00AC5DCD" w:rsidP="00AC5DCD">
      <w:pPr>
        <w:pStyle w:val="Bodytext20"/>
        <w:spacing w:after="320"/>
        <w:ind w:left="1380" w:hanging="1380"/>
      </w:pPr>
      <w:r>
        <w:rPr>
          <w:color w:val="000000"/>
          <w:sz w:val="24"/>
          <w:szCs w:val="24"/>
          <w:lang w:eastAsia="cs-CZ" w:bidi="cs-CZ"/>
        </w:rPr>
        <w:lastRenderedPageBreak/>
        <w:t>Příloha č. 2: Vzor pověření od výrobců k provozování míst zpětného odběru odpadních pneumatik</w:t>
      </w:r>
    </w:p>
    <w:p w:rsidR="00AC5DCD" w:rsidRDefault="00AC5DCD" w:rsidP="00AC5DCD">
      <w:pPr>
        <w:pStyle w:val="Bodytext20"/>
        <w:spacing w:after="240" w:line="230" w:lineRule="auto"/>
        <w:ind w:firstLine="0"/>
        <w:jc w:val="center"/>
        <w:rPr>
          <w:sz w:val="26"/>
          <w:szCs w:val="26"/>
        </w:rPr>
      </w:pPr>
      <w:r>
        <w:rPr>
          <w:color w:val="000000"/>
          <w:sz w:val="26"/>
          <w:szCs w:val="26"/>
          <w:lang w:eastAsia="cs-CZ" w:bidi="cs-CZ"/>
        </w:rPr>
        <w:t>Pověření ke zřízení a provozování veřejných míst zpětného odběru</w:t>
      </w:r>
      <w:r>
        <w:rPr>
          <w:color w:val="000000"/>
          <w:sz w:val="26"/>
          <w:szCs w:val="26"/>
          <w:lang w:eastAsia="cs-CZ" w:bidi="cs-CZ"/>
        </w:rPr>
        <w:br/>
        <w:t>odpadních pneumatik</w:t>
      </w:r>
    </w:p>
    <w:p w:rsidR="00AC5DCD" w:rsidRDefault="00AC5DCD" w:rsidP="00AC5DCD">
      <w:pPr>
        <w:pStyle w:val="Bodytext10"/>
        <w:spacing w:line="264" w:lineRule="auto"/>
        <w:ind w:left="380"/>
        <w:jc w:val="both"/>
      </w:pPr>
      <w:r>
        <w:rPr>
          <w:b/>
          <w:bCs/>
          <w:color w:val="000000"/>
          <w:lang w:eastAsia="cs-CZ" w:bidi="cs-CZ"/>
        </w:rPr>
        <w:t xml:space="preserve">Obchodní korporace Honda Motor </w:t>
      </w:r>
      <w:r>
        <w:rPr>
          <w:b/>
          <w:bCs/>
          <w:color w:val="000000"/>
          <w:lang w:val="en-US" w:bidi="en-US"/>
        </w:rPr>
        <w:t xml:space="preserve">Europe </w:t>
      </w:r>
      <w:r>
        <w:rPr>
          <w:b/>
          <w:bCs/>
          <w:color w:val="000000"/>
          <w:lang w:eastAsia="cs-CZ" w:bidi="cs-CZ"/>
        </w:rPr>
        <w:t xml:space="preserve">Limited, organizační složka Česká republika, </w:t>
      </w:r>
      <w:r>
        <w:rPr>
          <w:color w:val="000000"/>
          <w:lang w:eastAsia="cs-CZ" w:bidi="cs-CZ"/>
        </w:rPr>
        <w:t xml:space="preserve">se sídlem Praha - Praha 5, Bucharova 2641/14, PSČ 15800, IČO: 24267007, zastoupená: </w:t>
      </w:r>
      <w:proofErr w:type="spellStart"/>
      <w:r w:rsidR="00026FD1">
        <w:rPr>
          <w:color w:val="000000"/>
          <w:lang w:eastAsia="cs-CZ" w:bidi="cs-CZ"/>
        </w:rPr>
        <w:t>xxxxx</w:t>
      </w:r>
      <w:proofErr w:type="spellEnd"/>
      <w:r w:rsidR="00026FD1">
        <w:rPr>
          <w:color w:val="000000"/>
          <w:lang w:eastAsia="cs-CZ" w:bidi="cs-CZ"/>
        </w:rPr>
        <w:t xml:space="preserve"> </w:t>
      </w:r>
      <w:r>
        <w:rPr>
          <w:color w:val="000000"/>
          <w:lang w:eastAsia="cs-CZ" w:bidi="cs-CZ"/>
        </w:rPr>
        <w:t>ve funkci vedoucího odštěpného závodu</w:t>
      </w:r>
    </w:p>
    <w:p w:rsidR="00AC5DCD" w:rsidRDefault="00AC5DCD" w:rsidP="00AC5DCD">
      <w:pPr>
        <w:pStyle w:val="Bodytext10"/>
        <w:spacing w:line="257" w:lineRule="auto"/>
        <w:ind w:left="380"/>
        <w:jc w:val="both"/>
      </w:pPr>
      <w:r>
        <w:rPr>
          <w:color w:val="000000"/>
          <w:lang w:eastAsia="cs-CZ" w:bidi="cs-CZ"/>
        </w:rPr>
        <w:t xml:space="preserve">tímto prohlašuje, že je výrobcem pneumatik ve smyslu § 3 odst. 1 písm. o) zákona o výrobcích s ukončenou životností (dále jen </w:t>
      </w:r>
      <w:r>
        <w:rPr>
          <w:b/>
          <w:bCs/>
          <w:color w:val="000000"/>
          <w:lang w:eastAsia="cs-CZ" w:bidi="cs-CZ"/>
        </w:rPr>
        <w:t xml:space="preserve">„zákon o VUŽ“), </w:t>
      </w:r>
      <w:r>
        <w:rPr>
          <w:color w:val="000000"/>
          <w:lang w:eastAsia="cs-CZ" w:bidi="cs-CZ"/>
        </w:rPr>
        <w:t>na kterého dopadají povinností stanovené zákonem o VUŽ pro zpětný odběr, zpracování, využití a odstranění odpadních pneumatik, informování konečného uživatele o zpětném odběru a další povinnosti s tím související, a že plní tyto povinnosti v individuálním systému podle § 9 písm. a) zákona o VUZ.</w:t>
      </w:r>
    </w:p>
    <w:p w:rsidR="00AC5DCD" w:rsidRDefault="00AC5DCD" w:rsidP="00AC5DCD">
      <w:pPr>
        <w:pStyle w:val="Bodytext10"/>
        <w:ind w:left="380"/>
        <w:jc w:val="both"/>
      </w:pPr>
      <w:r>
        <w:rPr>
          <w:color w:val="000000"/>
          <w:lang w:eastAsia="cs-CZ" w:bidi="cs-CZ"/>
        </w:rPr>
        <w:t xml:space="preserve">Za účelem splnění povinnosti podle § 97 </w:t>
      </w:r>
      <w:proofErr w:type="spellStart"/>
      <w:r>
        <w:rPr>
          <w:color w:val="000000"/>
          <w:lang w:eastAsia="cs-CZ" w:bidi="cs-CZ"/>
        </w:rPr>
        <w:t>odst</w:t>
      </w:r>
      <w:proofErr w:type="spellEnd"/>
      <w:r>
        <w:rPr>
          <w:color w:val="000000"/>
          <w:lang w:eastAsia="cs-CZ" w:bidi="cs-CZ"/>
        </w:rPr>
        <w:t xml:space="preserve"> 2 písm. a) zákona o VUŽ, dle něhož má výrobce povinnost zřídit na vlastní náklady nejméně jedno veřejné místo zpětného odběru v každé obci s pověřeným obecním úřadem a v případě územně členěných statutárních měst a hlavního města Prahy v každém městském obvodě nebo městské části, tímto pověřuje</w:t>
      </w:r>
    </w:p>
    <w:p w:rsidR="00AC5DCD" w:rsidRDefault="00AC5DCD" w:rsidP="00AC5DCD">
      <w:pPr>
        <w:pStyle w:val="Bodytext10"/>
        <w:spacing w:after="600" w:line="262" w:lineRule="auto"/>
        <w:ind w:left="380"/>
        <w:jc w:val="both"/>
      </w:pPr>
      <w:r>
        <w:rPr>
          <w:b/>
          <w:bCs/>
          <w:color w:val="000000"/>
          <w:lang w:eastAsia="cs-CZ" w:bidi="cs-CZ"/>
        </w:rPr>
        <w:t xml:space="preserve">obchodní korporaci </w:t>
      </w:r>
      <w:r>
        <w:rPr>
          <w:b/>
          <w:bCs/>
          <w:color w:val="000000"/>
          <w:lang w:val="en-US" w:bidi="en-US"/>
        </w:rPr>
        <w:t xml:space="preserve">GREEN Logistics </w:t>
      </w:r>
      <w:r>
        <w:rPr>
          <w:b/>
          <w:bCs/>
          <w:color w:val="000000"/>
          <w:lang w:eastAsia="cs-CZ" w:bidi="cs-CZ"/>
        </w:rPr>
        <w:t xml:space="preserve">CZ s.r.o., </w:t>
      </w:r>
      <w:r>
        <w:rPr>
          <w:color w:val="000000"/>
          <w:lang w:eastAsia="cs-CZ" w:bidi="cs-CZ"/>
        </w:rPr>
        <w:t xml:space="preserve">se sídlem Osadní 799/26, Holešovice, 170 00 Praha 7, IČO: 09632409 </w:t>
      </w:r>
      <w:r>
        <w:rPr>
          <w:b/>
          <w:bCs/>
          <w:color w:val="000000"/>
          <w:lang w:eastAsia="cs-CZ" w:bidi="cs-CZ"/>
        </w:rPr>
        <w:t xml:space="preserve">ke zřízení a provozování veřejných míst zpětného odběru sítě odpadních pneumatik </w:t>
      </w:r>
      <w:r>
        <w:rPr>
          <w:color w:val="000000"/>
          <w:lang w:eastAsia="cs-CZ" w:bidi="cs-CZ"/>
        </w:rPr>
        <w:t>v rozsahu podle § 97 odst. 2 písm. a) zákona o VUŽ.</w:t>
      </w:r>
    </w:p>
    <w:p w:rsidR="00AC5DCD" w:rsidRDefault="00AC5DCD"/>
    <w:p w:rsidR="00AC5DCD" w:rsidRDefault="00AC5DCD"/>
    <w:p w:rsidR="00AC5DCD" w:rsidRDefault="00AC5DCD"/>
    <w:p w:rsidR="00AC5DCD" w:rsidRDefault="00E153F3">
      <w:r>
        <w:t>V Praze dne 4. 12. 2020</w:t>
      </w:r>
    </w:p>
    <w:p w:rsidR="00E153F3" w:rsidRDefault="00E153F3"/>
    <w:p w:rsidR="00E153F3" w:rsidRDefault="00E153F3">
      <w:r>
        <w:t>………………………..</w:t>
      </w:r>
    </w:p>
    <w:p w:rsidR="00E153F3" w:rsidRDefault="00E153F3">
      <w:r>
        <w:t>Výrobce</w:t>
      </w:r>
    </w:p>
    <w:p w:rsidR="00E153F3" w:rsidRDefault="00E153F3"/>
    <w:p w:rsidR="00E153F3" w:rsidRDefault="00E153F3">
      <w:r>
        <w:t>Toto pověření v plném rozsahu přijímám.</w:t>
      </w:r>
    </w:p>
    <w:p w:rsidR="00E153F3" w:rsidRDefault="00E153F3"/>
    <w:p w:rsidR="00E153F3" w:rsidRDefault="00E153F3">
      <w:r>
        <w:t>V Praze dne 27. 11. 2020</w:t>
      </w:r>
    </w:p>
    <w:p w:rsidR="00E153F3" w:rsidRDefault="00E153F3"/>
    <w:p w:rsidR="00E153F3" w:rsidRDefault="00E153F3">
      <w:r>
        <w:t>…………………</w:t>
      </w:r>
    </w:p>
    <w:p w:rsidR="00E153F3" w:rsidRDefault="00E153F3">
      <w:r>
        <w:t>Provozovatel MZO</w:t>
      </w:r>
    </w:p>
    <w:p w:rsidR="00AC5DCD" w:rsidRPr="002776CB" w:rsidRDefault="00AC5DCD" w:rsidP="00AC5DCD">
      <w:pPr>
        <w:suppressAutoHyphens/>
        <w:spacing w:after="0" w:line="240" w:lineRule="auto"/>
        <w:ind w:left="2835" w:hanging="2835"/>
        <w:rPr>
          <w:rFonts w:ascii="Arial" w:hAnsi="Arial" w:cs="Arial"/>
          <w:b/>
          <w:bCs/>
          <w:sz w:val="24"/>
          <w:szCs w:val="24"/>
        </w:rPr>
      </w:pPr>
      <w:r w:rsidRPr="002776CB">
        <w:rPr>
          <w:rFonts w:ascii="Arial" w:hAnsi="Arial" w:cs="Arial"/>
          <w:b/>
          <w:bCs/>
          <w:sz w:val="24"/>
          <w:szCs w:val="24"/>
        </w:rPr>
        <w:lastRenderedPageBreak/>
        <w:t xml:space="preserve">Vymezení předmětu výpůjčky - veřejného místa zpětného odběru </w:t>
      </w:r>
    </w:p>
    <w:p w:rsidR="00AC5DCD" w:rsidRDefault="00AC5DCD" w:rsidP="00AC5DCD">
      <w:pPr>
        <w:suppressAutoHyphens/>
        <w:spacing w:after="0" w:line="240" w:lineRule="auto"/>
        <w:ind w:left="2835" w:hanging="2835"/>
        <w:rPr>
          <w:rFonts w:ascii="Arial" w:hAnsi="Arial" w:cs="Arial"/>
          <w:sz w:val="24"/>
          <w:szCs w:val="24"/>
        </w:rPr>
      </w:pPr>
    </w:p>
    <w:p w:rsidR="00AC5DCD" w:rsidRDefault="00AC5DCD" w:rsidP="00AC5DCD">
      <w:pPr>
        <w:suppressAutoHyphens/>
        <w:spacing w:after="0" w:line="240" w:lineRule="auto"/>
        <w:ind w:left="2835" w:hanging="2835"/>
        <w:rPr>
          <w:rFonts w:ascii="Arial" w:hAnsi="Arial" w:cs="Arial"/>
          <w:color w:val="000000"/>
          <w:sz w:val="24"/>
          <w:szCs w:val="24"/>
          <w:lang w:eastAsia="ar-SA"/>
        </w:rPr>
      </w:pPr>
      <w:r w:rsidRPr="00F64E30">
        <w:rPr>
          <w:rFonts w:ascii="Arial" w:eastAsia="Times New Roman" w:hAnsi="Arial" w:cs="Arial"/>
          <w:color w:val="000000"/>
          <w:sz w:val="24"/>
          <w:szCs w:val="24"/>
          <w:lang w:eastAsia="ar-SA"/>
        </w:rPr>
        <w:t>A</w:t>
      </w:r>
      <w:r w:rsidRPr="00F64E30">
        <w:rPr>
          <w:rFonts w:ascii="Arial" w:hAnsi="Arial" w:cs="Arial"/>
          <w:color w:val="000000"/>
          <w:sz w:val="24"/>
          <w:szCs w:val="24"/>
          <w:lang w:eastAsia="ar-SA"/>
        </w:rPr>
        <w:t>dresa</w:t>
      </w:r>
      <w:r>
        <w:rPr>
          <w:rFonts w:ascii="Arial" w:hAnsi="Arial" w:cs="Arial"/>
          <w:color w:val="000000"/>
          <w:sz w:val="24"/>
          <w:szCs w:val="24"/>
          <w:lang w:eastAsia="ar-SA"/>
        </w:rPr>
        <w:t xml:space="preserve">: </w:t>
      </w:r>
    </w:p>
    <w:p w:rsidR="00AC5DCD" w:rsidRDefault="00AC5DCD" w:rsidP="00AC5DCD">
      <w:pPr>
        <w:suppressAutoHyphens/>
        <w:spacing w:after="0" w:line="240" w:lineRule="auto"/>
        <w:ind w:left="2835" w:hanging="2835"/>
        <w:rPr>
          <w:rFonts w:ascii="Arial" w:hAnsi="Arial" w:cs="Arial"/>
          <w:color w:val="000000"/>
          <w:sz w:val="24"/>
          <w:szCs w:val="24"/>
          <w:lang w:eastAsia="ar-SA"/>
        </w:rPr>
      </w:pPr>
    </w:p>
    <w:p w:rsidR="00AC5DCD" w:rsidRDefault="00AC5DCD" w:rsidP="00AC5DCD">
      <w:pPr>
        <w:suppressAutoHyphens/>
        <w:spacing w:after="0" w:line="240" w:lineRule="auto"/>
        <w:rPr>
          <w:rFonts w:ascii="Arial" w:hAnsi="Arial" w:cs="Arial"/>
          <w:color w:val="000000"/>
          <w:sz w:val="24"/>
          <w:szCs w:val="24"/>
          <w:lang w:eastAsia="ar-SA"/>
        </w:rPr>
      </w:pPr>
      <w:r>
        <w:rPr>
          <w:rFonts w:ascii="Arial" w:hAnsi="Arial" w:cs="Arial"/>
          <w:color w:val="000000"/>
          <w:sz w:val="24"/>
          <w:szCs w:val="24"/>
          <w:lang w:eastAsia="ar-SA"/>
        </w:rPr>
        <w:t>Albertova 4258/</w:t>
      </w:r>
      <w:proofErr w:type="gramStart"/>
      <w:r>
        <w:rPr>
          <w:rFonts w:ascii="Arial" w:hAnsi="Arial" w:cs="Arial"/>
          <w:color w:val="000000"/>
          <w:sz w:val="24"/>
          <w:szCs w:val="24"/>
          <w:lang w:eastAsia="ar-SA"/>
        </w:rPr>
        <w:t>3a</w:t>
      </w:r>
      <w:proofErr w:type="gramEnd"/>
      <w:r>
        <w:rPr>
          <w:rFonts w:ascii="Arial" w:hAnsi="Arial" w:cs="Arial"/>
          <w:color w:val="000000"/>
          <w:sz w:val="24"/>
          <w:szCs w:val="24"/>
          <w:lang w:eastAsia="ar-SA"/>
        </w:rPr>
        <w:t>, Kroměříž, 767 01</w:t>
      </w:r>
    </w:p>
    <w:p w:rsidR="00AC5DCD" w:rsidRDefault="00AC5DCD" w:rsidP="00AC5DCD">
      <w:pPr>
        <w:suppressAutoHyphens/>
        <w:spacing w:after="0" w:line="240" w:lineRule="auto"/>
        <w:rPr>
          <w:rFonts w:ascii="Arial" w:hAnsi="Arial" w:cs="Arial"/>
          <w:color w:val="000000"/>
          <w:sz w:val="24"/>
          <w:szCs w:val="24"/>
          <w:lang w:eastAsia="ar-SA"/>
        </w:rPr>
      </w:pPr>
    </w:p>
    <w:p w:rsidR="00AC5DCD" w:rsidRDefault="00AC5DCD" w:rsidP="00AC5DCD">
      <w:pPr>
        <w:suppressAutoHyphens/>
        <w:spacing w:after="0" w:line="240" w:lineRule="auto"/>
        <w:rPr>
          <w:rFonts w:ascii="Arial" w:hAnsi="Arial" w:cs="Arial"/>
          <w:color w:val="000000"/>
          <w:sz w:val="24"/>
          <w:szCs w:val="24"/>
          <w:lang w:eastAsia="ar-SA"/>
        </w:rPr>
      </w:pPr>
      <w:r w:rsidRPr="00C679EA">
        <w:rPr>
          <w:rFonts w:ascii="Arial" w:hAnsi="Arial" w:cs="Arial"/>
          <w:color w:val="000000"/>
          <w:sz w:val="24"/>
          <w:szCs w:val="24"/>
          <w:lang w:eastAsia="ar-SA"/>
        </w:rPr>
        <w:t>číslo základní územní jednotky podle Číselníku obcí a Číselníku městských částí nebo obvodů a zeměpisné souřadnice místa zpětného</w:t>
      </w:r>
      <w:r>
        <w:rPr>
          <w:rFonts w:ascii="Arial" w:hAnsi="Arial" w:cs="Arial"/>
          <w:color w:val="000000"/>
          <w:sz w:val="24"/>
          <w:szCs w:val="24"/>
          <w:lang w:eastAsia="ar-SA"/>
        </w:rPr>
        <w:t xml:space="preserve"> odběru</w:t>
      </w:r>
    </w:p>
    <w:p w:rsidR="00AC5DCD" w:rsidRDefault="00AC5DCD" w:rsidP="00AC5DCD">
      <w:pPr>
        <w:suppressAutoHyphens/>
        <w:spacing w:after="0" w:line="240" w:lineRule="auto"/>
        <w:ind w:left="2835" w:hanging="2835"/>
        <w:rPr>
          <w:rFonts w:ascii="Arial" w:hAnsi="Arial" w:cs="Arial"/>
          <w:color w:val="000000"/>
          <w:sz w:val="24"/>
          <w:szCs w:val="24"/>
          <w:lang w:eastAsia="ar-SA"/>
        </w:rPr>
      </w:pPr>
    </w:p>
    <w:p w:rsidR="00AC5DCD" w:rsidRPr="00D32363" w:rsidRDefault="00AC5DCD" w:rsidP="00AC5DCD">
      <w:pPr>
        <w:suppressAutoHyphens/>
        <w:spacing w:after="0" w:line="240" w:lineRule="auto"/>
        <w:ind w:left="2835" w:hanging="2835"/>
        <w:rPr>
          <w:rFonts w:ascii="Arial" w:hAnsi="Arial" w:cs="Arial"/>
          <w:color w:val="000000"/>
          <w:sz w:val="24"/>
          <w:szCs w:val="24"/>
          <w:lang w:eastAsia="ar-SA"/>
        </w:rPr>
      </w:pPr>
      <w:r w:rsidRPr="00D32363">
        <w:rPr>
          <w:rFonts w:ascii="Arial" w:hAnsi="Arial" w:cs="Arial"/>
          <w:color w:val="000000"/>
          <w:sz w:val="24"/>
          <w:szCs w:val="24"/>
          <w:lang w:eastAsia="ar-SA"/>
        </w:rPr>
        <w:t xml:space="preserve">IČZÚJ: </w:t>
      </w:r>
      <w:r>
        <w:rPr>
          <w:rFonts w:ascii="Arial" w:hAnsi="Arial" w:cs="Arial"/>
          <w:color w:val="000000"/>
          <w:sz w:val="24"/>
          <w:szCs w:val="24"/>
          <w:shd w:val="clear" w:color="auto" w:fill="FFFFFF"/>
        </w:rPr>
        <w:t>588296</w:t>
      </w:r>
    </w:p>
    <w:p w:rsidR="00AC5DCD" w:rsidRDefault="00AC5DCD" w:rsidP="00AC5DCD">
      <w:pPr>
        <w:suppressAutoHyphens/>
        <w:spacing w:after="0" w:line="240" w:lineRule="auto"/>
        <w:ind w:left="2835" w:hanging="2835"/>
        <w:rPr>
          <w:rFonts w:ascii="Arial" w:hAnsi="Arial" w:cs="Arial"/>
          <w:color w:val="000000"/>
          <w:sz w:val="24"/>
          <w:szCs w:val="24"/>
          <w:lang w:eastAsia="ar-SA"/>
        </w:rPr>
      </w:pPr>
      <w:r w:rsidRPr="00D32363">
        <w:rPr>
          <w:rFonts w:ascii="Arial" w:hAnsi="Arial" w:cs="Arial"/>
          <w:color w:val="000000"/>
          <w:sz w:val="24"/>
          <w:szCs w:val="24"/>
          <w:lang w:eastAsia="ar-SA"/>
        </w:rPr>
        <w:t xml:space="preserve">GPS: </w:t>
      </w:r>
      <w:r w:rsidRPr="008D473E">
        <w:rPr>
          <w:rFonts w:ascii="Arial" w:hAnsi="Arial" w:cs="Arial"/>
          <w:color w:val="000000"/>
          <w:sz w:val="24"/>
          <w:szCs w:val="24"/>
          <w:lang w:eastAsia="ar-SA"/>
        </w:rPr>
        <w:t>49.287536559, 17.386205417</w:t>
      </w:r>
    </w:p>
    <w:p w:rsidR="00AC5DCD" w:rsidRDefault="00AC5DCD" w:rsidP="00AC5DCD">
      <w:pPr>
        <w:suppressAutoHyphens/>
        <w:spacing w:after="0" w:line="240" w:lineRule="auto"/>
        <w:ind w:left="2835" w:hanging="2835"/>
        <w:rPr>
          <w:rFonts w:ascii="Arial" w:hAnsi="Arial" w:cs="Arial"/>
          <w:sz w:val="24"/>
          <w:szCs w:val="24"/>
        </w:rPr>
      </w:pPr>
      <w:r w:rsidRPr="00F64E30">
        <w:rPr>
          <w:rFonts w:ascii="Arial" w:hAnsi="Arial" w:cs="Arial"/>
          <w:color w:val="000000"/>
          <w:sz w:val="24"/>
          <w:szCs w:val="24"/>
          <w:lang w:eastAsia="ar-SA"/>
        </w:rPr>
        <w:t>indikativní údaj o provozní době místa zpětného odběru</w:t>
      </w:r>
    </w:p>
    <w:p w:rsidR="00AC5DCD" w:rsidRDefault="00AC5DCD" w:rsidP="00AC5DCD">
      <w:pPr>
        <w:suppressAutoHyphens/>
        <w:spacing w:after="0" w:line="240" w:lineRule="auto"/>
        <w:ind w:left="1" w:hanging="1"/>
        <w:rPr>
          <w:rFonts w:ascii="Arial" w:hAnsi="Arial" w:cs="Arial"/>
          <w:sz w:val="24"/>
          <w:szCs w:val="24"/>
        </w:rPr>
      </w:pPr>
      <w:r>
        <w:rPr>
          <w:rFonts w:ascii="Arial" w:hAnsi="Arial" w:cs="Arial"/>
          <w:sz w:val="24"/>
          <w:szCs w:val="24"/>
        </w:rPr>
        <w:t>Pondělí: 14:00 – 18:00</w:t>
      </w:r>
    </w:p>
    <w:p w:rsidR="00AC5DCD" w:rsidRDefault="00AC5DCD" w:rsidP="00AC5DCD">
      <w:pPr>
        <w:suppressAutoHyphens/>
        <w:spacing w:after="0" w:line="240" w:lineRule="auto"/>
        <w:ind w:left="1" w:hanging="1"/>
        <w:rPr>
          <w:rFonts w:ascii="Arial" w:hAnsi="Arial" w:cs="Arial"/>
          <w:sz w:val="24"/>
          <w:szCs w:val="24"/>
        </w:rPr>
      </w:pPr>
      <w:proofErr w:type="gramStart"/>
      <w:r>
        <w:rPr>
          <w:rFonts w:ascii="Arial" w:hAnsi="Arial" w:cs="Arial"/>
          <w:sz w:val="24"/>
          <w:szCs w:val="24"/>
        </w:rPr>
        <w:t>Úterý – pátek</w:t>
      </w:r>
      <w:proofErr w:type="gramEnd"/>
      <w:r>
        <w:rPr>
          <w:rFonts w:ascii="Arial" w:hAnsi="Arial" w:cs="Arial"/>
          <w:sz w:val="24"/>
          <w:szCs w:val="24"/>
        </w:rPr>
        <w:t>: 9:30 – 13:00 13:30 – 18:00</w:t>
      </w:r>
    </w:p>
    <w:p w:rsidR="00AC5DCD" w:rsidRPr="000578CC" w:rsidRDefault="00AC5DCD" w:rsidP="00AC5DCD">
      <w:pPr>
        <w:suppressAutoHyphens/>
        <w:spacing w:after="0" w:line="240" w:lineRule="auto"/>
        <w:ind w:left="1" w:hanging="1"/>
        <w:rPr>
          <w:rFonts w:ascii="Arial" w:hAnsi="Arial" w:cs="Arial"/>
          <w:sz w:val="24"/>
          <w:szCs w:val="24"/>
        </w:rPr>
      </w:pPr>
      <w:proofErr w:type="gramStart"/>
      <w:r>
        <w:rPr>
          <w:rFonts w:ascii="Arial" w:hAnsi="Arial" w:cs="Arial"/>
          <w:sz w:val="24"/>
          <w:szCs w:val="24"/>
        </w:rPr>
        <w:t>Sobota</w:t>
      </w:r>
      <w:proofErr w:type="gramEnd"/>
      <w:r>
        <w:rPr>
          <w:rFonts w:ascii="Arial" w:hAnsi="Arial" w:cs="Arial"/>
          <w:sz w:val="24"/>
          <w:szCs w:val="24"/>
        </w:rPr>
        <w:t>: 8</w:t>
      </w:r>
      <w:r w:rsidRPr="000578CC">
        <w:rPr>
          <w:rFonts w:ascii="Arial" w:hAnsi="Arial" w:cs="Arial"/>
          <w:sz w:val="24"/>
          <w:szCs w:val="24"/>
        </w:rPr>
        <w:t>:</w:t>
      </w:r>
      <w:r>
        <w:rPr>
          <w:rFonts w:ascii="Arial" w:hAnsi="Arial" w:cs="Arial"/>
          <w:sz w:val="24"/>
          <w:szCs w:val="24"/>
        </w:rPr>
        <w:t>0</w:t>
      </w:r>
      <w:r w:rsidRPr="000578CC">
        <w:rPr>
          <w:rFonts w:ascii="Arial" w:hAnsi="Arial" w:cs="Arial"/>
          <w:sz w:val="24"/>
          <w:szCs w:val="24"/>
        </w:rPr>
        <w:t>0–</w:t>
      </w:r>
      <w:r>
        <w:rPr>
          <w:rFonts w:ascii="Arial" w:hAnsi="Arial" w:cs="Arial"/>
          <w:sz w:val="24"/>
          <w:szCs w:val="24"/>
        </w:rPr>
        <w:t xml:space="preserve"> </w:t>
      </w:r>
      <w:r w:rsidRPr="000578CC">
        <w:rPr>
          <w:rFonts w:ascii="Arial" w:hAnsi="Arial" w:cs="Arial"/>
          <w:sz w:val="24"/>
          <w:szCs w:val="24"/>
        </w:rPr>
        <w:t>1</w:t>
      </w:r>
      <w:r>
        <w:rPr>
          <w:rFonts w:ascii="Arial" w:hAnsi="Arial" w:cs="Arial"/>
          <w:sz w:val="24"/>
          <w:szCs w:val="24"/>
        </w:rPr>
        <w:t>2:30</w:t>
      </w:r>
    </w:p>
    <w:p w:rsidR="00AC5DCD" w:rsidRDefault="00AC5DCD" w:rsidP="00AC5DCD">
      <w:pPr>
        <w:suppressAutoHyphens/>
        <w:spacing w:after="0" w:line="240" w:lineRule="auto"/>
        <w:ind w:left="1" w:hanging="1"/>
        <w:rPr>
          <w:rFonts w:ascii="Arial" w:hAnsi="Arial" w:cs="Arial"/>
          <w:sz w:val="24"/>
          <w:szCs w:val="24"/>
        </w:rPr>
      </w:pPr>
      <w:r>
        <w:rPr>
          <w:rFonts w:ascii="Arial" w:hAnsi="Arial" w:cs="Arial"/>
          <w:sz w:val="24"/>
          <w:szCs w:val="24"/>
        </w:rPr>
        <w:t>plánek s vymezením části Nemovitosti, která je předmětem výpůjčky (plocha cca 3x3 metry):</w:t>
      </w:r>
    </w:p>
    <w:p w:rsidR="00AC5DCD" w:rsidRDefault="00AC5DCD" w:rsidP="00AC5DCD">
      <w:pPr>
        <w:suppressAutoHyphens/>
        <w:spacing w:after="0" w:line="240" w:lineRule="auto"/>
        <w:ind w:left="2835" w:hanging="2835"/>
        <w:rPr>
          <w:rFonts w:ascii="Arial" w:hAnsi="Arial" w:cs="Arial"/>
          <w:sz w:val="24"/>
          <w:szCs w:val="24"/>
        </w:rPr>
      </w:pPr>
      <w:r>
        <w:rPr>
          <w:noProof/>
          <w:lang w:eastAsia="cs-CZ"/>
        </w:rPr>
        <w:t xml:space="preserve"> </w:t>
      </w:r>
    </w:p>
    <w:p w:rsidR="00AC5DCD" w:rsidRDefault="00AC5DCD" w:rsidP="00AC5DCD">
      <w:pPr>
        <w:suppressAutoHyphens/>
        <w:spacing w:after="0" w:line="240" w:lineRule="auto"/>
        <w:ind w:left="2835" w:hanging="2835"/>
        <w:rPr>
          <w:rFonts w:ascii="Arial" w:eastAsia="Times New Roman" w:hAnsi="Arial" w:cs="Arial"/>
          <w:b/>
          <w:sz w:val="24"/>
          <w:szCs w:val="24"/>
          <w:lang w:bidi="he-IL"/>
        </w:rPr>
      </w:pPr>
      <w:r>
        <w:rPr>
          <w:noProof/>
          <w:lang w:eastAsia="cs-CZ"/>
        </w:rPr>
        <mc:AlternateContent>
          <mc:Choice Requires="wps">
            <w:drawing>
              <wp:anchor distT="0" distB="0" distL="114300" distR="114300" simplePos="0" relativeHeight="251660800" behindDoc="0" locked="0" layoutInCell="1" allowOverlap="1" wp14:anchorId="11AACA8B" wp14:editId="6028F44F">
                <wp:simplePos x="0" y="0"/>
                <wp:positionH relativeFrom="column">
                  <wp:posOffset>2690495</wp:posOffset>
                </wp:positionH>
                <wp:positionV relativeFrom="paragraph">
                  <wp:posOffset>1838325</wp:posOffset>
                </wp:positionV>
                <wp:extent cx="123825" cy="133350"/>
                <wp:effectExtent l="0" t="0" r="28575" b="19050"/>
                <wp:wrapNone/>
                <wp:docPr id="6" name="Plus 6"/>
                <wp:cNvGraphicFramePr/>
                <a:graphic xmlns:a="http://schemas.openxmlformats.org/drawingml/2006/main">
                  <a:graphicData uri="http://schemas.microsoft.com/office/word/2010/wordprocessingShape">
                    <wps:wsp>
                      <wps:cNvSpPr/>
                      <wps:spPr>
                        <a:xfrm>
                          <a:off x="0" y="0"/>
                          <a:ext cx="123825" cy="133350"/>
                        </a:xfrm>
                        <a:prstGeom prst="mathPlus">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E8B3" id="Plus 6" o:spid="_x0000_s1026" style="position:absolute;margin-left:211.85pt;margin-top:144.7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" path="m16413,52113r30938,l47351,17676r29123,l76474,52113r30938,l107412,81237r-30938,l76474,115674r-29123,l47351,81237r-30938,l16413,52113xe" fillcolor="red" strokecolor="red" strokeweight="1pt">
                <v:stroke joinstyle="miter"/>
                <v:path arrowok="t" o:connecttype="custom" o:connectlocs="16413,52113;47351,52113;47351,17676;76474,17676;76474,52113;107412,52113;107412,81237;76474,81237;76474,115674;47351,115674;47351,81237;16413,81237;16413,52113" o:connectangles="0,0,0,0,0,0,0,0,0,0,0,0,0"/>
              </v:shape>
            </w:pict>
          </mc:Fallback>
        </mc:AlternateContent>
      </w:r>
      <w:r>
        <w:rPr>
          <w:noProof/>
          <w:lang w:eastAsia="cs-CZ"/>
        </w:rPr>
        <w:drawing>
          <wp:anchor distT="0" distB="0" distL="114300" distR="114300" simplePos="0" relativeHeight="251659776" behindDoc="0" locked="0" layoutInCell="1" allowOverlap="1" wp14:anchorId="1E317549" wp14:editId="6A6D2B49">
            <wp:simplePos x="0" y="0"/>
            <wp:positionH relativeFrom="column">
              <wp:posOffset>332740</wp:posOffset>
            </wp:positionH>
            <wp:positionV relativeFrom="paragraph">
              <wp:posOffset>177165</wp:posOffset>
            </wp:positionV>
            <wp:extent cx="5433695" cy="2887345"/>
            <wp:effectExtent l="0" t="0" r="0" b="825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433695" cy="2887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2E0D">
        <w:rPr>
          <w:noProof/>
          <w:lang w:eastAsia="cs-CZ"/>
        </w:rPr>
        <w:t xml:space="preserve"> </w:t>
      </w:r>
      <w:r>
        <w:rPr>
          <w:rFonts w:ascii="Arial" w:eastAsia="Times New Roman" w:hAnsi="Arial" w:cs="Arial"/>
          <w:b/>
          <w:sz w:val="24"/>
          <w:szCs w:val="24"/>
          <w:lang w:bidi="he-IL"/>
        </w:rPr>
        <w:t xml:space="preserve"> </w:t>
      </w:r>
      <w:r>
        <w:rPr>
          <w:rFonts w:ascii="Arial" w:eastAsia="Times New Roman" w:hAnsi="Arial" w:cs="Arial"/>
          <w:b/>
          <w:sz w:val="24"/>
          <w:szCs w:val="24"/>
          <w:lang w:bidi="he-IL"/>
        </w:rPr>
        <w:br w:type="page"/>
      </w:r>
    </w:p>
    <w:p w:rsidR="00AC5DCD" w:rsidRDefault="00AC5DCD" w:rsidP="00AC5DCD">
      <w:pPr>
        <w:suppressAutoHyphens/>
        <w:spacing w:after="0" w:line="240" w:lineRule="auto"/>
        <w:ind w:left="2835" w:hanging="2835"/>
        <w:rPr>
          <w:rFonts w:ascii="Arial" w:eastAsia="Times New Roman" w:hAnsi="Arial" w:cs="Arial"/>
          <w:b/>
          <w:sz w:val="24"/>
          <w:szCs w:val="24"/>
          <w:lang w:bidi="he-IL"/>
        </w:rPr>
      </w:pPr>
      <w:r>
        <w:rPr>
          <w:rFonts w:ascii="Arial" w:eastAsia="Times New Roman" w:hAnsi="Arial" w:cs="Arial"/>
          <w:b/>
          <w:sz w:val="24"/>
          <w:szCs w:val="24"/>
          <w:lang w:bidi="he-IL"/>
        </w:rPr>
        <w:lastRenderedPageBreak/>
        <w:t>Příloha č. 4: Označení veřejného místa zpětného odběru</w:t>
      </w:r>
    </w:p>
    <w:p w:rsidR="00AC5DCD" w:rsidRDefault="00AC5DCD" w:rsidP="00AC5DCD">
      <w:pPr>
        <w:suppressAutoHyphens/>
        <w:spacing w:after="0" w:line="240" w:lineRule="auto"/>
        <w:ind w:left="2835" w:hanging="2835"/>
        <w:rPr>
          <w:rFonts w:ascii="Arial" w:eastAsia="Times New Roman" w:hAnsi="Arial" w:cs="Arial"/>
          <w:b/>
          <w:sz w:val="24"/>
          <w:szCs w:val="24"/>
          <w:lang w:bidi="he-IL"/>
        </w:rPr>
      </w:pPr>
    </w:p>
    <w:p w:rsidR="00AC5DCD" w:rsidRDefault="00AC5DCD" w:rsidP="00AC5DCD">
      <w:pPr>
        <w:suppressAutoHyphens/>
        <w:spacing w:after="0" w:line="240" w:lineRule="auto"/>
        <w:rPr>
          <w:rFonts w:ascii="Arial" w:eastAsia="Times New Roman" w:hAnsi="Arial" w:cs="Arial"/>
          <w:bCs/>
          <w:sz w:val="24"/>
          <w:szCs w:val="24"/>
          <w:lang w:bidi="he-IL"/>
        </w:rPr>
      </w:pPr>
    </w:p>
    <w:p w:rsidR="00AC5DCD" w:rsidRDefault="00AC5DCD" w:rsidP="00AC5DCD">
      <w:pPr>
        <w:suppressAutoHyphens/>
        <w:spacing w:after="0" w:line="240" w:lineRule="auto"/>
        <w:rPr>
          <w:rFonts w:ascii="Arial" w:eastAsia="Times New Roman" w:hAnsi="Arial" w:cs="Arial"/>
          <w:bCs/>
          <w:sz w:val="24"/>
          <w:szCs w:val="24"/>
          <w:lang w:bidi="he-IL"/>
        </w:rPr>
      </w:pPr>
      <w:r>
        <w:rPr>
          <w:rFonts w:ascii="Arial" w:eastAsia="Times New Roman" w:hAnsi="Arial" w:cs="Arial"/>
          <w:bCs/>
          <w:noProof/>
          <w:sz w:val="24"/>
          <w:szCs w:val="24"/>
          <w:lang w:eastAsia="cs-CZ"/>
        </w:rPr>
        <w:drawing>
          <wp:inline distT="0" distB="0" distL="0" distR="0" wp14:anchorId="79229171" wp14:editId="3E329AE8">
            <wp:extent cx="2895600" cy="322659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olepky pneu_G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7603" cy="3228822"/>
                    </a:xfrm>
                    <a:prstGeom prst="rect">
                      <a:avLst/>
                    </a:prstGeom>
                  </pic:spPr>
                </pic:pic>
              </a:graphicData>
            </a:graphic>
          </wp:inline>
        </w:drawing>
      </w:r>
    </w:p>
    <w:p w:rsidR="00AC5DCD" w:rsidRDefault="00AC5DCD" w:rsidP="00AC5DCD">
      <w:pPr>
        <w:suppressAutoHyphens/>
        <w:spacing w:after="0" w:line="240" w:lineRule="auto"/>
        <w:rPr>
          <w:rFonts w:ascii="Arial" w:eastAsia="Times New Roman" w:hAnsi="Arial" w:cs="Arial"/>
          <w:bCs/>
          <w:sz w:val="24"/>
          <w:szCs w:val="24"/>
          <w:lang w:bidi="he-IL"/>
        </w:rPr>
      </w:pPr>
      <w:r>
        <w:rPr>
          <w:rFonts w:ascii="Arial" w:eastAsia="Times New Roman" w:hAnsi="Arial" w:cs="Arial"/>
          <w:bCs/>
          <w:sz w:val="24"/>
          <w:szCs w:val="24"/>
          <w:lang w:bidi="he-IL"/>
        </w:rPr>
        <w:br w:type="page"/>
      </w:r>
    </w:p>
    <w:p w:rsidR="00AC5DCD" w:rsidRPr="002776CB" w:rsidRDefault="00AC5DCD" w:rsidP="00AC5DCD">
      <w:pPr>
        <w:suppressAutoHyphens/>
        <w:spacing w:after="0" w:line="240" w:lineRule="auto"/>
        <w:ind w:left="1418" w:hanging="1418"/>
        <w:rPr>
          <w:rFonts w:ascii="Arial" w:eastAsia="Times New Roman" w:hAnsi="Arial" w:cs="Arial"/>
          <w:b/>
          <w:bCs/>
          <w:color w:val="000000"/>
          <w:sz w:val="24"/>
          <w:szCs w:val="24"/>
          <w:lang w:eastAsia="ar-SA"/>
        </w:rPr>
      </w:pPr>
      <w:r w:rsidRPr="002776CB">
        <w:rPr>
          <w:rFonts w:ascii="Arial" w:eastAsia="Times New Roman" w:hAnsi="Arial" w:cs="Arial"/>
          <w:b/>
          <w:bCs/>
          <w:color w:val="000000"/>
          <w:sz w:val="24"/>
          <w:szCs w:val="24"/>
          <w:lang w:eastAsia="ar-SA"/>
        </w:rPr>
        <w:lastRenderedPageBreak/>
        <w:t xml:space="preserve">Příloha č. 5 </w:t>
      </w:r>
      <w:r w:rsidRPr="002776CB">
        <w:rPr>
          <w:rFonts w:ascii="Arial" w:eastAsia="Times New Roman" w:hAnsi="Arial" w:cs="Arial"/>
          <w:b/>
          <w:bCs/>
          <w:color w:val="000000"/>
          <w:sz w:val="24"/>
          <w:szCs w:val="24"/>
          <w:lang w:eastAsia="ar-SA"/>
        </w:rPr>
        <w:tab/>
        <w:t>Vzor dokladu o převzetí odpadních pneumatik od konečného uživatele</w:t>
      </w:r>
    </w:p>
    <w:p w:rsidR="00AC5DCD" w:rsidRDefault="00AC5DCD" w:rsidP="00AC5DCD">
      <w:pPr>
        <w:suppressAutoHyphens/>
        <w:spacing w:after="0" w:line="240" w:lineRule="auto"/>
        <w:rPr>
          <w:rFonts w:ascii="Arial" w:eastAsia="Times New Roman" w:hAnsi="Arial" w:cs="Arial"/>
          <w:color w:val="000000"/>
          <w:sz w:val="24"/>
          <w:szCs w:val="24"/>
          <w:lang w:eastAsia="ar-SA"/>
        </w:rPr>
      </w:pPr>
    </w:p>
    <w:p w:rsidR="00AC5DCD" w:rsidRDefault="00AC5DCD" w:rsidP="00AC5DCD">
      <w:pPr>
        <w:suppressAutoHyphens/>
        <w:spacing w:after="0" w:line="240" w:lineRule="auto"/>
        <w:jc w:val="center"/>
        <w:rPr>
          <w:sz w:val="20"/>
          <w:szCs w:val="20"/>
          <w:lang w:eastAsia="cs-CZ"/>
        </w:rPr>
      </w:pPr>
    </w:p>
    <w:tbl>
      <w:tblPr>
        <w:tblW w:w="9052" w:type="dxa"/>
        <w:tblCellMar>
          <w:left w:w="70" w:type="dxa"/>
          <w:right w:w="70" w:type="dxa"/>
        </w:tblCellMar>
        <w:tblLook w:val="04A0" w:firstRow="1" w:lastRow="0" w:firstColumn="1" w:lastColumn="0" w:noHBand="0" w:noVBand="1"/>
      </w:tblPr>
      <w:tblGrid>
        <w:gridCol w:w="699"/>
        <w:gridCol w:w="3822"/>
        <w:gridCol w:w="532"/>
        <w:gridCol w:w="533"/>
        <w:gridCol w:w="669"/>
        <w:gridCol w:w="1815"/>
        <w:gridCol w:w="162"/>
        <w:gridCol w:w="337"/>
        <w:gridCol w:w="337"/>
        <w:gridCol w:w="146"/>
      </w:tblGrid>
      <w:tr w:rsidR="00AC5DCD" w:rsidRPr="0017484C" w:rsidTr="00412500">
        <w:trPr>
          <w:gridAfter w:val="1"/>
          <w:wAfter w:w="146" w:type="dxa"/>
          <w:trHeight w:val="450"/>
        </w:trPr>
        <w:tc>
          <w:tcPr>
            <w:tcW w:w="8906" w:type="dxa"/>
            <w:gridSpan w:val="9"/>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rsidR="00AC5DCD" w:rsidRPr="0017484C" w:rsidRDefault="00AC5DCD" w:rsidP="00412500">
            <w:pPr>
              <w:spacing w:after="0" w:line="240" w:lineRule="auto"/>
              <w:jc w:val="center"/>
              <w:rPr>
                <w:rFonts w:ascii="Arial" w:eastAsia="Times New Roman" w:hAnsi="Arial" w:cs="Arial"/>
                <w:b/>
                <w:bCs/>
                <w:color w:val="000000"/>
                <w:sz w:val="24"/>
                <w:szCs w:val="24"/>
                <w:lang w:eastAsia="cs-CZ"/>
              </w:rPr>
            </w:pPr>
            <w:r w:rsidRPr="0017484C">
              <w:rPr>
                <w:rFonts w:ascii="Arial" w:eastAsia="Times New Roman" w:hAnsi="Arial" w:cs="Arial"/>
                <w:b/>
                <w:bCs/>
                <w:color w:val="000000"/>
                <w:sz w:val="24"/>
                <w:szCs w:val="24"/>
                <w:lang w:eastAsia="cs-CZ"/>
              </w:rPr>
              <w:t>DOKLAD O PŘEVZETÍ ODPADNÍCH PNEUMATIK V RÁMCI ZPĚTNÉHO ODBĚRU</w:t>
            </w:r>
          </w:p>
        </w:tc>
      </w:tr>
      <w:tr w:rsidR="00AC5DCD" w:rsidRPr="0017484C" w:rsidTr="00412500">
        <w:trPr>
          <w:trHeight w:val="315"/>
        </w:trPr>
        <w:tc>
          <w:tcPr>
            <w:tcW w:w="8906" w:type="dxa"/>
            <w:gridSpan w:val="9"/>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b/>
                <w:bCs/>
                <w:color w:val="000000"/>
                <w:sz w:val="24"/>
                <w:szCs w:val="24"/>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b/>
                <w:bCs/>
                <w:color w:val="000000"/>
                <w:sz w:val="24"/>
                <w:szCs w:val="24"/>
                <w:lang w:eastAsia="cs-CZ"/>
              </w:rPr>
            </w:pPr>
          </w:p>
        </w:tc>
      </w:tr>
      <w:tr w:rsidR="00AC5DCD" w:rsidRPr="0017484C" w:rsidTr="00412500">
        <w:trPr>
          <w:trHeight w:val="315"/>
        </w:trPr>
        <w:tc>
          <w:tcPr>
            <w:tcW w:w="8906"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lang w:eastAsia="cs-CZ"/>
              </w:rPr>
            </w:pPr>
            <w:r w:rsidRPr="0017484C">
              <w:rPr>
                <w:rFonts w:ascii="Arial" w:eastAsia="Times New Roman" w:hAnsi="Arial" w:cs="Arial"/>
                <w:color w:val="000000"/>
                <w:lang w:eastAsia="cs-CZ"/>
              </w:rPr>
              <w:t xml:space="preserve">Tímto v souladu s § 17 odst. 2 písm. f) zákona o výrobcích s ukončenou životností na žádost konečného uživatele potvrzujeme, že ve veřejném místě zpětného odběru odpadních pneumatik na adrese </w:t>
            </w:r>
            <w:r w:rsidRPr="008D473E">
              <w:rPr>
                <w:rFonts w:ascii="Arial" w:hAnsi="Arial" w:cs="Arial"/>
                <w:b/>
                <w:color w:val="000000"/>
                <w:sz w:val="24"/>
                <w:szCs w:val="24"/>
                <w:lang w:eastAsia="ar-SA"/>
              </w:rPr>
              <w:t>Albertova 4258/</w:t>
            </w:r>
            <w:proofErr w:type="gramStart"/>
            <w:r w:rsidRPr="008D473E">
              <w:rPr>
                <w:rFonts w:ascii="Arial" w:hAnsi="Arial" w:cs="Arial"/>
                <w:b/>
                <w:color w:val="000000"/>
                <w:sz w:val="24"/>
                <w:szCs w:val="24"/>
                <w:lang w:eastAsia="ar-SA"/>
              </w:rPr>
              <w:t>3a</w:t>
            </w:r>
            <w:proofErr w:type="gramEnd"/>
            <w:r w:rsidRPr="008D473E">
              <w:rPr>
                <w:rFonts w:ascii="Arial" w:hAnsi="Arial" w:cs="Arial"/>
                <w:b/>
                <w:color w:val="000000"/>
                <w:sz w:val="24"/>
                <w:szCs w:val="24"/>
                <w:lang w:eastAsia="ar-SA"/>
              </w:rPr>
              <w:t>, Kroměříž, 767 01</w:t>
            </w:r>
            <w:r w:rsidRPr="0017484C">
              <w:rPr>
                <w:rFonts w:ascii="Arial" w:eastAsia="Times New Roman" w:hAnsi="Arial" w:cs="Arial"/>
                <w:color w:val="000000"/>
                <w:lang w:eastAsia="cs-CZ"/>
              </w:rPr>
              <w:t xml:space="preserve">, jehož provozovatelem je obchodní korporace GREEN </w:t>
            </w:r>
            <w:proofErr w:type="spellStart"/>
            <w:r w:rsidRPr="0017484C">
              <w:rPr>
                <w:rFonts w:ascii="Arial" w:eastAsia="Times New Roman" w:hAnsi="Arial" w:cs="Arial"/>
                <w:color w:val="000000"/>
                <w:lang w:eastAsia="cs-CZ"/>
              </w:rPr>
              <w:t>Logistics</w:t>
            </w:r>
            <w:proofErr w:type="spellEnd"/>
            <w:r w:rsidRPr="0017484C">
              <w:rPr>
                <w:rFonts w:ascii="Arial" w:eastAsia="Times New Roman" w:hAnsi="Arial" w:cs="Arial"/>
                <w:color w:val="000000"/>
                <w:lang w:eastAsia="cs-CZ"/>
              </w:rPr>
              <w:t xml:space="preserve"> CZ s.r.o., se sídlem Osadní 799/26, Holešovice, 170 00 Praha 7, IČO: 09632409</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00"/>
        </w:trPr>
        <w:tc>
          <w:tcPr>
            <w:tcW w:w="8906" w:type="dxa"/>
            <w:gridSpan w:val="9"/>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4"/>
                <w:szCs w:val="24"/>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color w:val="000000"/>
                <w:sz w:val="24"/>
                <w:szCs w:val="24"/>
                <w:lang w:eastAsia="cs-CZ"/>
              </w:rPr>
            </w:pPr>
          </w:p>
        </w:tc>
      </w:tr>
      <w:tr w:rsidR="00AC5DCD" w:rsidRPr="0017484C" w:rsidTr="00412500">
        <w:trPr>
          <w:trHeight w:val="300"/>
        </w:trPr>
        <w:tc>
          <w:tcPr>
            <w:tcW w:w="8906" w:type="dxa"/>
            <w:gridSpan w:val="9"/>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4"/>
                <w:szCs w:val="24"/>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8906" w:type="dxa"/>
            <w:gridSpan w:val="9"/>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4"/>
                <w:szCs w:val="24"/>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87"/>
        </w:trPr>
        <w:tc>
          <w:tcPr>
            <w:tcW w:w="8906" w:type="dxa"/>
            <w:gridSpan w:val="9"/>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4"/>
                <w:szCs w:val="24"/>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25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rPr>
                <w:rFonts w:ascii="Arial" w:eastAsia="Times New Roman" w:hAnsi="Arial" w:cs="Arial"/>
                <w:b/>
                <w:bCs/>
                <w:color w:val="000000"/>
                <w:lang w:eastAsia="cs-CZ"/>
              </w:rPr>
            </w:pPr>
            <w:r w:rsidRPr="0017484C">
              <w:rPr>
                <w:rFonts w:ascii="Arial" w:eastAsia="Times New Roman" w:hAnsi="Arial" w:cs="Arial"/>
                <w:b/>
                <w:bCs/>
                <w:color w:val="000000"/>
                <w:lang w:eastAsia="cs-CZ"/>
              </w:rPr>
              <w:t>Datum</w:t>
            </w:r>
          </w:p>
        </w:tc>
        <w:tc>
          <w:tcPr>
            <w:tcW w:w="265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890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b/>
                <w:bCs/>
                <w:color w:val="000000"/>
                <w:lang w:eastAsia="cs-CZ"/>
              </w:rPr>
            </w:pPr>
            <w:r w:rsidRPr="0017484C">
              <w:rPr>
                <w:rFonts w:ascii="Arial" w:eastAsia="Times New Roman" w:hAnsi="Arial" w:cs="Arial"/>
                <w:b/>
                <w:bCs/>
                <w:color w:val="000000"/>
                <w:lang w:eastAsia="cs-CZ"/>
              </w:rPr>
              <w:t>Konečný uživatel</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25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rPr>
                <w:rFonts w:ascii="Arial" w:eastAsia="Times New Roman" w:hAnsi="Arial" w:cs="Arial"/>
                <w:b/>
                <w:bCs/>
                <w:color w:val="000000"/>
                <w:lang w:eastAsia="cs-CZ"/>
              </w:rPr>
            </w:pPr>
            <w:r w:rsidRPr="0017484C">
              <w:rPr>
                <w:rFonts w:ascii="Arial" w:eastAsia="Times New Roman" w:hAnsi="Arial" w:cs="Arial"/>
                <w:b/>
                <w:bCs/>
                <w:color w:val="000000"/>
                <w:lang w:eastAsia="cs-CZ"/>
              </w:rPr>
              <w:t>Jméno a příjmení/ obchodní korporace*</w:t>
            </w:r>
          </w:p>
        </w:tc>
        <w:tc>
          <w:tcPr>
            <w:tcW w:w="265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25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rPr>
                <w:rFonts w:ascii="Arial" w:eastAsia="Times New Roman" w:hAnsi="Arial" w:cs="Arial"/>
                <w:b/>
                <w:bCs/>
                <w:color w:val="000000"/>
                <w:lang w:eastAsia="cs-CZ"/>
              </w:rPr>
            </w:pPr>
            <w:r w:rsidRPr="0017484C">
              <w:rPr>
                <w:rFonts w:ascii="Arial" w:eastAsia="Times New Roman" w:hAnsi="Arial" w:cs="Arial"/>
                <w:b/>
                <w:bCs/>
                <w:color w:val="000000"/>
                <w:lang w:eastAsia="cs-CZ"/>
              </w:rPr>
              <w:t>Datum narození/ IČO*</w:t>
            </w:r>
          </w:p>
        </w:tc>
        <w:tc>
          <w:tcPr>
            <w:tcW w:w="265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25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rPr>
                <w:rFonts w:ascii="Arial" w:eastAsia="Times New Roman" w:hAnsi="Arial" w:cs="Arial"/>
                <w:b/>
                <w:bCs/>
                <w:color w:val="000000"/>
                <w:lang w:eastAsia="cs-CZ"/>
              </w:rPr>
            </w:pPr>
            <w:r w:rsidRPr="0017484C">
              <w:rPr>
                <w:rFonts w:ascii="Arial" w:eastAsia="Times New Roman" w:hAnsi="Arial" w:cs="Arial"/>
                <w:b/>
                <w:bCs/>
                <w:color w:val="000000"/>
                <w:lang w:eastAsia="cs-CZ"/>
              </w:rPr>
              <w:t>Adresa bydliště/ sídla společnosti*</w:t>
            </w:r>
          </w:p>
        </w:tc>
        <w:tc>
          <w:tcPr>
            <w:tcW w:w="265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30"/>
        </w:trPr>
        <w:tc>
          <w:tcPr>
            <w:tcW w:w="890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b/>
                <w:bCs/>
                <w:color w:val="000000"/>
                <w:sz w:val="24"/>
                <w:szCs w:val="24"/>
                <w:lang w:eastAsia="cs-CZ"/>
              </w:rPr>
            </w:pPr>
            <w:r w:rsidRPr="0017484C">
              <w:rPr>
                <w:rFonts w:ascii="Arial" w:eastAsia="Times New Roman" w:hAnsi="Arial" w:cs="Arial"/>
                <w:b/>
                <w:bCs/>
                <w:color w:val="000000"/>
                <w:sz w:val="24"/>
                <w:szCs w:val="24"/>
                <w:lang w:eastAsia="cs-CZ"/>
              </w:rPr>
              <w:t>PŘEVZATÉ PNEUMATIKY</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61"/>
        </w:trPr>
        <w:tc>
          <w:tcPr>
            <w:tcW w:w="807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b/>
                <w:bCs/>
                <w:color w:val="000000"/>
                <w:lang w:eastAsia="cs-CZ"/>
              </w:rPr>
            </w:pPr>
            <w:r w:rsidRPr="0017484C">
              <w:rPr>
                <w:rFonts w:ascii="Arial" w:eastAsia="Times New Roman" w:hAnsi="Arial" w:cs="Arial"/>
                <w:b/>
                <w:bCs/>
                <w:color w:val="000000"/>
                <w:lang w:eastAsia="cs-CZ"/>
              </w:rPr>
              <w:t>druh pneumatik</w:t>
            </w:r>
          </w:p>
        </w:tc>
        <w:tc>
          <w:tcPr>
            <w:tcW w:w="8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b/>
                <w:bCs/>
                <w:color w:val="000000"/>
                <w:lang w:eastAsia="cs-CZ"/>
              </w:rPr>
            </w:pPr>
            <w:r w:rsidRPr="0017484C">
              <w:rPr>
                <w:rFonts w:ascii="Arial" w:eastAsia="Times New Roman" w:hAnsi="Arial" w:cs="Arial"/>
                <w:b/>
                <w:bCs/>
                <w:color w:val="000000"/>
                <w:lang w:eastAsia="cs-CZ"/>
              </w:rPr>
              <w:t>počet kusů</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5DCD" w:rsidRPr="0017484C" w:rsidRDefault="00AC5DCD" w:rsidP="00412500">
            <w:pPr>
              <w:spacing w:after="0" w:line="240" w:lineRule="auto"/>
              <w:jc w:val="center"/>
              <w:rPr>
                <w:rFonts w:ascii="Arial" w:eastAsia="Times New Roman" w:hAnsi="Arial" w:cs="Arial"/>
                <w:color w:val="000000"/>
                <w:lang w:eastAsia="cs-CZ"/>
              </w:rPr>
            </w:pPr>
            <w:proofErr w:type="spellStart"/>
            <w:r w:rsidRPr="0017484C">
              <w:rPr>
                <w:rFonts w:ascii="Arial" w:eastAsia="Times New Roman" w:hAnsi="Arial" w:cs="Arial"/>
                <w:color w:val="000000"/>
                <w:lang w:eastAsia="cs-CZ"/>
              </w:rPr>
              <w:t>sk</w:t>
            </w:r>
            <w:proofErr w:type="spellEnd"/>
            <w:r w:rsidRPr="0017484C">
              <w:rPr>
                <w:rFonts w:ascii="Arial" w:eastAsia="Times New Roman" w:hAnsi="Arial" w:cs="Arial"/>
                <w:color w:val="000000"/>
                <w:lang w:eastAsia="cs-CZ"/>
              </w:rPr>
              <w:t>. 1</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pneumatiky pro motocykly, tříkolky a čtyřkolky</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60"/>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5DCD" w:rsidRPr="0017484C" w:rsidRDefault="00AC5DCD" w:rsidP="00412500">
            <w:pPr>
              <w:spacing w:after="0" w:line="240" w:lineRule="auto"/>
              <w:jc w:val="center"/>
              <w:rPr>
                <w:rFonts w:ascii="Arial" w:eastAsia="Times New Roman" w:hAnsi="Arial" w:cs="Arial"/>
                <w:color w:val="000000"/>
                <w:lang w:eastAsia="cs-CZ"/>
              </w:rPr>
            </w:pPr>
            <w:proofErr w:type="spellStart"/>
            <w:r w:rsidRPr="0017484C">
              <w:rPr>
                <w:rFonts w:ascii="Arial" w:eastAsia="Times New Roman" w:hAnsi="Arial" w:cs="Arial"/>
                <w:color w:val="000000"/>
                <w:lang w:eastAsia="cs-CZ"/>
              </w:rPr>
              <w:t>sk</w:t>
            </w:r>
            <w:proofErr w:type="spellEnd"/>
            <w:r w:rsidRPr="0017484C">
              <w:rPr>
                <w:rFonts w:ascii="Arial" w:eastAsia="Times New Roman" w:hAnsi="Arial" w:cs="Arial"/>
                <w:color w:val="000000"/>
                <w:lang w:eastAsia="cs-CZ"/>
              </w:rPr>
              <w:t>. 2</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osobní pneumatiky, pneumatiky pro terénní vozidla a lehká užitková vozidla</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color w:val="000000"/>
                <w:lang w:eastAsia="cs-CZ"/>
              </w:rPr>
            </w:pPr>
            <w:r w:rsidRPr="0017484C">
              <w:rPr>
                <w:rFonts w:ascii="Arial" w:eastAsia="Times New Roman" w:hAnsi="Arial" w:cs="Arial"/>
                <w:color w:val="000000"/>
                <w:lang w:eastAsia="cs-CZ"/>
              </w:rPr>
              <w:t> </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nákladní pneumatiky s vnitřním průměrem pneumatiky menším než 17,5 palců</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60"/>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pneumatiky pro autobusy, přípojná vozidla a speciální vozidla s vnitřním průměrem menším než 17,5 palců</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103"/>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5DCD" w:rsidRPr="0017484C" w:rsidRDefault="00AC5DCD" w:rsidP="00412500">
            <w:pPr>
              <w:spacing w:after="0" w:line="240" w:lineRule="auto"/>
              <w:jc w:val="center"/>
              <w:rPr>
                <w:rFonts w:ascii="Arial" w:eastAsia="Times New Roman" w:hAnsi="Arial" w:cs="Arial"/>
                <w:color w:val="000000"/>
                <w:lang w:eastAsia="cs-CZ"/>
              </w:rPr>
            </w:pPr>
            <w:proofErr w:type="spellStart"/>
            <w:r w:rsidRPr="0017484C">
              <w:rPr>
                <w:rFonts w:ascii="Arial" w:eastAsia="Times New Roman" w:hAnsi="Arial" w:cs="Arial"/>
                <w:color w:val="000000"/>
                <w:lang w:eastAsia="cs-CZ"/>
              </w:rPr>
              <w:t>sk</w:t>
            </w:r>
            <w:proofErr w:type="spellEnd"/>
            <w:r w:rsidRPr="0017484C">
              <w:rPr>
                <w:rFonts w:ascii="Arial" w:eastAsia="Times New Roman" w:hAnsi="Arial" w:cs="Arial"/>
                <w:color w:val="000000"/>
                <w:lang w:eastAsia="cs-CZ"/>
              </w:rPr>
              <w:t>. 3</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nákladní pneumatiky s vnitřním průměrem 17,5 palců a větším</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color w:val="000000"/>
                <w:lang w:eastAsia="cs-CZ"/>
              </w:rPr>
            </w:pPr>
            <w:r w:rsidRPr="0017484C">
              <w:rPr>
                <w:rFonts w:ascii="Arial" w:eastAsia="Times New Roman" w:hAnsi="Arial" w:cs="Arial"/>
                <w:color w:val="000000"/>
                <w:lang w:eastAsia="cs-CZ"/>
              </w:rPr>
              <w:t> </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pneumatiky pro autobusy, přípojná vozidla a speciální vozidla s vnitřním průměrem 17,5 palců a větším</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5DCD" w:rsidRPr="0017484C" w:rsidRDefault="00AC5DCD" w:rsidP="00412500">
            <w:pPr>
              <w:spacing w:after="0" w:line="240" w:lineRule="auto"/>
              <w:jc w:val="center"/>
              <w:rPr>
                <w:rFonts w:ascii="Arial" w:eastAsia="Times New Roman" w:hAnsi="Arial" w:cs="Arial"/>
                <w:color w:val="000000"/>
                <w:lang w:eastAsia="cs-CZ"/>
              </w:rPr>
            </w:pPr>
            <w:proofErr w:type="spellStart"/>
            <w:r w:rsidRPr="0017484C">
              <w:rPr>
                <w:rFonts w:ascii="Arial" w:eastAsia="Times New Roman" w:hAnsi="Arial" w:cs="Arial"/>
                <w:color w:val="000000"/>
                <w:lang w:eastAsia="cs-CZ"/>
              </w:rPr>
              <w:t>sk</w:t>
            </w:r>
            <w:proofErr w:type="spellEnd"/>
            <w:r w:rsidRPr="0017484C">
              <w:rPr>
                <w:rFonts w:ascii="Arial" w:eastAsia="Times New Roman" w:hAnsi="Arial" w:cs="Arial"/>
                <w:color w:val="000000"/>
                <w:lang w:eastAsia="cs-CZ"/>
              </w:rPr>
              <w:t>. 4</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pneumatiky pro zemědělské a lesnické traktory a stroje</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118"/>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5DCD" w:rsidRPr="0017484C" w:rsidRDefault="00AC5DCD" w:rsidP="00412500">
            <w:pPr>
              <w:spacing w:after="0" w:line="240" w:lineRule="auto"/>
              <w:jc w:val="center"/>
              <w:rPr>
                <w:rFonts w:ascii="Arial" w:eastAsia="Times New Roman" w:hAnsi="Arial" w:cs="Arial"/>
                <w:color w:val="000000"/>
                <w:lang w:eastAsia="cs-CZ"/>
              </w:rPr>
            </w:pPr>
            <w:proofErr w:type="spellStart"/>
            <w:r w:rsidRPr="0017484C">
              <w:rPr>
                <w:rFonts w:ascii="Arial" w:eastAsia="Times New Roman" w:hAnsi="Arial" w:cs="Arial"/>
                <w:color w:val="000000"/>
                <w:lang w:eastAsia="cs-CZ"/>
              </w:rPr>
              <w:t>sk</w:t>
            </w:r>
            <w:proofErr w:type="spellEnd"/>
            <w:r w:rsidRPr="0017484C">
              <w:rPr>
                <w:rFonts w:ascii="Arial" w:eastAsia="Times New Roman" w:hAnsi="Arial" w:cs="Arial"/>
                <w:color w:val="000000"/>
                <w:lang w:eastAsia="cs-CZ"/>
              </w:rPr>
              <w:t>. 5</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průmyslové pneumatiky pro nakládací stroje, manipulační techniku a zemní stroje</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69"/>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color w:val="000000"/>
                <w:lang w:eastAsia="cs-CZ"/>
              </w:rPr>
            </w:pPr>
            <w:r w:rsidRPr="0017484C">
              <w:rPr>
                <w:rFonts w:ascii="Arial" w:eastAsia="Times New Roman" w:hAnsi="Arial" w:cs="Arial"/>
                <w:color w:val="000000"/>
                <w:lang w:eastAsia="cs-CZ"/>
              </w:rPr>
              <w:t> </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pneumatiky pro jiné pracovní stroje a vojenskou techniku</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93"/>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sz w:val="20"/>
                <w:szCs w:val="2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300"/>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C5DCD" w:rsidRPr="0017484C" w:rsidRDefault="00AC5DCD" w:rsidP="00412500">
            <w:pPr>
              <w:spacing w:after="0" w:line="240" w:lineRule="auto"/>
              <w:jc w:val="center"/>
              <w:rPr>
                <w:rFonts w:ascii="Arial" w:eastAsia="Times New Roman" w:hAnsi="Arial" w:cs="Arial"/>
                <w:color w:val="000000"/>
                <w:sz w:val="20"/>
                <w:szCs w:val="20"/>
                <w:lang w:eastAsia="cs-CZ"/>
              </w:rPr>
            </w:pPr>
            <w:r w:rsidRPr="0017484C">
              <w:rPr>
                <w:rFonts w:ascii="Arial" w:eastAsia="Times New Roman" w:hAnsi="Arial" w:cs="Arial"/>
                <w:color w:val="000000"/>
                <w:sz w:val="20"/>
                <w:szCs w:val="20"/>
                <w:lang w:eastAsia="cs-CZ"/>
              </w:rPr>
              <w:t>pneumatiky pro jiné dopravní prostředky nebo jiná zařízení než vozidla</w:t>
            </w:r>
          </w:p>
        </w:tc>
        <w:tc>
          <w:tcPr>
            <w:tcW w:w="83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r w:rsidRPr="0017484C">
              <w:rPr>
                <w:rFonts w:eastAsia="Times New Roman" w:cs="Calibri"/>
                <w:color w:val="000000"/>
                <w:lang w:eastAsia="cs-CZ"/>
              </w:rPr>
              <w:t> </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15"/>
        </w:trPr>
        <w:tc>
          <w:tcPr>
            <w:tcW w:w="699" w:type="dxa"/>
            <w:vMerge/>
            <w:tcBorders>
              <w:top w:val="nil"/>
              <w:left w:val="single" w:sz="8" w:space="0" w:color="auto"/>
              <w:bottom w:val="single" w:sz="8" w:space="0" w:color="000000"/>
              <w:right w:val="single" w:sz="8" w:space="0" w:color="auto"/>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ascii="Arial" w:eastAsia="Times New Roman" w:hAnsi="Arial" w:cs="Arial"/>
                <w:color w:val="000000"/>
                <w:lang w:eastAsia="cs-CZ"/>
              </w:rPr>
            </w:pPr>
          </w:p>
        </w:tc>
        <w:tc>
          <w:tcPr>
            <w:tcW w:w="836" w:type="dxa"/>
            <w:gridSpan w:val="3"/>
            <w:vMerge/>
            <w:tcBorders>
              <w:top w:val="single" w:sz="8" w:space="0" w:color="auto"/>
              <w:left w:val="single" w:sz="8" w:space="0" w:color="auto"/>
              <w:bottom w:val="single" w:sz="8" w:space="0" w:color="000000"/>
              <w:right w:val="single" w:sz="8" w:space="0" w:color="000000"/>
            </w:tcBorders>
            <w:vAlign w:val="center"/>
            <w:hideMark/>
          </w:tcPr>
          <w:p w:rsidR="00AC5DCD" w:rsidRPr="0017484C" w:rsidRDefault="00AC5DCD" w:rsidP="00412500">
            <w:pPr>
              <w:spacing w:after="0" w:line="240" w:lineRule="auto"/>
              <w:rPr>
                <w:rFonts w:eastAsia="Times New Roman" w:cs="Calibri"/>
                <w:color w:val="000000"/>
                <w:lang w:eastAsia="cs-CZ"/>
              </w:rPr>
            </w:pPr>
          </w:p>
        </w:tc>
        <w:tc>
          <w:tcPr>
            <w:tcW w:w="146"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jc w:val="center"/>
              <w:rPr>
                <w:rFonts w:eastAsia="Times New Roman" w:cs="Calibri"/>
                <w:color w:val="000000"/>
                <w:lang w:eastAsia="cs-CZ"/>
              </w:rPr>
            </w:pPr>
          </w:p>
        </w:tc>
      </w:tr>
      <w:tr w:rsidR="00AC5DCD" w:rsidRPr="0017484C" w:rsidTr="00412500">
        <w:trPr>
          <w:trHeight w:val="60"/>
        </w:trPr>
        <w:tc>
          <w:tcPr>
            <w:tcW w:w="8906" w:type="dxa"/>
            <w:gridSpan w:val="9"/>
            <w:tcBorders>
              <w:top w:val="nil"/>
              <w:left w:val="single" w:sz="4" w:space="0" w:color="auto"/>
              <w:bottom w:val="single" w:sz="4" w:space="0" w:color="auto"/>
              <w:right w:val="single" w:sz="4" w:space="0" w:color="auto"/>
            </w:tcBorders>
            <w:shd w:val="clear" w:color="auto" w:fill="auto"/>
            <w:noWrap/>
            <w:vAlign w:val="bottom"/>
            <w:hideMark/>
          </w:tcPr>
          <w:p w:rsidR="00AC5DCD" w:rsidRPr="0017484C" w:rsidRDefault="00AC5DCD" w:rsidP="00412500">
            <w:pPr>
              <w:spacing w:after="0" w:line="240" w:lineRule="auto"/>
              <w:jc w:val="center"/>
              <w:rPr>
                <w:rFonts w:ascii="Arial" w:eastAsia="Times New Roman" w:hAnsi="Arial" w:cs="Arial"/>
                <w:i/>
                <w:iCs/>
                <w:color w:val="000000"/>
                <w:sz w:val="16"/>
                <w:szCs w:val="16"/>
                <w:lang w:eastAsia="cs-CZ"/>
              </w:rPr>
            </w:pPr>
            <w:r w:rsidRPr="0017484C">
              <w:rPr>
                <w:rFonts w:ascii="Arial" w:eastAsia="Times New Roman" w:hAnsi="Arial" w:cs="Arial"/>
                <w:i/>
                <w:iCs/>
                <w:color w:val="000000"/>
                <w:sz w:val="16"/>
                <w:szCs w:val="16"/>
                <w:lang w:eastAsia="cs-CZ"/>
              </w:rPr>
              <w:t>* nehodící se škrtněte</w:t>
            </w: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60"/>
        </w:trPr>
        <w:tc>
          <w:tcPr>
            <w:tcW w:w="8906" w:type="dxa"/>
            <w:gridSpan w:val="9"/>
            <w:tcBorders>
              <w:top w:val="nil"/>
              <w:left w:val="single" w:sz="4" w:space="0" w:color="auto"/>
              <w:bottom w:val="single" w:sz="4" w:space="0" w:color="auto"/>
              <w:right w:val="single" w:sz="4" w:space="0" w:color="auto"/>
            </w:tcBorders>
            <w:shd w:val="clear" w:color="auto" w:fill="auto"/>
            <w:noWrap/>
            <w:vAlign w:val="bottom"/>
          </w:tcPr>
          <w:p w:rsidR="00AC5DCD" w:rsidRPr="002B1017" w:rsidRDefault="00AC5DCD" w:rsidP="00412500">
            <w:pPr>
              <w:spacing w:after="0" w:line="240" w:lineRule="auto"/>
              <w:rPr>
                <w:rFonts w:ascii="Arial" w:eastAsia="Times New Roman" w:hAnsi="Arial" w:cs="Arial"/>
                <w:b/>
                <w:color w:val="000000"/>
                <w:lang w:eastAsia="cs-CZ"/>
              </w:rPr>
            </w:pPr>
            <w:r>
              <w:rPr>
                <w:rFonts w:ascii="Arial" w:eastAsia="Times New Roman" w:hAnsi="Arial" w:cs="Arial"/>
                <w:color w:val="000000"/>
                <w:lang w:eastAsia="cs-CZ"/>
              </w:rPr>
              <w:br/>
            </w:r>
            <w:r w:rsidRPr="002B1017">
              <w:rPr>
                <w:rFonts w:ascii="Arial" w:eastAsia="Times New Roman" w:hAnsi="Arial" w:cs="Arial"/>
                <w:b/>
                <w:color w:val="000000"/>
                <w:lang w:eastAsia="cs-CZ"/>
              </w:rPr>
              <w:t>podpis odpovědného pracovníka:</w:t>
            </w:r>
          </w:p>
          <w:p w:rsidR="00AC5DCD" w:rsidRPr="0017484C" w:rsidRDefault="00AC5DCD" w:rsidP="00412500">
            <w:pPr>
              <w:spacing w:after="0" w:line="240" w:lineRule="auto"/>
              <w:rPr>
                <w:rFonts w:ascii="Arial" w:eastAsia="Times New Roman" w:hAnsi="Arial" w:cs="Arial"/>
                <w:i/>
                <w:iCs/>
                <w:color w:val="000000"/>
                <w:sz w:val="16"/>
                <w:szCs w:val="16"/>
                <w:lang w:eastAsia="cs-CZ"/>
              </w:rPr>
            </w:pPr>
          </w:p>
        </w:tc>
        <w:tc>
          <w:tcPr>
            <w:tcW w:w="146" w:type="dxa"/>
            <w:vAlign w:val="center"/>
          </w:tcPr>
          <w:p w:rsidR="00AC5DCD" w:rsidRPr="0017484C" w:rsidRDefault="00AC5DCD" w:rsidP="00412500">
            <w:pPr>
              <w:spacing w:after="0" w:line="240" w:lineRule="auto"/>
              <w:rPr>
                <w:rFonts w:ascii="Times New Roman" w:eastAsia="Times New Roman" w:hAnsi="Times New Roman"/>
                <w:sz w:val="20"/>
                <w:szCs w:val="20"/>
                <w:lang w:eastAsia="cs-CZ"/>
              </w:rPr>
            </w:pPr>
          </w:p>
        </w:tc>
      </w:tr>
      <w:tr w:rsidR="00AC5DCD" w:rsidRPr="0017484C" w:rsidTr="00412500">
        <w:trPr>
          <w:trHeight w:val="300"/>
        </w:trPr>
        <w:tc>
          <w:tcPr>
            <w:tcW w:w="699"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c>
          <w:tcPr>
            <w:tcW w:w="3822"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c>
          <w:tcPr>
            <w:tcW w:w="532"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c>
          <w:tcPr>
            <w:tcW w:w="533"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c>
          <w:tcPr>
            <w:tcW w:w="2484" w:type="dxa"/>
            <w:gridSpan w:val="2"/>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Arial" w:eastAsia="Times New Roman" w:hAnsi="Arial" w:cs="Arial"/>
                <w:color w:val="000000"/>
                <w:lang w:eastAsia="cs-CZ"/>
              </w:rPr>
            </w:pPr>
          </w:p>
        </w:tc>
        <w:tc>
          <w:tcPr>
            <w:tcW w:w="162"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Arial" w:eastAsia="Times New Roman" w:hAnsi="Arial" w:cs="Arial"/>
                <w:color w:val="000000"/>
                <w:lang w:eastAsia="cs-CZ"/>
              </w:rPr>
            </w:pPr>
          </w:p>
        </w:tc>
        <w:tc>
          <w:tcPr>
            <w:tcW w:w="337"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c>
          <w:tcPr>
            <w:tcW w:w="337" w:type="dxa"/>
            <w:tcBorders>
              <w:top w:val="nil"/>
              <w:left w:val="nil"/>
              <w:bottom w:val="nil"/>
              <w:right w:val="nil"/>
            </w:tcBorders>
            <w:shd w:val="clear" w:color="auto" w:fill="auto"/>
            <w:noWrap/>
            <w:vAlign w:val="bottom"/>
            <w:hideMark/>
          </w:tcPr>
          <w:p w:rsidR="00AC5DCD" w:rsidRPr="0017484C" w:rsidRDefault="00AC5DCD" w:rsidP="00412500">
            <w:pPr>
              <w:spacing w:after="0" w:line="240" w:lineRule="auto"/>
              <w:rPr>
                <w:rFonts w:ascii="Times New Roman" w:eastAsia="Times New Roman" w:hAnsi="Times New Roman"/>
                <w:sz w:val="20"/>
                <w:szCs w:val="20"/>
                <w:lang w:eastAsia="cs-CZ"/>
              </w:rPr>
            </w:pPr>
          </w:p>
        </w:tc>
        <w:tc>
          <w:tcPr>
            <w:tcW w:w="146" w:type="dxa"/>
            <w:vAlign w:val="center"/>
            <w:hideMark/>
          </w:tcPr>
          <w:p w:rsidR="00AC5DCD" w:rsidRPr="0017484C" w:rsidRDefault="00AC5DCD" w:rsidP="00412500">
            <w:pPr>
              <w:spacing w:after="0" w:line="240" w:lineRule="auto"/>
              <w:rPr>
                <w:rFonts w:ascii="Times New Roman" w:eastAsia="Times New Roman" w:hAnsi="Times New Roman"/>
                <w:sz w:val="20"/>
                <w:szCs w:val="20"/>
                <w:lang w:eastAsia="cs-CZ"/>
              </w:rPr>
            </w:pPr>
          </w:p>
        </w:tc>
      </w:tr>
    </w:tbl>
    <w:p w:rsidR="00AC5DCD" w:rsidRPr="002776CB" w:rsidRDefault="00AC5DCD" w:rsidP="00AC5DCD">
      <w:pPr>
        <w:suppressAutoHyphens/>
        <w:spacing w:after="0" w:line="240" w:lineRule="auto"/>
        <w:jc w:val="center"/>
        <w:rPr>
          <w:rFonts w:ascii="Arial" w:eastAsia="Times New Roman" w:hAnsi="Arial" w:cs="Arial"/>
          <w:b/>
          <w:bCs/>
          <w:color w:val="000000"/>
          <w:sz w:val="24"/>
          <w:szCs w:val="24"/>
          <w:lang w:eastAsia="ar-SA"/>
        </w:rPr>
      </w:pPr>
    </w:p>
    <w:p w:rsidR="00AC5DCD" w:rsidRDefault="00AC5DCD"/>
    <w:sectPr w:rsidR="00AC5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1FD"/>
    <w:multiLevelType w:val="hybridMultilevel"/>
    <w:tmpl w:val="CADC0F9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17A6DA9"/>
    <w:multiLevelType w:val="hybridMultilevel"/>
    <w:tmpl w:val="8F8E9D14"/>
    <w:lvl w:ilvl="0" w:tplc="421E0A2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C347053"/>
    <w:multiLevelType w:val="hybridMultilevel"/>
    <w:tmpl w:val="F7F03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8B6CE7"/>
    <w:multiLevelType w:val="hybridMultilevel"/>
    <w:tmpl w:val="E07A29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14576F"/>
    <w:multiLevelType w:val="hybridMultilevel"/>
    <w:tmpl w:val="F7F03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4C49BA"/>
    <w:multiLevelType w:val="hybridMultilevel"/>
    <w:tmpl w:val="EECE14A0"/>
    <w:lvl w:ilvl="0" w:tplc="B87AA5C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6370BE"/>
    <w:multiLevelType w:val="hybridMultilevel"/>
    <w:tmpl w:val="71D0D36A"/>
    <w:lvl w:ilvl="0" w:tplc="F3AEE894">
      <w:start w:val="1"/>
      <w:numFmt w:val="decimal"/>
      <w:lvlText w:val="%1."/>
      <w:lvlJc w:val="left"/>
      <w:pPr>
        <w:ind w:left="360" w:hanging="360"/>
      </w:pPr>
      <w:rPr>
        <w:rFonts w:ascii="Arial Narrow" w:hAnsi="Arial Narrow"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C72E79"/>
    <w:multiLevelType w:val="hybridMultilevel"/>
    <w:tmpl w:val="EECE14A0"/>
    <w:lvl w:ilvl="0" w:tplc="B87AA5C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610069"/>
    <w:multiLevelType w:val="hybridMultilevel"/>
    <w:tmpl w:val="5218F5F0"/>
    <w:lvl w:ilvl="0" w:tplc="11484330">
      <w:start w:val="1"/>
      <w:numFmt w:val="decimal"/>
      <w:lvlText w:val="%1."/>
      <w:lvlJc w:val="left"/>
      <w:pPr>
        <w:ind w:left="720" w:hanging="360"/>
      </w:pPr>
      <w:rPr>
        <w:rFonts w:ascii="Arial Narrow" w:hAnsi="Arial Narrow"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D76AE7"/>
    <w:multiLevelType w:val="hybridMultilevel"/>
    <w:tmpl w:val="F7F03D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DC1AB5"/>
    <w:multiLevelType w:val="hybridMultilevel"/>
    <w:tmpl w:val="EECE14A0"/>
    <w:lvl w:ilvl="0" w:tplc="B87AA5C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E251AC"/>
    <w:multiLevelType w:val="hybridMultilevel"/>
    <w:tmpl w:val="5218F5F0"/>
    <w:lvl w:ilvl="0" w:tplc="11484330">
      <w:start w:val="1"/>
      <w:numFmt w:val="decimal"/>
      <w:lvlText w:val="%1."/>
      <w:lvlJc w:val="left"/>
      <w:pPr>
        <w:ind w:left="720" w:hanging="360"/>
      </w:pPr>
      <w:rPr>
        <w:rFonts w:ascii="Arial Narrow" w:hAnsi="Arial Narrow"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164549"/>
    <w:multiLevelType w:val="hybridMultilevel"/>
    <w:tmpl w:val="FD182228"/>
    <w:lvl w:ilvl="0" w:tplc="11484330">
      <w:start w:val="1"/>
      <w:numFmt w:val="decimal"/>
      <w:lvlText w:val="%1."/>
      <w:lvlJc w:val="left"/>
      <w:pPr>
        <w:tabs>
          <w:tab w:val="num" w:pos="360"/>
        </w:tabs>
        <w:ind w:left="360" w:hanging="360"/>
      </w:pPr>
      <w:rPr>
        <w:rFonts w:ascii="Arial Narrow" w:hAnsi="Arial Narrow" w:cs="Arial"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364E6F"/>
    <w:multiLevelType w:val="hybridMultilevel"/>
    <w:tmpl w:val="F7F03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6"/>
  </w:num>
  <w:num w:numId="5">
    <w:abstractNumId w:val="1"/>
  </w:num>
  <w:num w:numId="6">
    <w:abstractNumId w:val="0"/>
  </w:num>
  <w:num w:numId="7">
    <w:abstractNumId w:val="5"/>
  </w:num>
  <w:num w:numId="8">
    <w:abstractNumId w:val="12"/>
  </w:num>
  <w:num w:numId="9">
    <w:abstractNumId w:val="11"/>
  </w:num>
  <w:num w:numId="10">
    <w:abstractNumId w:val="7"/>
  </w:num>
  <w:num w:numId="11">
    <w:abstractNumId w:val="8"/>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CD"/>
    <w:rsid w:val="00026FD1"/>
    <w:rsid w:val="004E54B0"/>
    <w:rsid w:val="007220FC"/>
    <w:rsid w:val="00AC5DCD"/>
    <w:rsid w:val="00C8376C"/>
    <w:rsid w:val="00E15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3F68D-44BC-4AEF-B93C-F69D4BA4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5DCD"/>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5DCD"/>
    <w:pPr>
      <w:ind w:left="720"/>
      <w:contextualSpacing/>
    </w:pPr>
  </w:style>
  <w:style w:type="paragraph" w:styleId="Bezmezer">
    <w:name w:val="No Spacing"/>
    <w:uiPriority w:val="1"/>
    <w:qFormat/>
    <w:rsid w:val="00AC5DCD"/>
    <w:pPr>
      <w:spacing w:after="0" w:line="240" w:lineRule="auto"/>
    </w:pPr>
    <w:rPr>
      <w:rFonts w:ascii="Calibri" w:eastAsia="Calibri" w:hAnsi="Calibri" w:cs="Times New Roman"/>
    </w:rPr>
  </w:style>
  <w:style w:type="character" w:customStyle="1" w:styleId="Picturecaption1">
    <w:name w:val="Picture caption|1_"/>
    <w:basedOn w:val="Standardnpsmoodstavce"/>
    <w:link w:val="Picturecaption10"/>
    <w:locked/>
    <w:rsid w:val="00AC5DCD"/>
    <w:rPr>
      <w:rFonts w:ascii="Arial" w:eastAsia="Arial" w:hAnsi="Arial" w:cs="Arial"/>
      <w:color w:val="5787B5"/>
      <w:sz w:val="13"/>
      <w:szCs w:val="13"/>
    </w:rPr>
  </w:style>
  <w:style w:type="paragraph" w:customStyle="1" w:styleId="Picturecaption10">
    <w:name w:val="Picture caption|1"/>
    <w:basedOn w:val="Normln"/>
    <w:link w:val="Picturecaption1"/>
    <w:rsid w:val="00AC5DCD"/>
    <w:pPr>
      <w:widowControl w:val="0"/>
      <w:spacing w:after="0" w:line="240" w:lineRule="auto"/>
    </w:pPr>
    <w:rPr>
      <w:rFonts w:ascii="Arial" w:eastAsia="Arial" w:hAnsi="Arial" w:cs="Arial"/>
      <w:color w:val="5787B5"/>
      <w:sz w:val="13"/>
      <w:szCs w:val="13"/>
    </w:rPr>
  </w:style>
  <w:style w:type="character" w:customStyle="1" w:styleId="Bodytext3">
    <w:name w:val="Body text|3_"/>
    <w:basedOn w:val="Standardnpsmoodstavce"/>
    <w:link w:val="Bodytext30"/>
    <w:locked/>
    <w:rsid w:val="00AC5DCD"/>
    <w:rPr>
      <w:rFonts w:ascii="Arial" w:eastAsia="Arial" w:hAnsi="Arial" w:cs="Arial"/>
      <w:b/>
      <w:bCs/>
    </w:rPr>
  </w:style>
  <w:style w:type="paragraph" w:customStyle="1" w:styleId="Bodytext30">
    <w:name w:val="Body text|3"/>
    <w:basedOn w:val="Normln"/>
    <w:link w:val="Bodytext3"/>
    <w:rsid w:val="00AC5DCD"/>
    <w:pPr>
      <w:widowControl w:val="0"/>
      <w:spacing w:after="0" w:line="240" w:lineRule="auto"/>
    </w:pPr>
    <w:rPr>
      <w:rFonts w:ascii="Arial" w:eastAsia="Arial" w:hAnsi="Arial" w:cs="Arial"/>
      <w:b/>
      <w:bCs/>
    </w:rPr>
  </w:style>
  <w:style w:type="character" w:customStyle="1" w:styleId="Bodytext2">
    <w:name w:val="Body text|2_"/>
    <w:basedOn w:val="Standardnpsmoodstavce"/>
    <w:link w:val="Bodytext20"/>
    <w:locked/>
    <w:rsid w:val="00AC5DCD"/>
    <w:rPr>
      <w:rFonts w:ascii="Arial" w:eastAsia="Arial" w:hAnsi="Arial" w:cs="Arial"/>
      <w:sz w:val="10"/>
      <w:szCs w:val="10"/>
    </w:rPr>
  </w:style>
  <w:style w:type="paragraph" w:customStyle="1" w:styleId="Bodytext20">
    <w:name w:val="Body text|2"/>
    <w:basedOn w:val="Normln"/>
    <w:link w:val="Bodytext2"/>
    <w:rsid w:val="00AC5DCD"/>
    <w:pPr>
      <w:widowControl w:val="0"/>
      <w:spacing w:after="4900" w:line="240" w:lineRule="auto"/>
      <w:ind w:firstLine="160"/>
    </w:pPr>
    <w:rPr>
      <w:rFonts w:ascii="Arial" w:eastAsia="Arial" w:hAnsi="Arial" w:cs="Arial"/>
      <w:sz w:val="10"/>
      <w:szCs w:val="10"/>
    </w:rPr>
  </w:style>
  <w:style w:type="character" w:customStyle="1" w:styleId="Bodytext1">
    <w:name w:val="Body text|1_"/>
    <w:basedOn w:val="Standardnpsmoodstavce"/>
    <w:link w:val="Bodytext10"/>
    <w:rsid w:val="00AC5DCD"/>
    <w:rPr>
      <w:rFonts w:ascii="Arial" w:eastAsia="Arial" w:hAnsi="Arial" w:cs="Arial"/>
      <w:sz w:val="20"/>
      <w:szCs w:val="20"/>
    </w:rPr>
  </w:style>
  <w:style w:type="paragraph" w:customStyle="1" w:styleId="Bodytext10">
    <w:name w:val="Body text|1"/>
    <w:basedOn w:val="Normln"/>
    <w:link w:val="Bodytext1"/>
    <w:rsid w:val="00AC5DCD"/>
    <w:pPr>
      <w:widowControl w:val="0"/>
      <w:spacing w:after="240" w:line="259"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3930</Words>
  <Characters>23190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Hánová Šárka</dc:creator>
  <cp:keywords/>
  <dc:description/>
  <cp:lastModifiedBy>Nováková Pavlína</cp:lastModifiedBy>
  <cp:revision>2</cp:revision>
  <dcterms:created xsi:type="dcterms:W3CDTF">2024-03-27T14:24:00Z</dcterms:created>
  <dcterms:modified xsi:type="dcterms:W3CDTF">2024-03-27T14:24:00Z</dcterms:modified>
</cp:coreProperties>
</file>