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78" w:rsidRPr="00BD7D5B" w:rsidRDefault="00826FAA" w:rsidP="00BD7D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D5B">
        <w:rPr>
          <w:rFonts w:ascii="Times New Roman" w:hAnsi="Times New Roman" w:cs="Times New Roman"/>
          <w:b/>
          <w:sz w:val="28"/>
          <w:szCs w:val="28"/>
          <w:u w:val="single"/>
        </w:rPr>
        <w:t>Rámcová smlouva na zajištění autobusové dopravy</w:t>
      </w:r>
    </w:p>
    <w:p w:rsidR="00826FAA" w:rsidRPr="00BD7D5B" w:rsidRDefault="00826FAA" w:rsidP="00BD7D5B">
      <w:pPr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uzavřená podle § 269 odst. 2 zákona č. 513/1991 Sb., obchodního zákoníku, ve znění pozdějších právních předpisů, ve smyslu ustanovení § 11 a 89 až §92 zákona č. 137/2006 Sb., o veřejných zakázkách, ve znění pozdějších předpisů</w:t>
      </w:r>
    </w:p>
    <w:p w:rsidR="00826FAA" w:rsidRPr="00BD7D5B" w:rsidRDefault="00317F5C" w:rsidP="00BD7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I.</w:t>
      </w:r>
    </w:p>
    <w:p w:rsidR="00317F5C" w:rsidRPr="00BD7D5B" w:rsidRDefault="00317F5C" w:rsidP="00BD7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Objednatel:</w:t>
      </w:r>
      <w:r w:rsidRPr="00BD7D5B">
        <w:rPr>
          <w:rFonts w:ascii="Times New Roman" w:hAnsi="Times New Roman" w:cs="Times New Roman"/>
          <w:b/>
          <w:sz w:val="24"/>
          <w:szCs w:val="24"/>
        </w:rPr>
        <w:tab/>
      </w:r>
      <w:r w:rsidRPr="00BD7D5B">
        <w:rPr>
          <w:rFonts w:ascii="Times New Roman" w:hAnsi="Times New Roman" w:cs="Times New Roman"/>
          <w:b/>
          <w:sz w:val="24"/>
          <w:szCs w:val="24"/>
        </w:rPr>
        <w:tab/>
        <w:t xml:space="preserve"> Mateřská škola Čtyřlístek</w:t>
      </w:r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sídlo:</w:t>
      </w:r>
      <w:r w:rsidRPr="00BD7D5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 xml:space="preserve"> Havlíčkova 1000, 293 01 Mladá Boleslav</w:t>
      </w:r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IČO:</w:t>
      </w:r>
      <w:r w:rsidRPr="00BD7D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 xml:space="preserve">  750 34 123</w:t>
      </w:r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bankovní spojení:</w:t>
      </w:r>
      <w:r w:rsidR="00946F95" w:rsidRPr="00BD7D5B">
        <w:rPr>
          <w:rFonts w:ascii="Times New Roman" w:hAnsi="Times New Roman" w:cs="Times New Roman"/>
          <w:sz w:val="24"/>
          <w:szCs w:val="24"/>
        </w:rPr>
        <w:tab/>
        <w:t xml:space="preserve"> 484784349/0800</w:t>
      </w:r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zastoupena:</w:t>
      </w:r>
      <w:r w:rsidR="00946F95" w:rsidRPr="00BD7D5B">
        <w:rPr>
          <w:rFonts w:ascii="Times New Roman" w:hAnsi="Times New Roman" w:cs="Times New Roman"/>
          <w:sz w:val="24"/>
          <w:szCs w:val="24"/>
        </w:rPr>
        <w:tab/>
      </w:r>
      <w:r w:rsidR="00946F95" w:rsidRPr="00BD7D5B">
        <w:rPr>
          <w:rFonts w:ascii="Times New Roman" w:hAnsi="Times New Roman" w:cs="Times New Roman"/>
          <w:sz w:val="24"/>
          <w:szCs w:val="24"/>
        </w:rPr>
        <w:tab/>
      </w:r>
      <w:r w:rsidR="00BD7D5B" w:rsidRPr="00BD7D5B">
        <w:rPr>
          <w:rFonts w:ascii="Times New Roman" w:hAnsi="Times New Roman" w:cs="Times New Roman"/>
          <w:sz w:val="24"/>
          <w:szCs w:val="24"/>
        </w:rPr>
        <w:t xml:space="preserve"> J</w:t>
      </w:r>
      <w:r w:rsidRPr="00BD7D5B">
        <w:rPr>
          <w:rFonts w:ascii="Times New Roman" w:hAnsi="Times New Roman" w:cs="Times New Roman"/>
          <w:sz w:val="24"/>
          <w:szCs w:val="24"/>
        </w:rPr>
        <w:t>.</w:t>
      </w:r>
      <w:r w:rsidR="00BD7D5B"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Pr="00BD7D5B">
        <w:rPr>
          <w:rFonts w:ascii="Times New Roman" w:hAnsi="Times New Roman" w:cs="Times New Roman"/>
          <w:sz w:val="24"/>
          <w:szCs w:val="24"/>
        </w:rPr>
        <w:t>H</w:t>
      </w:r>
      <w:r w:rsidR="00BD7D5B" w:rsidRPr="00BD7D5B">
        <w:rPr>
          <w:rFonts w:ascii="Times New Roman" w:hAnsi="Times New Roman" w:cs="Times New Roman"/>
          <w:sz w:val="24"/>
          <w:szCs w:val="24"/>
        </w:rPr>
        <w:t>oráko</w:t>
      </w:r>
      <w:r w:rsidRPr="00BD7D5B">
        <w:rPr>
          <w:rFonts w:ascii="Times New Roman" w:hAnsi="Times New Roman" w:cs="Times New Roman"/>
          <w:sz w:val="24"/>
          <w:szCs w:val="24"/>
        </w:rPr>
        <w:t>vá, ředitelka školy</w:t>
      </w:r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a</w:t>
      </w:r>
    </w:p>
    <w:p w:rsidR="00317F5C" w:rsidRPr="00BD7D5B" w:rsidRDefault="00246350" w:rsidP="00BD7D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Dodavatel:</w:t>
      </w:r>
      <w:r w:rsidRPr="00BD7D5B">
        <w:rPr>
          <w:rFonts w:ascii="Times New Roman" w:hAnsi="Times New Roman" w:cs="Times New Roman"/>
          <w:b/>
          <w:sz w:val="24"/>
          <w:szCs w:val="24"/>
        </w:rPr>
        <w:tab/>
      </w:r>
      <w:r w:rsidRPr="00BD7D5B">
        <w:rPr>
          <w:rFonts w:ascii="Times New Roman" w:hAnsi="Times New Roman" w:cs="Times New Roman"/>
          <w:b/>
          <w:sz w:val="24"/>
          <w:szCs w:val="24"/>
        </w:rPr>
        <w:tab/>
      </w:r>
      <w:r w:rsidR="00946F95" w:rsidRPr="00BD7D5B">
        <w:rPr>
          <w:rFonts w:ascii="Times New Roman" w:hAnsi="Times New Roman" w:cs="Times New Roman"/>
          <w:b/>
          <w:sz w:val="24"/>
          <w:szCs w:val="24"/>
        </w:rPr>
        <w:t xml:space="preserve">AD - </w:t>
      </w:r>
      <w:r w:rsidRPr="00BD7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7F5C" w:rsidRPr="00BD7D5B">
        <w:rPr>
          <w:rFonts w:ascii="Times New Roman" w:hAnsi="Times New Roman" w:cs="Times New Roman"/>
          <w:b/>
          <w:sz w:val="24"/>
          <w:szCs w:val="24"/>
        </w:rPr>
        <w:t>Ketner</w:t>
      </w:r>
      <w:proofErr w:type="spellEnd"/>
    </w:p>
    <w:p w:rsidR="00317F5C" w:rsidRPr="00BD7D5B" w:rsidRDefault="00317F5C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sídlo: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>Smetanova 356,</w:t>
      </w:r>
      <w:r w:rsidR="00246350" w:rsidRPr="00BD7D5B">
        <w:rPr>
          <w:rFonts w:ascii="Times New Roman" w:hAnsi="Times New Roman" w:cs="Times New Roman"/>
          <w:sz w:val="24"/>
          <w:szCs w:val="24"/>
        </w:rPr>
        <w:t>294 01 Bakov nad Jizerou</w:t>
      </w:r>
    </w:p>
    <w:p w:rsidR="00246350" w:rsidRPr="00BD7D5B" w:rsidRDefault="00246350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IČ: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>611 10 582</w:t>
      </w:r>
    </w:p>
    <w:p w:rsidR="00246350" w:rsidRPr="00BD7D5B" w:rsidRDefault="00246350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DIČ: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>CZ-6106141206</w:t>
      </w:r>
    </w:p>
    <w:p w:rsidR="00246350" w:rsidRPr="00BD7D5B" w:rsidRDefault="00246350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bankovní spojení:</w:t>
      </w:r>
      <w:r w:rsidR="00946F95" w:rsidRPr="00BD7D5B">
        <w:rPr>
          <w:rFonts w:ascii="Times New Roman" w:hAnsi="Times New Roman" w:cs="Times New Roman"/>
          <w:sz w:val="24"/>
          <w:szCs w:val="24"/>
        </w:rPr>
        <w:tab/>
        <w:t>188619605/0300</w:t>
      </w:r>
    </w:p>
    <w:p w:rsidR="00946F95" w:rsidRPr="00BD7D5B" w:rsidRDefault="00946F95" w:rsidP="00BD7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 xml:space="preserve">Ladislav </w:t>
      </w:r>
      <w:proofErr w:type="spellStart"/>
      <w:r w:rsidRPr="00BD7D5B">
        <w:rPr>
          <w:rFonts w:ascii="Times New Roman" w:hAnsi="Times New Roman" w:cs="Times New Roman"/>
          <w:sz w:val="24"/>
          <w:szCs w:val="24"/>
        </w:rPr>
        <w:t>Ketner</w:t>
      </w:r>
      <w:proofErr w:type="spellEnd"/>
      <w:r w:rsidRPr="00BD7D5B">
        <w:rPr>
          <w:rFonts w:ascii="Times New Roman" w:hAnsi="Times New Roman" w:cs="Times New Roman"/>
          <w:sz w:val="24"/>
          <w:szCs w:val="24"/>
        </w:rPr>
        <w:t>, majitel</w:t>
      </w:r>
    </w:p>
    <w:p w:rsidR="00246350" w:rsidRPr="00BD7D5B" w:rsidRDefault="00246350" w:rsidP="00BD7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II.</w:t>
      </w:r>
    </w:p>
    <w:p w:rsidR="00246350" w:rsidRPr="00BD7D5B" w:rsidRDefault="00246350" w:rsidP="00BD7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BD7D5B" w:rsidRDefault="00246350" w:rsidP="00C87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Tato smlouva upravuje práva a povinnosti smluvních stran v rámci zajišťování autobusové přepravy dě</w:t>
      </w:r>
      <w:r w:rsidR="00762341" w:rsidRPr="00BD7D5B">
        <w:rPr>
          <w:rFonts w:ascii="Times New Roman" w:hAnsi="Times New Roman" w:cs="Times New Roman"/>
          <w:sz w:val="24"/>
          <w:szCs w:val="24"/>
        </w:rPr>
        <w:t>tí dodavatelem pro objedna</w:t>
      </w:r>
      <w:r w:rsidRPr="00BD7D5B">
        <w:rPr>
          <w:rFonts w:ascii="Times New Roman" w:hAnsi="Times New Roman" w:cs="Times New Roman"/>
          <w:sz w:val="24"/>
          <w:szCs w:val="24"/>
        </w:rPr>
        <w:t>tele.</w:t>
      </w:r>
    </w:p>
    <w:p w:rsidR="00BD7D5B" w:rsidRPr="00BD7D5B" w:rsidRDefault="00BD7D5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341" w:rsidRPr="00BD7D5B" w:rsidRDefault="00762341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III.</w:t>
      </w:r>
    </w:p>
    <w:p w:rsidR="00762341" w:rsidRPr="00BD7D5B" w:rsidRDefault="00762341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Závazky dodavatele</w:t>
      </w:r>
    </w:p>
    <w:p w:rsidR="00762341" w:rsidRPr="00BD7D5B" w:rsidRDefault="00762341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341" w:rsidRPr="00BD7D5B" w:rsidRDefault="00173A72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Dodavatel se zavazuje zajišťovat vnitrostátní dopravu autobusem pro objednatele </w:t>
      </w:r>
      <w:r w:rsidR="006B6F68" w:rsidRPr="00BD7D5B">
        <w:rPr>
          <w:rFonts w:ascii="Times New Roman" w:hAnsi="Times New Roman" w:cs="Times New Roman"/>
          <w:sz w:val="24"/>
          <w:szCs w:val="24"/>
        </w:rPr>
        <w:t>v požadovaném množství a za ceny uvedené v této smlouvě.</w:t>
      </w:r>
    </w:p>
    <w:p w:rsidR="006B6F68" w:rsidRPr="00BD7D5B" w:rsidRDefault="006B6F6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Dodavatel se zavazuje k provozování výše uvedené přepravy osob po celou dobu plnění předmětu smlouvy ve vozidlech splňujících následující:</w:t>
      </w:r>
    </w:p>
    <w:p w:rsidR="006B6F68" w:rsidRPr="00BD7D5B" w:rsidRDefault="006B6F6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ab/>
        <w:t xml:space="preserve">a) platná technická prohlídka (STK) silničního vozidla, která se řídí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 xml:space="preserve">zákonem </w:t>
      </w:r>
      <w:r w:rsidR="00F629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D7D5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56/2001 Sb. o podmínkách provozu vozidel na pozemních komunikacích, v platném znění </w:t>
      </w:r>
      <w:r w:rsidR="00F6292F">
        <w:rPr>
          <w:rFonts w:ascii="Times New Roman" w:hAnsi="Times New Roman" w:cs="Times New Roman"/>
          <w:sz w:val="24"/>
          <w:szCs w:val="24"/>
        </w:rPr>
        <w:t xml:space="preserve"> </w:t>
      </w:r>
      <w:r w:rsidRPr="00BD7D5B">
        <w:rPr>
          <w:rFonts w:ascii="Times New Roman" w:hAnsi="Times New Roman" w:cs="Times New Roman"/>
          <w:sz w:val="24"/>
          <w:szCs w:val="24"/>
        </w:rPr>
        <w:t xml:space="preserve">a o změně zákona č. 168/1999 Sb., o pojištění odpovědnosti za škodu způsobenou provozem </w:t>
      </w:r>
      <w:r w:rsidRPr="00BD7D5B">
        <w:rPr>
          <w:rFonts w:ascii="Times New Roman" w:hAnsi="Times New Roman" w:cs="Times New Roman"/>
          <w:sz w:val="24"/>
          <w:szCs w:val="24"/>
        </w:rPr>
        <w:lastRenderedPageBreak/>
        <w:t>vozidla a o změně n</w:t>
      </w:r>
      <w:r w:rsidR="00EF6A5C" w:rsidRPr="00BD7D5B">
        <w:rPr>
          <w:rFonts w:ascii="Times New Roman" w:hAnsi="Times New Roman" w:cs="Times New Roman"/>
          <w:sz w:val="24"/>
          <w:szCs w:val="24"/>
        </w:rPr>
        <w:t>ěkterých souvisejících zákonů (</w:t>
      </w:r>
      <w:r w:rsidRPr="00BD7D5B">
        <w:rPr>
          <w:rFonts w:ascii="Times New Roman" w:hAnsi="Times New Roman" w:cs="Times New Roman"/>
          <w:sz w:val="24"/>
          <w:szCs w:val="24"/>
        </w:rPr>
        <w:t>zákon o pojištění odpovědnosti z provozu vozidel), ve znění zákona č. 307/1999 Sb., v platném znění</w:t>
      </w:r>
    </w:p>
    <w:p w:rsidR="006B6F68" w:rsidRPr="00BD7D5B" w:rsidRDefault="006B6F6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ab/>
        <w:t>b) požadavky zákona č. 56/2001 Sb., o podmínkách provozu vozidel na pozemních komunikacích, v platném znění</w:t>
      </w:r>
    </w:p>
    <w:p w:rsidR="003B6470" w:rsidRPr="00BD7D5B" w:rsidRDefault="003B6470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Dodavatel se zavazuje, že v případě poruchy vozidla nebo nehody zajistí bezodkladně na své náklady náhradní dopravu cestujících a to vozidlem splňujícím rovněž podmínky uvedené v této smlouvě.</w:t>
      </w:r>
    </w:p>
    <w:p w:rsidR="003B6470" w:rsidRPr="00BD7D5B" w:rsidRDefault="003B6470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Dodavatel ručí za plnění předmětu smlouvy v souladu s Nařízením Evropského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 xml:space="preserve">parlamentu </w:t>
      </w:r>
      <w:r w:rsidR="00F629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7D5B">
        <w:rPr>
          <w:rFonts w:ascii="Times New Roman" w:hAnsi="Times New Roman" w:cs="Times New Roman"/>
          <w:sz w:val="24"/>
          <w:szCs w:val="24"/>
        </w:rPr>
        <w:t>a Rady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ES č. 561/2006 , které upravuje povinnosti řidičů a dopravců rámci Evropské unie.</w:t>
      </w:r>
    </w:p>
    <w:p w:rsidR="003B6470" w:rsidRPr="00BD7D5B" w:rsidRDefault="003B6470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Dodavatel prohlašuje, že disponuje platným pojištěním odpovědnosti za škodu způsobenou třetí osobě. Pojištění je sjednáno ke všem podnikatelským oprávněním, která jsou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 xml:space="preserve">nutná </w:t>
      </w:r>
      <w:r w:rsidR="00F6292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7D5B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plnění předmětu smlouvy a zahrnuje i pojištění osob, sedadel a zavazadel.</w:t>
      </w:r>
    </w:p>
    <w:p w:rsidR="00E42F42" w:rsidRPr="00BD7D5B" w:rsidRDefault="00E42F42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Dodavatel bude povinen při plnění předmětu smlouvy, tzn. Konání každé jednotlivé cesty volit nej</w:t>
      </w:r>
      <w:r w:rsidR="00C87B85">
        <w:rPr>
          <w:rFonts w:ascii="Times New Roman" w:hAnsi="Times New Roman" w:cs="Times New Roman"/>
          <w:sz w:val="24"/>
          <w:szCs w:val="24"/>
        </w:rPr>
        <w:t>krat</w:t>
      </w:r>
      <w:r w:rsidRPr="00BD7D5B">
        <w:rPr>
          <w:rFonts w:ascii="Times New Roman" w:hAnsi="Times New Roman" w:cs="Times New Roman"/>
          <w:sz w:val="24"/>
          <w:szCs w:val="24"/>
        </w:rPr>
        <w:t>ší trasu.</w:t>
      </w:r>
    </w:p>
    <w:p w:rsidR="00E42F42" w:rsidRPr="00BD7D5B" w:rsidRDefault="00E42F42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42" w:rsidRPr="00BD7D5B" w:rsidRDefault="00E42F42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IV.</w:t>
      </w:r>
    </w:p>
    <w:p w:rsidR="00E42F42" w:rsidRPr="00BD7D5B" w:rsidRDefault="00E42F42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Závazky objednatele</w:t>
      </w:r>
    </w:p>
    <w:p w:rsidR="00E42F42" w:rsidRPr="00BD7D5B" w:rsidRDefault="00E42F42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Objednatel bude odebírat předmět smlouvy od dodavatele za ceny uvedené v této smlouvě.</w:t>
      </w:r>
    </w:p>
    <w:p w:rsidR="00F97A26" w:rsidRPr="00BD7D5B" w:rsidRDefault="00F97A26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26" w:rsidRPr="00BD7D5B" w:rsidRDefault="00F97A26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V.</w:t>
      </w:r>
    </w:p>
    <w:p w:rsidR="00F97A26" w:rsidRPr="00BD7D5B" w:rsidRDefault="00F97A26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Smluvní cena, platební podmínky</w:t>
      </w:r>
    </w:p>
    <w:p w:rsidR="00251A91" w:rsidRPr="00BD7D5B" w:rsidRDefault="00251A91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Cena za jednotlivá dílčí plnění bude stanovena za skutečně poskytnuté služby v souladu s předpokládanou cenou za dopravu zahrnující veškeré související náklady včetně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 xml:space="preserve">čekání </w:t>
      </w:r>
      <w:r w:rsidR="00F629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7D5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požadovaného cíle uvedenou v písemném potvrzení objednávky.</w:t>
      </w:r>
    </w:p>
    <w:p w:rsidR="00946F95" w:rsidRPr="00BD7D5B" w:rsidRDefault="00F97A26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Cena za plnění vnitrostátní dopravy je stanovena v následující výši</w:t>
      </w:r>
      <w:r w:rsidR="00251A91" w:rsidRPr="00BD7D5B">
        <w:rPr>
          <w:rFonts w:ascii="Times New Roman" w:hAnsi="Times New Roman" w:cs="Times New Roman"/>
          <w:sz w:val="24"/>
          <w:szCs w:val="24"/>
        </w:rPr>
        <w:t>:</w:t>
      </w:r>
    </w:p>
    <w:p w:rsidR="00251A91" w:rsidRPr="00BD7D5B" w:rsidRDefault="00251A91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Cena za kilometr</w:t>
      </w:r>
      <w:r w:rsidR="00F3185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51A91" w:rsidRPr="00BD7D5B" w:rsidRDefault="00BD7D5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  40 </w:t>
      </w:r>
      <w:r w:rsidR="00BC3AFD" w:rsidRPr="00BD7D5B">
        <w:rPr>
          <w:rFonts w:ascii="Times New Roman" w:hAnsi="Times New Roman" w:cs="Times New Roman"/>
          <w:sz w:val="24"/>
          <w:szCs w:val="24"/>
        </w:rPr>
        <w:t>Kč/km bez DPH</w:t>
      </w:r>
      <w:r w:rsidR="00BC3AFD" w:rsidRPr="00BD7D5B">
        <w:rPr>
          <w:rFonts w:ascii="Times New Roman" w:hAnsi="Times New Roman" w:cs="Times New Roman"/>
          <w:sz w:val="24"/>
          <w:szCs w:val="24"/>
        </w:rPr>
        <w:tab/>
      </w:r>
      <w:r w:rsidR="00BC3AFD" w:rsidRPr="00BD7D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1A91" w:rsidRPr="00BD7D5B">
        <w:rPr>
          <w:rFonts w:ascii="Times New Roman" w:hAnsi="Times New Roman" w:cs="Times New Roman"/>
          <w:sz w:val="24"/>
          <w:szCs w:val="24"/>
        </w:rPr>
        <w:t>DPH</w:t>
      </w:r>
      <w:proofErr w:type="spellEnd"/>
      <w:r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="00ED3812" w:rsidRPr="00BD7D5B">
        <w:rPr>
          <w:rFonts w:ascii="Times New Roman" w:hAnsi="Times New Roman" w:cs="Times New Roman"/>
          <w:sz w:val="24"/>
          <w:szCs w:val="24"/>
        </w:rPr>
        <w:t xml:space="preserve">činí </w:t>
      </w:r>
      <w:r w:rsidRPr="00BD7D5B">
        <w:rPr>
          <w:rFonts w:ascii="Times New Roman" w:hAnsi="Times New Roman" w:cs="Times New Roman"/>
          <w:sz w:val="24"/>
          <w:szCs w:val="24"/>
        </w:rPr>
        <w:t>12%</w:t>
      </w:r>
    </w:p>
    <w:p w:rsidR="00251A91" w:rsidRPr="00BD7D5B" w:rsidRDefault="00BC3AFD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  </w:t>
      </w:r>
      <w:r w:rsidR="00BD7D5B" w:rsidRPr="00BD7D5B">
        <w:rPr>
          <w:rFonts w:ascii="Times New Roman" w:hAnsi="Times New Roman" w:cs="Times New Roman"/>
          <w:sz w:val="24"/>
          <w:szCs w:val="24"/>
        </w:rPr>
        <w:t>Sazba za čekání 200 Kč</w:t>
      </w:r>
      <w:r w:rsidR="00921505">
        <w:rPr>
          <w:rFonts w:ascii="Times New Roman" w:hAnsi="Times New Roman" w:cs="Times New Roman"/>
          <w:sz w:val="24"/>
          <w:szCs w:val="24"/>
        </w:rPr>
        <w:t>/hod.</w:t>
      </w:r>
    </w:p>
    <w:p w:rsidR="00946F95" w:rsidRPr="00BD7D5B" w:rsidRDefault="00946F95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Výše uvedená cena je platná po celou dobu trvání této smlouvy a jejich navýšení je možné pouze v následujících případech:</w:t>
      </w:r>
    </w:p>
    <w:p w:rsidR="00946F95" w:rsidRPr="00BD7D5B" w:rsidRDefault="00946F95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>a) při změně daňových předpisů týkajících se DPH</w:t>
      </w:r>
    </w:p>
    <w:p w:rsidR="00946F95" w:rsidRPr="00BD7D5B" w:rsidRDefault="00946F95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>b) při zvýšení cen PHM na relevantním</w:t>
      </w:r>
      <w:r w:rsidR="00251A91" w:rsidRPr="00BD7D5B">
        <w:rPr>
          <w:rFonts w:ascii="Times New Roman" w:hAnsi="Times New Roman" w:cs="Times New Roman"/>
          <w:sz w:val="24"/>
          <w:szCs w:val="24"/>
        </w:rPr>
        <w:t xml:space="preserve"> trhu</w:t>
      </w:r>
    </w:p>
    <w:p w:rsidR="00251A91" w:rsidRPr="00BD7D5B" w:rsidRDefault="00251A91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Předmět smlouvy bude dodavatel</w:t>
      </w:r>
      <w:r w:rsidR="00253A6B" w:rsidRPr="00BD7D5B">
        <w:rPr>
          <w:rFonts w:ascii="Times New Roman" w:hAnsi="Times New Roman" w:cs="Times New Roman"/>
          <w:sz w:val="24"/>
          <w:szCs w:val="24"/>
        </w:rPr>
        <w:t>em</w:t>
      </w:r>
      <w:r w:rsidRPr="00BD7D5B">
        <w:rPr>
          <w:rFonts w:ascii="Times New Roman" w:hAnsi="Times New Roman" w:cs="Times New Roman"/>
          <w:sz w:val="24"/>
          <w:szCs w:val="24"/>
        </w:rPr>
        <w:t xml:space="preserve"> fakturován v české měně na základě daňových </w:t>
      </w:r>
      <w:r w:rsidR="00BD7D5B" w:rsidRPr="00BD7D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7D5B">
        <w:rPr>
          <w:rFonts w:ascii="Times New Roman" w:hAnsi="Times New Roman" w:cs="Times New Roman"/>
          <w:sz w:val="24"/>
          <w:szCs w:val="24"/>
        </w:rPr>
        <w:t>dokladů</w:t>
      </w:r>
      <w:r w:rsidR="00BD7D5B"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="00253A6B" w:rsidRPr="00BD7D5B">
        <w:rPr>
          <w:rFonts w:ascii="Times New Roman" w:hAnsi="Times New Roman" w:cs="Times New Roman"/>
          <w:sz w:val="24"/>
          <w:szCs w:val="24"/>
        </w:rPr>
        <w:t>-</w:t>
      </w:r>
      <w:r w:rsidR="00BD7D5B"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="00253A6B" w:rsidRPr="00BD7D5B">
        <w:rPr>
          <w:rFonts w:ascii="Times New Roman" w:hAnsi="Times New Roman" w:cs="Times New Roman"/>
          <w:sz w:val="24"/>
          <w:szCs w:val="24"/>
        </w:rPr>
        <w:t>faktur pro každou jednotlivou objednávku.</w:t>
      </w:r>
    </w:p>
    <w:p w:rsidR="00253A6B" w:rsidRPr="00BD7D5B" w:rsidRDefault="00253A6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Fakturace za předmět plnění bude provedena na základě skutečně ujetých kilometrů z místa nástupu a zpět a skutečné délky čeka</w:t>
      </w:r>
      <w:r w:rsidR="00BD7D5B" w:rsidRPr="00BD7D5B">
        <w:rPr>
          <w:rFonts w:ascii="Times New Roman" w:hAnsi="Times New Roman" w:cs="Times New Roman"/>
          <w:sz w:val="24"/>
          <w:szCs w:val="24"/>
        </w:rPr>
        <w:t>c</w:t>
      </w:r>
      <w:r w:rsidRPr="00BD7D5B">
        <w:rPr>
          <w:rFonts w:ascii="Times New Roman" w:hAnsi="Times New Roman" w:cs="Times New Roman"/>
          <w:sz w:val="24"/>
          <w:szCs w:val="24"/>
        </w:rPr>
        <w:t>í doby.</w:t>
      </w:r>
    </w:p>
    <w:p w:rsidR="00253A6B" w:rsidRPr="00BD7D5B" w:rsidRDefault="00253A6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6B" w:rsidRPr="00BD7D5B" w:rsidRDefault="00253A6B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VI.</w:t>
      </w:r>
    </w:p>
    <w:p w:rsidR="00253A6B" w:rsidRPr="00BD7D5B" w:rsidRDefault="00253A6B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253A6B" w:rsidRPr="00BD7D5B" w:rsidRDefault="00253A6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Tato smlouva se sjednává na dobu určitou, a to ode dne nabytí účinnosti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>smlouvy</w:t>
      </w:r>
      <w:r w:rsidR="00BD7D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4420" w:rsidRPr="00BD7D5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184420"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="00EF6A5C" w:rsidRPr="00BD7D5B">
        <w:rPr>
          <w:rFonts w:ascii="Times New Roman" w:hAnsi="Times New Roman" w:cs="Times New Roman"/>
          <w:sz w:val="24"/>
          <w:szCs w:val="24"/>
        </w:rPr>
        <w:t xml:space="preserve"> 31. prosince 2024</w:t>
      </w:r>
      <w:r w:rsidRPr="00BD7D5B">
        <w:rPr>
          <w:rFonts w:ascii="Times New Roman" w:hAnsi="Times New Roman" w:cs="Times New Roman"/>
          <w:sz w:val="24"/>
          <w:szCs w:val="24"/>
        </w:rPr>
        <w:t>.</w:t>
      </w:r>
    </w:p>
    <w:p w:rsidR="00253A6B" w:rsidRPr="00BD7D5B" w:rsidRDefault="00253A6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6B" w:rsidRPr="00BD7D5B" w:rsidRDefault="00253A6B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VII.</w:t>
      </w:r>
    </w:p>
    <w:p w:rsidR="00253A6B" w:rsidRPr="00BD7D5B" w:rsidRDefault="00253A6B" w:rsidP="00BD7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B">
        <w:rPr>
          <w:rFonts w:ascii="Times New Roman" w:hAnsi="Times New Roman" w:cs="Times New Roman"/>
          <w:b/>
          <w:sz w:val="24"/>
          <w:szCs w:val="24"/>
        </w:rPr>
        <w:t>Závěrečná ust</w:t>
      </w:r>
      <w:r w:rsidR="009B4DB8" w:rsidRPr="00BD7D5B">
        <w:rPr>
          <w:rFonts w:ascii="Times New Roman" w:hAnsi="Times New Roman" w:cs="Times New Roman"/>
          <w:b/>
          <w:sz w:val="24"/>
          <w:szCs w:val="24"/>
        </w:rPr>
        <w:t>anovení</w:t>
      </w:r>
    </w:p>
    <w:p w:rsidR="002B0B74" w:rsidRPr="00BD7D5B" w:rsidRDefault="009B4DB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Tato smlouva nabývá platnosti dnem jejího uzavření, tzn. dnem jejího podpisu oprávn</w:t>
      </w:r>
      <w:r w:rsidR="00C87B85">
        <w:rPr>
          <w:rFonts w:ascii="Times New Roman" w:hAnsi="Times New Roman" w:cs="Times New Roman"/>
          <w:sz w:val="24"/>
          <w:szCs w:val="24"/>
        </w:rPr>
        <w:t xml:space="preserve">ěnými zástupci smluvních stran. </w:t>
      </w:r>
      <w:r w:rsidR="002B0B74" w:rsidRPr="00BD7D5B">
        <w:rPr>
          <w:rFonts w:ascii="Times New Roman" w:hAnsi="Times New Roman" w:cs="Times New Roman"/>
          <w:sz w:val="24"/>
          <w:szCs w:val="24"/>
        </w:rPr>
        <w:t>Veškeré změny či doplnění smlouvy lze učinit pouze na základě písemné dohody smluvních stran. Takové dohody musí mít podobu datovaných, číslovaný</w:t>
      </w:r>
      <w:r w:rsidR="000A4995">
        <w:rPr>
          <w:rFonts w:ascii="Times New Roman" w:hAnsi="Times New Roman" w:cs="Times New Roman"/>
          <w:sz w:val="24"/>
          <w:szCs w:val="24"/>
        </w:rPr>
        <w:t>ch</w:t>
      </w:r>
      <w:r w:rsidR="002B0B74" w:rsidRPr="00BD7D5B">
        <w:rPr>
          <w:rFonts w:ascii="Times New Roman" w:hAnsi="Times New Roman" w:cs="Times New Roman"/>
          <w:sz w:val="24"/>
          <w:szCs w:val="24"/>
        </w:rPr>
        <w:t xml:space="preserve"> a oběma smluvními stranami podepsaných dodatků smlouvy.</w:t>
      </w:r>
    </w:p>
    <w:p w:rsidR="002B0B74" w:rsidRPr="00BD7D5B" w:rsidRDefault="002B0B74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lastRenderedPageBreak/>
        <w:t xml:space="preserve">Nastanou-li u některé ze stran skutečnosti bránící řádnému plnění této smlouvy, je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 xml:space="preserve">povinna </w:t>
      </w:r>
      <w:r w:rsidR="00F629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7D5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ihned bez zbytečného odkladu oznámit druhé straně a vyvolat jednání zástupců objednatele a dodavatele.</w:t>
      </w:r>
    </w:p>
    <w:p w:rsidR="002B0B74" w:rsidRPr="00BD7D5B" w:rsidRDefault="002B0B74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Vztahuje-li se důvod neplatnosti jen na některé ustanovení smlouvy, je neplatným pouze toto ustanovení, pokud z jeho povahy, obsahu nebo z okolností, za nichž bylo sjednáno, nevyplývá, že jej nelze oddělit od ostatního obsahu smlouvy.</w:t>
      </w:r>
    </w:p>
    <w:p w:rsidR="002B0B74" w:rsidRPr="00BD7D5B" w:rsidRDefault="002B0B74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Smluvní strany budou vždy usilovat o smírné urovnání případných sporů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 xml:space="preserve">vzniklých </w:t>
      </w:r>
      <w:r w:rsidR="00F629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D7D5B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2B0B74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Tato smlouva je vyhotovena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>ve</w:t>
      </w:r>
      <w:r w:rsidR="00F6292F">
        <w:rPr>
          <w:rFonts w:ascii="Times New Roman" w:hAnsi="Times New Roman" w:cs="Times New Roman"/>
          <w:sz w:val="24"/>
          <w:szCs w:val="24"/>
        </w:rPr>
        <w:t xml:space="preserve"> </w:t>
      </w:r>
      <w:r w:rsidR="009F65CA" w:rsidRPr="00BD7D5B">
        <w:rPr>
          <w:rFonts w:ascii="Times New Roman" w:hAnsi="Times New Roman" w:cs="Times New Roman"/>
          <w:sz w:val="24"/>
          <w:szCs w:val="24"/>
        </w:rPr>
        <w:t xml:space="preserve">2 </w:t>
      </w:r>
      <w:r w:rsidRPr="00BD7D5B">
        <w:rPr>
          <w:rFonts w:ascii="Times New Roman" w:hAnsi="Times New Roman" w:cs="Times New Roman"/>
          <w:sz w:val="24"/>
          <w:szCs w:val="24"/>
        </w:rPr>
        <w:t xml:space="preserve"> stejnopisech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s platností originálu, kaž</w:t>
      </w:r>
      <w:r w:rsidR="009F65CA" w:rsidRPr="00BD7D5B">
        <w:rPr>
          <w:rFonts w:ascii="Times New Roman" w:hAnsi="Times New Roman" w:cs="Times New Roman"/>
          <w:sz w:val="24"/>
          <w:szCs w:val="24"/>
        </w:rPr>
        <w:t>dá ze smluvních stran obdrží jedno</w:t>
      </w:r>
      <w:r w:rsidRPr="00BD7D5B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Smluvní strany prohlašují, že si Smlouvu před jejím podpisem přečetly a s jejím </w:t>
      </w:r>
      <w:proofErr w:type="gramStart"/>
      <w:r w:rsidRPr="00BD7D5B">
        <w:rPr>
          <w:rFonts w:ascii="Times New Roman" w:hAnsi="Times New Roman" w:cs="Times New Roman"/>
          <w:sz w:val="24"/>
          <w:szCs w:val="24"/>
        </w:rPr>
        <w:t xml:space="preserve">obsahem </w:t>
      </w:r>
      <w:r w:rsidR="00F629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7D5B">
        <w:rPr>
          <w:rFonts w:ascii="Times New Roman" w:hAnsi="Times New Roman" w:cs="Times New Roman"/>
          <w:sz w:val="24"/>
          <w:szCs w:val="24"/>
        </w:rPr>
        <w:t>bez</w:t>
      </w:r>
      <w:proofErr w:type="gramEnd"/>
      <w:r w:rsidRPr="00BD7D5B">
        <w:rPr>
          <w:rFonts w:ascii="Times New Roman" w:hAnsi="Times New Roman" w:cs="Times New Roman"/>
          <w:sz w:val="24"/>
          <w:szCs w:val="24"/>
        </w:rPr>
        <w:t xml:space="preserve">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V Mladé Boleslavi dne</w:t>
      </w:r>
      <w:r w:rsidR="00921505">
        <w:rPr>
          <w:rFonts w:ascii="Times New Roman" w:hAnsi="Times New Roman" w:cs="Times New Roman"/>
          <w:sz w:val="24"/>
          <w:szCs w:val="24"/>
        </w:rPr>
        <w:t xml:space="preserve"> 2</w:t>
      </w:r>
      <w:r w:rsidR="00F31852">
        <w:rPr>
          <w:rFonts w:ascii="Times New Roman" w:hAnsi="Times New Roman" w:cs="Times New Roman"/>
          <w:sz w:val="24"/>
          <w:szCs w:val="24"/>
        </w:rPr>
        <w:t>7. 3</w:t>
      </w:r>
      <w:r w:rsidR="00EF6A5C" w:rsidRPr="00BD7D5B">
        <w:rPr>
          <w:rFonts w:ascii="Times New Roman" w:hAnsi="Times New Roman" w:cs="Times New Roman"/>
          <w:sz w:val="24"/>
          <w:szCs w:val="24"/>
        </w:rPr>
        <w:t>. 2024</w:t>
      </w: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>Za objednatele:</w:t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</w:r>
      <w:r w:rsidRPr="00BD7D5B">
        <w:rPr>
          <w:rFonts w:ascii="Times New Roman" w:hAnsi="Times New Roman" w:cs="Times New Roman"/>
          <w:sz w:val="24"/>
          <w:szCs w:val="24"/>
        </w:rPr>
        <w:tab/>
        <w:t>Za dodavatele:</w:t>
      </w: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F8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F8" w:rsidRDefault="00BD7D5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BD7D5B" w:rsidRPr="00BD7D5B" w:rsidRDefault="00BD7D5B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Horáková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Ketner</w:t>
      </w:r>
    </w:p>
    <w:p w:rsidR="00317F5C" w:rsidRPr="00BD7D5B" w:rsidRDefault="009F5CF8" w:rsidP="00B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B">
        <w:rPr>
          <w:rFonts w:ascii="Times New Roman" w:hAnsi="Times New Roman" w:cs="Times New Roman"/>
          <w:sz w:val="24"/>
          <w:szCs w:val="24"/>
        </w:rPr>
        <w:t xml:space="preserve"> </w:t>
      </w:r>
      <w:r w:rsidR="00BD7D5B" w:rsidRPr="00BD7D5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317F5C" w:rsidRPr="00BD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A"/>
    <w:rsid w:val="00053402"/>
    <w:rsid w:val="000A4995"/>
    <w:rsid w:val="00173A72"/>
    <w:rsid w:val="00184420"/>
    <w:rsid w:val="00246350"/>
    <w:rsid w:val="00251A91"/>
    <w:rsid w:val="00253A6B"/>
    <w:rsid w:val="002A22CC"/>
    <w:rsid w:val="002B0B74"/>
    <w:rsid w:val="00317F5C"/>
    <w:rsid w:val="003B6470"/>
    <w:rsid w:val="004805AA"/>
    <w:rsid w:val="006868CB"/>
    <w:rsid w:val="006B6F68"/>
    <w:rsid w:val="00762341"/>
    <w:rsid w:val="007A5AA9"/>
    <w:rsid w:val="00826FAA"/>
    <w:rsid w:val="00921505"/>
    <w:rsid w:val="00946F95"/>
    <w:rsid w:val="009B4DB8"/>
    <w:rsid w:val="009F5CF8"/>
    <w:rsid w:val="009F65CA"/>
    <w:rsid w:val="00A460C3"/>
    <w:rsid w:val="00BC3AFD"/>
    <w:rsid w:val="00BD7D5B"/>
    <w:rsid w:val="00C87B85"/>
    <w:rsid w:val="00C930ED"/>
    <w:rsid w:val="00CA5478"/>
    <w:rsid w:val="00E42F42"/>
    <w:rsid w:val="00ED3812"/>
    <w:rsid w:val="00EF6A5C"/>
    <w:rsid w:val="00F312ED"/>
    <w:rsid w:val="00F31852"/>
    <w:rsid w:val="00F6292F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55515-156D-4830-8731-53A385DD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Ředitelka</cp:lastModifiedBy>
  <cp:revision>27</cp:revision>
  <cp:lastPrinted>2018-01-11T10:43:00Z</cp:lastPrinted>
  <dcterms:created xsi:type="dcterms:W3CDTF">2017-03-27T07:08:00Z</dcterms:created>
  <dcterms:modified xsi:type="dcterms:W3CDTF">2024-03-27T13:23:00Z</dcterms:modified>
</cp:coreProperties>
</file>