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D6" w:rsidRDefault="005C52D6" w:rsidP="005C52D6">
      <w:pPr>
        <w:pStyle w:val="Nadpis1"/>
        <w:spacing w:before="0"/>
        <w:rPr>
          <w:i/>
          <w:iCs/>
          <w:color w:val="000000"/>
          <w:sz w:val="32"/>
        </w:rPr>
      </w:pPr>
      <w:r>
        <w:rPr>
          <w:i/>
          <w:iCs/>
          <w:color w:val="000000"/>
          <w:sz w:val="32"/>
        </w:rPr>
        <w:t>Směnná smlouva</w:t>
      </w:r>
    </w:p>
    <w:p w:rsidR="005C52D6" w:rsidRDefault="005C52D6" w:rsidP="005C52D6">
      <w:pPr>
        <w:jc w:val="both"/>
        <w:rPr>
          <w:color w:val="000000"/>
          <w:sz w:val="22"/>
          <w:szCs w:val="22"/>
        </w:rPr>
      </w:pPr>
    </w:p>
    <w:p w:rsidR="005C52D6" w:rsidRDefault="005C52D6" w:rsidP="005C52D6">
      <w:pPr>
        <w:jc w:val="both"/>
        <w:rPr>
          <w:color w:val="000000"/>
          <w:sz w:val="22"/>
          <w:szCs w:val="22"/>
        </w:rPr>
      </w:pPr>
    </w:p>
    <w:p w:rsidR="005C52D6" w:rsidRDefault="005C52D6" w:rsidP="005C52D6">
      <w:pPr>
        <w:pStyle w:val="Nadpis4"/>
        <w:jc w:val="center"/>
        <w:rPr>
          <w:i/>
          <w:iCs/>
          <w:color w:val="000000"/>
          <w:szCs w:val="22"/>
        </w:rPr>
      </w:pPr>
      <w:r>
        <w:rPr>
          <w:i/>
          <w:iCs/>
          <w:color w:val="000000"/>
          <w:szCs w:val="22"/>
        </w:rPr>
        <w:t>Smluvní strany</w:t>
      </w:r>
    </w:p>
    <w:p w:rsidR="005C52D6" w:rsidRDefault="005C52D6" w:rsidP="005C52D6">
      <w:pPr>
        <w:pStyle w:val="Nadpis5"/>
        <w:ind w:left="1440" w:hanging="1440"/>
        <w:jc w:val="both"/>
        <w:rPr>
          <w:bCs w:val="0"/>
        </w:rPr>
      </w:pPr>
    </w:p>
    <w:p w:rsidR="005C52D6" w:rsidRDefault="005C52D6" w:rsidP="005C52D6">
      <w:pPr>
        <w:pStyle w:val="Nadpis5"/>
        <w:ind w:left="0"/>
        <w:jc w:val="both"/>
        <w:rPr>
          <w:b w:val="0"/>
        </w:rPr>
      </w:pPr>
      <w:r>
        <w:rPr>
          <w:bCs w:val="0"/>
        </w:rPr>
        <w:t>Město</w:t>
      </w:r>
      <w:r>
        <w:rPr>
          <w:b w:val="0"/>
        </w:rPr>
        <w:t xml:space="preserve"> </w:t>
      </w:r>
      <w:r>
        <w:rPr>
          <w:bCs w:val="0"/>
        </w:rPr>
        <w:t>Velké Meziříčí</w:t>
      </w:r>
    </w:p>
    <w:p w:rsidR="005C52D6" w:rsidRDefault="008A4710" w:rsidP="005C52D6">
      <w:pPr>
        <w:pStyle w:val="Nadpis5"/>
        <w:ind w:left="0"/>
        <w:jc w:val="both"/>
        <w:rPr>
          <w:b w:val="0"/>
        </w:rPr>
      </w:pPr>
      <w:r>
        <w:rPr>
          <w:b w:val="0"/>
        </w:rPr>
        <w:t xml:space="preserve">se sídlem </w:t>
      </w:r>
      <w:r w:rsidR="005C52D6">
        <w:rPr>
          <w:b w:val="0"/>
        </w:rPr>
        <w:t>Radni</w:t>
      </w:r>
      <w:r w:rsidR="00E47506">
        <w:rPr>
          <w:b w:val="0"/>
        </w:rPr>
        <w:t>cká 29/1, 594 13 Velké Meziříčí</w:t>
      </w:r>
      <w:r w:rsidR="005C52D6">
        <w:rPr>
          <w:b w:val="0"/>
        </w:rPr>
        <w:t xml:space="preserve"> </w:t>
      </w:r>
    </w:p>
    <w:p w:rsidR="005C52D6" w:rsidRDefault="005C52D6" w:rsidP="005C52D6">
      <w:pPr>
        <w:pStyle w:val="Nadpis5"/>
        <w:ind w:left="0"/>
        <w:jc w:val="both"/>
        <w:rPr>
          <w:b w:val="0"/>
        </w:rPr>
      </w:pPr>
      <w:r>
        <w:rPr>
          <w:b w:val="0"/>
        </w:rPr>
        <w:t>IČ: 00295671</w:t>
      </w:r>
    </w:p>
    <w:p w:rsidR="005C52D6" w:rsidRDefault="005C52D6" w:rsidP="005C52D6">
      <w:pPr>
        <w:pStyle w:val="Nadpis5"/>
        <w:ind w:left="0"/>
        <w:jc w:val="both"/>
        <w:rPr>
          <w:b w:val="0"/>
        </w:rPr>
      </w:pPr>
      <w:r>
        <w:rPr>
          <w:b w:val="0"/>
        </w:rPr>
        <w:t xml:space="preserve">zastoupené starostou Ing. Radovanem </w:t>
      </w:r>
      <w:proofErr w:type="spellStart"/>
      <w:r>
        <w:rPr>
          <w:b w:val="0"/>
        </w:rPr>
        <w:t>Necidem</w:t>
      </w:r>
      <w:proofErr w:type="spellEnd"/>
    </w:p>
    <w:p w:rsidR="005C52D6" w:rsidRDefault="005C52D6" w:rsidP="005C52D6"/>
    <w:p w:rsidR="005C52D6" w:rsidRDefault="005C52D6" w:rsidP="005C52D6">
      <w:r>
        <w:t>jako „směnitel č.</w:t>
      </w:r>
      <w:r w:rsidR="005256A9">
        <w:t xml:space="preserve"> </w:t>
      </w:r>
      <w:r>
        <w:t xml:space="preserve">1“ </w:t>
      </w:r>
    </w:p>
    <w:p w:rsidR="005C52D6" w:rsidRDefault="005C52D6" w:rsidP="005C52D6"/>
    <w:p w:rsidR="005C52D6" w:rsidRDefault="005C52D6" w:rsidP="005C52D6">
      <w:r>
        <w:t>a</w:t>
      </w:r>
    </w:p>
    <w:p w:rsidR="005C52D6" w:rsidRDefault="005C52D6" w:rsidP="005C52D6"/>
    <w:p w:rsidR="005C52D6" w:rsidRDefault="004031F5" w:rsidP="005C52D6">
      <w:pPr>
        <w:jc w:val="both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Maria </w:t>
      </w:r>
      <w:proofErr w:type="spellStart"/>
      <w:r>
        <w:rPr>
          <w:b/>
          <w:bCs/>
          <w:color w:val="000000"/>
          <w:szCs w:val="22"/>
        </w:rPr>
        <w:t>Podstatzka-Lichtenstein</w:t>
      </w:r>
      <w:r w:rsidR="00534973">
        <w:rPr>
          <w:b/>
          <w:bCs/>
          <w:color w:val="000000"/>
          <w:szCs w:val="22"/>
        </w:rPr>
        <w:t>ová</w:t>
      </w:r>
      <w:proofErr w:type="spellEnd"/>
    </w:p>
    <w:p w:rsidR="004031F5" w:rsidRDefault="0025009D" w:rsidP="005C52D6">
      <w:pPr>
        <w:jc w:val="both"/>
        <w:rPr>
          <w:bCs/>
          <w:color w:val="000000"/>
          <w:szCs w:val="22"/>
        </w:rPr>
      </w:pPr>
      <w:proofErr w:type="spellStart"/>
      <w:r>
        <w:rPr>
          <w:bCs/>
          <w:color w:val="000000"/>
          <w:szCs w:val="22"/>
        </w:rPr>
        <w:t>xxxxxxxxxxxxxxxxx</w:t>
      </w:r>
      <w:proofErr w:type="spellEnd"/>
    </w:p>
    <w:p w:rsidR="004031F5" w:rsidRDefault="004031F5" w:rsidP="005C52D6">
      <w:pPr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a</w:t>
      </w:r>
    </w:p>
    <w:p w:rsidR="004031F5" w:rsidRDefault="004031F5" w:rsidP="005C52D6">
      <w:pPr>
        <w:jc w:val="both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Johann </w:t>
      </w:r>
      <w:proofErr w:type="spellStart"/>
      <w:r>
        <w:rPr>
          <w:b/>
          <w:bCs/>
          <w:color w:val="000000"/>
          <w:szCs w:val="22"/>
        </w:rPr>
        <w:t>Podstatzky-Lichtenstein</w:t>
      </w:r>
      <w:proofErr w:type="spellEnd"/>
    </w:p>
    <w:p w:rsidR="004031F5" w:rsidRDefault="0025009D" w:rsidP="005C52D6">
      <w:pPr>
        <w:jc w:val="both"/>
        <w:rPr>
          <w:bCs/>
          <w:color w:val="000000"/>
          <w:szCs w:val="22"/>
        </w:rPr>
      </w:pPr>
      <w:proofErr w:type="spellStart"/>
      <w:r>
        <w:rPr>
          <w:bCs/>
          <w:color w:val="000000"/>
          <w:szCs w:val="22"/>
        </w:rPr>
        <w:t>xxxxxxxxxxxxxxxxx</w:t>
      </w:r>
      <w:proofErr w:type="spellEnd"/>
    </w:p>
    <w:p w:rsidR="005C52D6" w:rsidRDefault="0025009D" w:rsidP="005C52D6">
      <w:pPr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xxxxxxxxxxxxxxxxxxxxxxx</w:t>
      </w:r>
      <w:bookmarkStart w:id="0" w:name="_GoBack"/>
      <w:bookmarkEnd w:id="0"/>
    </w:p>
    <w:p w:rsidR="005C52D6" w:rsidRDefault="005C52D6" w:rsidP="005C52D6"/>
    <w:p w:rsidR="005C52D6" w:rsidRDefault="004031F5" w:rsidP="005C52D6">
      <w:r>
        <w:t xml:space="preserve">jako „směnitelé </w:t>
      </w:r>
      <w:r w:rsidR="005C52D6">
        <w:t>č.</w:t>
      </w:r>
      <w:r w:rsidR="005256A9">
        <w:t xml:space="preserve"> </w:t>
      </w:r>
      <w:r w:rsidR="005C52D6">
        <w:t xml:space="preserve">2“ </w:t>
      </w:r>
    </w:p>
    <w:p w:rsidR="005C52D6" w:rsidRDefault="005C52D6" w:rsidP="005C52D6"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:rsidR="005C52D6" w:rsidRDefault="005C52D6" w:rsidP="005C52D6"/>
    <w:p w:rsidR="005C52D6" w:rsidRDefault="005C52D6" w:rsidP="005C52D6">
      <w:pPr>
        <w:pStyle w:val="Nadpis4"/>
        <w:jc w:val="center"/>
        <w:rPr>
          <w:i/>
        </w:rPr>
      </w:pPr>
      <w:r>
        <w:rPr>
          <w:i/>
        </w:rPr>
        <w:t>Úvod</w:t>
      </w:r>
    </w:p>
    <w:p w:rsidR="005C52D6" w:rsidRDefault="005C52D6" w:rsidP="005C52D6"/>
    <w:p w:rsidR="005C52D6" w:rsidRDefault="005C52D6" w:rsidP="00D76AD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Směnitel č.</w:t>
      </w:r>
      <w:r w:rsidR="005256A9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1 má ve svém výlučném vlastnictví v obci a </w:t>
      </w:r>
      <w:proofErr w:type="spellStart"/>
      <w:r>
        <w:rPr>
          <w:color w:val="000000"/>
          <w:szCs w:val="22"/>
        </w:rPr>
        <w:t>k.ú</w:t>
      </w:r>
      <w:proofErr w:type="spellEnd"/>
      <w:r>
        <w:rPr>
          <w:color w:val="000000"/>
          <w:szCs w:val="22"/>
        </w:rPr>
        <w:t xml:space="preserve">. Velké Meziříčí pozemek </w:t>
      </w:r>
      <w:proofErr w:type="spellStart"/>
      <w:r>
        <w:rPr>
          <w:color w:val="000000"/>
          <w:szCs w:val="22"/>
        </w:rPr>
        <w:t>parc.č</w:t>
      </w:r>
      <w:proofErr w:type="spellEnd"/>
      <w:r>
        <w:rPr>
          <w:color w:val="000000"/>
          <w:szCs w:val="22"/>
        </w:rPr>
        <w:t xml:space="preserve">. </w:t>
      </w:r>
      <w:r w:rsidR="00D76ADE">
        <w:rPr>
          <w:color w:val="000000"/>
          <w:szCs w:val="22"/>
        </w:rPr>
        <w:t>1060/8</w:t>
      </w:r>
      <w:r>
        <w:rPr>
          <w:color w:val="000000"/>
          <w:szCs w:val="22"/>
        </w:rPr>
        <w:t xml:space="preserve">, ostatní plocha, </w:t>
      </w:r>
      <w:r w:rsidR="00E47506">
        <w:rPr>
          <w:color w:val="000000"/>
          <w:szCs w:val="22"/>
        </w:rPr>
        <w:t xml:space="preserve">manipulační plocha, </w:t>
      </w:r>
      <w:r>
        <w:rPr>
          <w:color w:val="000000"/>
          <w:szCs w:val="22"/>
        </w:rPr>
        <w:t xml:space="preserve">o výměře </w:t>
      </w:r>
      <w:r w:rsidR="00D76ADE">
        <w:rPr>
          <w:color w:val="000000"/>
          <w:szCs w:val="22"/>
        </w:rPr>
        <w:t>78</w:t>
      </w:r>
      <w:r>
        <w:rPr>
          <w:color w:val="000000"/>
          <w:szCs w:val="22"/>
        </w:rPr>
        <w:t xml:space="preserve"> 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, </w:t>
      </w:r>
      <w:r w:rsidR="00D76ADE">
        <w:rPr>
          <w:color w:val="000000"/>
          <w:szCs w:val="22"/>
        </w:rPr>
        <w:t xml:space="preserve">a pozemek </w:t>
      </w:r>
      <w:proofErr w:type="spellStart"/>
      <w:r w:rsidR="00D76ADE">
        <w:rPr>
          <w:color w:val="000000"/>
          <w:szCs w:val="22"/>
        </w:rPr>
        <w:t>parc.č</w:t>
      </w:r>
      <w:proofErr w:type="spellEnd"/>
      <w:r w:rsidR="00D76ADE">
        <w:rPr>
          <w:color w:val="000000"/>
          <w:szCs w:val="22"/>
        </w:rPr>
        <w:t>. 1060/14, ostatní plocha, manipulační plocha, o výměře 378 m</w:t>
      </w:r>
      <w:r w:rsidR="00D76ADE">
        <w:rPr>
          <w:color w:val="000000"/>
          <w:szCs w:val="22"/>
          <w:vertAlign w:val="superscript"/>
        </w:rPr>
        <w:t>2</w:t>
      </w:r>
      <w:r w:rsidR="00D76ADE">
        <w:rPr>
          <w:color w:val="000000"/>
          <w:szCs w:val="22"/>
        </w:rPr>
        <w:t>, které jsou</w:t>
      </w:r>
      <w:r>
        <w:rPr>
          <w:color w:val="000000"/>
          <w:szCs w:val="22"/>
        </w:rPr>
        <w:t xml:space="preserve"> veden</w:t>
      </w:r>
      <w:r w:rsidR="00D76ADE">
        <w:rPr>
          <w:color w:val="000000"/>
          <w:szCs w:val="22"/>
        </w:rPr>
        <w:t>y</w:t>
      </w:r>
      <w:r>
        <w:rPr>
          <w:color w:val="000000"/>
          <w:szCs w:val="22"/>
        </w:rPr>
        <w:t xml:space="preserve"> v katastru nemovitostí Katastrálního úřadu pro Vysočinu, Katastrální prac</w:t>
      </w:r>
      <w:r w:rsidR="00D76ADE">
        <w:rPr>
          <w:color w:val="000000"/>
          <w:szCs w:val="22"/>
        </w:rPr>
        <w:t>oviště Velké Meziříčí. Předmětné pozemky</w:t>
      </w:r>
      <w:r>
        <w:rPr>
          <w:color w:val="000000"/>
          <w:szCs w:val="22"/>
        </w:rPr>
        <w:t xml:space="preserve"> získal směnitel č.</w:t>
      </w:r>
      <w:r w:rsidR="005256A9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1 na základě </w:t>
      </w:r>
      <w:r w:rsidR="00D76ADE">
        <w:rPr>
          <w:color w:val="000000"/>
          <w:szCs w:val="22"/>
        </w:rPr>
        <w:t>zákona č.172/1991 Sb. – Návrh na zápis nemovitých věcí z majetku ČR do vlastnictví obce Velké Meziříčí ze dne 23.5.1992.</w:t>
      </w:r>
    </w:p>
    <w:p w:rsidR="00D95650" w:rsidRDefault="005C52D6" w:rsidP="005C52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Směnitel</w:t>
      </w:r>
      <w:r w:rsidR="00D76ADE">
        <w:rPr>
          <w:color w:val="000000"/>
          <w:szCs w:val="22"/>
        </w:rPr>
        <w:t>é č.</w:t>
      </w:r>
      <w:r w:rsidR="005256A9">
        <w:rPr>
          <w:color w:val="000000"/>
          <w:szCs w:val="22"/>
        </w:rPr>
        <w:t xml:space="preserve"> </w:t>
      </w:r>
      <w:r w:rsidR="00D76ADE">
        <w:rPr>
          <w:color w:val="000000"/>
          <w:szCs w:val="22"/>
        </w:rPr>
        <w:t>2 mají</w:t>
      </w:r>
      <w:r>
        <w:rPr>
          <w:color w:val="000000"/>
          <w:szCs w:val="22"/>
        </w:rPr>
        <w:t xml:space="preserve"> </w:t>
      </w:r>
      <w:r w:rsidR="00D76ADE">
        <w:rPr>
          <w:color w:val="000000"/>
          <w:szCs w:val="22"/>
        </w:rPr>
        <w:t xml:space="preserve">v podílovém spoluvlastnictví </w:t>
      </w:r>
      <w:r>
        <w:rPr>
          <w:color w:val="000000"/>
          <w:szCs w:val="22"/>
        </w:rPr>
        <w:t xml:space="preserve">v obci a </w:t>
      </w:r>
      <w:proofErr w:type="spellStart"/>
      <w:r>
        <w:rPr>
          <w:color w:val="000000"/>
          <w:szCs w:val="22"/>
        </w:rPr>
        <w:t>k.ú</w:t>
      </w:r>
      <w:proofErr w:type="spellEnd"/>
      <w:r>
        <w:rPr>
          <w:color w:val="000000"/>
          <w:szCs w:val="22"/>
        </w:rPr>
        <w:t xml:space="preserve">. Velké Meziříčí pozemek </w:t>
      </w:r>
      <w:proofErr w:type="spellStart"/>
      <w:r>
        <w:rPr>
          <w:color w:val="000000"/>
          <w:szCs w:val="22"/>
        </w:rPr>
        <w:t>parc.č</w:t>
      </w:r>
      <w:proofErr w:type="spellEnd"/>
      <w:r>
        <w:rPr>
          <w:color w:val="000000"/>
          <w:szCs w:val="22"/>
        </w:rPr>
        <w:t xml:space="preserve">. </w:t>
      </w:r>
      <w:r w:rsidR="00D76ADE">
        <w:rPr>
          <w:color w:val="000000"/>
          <w:szCs w:val="22"/>
        </w:rPr>
        <w:t>4452/2</w:t>
      </w:r>
      <w:r>
        <w:rPr>
          <w:color w:val="000000"/>
          <w:szCs w:val="22"/>
        </w:rPr>
        <w:t xml:space="preserve">, </w:t>
      </w:r>
      <w:r w:rsidR="00D76ADE">
        <w:rPr>
          <w:color w:val="000000"/>
          <w:szCs w:val="22"/>
        </w:rPr>
        <w:t>trvalý travní porost</w:t>
      </w:r>
      <w:r>
        <w:rPr>
          <w:color w:val="000000"/>
          <w:szCs w:val="22"/>
        </w:rPr>
        <w:t xml:space="preserve">, o výměře </w:t>
      </w:r>
      <w:r w:rsidR="00D76ADE">
        <w:rPr>
          <w:color w:val="000000"/>
          <w:szCs w:val="22"/>
        </w:rPr>
        <w:t xml:space="preserve">166 </w:t>
      </w:r>
      <w:r>
        <w:rPr>
          <w:color w:val="000000"/>
          <w:szCs w:val="22"/>
        </w:rPr>
        <w:t>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, </w:t>
      </w:r>
      <w:r w:rsidR="00D76ADE">
        <w:rPr>
          <w:color w:val="000000"/>
          <w:szCs w:val="22"/>
        </w:rPr>
        <w:t xml:space="preserve">pozemek </w:t>
      </w:r>
      <w:proofErr w:type="spellStart"/>
      <w:r w:rsidR="00D76ADE">
        <w:rPr>
          <w:color w:val="000000"/>
          <w:szCs w:val="22"/>
        </w:rPr>
        <w:t>parc.č</w:t>
      </w:r>
      <w:proofErr w:type="spellEnd"/>
      <w:r w:rsidR="00D76ADE">
        <w:rPr>
          <w:color w:val="000000"/>
          <w:szCs w:val="22"/>
        </w:rPr>
        <w:t>. 4487, ostatní plocha, neplodná půda, o výměře 694 m</w:t>
      </w:r>
      <w:r w:rsidR="00D76ADE">
        <w:rPr>
          <w:color w:val="000000"/>
          <w:szCs w:val="22"/>
          <w:vertAlign w:val="superscript"/>
        </w:rPr>
        <w:t>2</w:t>
      </w:r>
      <w:r w:rsidR="00D76ADE">
        <w:rPr>
          <w:color w:val="000000"/>
          <w:szCs w:val="22"/>
        </w:rPr>
        <w:t xml:space="preserve">, pozemek </w:t>
      </w:r>
      <w:proofErr w:type="spellStart"/>
      <w:r w:rsidR="00D76ADE">
        <w:rPr>
          <w:color w:val="000000"/>
          <w:szCs w:val="22"/>
        </w:rPr>
        <w:t>parc.č</w:t>
      </w:r>
      <w:proofErr w:type="spellEnd"/>
      <w:r w:rsidR="00D76ADE">
        <w:rPr>
          <w:color w:val="000000"/>
          <w:szCs w:val="22"/>
        </w:rPr>
        <w:t>. 978/4, ostatní plocha, neplodná půda, o výměře 184 m</w:t>
      </w:r>
      <w:r w:rsidR="00D76ADE">
        <w:rPr>
          <w:color w:val="000000"/>
          <w:szCs w:val="22"/>
          <w:vertAlign w:val="superscript"/>
        </w:rPr>
        <w:t>2</w:t>
      </w:r>
      <w:r w:rsidR="00D76ADE">
        <w:rPr>
          <w:color w:val="000000"/>
          <w:szCs w:val="22"/>
        </w:rPr>
        <w:t xml:space="preserve">, a pozemek </w:t>
      </w:r>
      <w:proofErr w:type="spellStart"/>
      <w:r w:rsidR="00D76ADE">
        <w:rPr>
          <w:color w:val="000000"/>
          <w:szCs w:val="22"/>
        </w:rPr>
        <w:t>parc.č</w:t>
      </w:r>
      <w:proofErr w:type="spellEnd"/>
      <w:r w:rsidR="00D76ADE">
        <w:rPr>
          <w:color w:val="000000"/>
          <w:szCs w:val="22"/>
        </w:rPr>
        <w:t xml:space="preserve">. 979/1, vodní plocha, vodní </w:t>
      </w:r>
      <w:r w:rsidR="00D95650">
        <w:rPr>
          <w:color w:val="000000"/>
          <w:szCs w:val="22"/>
        </w:rPr>
        <w:t>nádrž umělá,</w:t>
      </w:r>
      <w:r w:rsidR="00D247C1">
        <w:rPr>
          <w:color w:val="000000"/>
          <w:szCs w:val="22"/>
        </w:rPr>
        <w:t xml:space="preserve"> o výměře 1.705 m</w:t>
      </w:r>
      <w:r w:rsidR="00D247C1">
        <w:rPr>
          <w:color w:val="000000"/>
          <w:szCs w:val="22"/>
          <w:vertAlign w:val="superscript"/>
        </w:rPr>
        <w:t>2</w:t>
      </w:r>
      <w:r w:rsidR="00D247C1">
        <w:rPr>
          <w:color w:val="000000"/>
          <w:szCs w:val="22"/>
        </w:rPr>
        <w:t xml:space="preserve">, a to každý </w:t>
      </w:r>
      <w:r w:rsidR="005256A9">
        <w:rPr>
          <w:color w:val="000000"/>
          <w:szCs w:val="22"/>
        </w:rPr>
        <w:t xml:space="preserve">jednu polovinu. </w:t>
      </w:r>
      <w:r w:rsidR="00D247C1">
        <w:rPr>
          <w:color w:val="000000"/>
          <w:szCs w:val="22"/>
        </w:rPr>
        <w:t>Předmětné pozemky získali směnitelé č.</w:t>
      </w:r>
      <w:r w:rsidR="005256A9">
        <w:rPr>
          <w:color w:val="000000"/>
          <w:szCs w:val="22"/>
        </w:rPr>
        <w:t xml:space="preserve"> </w:t>
      </w:r>
      <w:r w:rsidR="00D247C1">
        <w:rPr>
          <w:color w:val="000000"/>
          <w:szCs w:val="22"/>
        </w:rPr>
        <w:t xml:space="preserve">2 </w:t>
      </w:r>
      <w:r w:rsidR="00036A01">
        <w:rPr>
          <w:color w:val="000000"/>
          <w:szCs w:val="22"/>
        </w:rPr>
        <w:t>na základě Usnesení</w:t>
      </w:r>
      <w:r w:rsidR="00D247C1">
        <w:rPr>
          <w:color w:val="000000"/>
          <w:szCs w:val="22"/>
        </w:rPr>
        <w:t xml:space="preserve"> soudu o potvrzení nabytí dědictví Okresního soudu ve Žďáře nad Sázavou D-562/2000 ze dne 18.12.2002, právní moc ke dni 14.2.2003 a na základě Smlouvy darovací ze dne 28.2.2013 s právními účinky vkladu práva ke dni 1.3.2013.</w:t>
      </w:r>
    </w:p>
    <w:p w:rsidR="00D95650" w:rsidRDefault="00D247C1" w:rsidP="005C52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Geometrickým plánem č. 4509-433/2015 ze dne 29.9.2015, vyhotoveným geodetickou společností GEO VM, s.r.o. – geodetické služby, Třebíčská 1540, Velké Meziříčí, a potvrzeným Katastrálním úřadem pro Vysočinu, Katastrální pracoviště Velké Meziříčí dne 2.10.2015, byl z pozemku </w:t>
      </w:r>
      <w:proofErr w:type="spellStart"/>
      <w:r>
        <w:rPr>
          <w:color w:val="000000"/>
          <w:szCs w:val="22"/>
        </w:rPr>
        <w:t>parc.č</w:t>
      </w:r>
      <w:proofErr w:type="spellEnd"/>
      <w:r>
        <w:rPr>
          <w:color w:val="000000"/>
          <w:szCs w:val="22"/>
        </w:rPr>
        <w:t>. 978/4, výše specifikovaný, vyčleněn díl „a“ o výměře 70 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 a z pozemku </w:t>
      </w:r>
      <w:proofErr w:type="spellStart"/>
      <w:r>
        <w:rPr>
          <w:color w:val="000000"/>
          <w:szCs w:val="22"/>
        </w:rPr>
        <w:t>parc.č</w:t>
      </w:r>
      <w:proofErr w:type="spellEnd"/>
      <w:r>
        <w:rPr>
          <w:color w:val="000000"/>
          <w:szCs w:val="22"/>
        </w:rPr>
        <w:t>. 979/1, výše specifikovaný, vyčleněn díl „b“ o výměře 17 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, a tyto díly byly sloučeny do nové </w:t>
      </w:r>
      <w:proofErr w:type="spellStart"/>
      <w:r>
        <w:rPr>
          <w:color w:val="000000"/>
          <w:szCs w:val="22"/>
        </w:rPr>
        <w:t>parc.č</w:t>
      </w:r>
      <w:proofErr w:type="spellEnd"/>
      <w:r>
        <w:rPr>
          <w:color w:val="000000"/>
          <w:szCs w:val="22"/>
        </w:rPr>
        <w:t>. 978/5, ostatní plocha, jiná plocha, o výměře 87 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>.</w:t>
      </w:r>
      <w:r w:rsidR="00DA34CE">
        <w:rPr>
          <w:color w:val="000000"/>
          <w:szCs w:val="22"/>
        </w:rPr>
        <w:t xml:space="preserve"> Tato nová </w:t>
      </w:r>
      <w:proofErr w:type="spellStart"/>
      <w:r w:rsidR="00DA34CE">
        <w:rPr>
          <w:color w:val="000000"/>
          <w:szCs w:val="22"/>
        </w:rPr>
        <w:t>parc.č</w:t>
      </w:r>
      <w:proofErr w:type="spellEnd"/>
      <w:r w:rsidR="00DA34CE">
        <w:rPr>
          <w:color w:val="000000"/>
          <w:szCs w:val="22"/>
        </w:rPr>
        <w:t>. 978/5 je předmětem směny dle této směnné smlouvy.</w:t>
      </w:r>
    </w:p>
    <w:p w:rsidR="005C52D6" w:rsidRDefault="005C52D6" w:rsidP="005C52D6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5C52D6" w:rsidRDefault="005C52D6" w:rsidP="005C52D6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5C52D6" w:rsidRDefault="005C52D6" w:rsidP="005C52D6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5C52D6" w:rsidRDefault="005C52D6" w:rsidP="005C52D6">
      <w:pPr>
        <w:pStyle w:val="Nadpis4"/>
        <w:jc w:val="center"/>
        <w:rPr>
          <w:i/>
        </w:rPr>
      </w:pPr>
      <w:r>
        <w:rPr>
          <w:i/>
        </w:rPr>
        <w:t>Předmět smlouvy, cena</w:t>
      </w:r>
    </w:p>
    <w:p w:rsidR="005C52D6" w:rsidRDefault="005C52D6" w:rsidP="005C52D6">
      <w:pPr>
        <w:autoSpaceDE w:val="0"/>
        <w:autoSpaceDN w:val="0"/>
        <w:adjustRightInd w:val="0"/>
        <w:jc w:val="center"/>
        <w:rPr>
          <w:b/>
          <w:i/>
          <w:color w:val="000000"/>
          <w:szCs w:val="22"/>
        </w:rPr>
      </w:pPr>
    </w:p>
    <w:p w:rsidR="005C52D6" w:rsidRDefault="005C52D6" w:rsidP="005C52D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Předmětem směny jsou pozemky:</w:t>
      </w:r>
    </w:p>
    <w:p w:rsidR="00884102" w:rsidRDefault="005C52D6" w:rsidP="005C52D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color w:val="000000"/>
          <w:szCs w:val="22"/>
        </w:rPr>
      </w:pPr>
      <w:r>
        <w:rPr>
          <w:color w:val="000000"/>
          <w:szCs w:val="22"/>
        </w:rPr>
        <w:t>z majetku směnitele č.</w:t>
      </w:r>
      <w:r w:rsidR="00A05763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1 </w:t>
      </w:r>
      <w:r w:rsidR="00884102">
        <w:rPr>
          <w:color w:val="000000"/>
          <w:szCs w:val="22"/>
        </w:rPr>
        <w:t xml:space="preserve">pozemek </w:t>
      </w:r>
      <w:proofErr w:type="spellStart"/>
      <w:r w:rsidR="00884102">
        <w:rPr>
          <w:color w:val="000000"/>
          <w:szCs w:val="22"/>
        </w:rPr>
        <w:t>parc.č</w:t>
      </w:r>
      <w:proofErr w:type="spellEnd"/>
      <w:r w:rsidR="00884102">
        <w:rPr>
          <w:color w:val="000000"/>
          <w:szCs w:val="22"/>
        </w:rPr>
        <w:t>. 1060/8, ostatní plocha, manipulační plocha,  o výměře 78 m</w:t>
      </w:r>
      <w:r w:rsidR="00884102">
        <w:rPr>
          <w:color w:val="000000"/>
          <w:szCs w:val="22"/>
          <w:vertAlign w:val="superscript"/>
        </w:rPr>
        <w:t>2</w:t>
      </w:r>
      <w:r w:rsidR="00884102">
        <w:rPr>
          <w:color w:val="000000"/>
          <w:szCs w:val="22"/>
        </w:rPr>
        <w:t xml:space="preserve"> a pozemek </w:t>
      </w:r>
      <w:proofErr w:type="spellStart"/>
      <w:r w:rsidR="00884102">
        <w:rPr>
          <w:color w:val="000000"/>
          <w:szCs w:val="22"/>
        </w:rPr>
        <w:t>parc.č</w:t>
      </w:r>
      <w:proofErr w:type="spellEnd"/>
      <w:r w:rsidR="00884102">
        <w:rPr>
          <w:color w:val="000000"/>
          <w:szCs w:val="22"/>
        </w:rPr>
        <w:t>. 1060/14, ostatní plocha, manipulační plocha, o výměře 378 m</w:t>
      </w:r>
      <w:r w:rsidR="00884102">
        <w:rPr>
          <w:color w:val="000000"/>
          <w:szCs w:val="22"/>
          <w:vertAlign w:val="superscript"/>
        </w:rPr>
        <w:t>2</w:t>
      </w:r>
      <w:r w:rsidR="00884102">
        <w:rPr>
          <w:color w:val="000000"/>
          <w:szCs w:val="22"/>
        </w:rPr>
        <w:t xml:space="preserve">, vše v obci a </w:t>
      </w:r>
      <w:proofErr w:type="spellStart"/>
      <w:r w:rsidR="00884102">
        <w:rPr>
          <w:color w:val="000000"/>
          <w:szCs w:val="22"/>
        </w:rPr>
        <w:t>k.ú</w:t>
      </w:r>
      <w:proofErr w:type="spellEnd"/>
      <w:r w:rsidR="00884102">
        <w:rPr>
          <w:color w:val="000000"/>
          <w:szCs w:val="22"/>
        </w:rPr>
        <w:t>. Velké Meziříčí,</w:t>
      </w:r>
    </w:p>
    <w:p w:rsidR="00884102" w:rsidRDefault="00884102" w:rsidP="005C52D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color w:val="000000"/>
          <w:szCs w:val="22"/>
        </w:rPr>
      </w:pPr>
      <w:r>
        <w:rPr>
          <w:color w:val="000000"/>
          <w:szCs w:val="22"/>
        </w:rPr>
        <w:t>z majetku směnitelů č.</w:t>
      </w:r>
      <w:r w:rsidR="00A05763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2 pozemek </w:t>
      </w:r>
      <w:proofErr w:type="spellStart"/>
      <w:r>
        <w:rPr>
          <w:color w:val="000000"/>
          <w:szCs w:val="22"/>
        </w:rPr>
        <w:t>parc.č</w:t>
      </w:r>
      <w:proofErr w:type="spellEnd"/>
      <w:r>
        <w:rPr>
          <w:color w:val="000000"/>
          <w:szCs w:val="22"/>
        </w:rPr>
        <w:t>. 4452/2, trvalý travní porost, o výměře 166 m</w:t>
      </w:r>
      <w:r>
        <w:rPr>
          <w:color w:val="000000"/>
          <w:szCs w:val="22"/>
          <w:vertAlign w:val="superscript"/>
        </w:rPr>
        <w:t>2</w:t>
      </w:r>
      <w:r w:rsidR="003C56AD">
        <w:rPr>
          <w:color w:val="000000"/>
          <w:szCs w:val="22"/>
        </w:rPr>
        <w:t xml:space="preserve">, pozemek </w:t>
      </w:r>
      <w:proofErr w:type="spellStart"/>
      <w:r w:rsidR="003C56AD">
        <w:rPr>
          <w:color w:val="000000"/>
          <w:szCs w:val="22"/>
        </w:rPr>
        <w:t>parc.č</w:t>
      </w:r>
      <w:proofErr w:type="spellEnd"/>
      <w:r w:rsidR="003C56AD">
        <w:rPr>
          <w:color w:val="000000"/>
          <w:szCs w:val="22"/>
        </w:rPr>
        <w:t>. 4487, ostatní plocha, o výměře 694 m</w:t>
      </w:r>
      <w:r w:rsidR="003C56AD">
        <w:rPr>
          <w:color w:val="000000"/>
          <w:szCs w:val="22"/>
          <w:vertAlign w:val="superscript"/>
        </w:rPr>
        <w:t>2</w:t>
      </w:r>
      <w:r w:rsidR="003C56AD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 xml:space="preserve">a nově vzniklý pozemek </w:t>
      </w:r>
      <w:proofErr w:type="spellStart"/>
      <w:r>
        <w:rPr>
          <w:color w:val="000000"/>
          <w:szCs w:val="22"/>
        </w:rPr>
        <w:t>parc.č</w:t>
      </w:r>
      <w:proofErr w:type="spellEnd"/>
      <w:r>
        <w:rPr>
          <w:color w:val="000000"/>
          <w:szCs w:val="22"/>
        </w:rPr>
        <w:t>. 978/5, ostatní plocha, jiná plocha, o výměře 87 m</w:t>
      </w:r>
      <w:r>
        <w:rPr>
          <w:color w:val="000000"/>
          <w:szCs w:val="22"/>
          <w:vertAlign w:val="superscript"/>
        </w:rPr>
        <w:t>2</w:t>
      </w:r>
      <w:r w:rsidR="00EC3066">
        <w:rPr>
          <w:color w:val="000000"/>
          <w:szCs w:val="22"/>
        </w:rPr>
        <w:t xml:space="preserve">, vše v obci a </w:t>
      </w:r>
      <w:proofErr w:type="spellStart"/>
      <w:r w:rsidR="00EC3066">
        <w:rPr>
          <w:color w:val="000000"/>
          <w:szCs w:val="22"/>
        </w:rPr>
        <w:t>k.ú</w:t>
      </w:r>
      <w:proofErr w:type="spellEnd"/>
      <w:r w:rsidR="00EC3066">
        <w:rPr>
          <w:color w:val="000000"/>
          <w:szCs w:val="22"/>
        </w:rPr>
        <w:t>. Velké Meziříčí.</w:t>
      </w:r>
    </w:p>
    <w:p w:rsidR="00EC3066" w:rsidRDefault="00EC3066" w:rsidP="00EC306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Směnitel č. 1 nabývá směňované pozemky od směnitelů č.</w:t>
      </w:r>
      <w:r w:rsidR="00A05763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2 do výlučného vlastnictví a směnitelé č. 2 nabývají směňované pozemky od směnitele č. 1 do podílovéh</w:t>
      </w:r>
      <w:r w:rsidR="00AA6106">
        <w:rPr>
          <w:color w:val="000000"/>
          <w:szCs w:val="22"/>
        </w:rPr>
        <w:t>o spoluvlastnictví, a to každý jednou polovinou</w:t>
      </w:r>
      <w:r>
        <w:rPr>
          <w:color w:val="000000"/>
          <w:szCs w:val="22"/>
        </w:rPr>
        <w:t>.</w:t>
      </w:r>
    </w:p>
    <w:p w:rsidR="003C08C5" w:rsidRDefault="003C08C5" w:rsidP="00EC306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Pozemky ve vlastnictví směnitele č. 1 splňují podmínky osvobození od DPH.</w:t>
      </w:r>
    </w:p>
    <w:p w:rsidR="005C52D6" w:rsidRDefault="005C52D6" w:rsidP="005C52D6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:rsidR="005C52D6" w:rsidRDefault="005C52D6" w:rsidP="005C52D6">
      <w:pPr>
        <w:pStyle w:val="Nadpis4"/>
        <w:jc w:val="center"/>
        <w:rPr>
          <w:i/>
        </w:rPr>
      </w:pPr>
      <w:r>
        <w:rPr>
          <w:i/>
        </w:rPr>
        <w:t>Zatížení pozemku</w:t>
      </w:r>
    </w:p>
    <w:p w:rsidR="005C52D6" w:rsidRDefault="005C52D6" w:rsidP="005C52D6"/>
    <w:p w:rsidR="00EC3066" w:rsidRDefault="005C52D6" w:rsidP="005C52D6">
      <w:pPr>
        <w:pStyle w:val="Odstavecseseznamem"/>
        <w:numPr>
          <w:ilvl w:val="0"/>
          <w:numId w:val="6"/>
        </w:numPr>
        <w:ind w:left="284" w:hanging="284"/>
        <w:jc w:val="both"/>
      </w:pPr>
      <w:r>
        <w:t>Směni</w:t>
      </w:r>
      <w:r w:rsidR="00EC3066">
        <w:t>tel č.</w:t>
      </w:r>
      <w:r w:rsidR="00D75F4A">
        <w:t xml:space="preserve"> </w:t>
      </w:r>
      <w:r w:rsidR="00EC3066">
        <w:t>1 prohlašuje, že předmětné pozemky nejsou</w:t>
      </w:r>
      <w:r>
        <w:t xml:space="preserve"> zatížen</w:t>
      </w:r>
      <w:r w:rsidR="00EC3066">
        <w:t>y</w:t>
      </w:r>
      <w:r>
        <w:t xml:space="preserve"> žádným omezením výkonu vlastnického práva, jako je např. zástavní právo, věcné právo, předkupní právo</w:t>
      </w:r>
      <w:r w:rsidR="00EC3066">
        <w:t xml:space="preserve"> apod. </w:t>
      </w:r>
      <w:r>
        <w:t xml:space="preserve"> </w:t>
      </w:r>
    </w:p>
    <w:p w:rsidR="005C52D6" w:rsidRDefault="005C52D6" w:rsidP="005C52D6">
      <w:pPr>
        <w:pStyle w:val="Odstavecseseznamem"/>
        <w:numPr>
          <w:ilvl w:val="0"/>
          <w:numId w:val="6"/>
        </w:numPr>
        <w:ind w:left="284" w:hanging="284"/>
        <w:jc w:val="both"/>
      </w:pPr>
      <w:r>
        <w:t>Směnitel</w:t>
      </w:r>
      <w:r w:rsidR="00EC3066">
        <w:t>é č. 2 prohlašují</w:t>
      </w:r>
      <w:r>
        <w:t>, že předmětn</w:t>
      </w:r>
      <w:r w:rsidR="00EC3066">
        <w:t>é pozemky nejsou</w:t>
      </w:r>
      <w:r>
        <w:t xml:space="preserve"> zatížen</w:t>
      </w:r>
      <w:r w:rsidR="00EC3066">
        <w:t>y</w:t>
      </w:r>
      <w:r>
        <w:t xml:space="preserve"> žádným omezením výkonu vlastnického práva, jako je např. zástavní právo</w:t>
      </w:r>
      <w:r w:rsidR="00EC3066">
        <w:t>, věcné právo, předkupní právo</w:t>
      </w:r>
      <w:r>
        <w:t xml:space="preserve"> apod.</w:t>
      </w:r>
    </w:p>
    <w:p w:rsidR="005C52D6" w:rsidRDefault="005C52D6" w:rsidP="005C52D6">
      <w:pPr>
        <w:pStyle w:val="Odstavecseseznamem"/>
        <w:numPr>
          <w:ilvl w:val="0"/>
          <w:numId w:val="6"/>
        </w:numPr>
        <w:ind w:left="284" w:hanging="284"/>
        <w:jc w:val="both"/>
      </w:pPr>
      <w:r>
        <w:t xml:space="preserve">Obě smluvní strany prohlašují, že je jim znám stav předmětných pozemků a takto je do </w:t>
      </w:r>
      <w:r w:rsidR="00EC3066">
        <w:t>svého vlastnictví přijímají</w:t>
      </w:r>
      <w:r>
        <w:t xml:space="preserve">. </w:t>
      </w:r>
    </w:p>
    <w:p w:rsidR="005C52D6" w:rsidRDefault="005C52D6" w:rsidP="005C52D6">
      <w:pPr>
        <w:jc w:val="both"/>
      </w:pPr>
    </w:p>
    <w:p w:rsidR="005C52D6" w:rsidRDefault="005C52D6" w:rsidP="005C52D6">
      <w:pPr>
        <w:pStyle w:val="Nadpis4"/>
        <w:jc w:val="center"/>
        <w:rPr>
          <w:i/>
        </w:rPr>
      </w:pPr>
      <w:r>
        <w:rPr>
          <w:i/>
        </w:rPr>
        <w:t>Vklad do katastru nemovitostí</w:t>
      </w:r>
    </w:p>
    <w:p w:rsidR="005C52D6" w:rsidRDefault="005C52D6" w:rsidP="005C52D6"/>
    <w:p w:rsidR="005C52D6" w:rsidRDefault="005C52D6" w:rsidP="005C52D6">
      <w:pPr>
        <w:pStyle w:val="Odstavecseseznamem"/>
        <w:numPr>
          <w:ilvl w:val="0"/>
          <w:numId w:val="7"/>
        </w:numPr>
        <w:ind w:left="284" w:hanging="284"/>
        <w:jc w:val="both"/>
      </w:pPr>
      <w:r>
        <w:t>Tato smlouva podléhá řízení o povolení vkladu vlastnického práva do katastru nemovitostí, které na návrh smluvních stran provede Katastrální úřad pro Vysočinu, Katastrální pracoviště Velké Meziříčí.</w:t>
      </w:r>
    </w:p>
    <w:p w:rsidR="005C52D6" w:rsidRDefault="005C52D6" w:rsidP="005C52D6">
      <w:pPr>
        <w:pStyle w:val="Odstavecseseznamem"/>
        <w:numPr>
          <w:ilvl w:val="0"/>
          <w:numId w:val="7"/>
        </w:numPr>
        <w:ind w:left="284" w:hanging="284"/>
        <w:jc w:val="both"/>
      </w:pPr>
      <w:r>
        <w:t>Vlastnické právo dle této smlouvy přechází na smluvní strany dnem vkladu tohoto práva do katastru nemovitostí.</w:t>
      </w:r>
    </w:p>
    <w:p w:rsidR="00D63151" w:rsidRDefault="00D63151" w:rsidP="00D6315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Návrh na vklad vlastnického práva dle této smlouvy bude podán do 30 dnů po podpisu této smlouvy.</w:t>
      </w:r>
    </w:p>
    <w:p w:rsidR="005C52D6" w:rsidRDefault="005C52D6" w:rsidP="005C52D6">
      <w:pPr>
        <w:pStyle w:val="Odstavecseseznamem"/>
        <w:ind w:left="284"/>
        <w:jc w:val="both"/>
      </w:pPr>
    </w:p>
    <w:p w:rsidR="005C52D6" w:rsidRDefault="005C52D6" w:rsidP="005C52D6">
      <w:pPr>
        <w:pStyle w:val="Nadpis4"/>
        <w:jc w:val="center"/>
        <w:rPr>
          <w:i/>
        </w:rPr>
      </w:pPr>
      <w:r>
        <w:rPr>
          <w:i/>
        </w:rPr>
        <w:t>Správní poplatek, daň z nabytí nemovitých věcí</w:t>
      </w:r>
    </w:p>
    <w:p w:rsidR="005C52D6" w:rsidRDefault="005C52D6" w:rsidP="005C52D6"/>
    <w:p w:rsidR="005C52D6" w:rsidRDefault="005C52D6" w:rsidP="005C52D6">
      <w:pPr>
        <w:pStyle w:val="Odstavecseseznamem"/>
        <w:ind w:left="284"/>
        <w:jc w:val="both"/>
      </w:pPr>
      <w:r>
        <w:t>Správní poplatek ve výši 1.000,- Kč v kolkové známce za podání návrhu na vklad vlastnického práva do katastru nemovitostí uhradí smluvní strany každá jednou polovinou, zákonnou daň z nabytí nemovitých věcí uhradí každý samostatně.</w:t>
      </w:r>
    </w:p>
    <w:p w:rsidR="005C52D6" w:rsidRDefault="005C52D6" w:rsidP="005C52D6">
      <w:pPr>
        <w:pStyle w:val="Odstavecseseznamem"/>
        <w:ind w:left="284"/>
        <w:jc w:val="both"/>
      </w:pPr>
    </w:p>
    <w:p w:rsidR="00D63151" w:rsidRDefault="00D63151" w:rsidP="005C52D6">
      <w:pPr>
        <w:pStyle w:val="Odstavecseseznamem"/>
        <w:ind w:left="284"/>
        <w:jc w:val="both"/>
      </w:pPr>
    </w:p>
    <w:p w:rsidR="005C52D6" w:rsidRDefault="005C52D6" w:rsidP="005C52D6">
      <w:pPr>
        <w:pStyle w:val="Nadpis4"/>
        <w:jc w:val="center"/>
        <w:rPr>
          <w:i/>
        </w:rPr>
      </w:pPr>
      <w:r>
        <w:rPr>
          <w:i/>
        </w:rPr>
        <w:t>Schvalovací doložka</w:t>
      </w:r>
    </w:p>
    <w:p w:rsidR="005C52D6" w:rsidRDefault="005C52D6" w:rsidP="005C52D6"/>
    <w:p w:rsidR="005C52D6" w:rsidRDefault="00BD4AEC" w:rsidP="005C52D6">
      <w:pPr>
        <w:pStyle w:val="Odstavecseseznamem"/>
        <w:numPr>
          <w:ilvl w:val="0"/>
          <w:numId w:val="8"/>
        </w:numPr>
        <w:ind w:left="284" w:hanging="284"/>
        <w:jc w:val="both"/>
      </w:pPr>
      <w:r>
        <w:t>Směna</w:t>
      </w:r>
      <w:r w:rsidR="005C52D6">
        <w:t xml:space="preserve"> předmětných pozemků byl</w:t>
      </w:r>
      <w:r>
        <w:t>a</w:t>
      </w:r>
      <w:r w:rsidR="005C52D6">
        <w:t xml:space="preserve"> projednán</w:t>
      </w:r>
      <w:r>
        <w:t>a</w:t>
      </w:r>
      <w:r w:rsidR="005C52D6">
        <w:t xml:space="preserve"> a schválen</w:t>
      </w:r>
      <w:r>
        <w:t>a</w:t>
      </w:r>
      <w:r w:rsidR="005C52D6">
        <w:t xml:space="preserve"> na jednání zastupitelstva města – směnitele č.</w:t>
      </w:r>
      <w:r w:rsidR="002333CF">
        <w:t xml:space="preserve"> </w:t>
      </w:r>
      <w:r w:rsidR="005C52D6">
        <w:t xml:space="preserve">1  - dne </w:t>
      </w:r>
      <w:r>
        <w:t>28.6.2016</w:t>
      </w:r>
      <w:r w:rsidR="005C52D6">
        <w:t xml:space="preserve"> pod číslem usnesení </w:t>
      </w:r>
      <w:r>
        <w:t>278/15</w:t>
      </w:r>
      <w:r w:rsidR="005C52D6">
        <w:t>/ZM/2016 v souladu se zákonem č. 128/2000 Sb., o obcích, v platném znění.</w:t>
      </w:r>
    </w:p>
    <w:p w:rsidR="005C52D6" w:rsidRDefault="005C52D6" w:rsidP="005C52D6">
      <w:pPr>
        <w:pStyle w:val="Odstavecseseznamem"/>
        <w:numPr>
          <w:ilvl w:val="0"/>
          <w:numId w:val="8"/>
        </w:numPr>
        <w:ind w:left="284" w:hanging="284"/>
        <w:jc w:val="both"/>
      </w:pPr>
      <w:r>
        <w:t xml:space="preserve">Záměr </w:t>
      </w:r>
      <w:r w:rsidR="003C56AD">
        <w:t>směny</w:t>
      </w:r>
      <w:r>
        <w:t xml:space="preserve"> předmětných pozemků </w:t>
      </w:r>
      <w:r>
        <w:rPr>
          <w:color w:val="000000"/>
        </w:rPr>
        <w:t xml:space="preserve">byl zveřejněn na úřední desce Městského úřadu Velké Meziříčí dne </w:t>
      </w:r>
      <w:r w:rsidR="00A63BD0">
        <w:rPr>
          <w:color w:val="000000"/>
        </w:rPr>
        <w:t>9.2.2016</w:t>
      </w:r>
      <w:r>
        <w:rPr>
          <w:color w:val="000000"/>
        </w:rPr>
        <w:t xml:space="preserve"> a z úřední desky sejmut dne </w:t>
      </w:r>
      <w:r w:rsidR="00A63BD0">
        <w:rPr>
          <w:color w:val="000000"/>
        </w:rPr>
        <w:t>4.4</w:t>
      </w:r>
      <w:r>
        <w:rPr>
          <w:color w:val="000000"/>
        </w:rPr>
        <w:t xml:space="preserve">.2016. </w:t>
      </w:r>
    </w:p>
    <w:p w:rsidR="005C52D6" w:rsidRDefault="005C52D6" w:rsidP="005C52D6">
      <w:pPr>
        <w:ind w:left="284"/>
        <w:jc w:val="both"/>
      </w:pPr>
    </w:p>
    <w:p w:rsidR="005C52D6" w:rsidRDefault="005C52D6" w:rsidP="005C52D6">
      <w:pPr>
        <w:pStyle w:val="Nadpis4"/>
        <w:jc w:val="center"/>
        <w:rPr>
          <w:i/>
        </w:rPr>
      </w:pPr>
      <w:r>
        <w:rPr>
          <w:i/>
        </w:rPr>
        <w:t>Zápis do katastru nemovitostí</w:t>
      </w:r>
    </w:p>
    <w:p w:rsidR="005C52D6" w:rsidRDefault="005C52D6" w:rsidP="005C52D6"/>
    <w:p w:rsidR="005C52D6" w:rsidRDefault="005C52D6" w:rsidP="005C52D6">
      <w:pPr>
        <w:ind w:left="284"/>
        <w:jc w:val="both"/>
      </w:pPr>
      <w:r>
        <w:t>Podle této smlouvy provede Katastrální úřad pro Vysočinu, Katastrální pracoviště Velké Meziříčí na příslušném listu vlastnictví v </w:t>
      </w:r>
      <w:proofErr w:type="spellStart"/>
      <w:r>
        <w:t>k.ú</w:t>
      </w:r>
      <w:proofErr w:type="spellEnd"/>
      <w:r>
        <w:t>. Velké Meziříčí.</w:t>
      </w:r>
    </w:p>
    <w:p w:rsidR="005C52D6" w:rsidRDefault="005C52D6" w:rsidP="005C52D6">
      <w:pPr>
        <w:ind w:left="284"/>
        <w:jc w:val="both"/>
      </w:pPr>
    </w:p>
    <w:p w:rsidR="005C52D6" w:rsidRDefault="005C52D6" w:rsidP="005C52D6">
      <w:pPr>
        <w:ind w:left="284"/>
        <w:jc w:val="both"/>
      </w:pPr>
    </w:p>
    <w:p w:rsidR="005C52D6" w:rsidRDefault="005C52D6" w:rsidP="005C52D6">
      <w:pPr>
        <w:pStyle w:val="Nadpis4"/>
        <w:jc w:val="center"/>
        <w:rPr>
          <w:i/>
        </w:rPr>
      </w:pPr>
      <w:r>
        <w:rPr>
          <w:i/>
        </w:rPr>
        <w:t>Ostatní ujednání</w:t>
      </w:r>
    </w:p>
    <w:p w:rsidR="005C52D6" w:rsidRDefault="005C52D6" w:rsidP="005C52D6">
      <w:pPr>
        <w:autoSpaceDE w:val="0"/>
        <w:autoSpaceDN w:val="0"/>
        <w:adjustRightInd w:val="0"/>
        <w:jc w:val="both"/>
        <w:rPr>
          <w:color w:val="000000"/>
        </w:rPr>
      </w:pPr>
    </w:p>
    <w:p w:rsidR="005C52D6" w:rsidRDefault="005C52D6" w:rsidP="005C52D6">
      <w:pPr>
        <w:pStyle w:val="Odstavecseseznamem"/>
        <w:numPr>
          <w:ilvl w:val="0"/>
          <w:numId w:val="9"/>
        </w:numPr>
        <w:ind w:left="426" w:hanging="426"/>
        <w:jc w:val="both"/>
      </w:pPr>
      <w:r>
        <w:t>Smluvní strany souhlasí s tím, že obsah této smlouvy může být zveřejněn, zejména v rozsahu a za podmínek dle zákona č. 106/1999 Sb., o svobodném přístupu k informacím, v platném znění.</w:t>
      </w:r>
      <w:r w:rsidR="009D237F">
        <w:t xml:space="preserve"> Směnitelé č.</w:t>
      </w:r>
      <w:r w:rsidR="002333CF">
        <w:t xml:space="preserve"> </w:t>
      </w:r>
      <w:r w:rsidR="009D237F">
        <w:t>2 souhlasí s tím, že tato smlouva bude uveřejněna v registru smluv dle zákona č. 340/2015 Sb., o zvláštních podmínkách účinnosti některých smluv, uveřejňování těchto smluv a o registru smluv (zákon o registru smluv).</w:t>
      </w:r>
    </w:p>
    <w:p w:rsidR="009D237F" w:rsidRDefault="009D237F" w:rsidP="005C52D6">
      <w:pPr>
        <w:pStyle w:val="Odstavecseseznamem"/>
        <w:numPr>
          <w:ilvl w:val="0"/>
          <w:numId w:val="9"/>
        </w:numPr>
        <w:ind w:left="426" w:hanging="426"/>
        <w:jc w:val="both"/>
      </w:pPr>
      <w:r>
        <w:t>Směnitelé č.</w:t>
      </w:r>
      <w:r w:rsidR="002333CF">
        <w:t xml:space="preserve"> </w:t>
      </w:r>
      <w:r>
        <w:t xml:space="preserve">2 souhlasí s tím, že směnitel č.1 ve smyslu </w:t>
      </w:r>
      <w:proofErr w:type="spellStart"/>
      <w:r>
        <w:t>zák.č</w:t>
      </w:r>
      <w:proofErr w:type="spellEnd"/>
      <w:r>
        <w:t>. 101/2000 Sb., o ochraně osobních údajů, zpracovává a shromažďuje osobní údaje směnitelů č.2, zejména jména a příjmení, data narození a bydliště, za účelem realizace této smlouvy, tak jak je v ní sjednáno.</w:t>
      </w:r>
    </w:p>
    <w:p w:rsidR="005C52D6" w:rsidRDefault="005C52D6" w:rsidP="005C52D6">
      <w:pPr>
        <w:pStyle w:val="Odstavecseseznamem"/>
        <w:numPr>
          <w:ilvl w:val="0"/>
          <w:numId w:val="9"/>
        </w:numPr>
        <w:ind w:left="426" w:hanging="426"/>
        <w:jc w:val="both"/>
      </w:pPr>
      <w:r>
        <w:t>Smluvní strany shodně prohlašují, že obsah této smlouvy odpovídá jejich souhlasnému a dobrovolnému projevu vůle, nebyl sepsán v tísni, ani za nápadně nevýhodných podmínek pro kteroukoliv z nich. Na důkaz souhlasu s obsahem této smlouvy připojují smluvní strany svoje podpisy.</w:t>
      </w:r>
    </w:p>
    <w:p w:rsidR="005C52D6" w:rsidRDefault="005C52D6" w:rsidP="005C52D6">
      <w:pPr>
        <w:pStyle w:val="Odstavecseseznamem"/>
        <w:numPr>
          <w:ilvl w:val="0"/>
          <w:numId w:val="9"/>
        </w:numPr>
        <w:ind w:left="426" w:hanging="426"/>
        <w:jc w:val="both"/>
      </w:pPr>
      <w:r>
        <w:t xml:space="preserve">Tato smlouva je vyhotovena </w:t>
      </w:r>
      <w:r w:rsidR="009D237F">
        <w:t>v šesti</w:t>
      </w:r>
      <w:r>
        <w:t xml:space="preserve"> stejnopisech, </w:t>
      </w:r>
      <w:r w:rsidR="009D237F">
        <w:t>tři</w:t>
      </w:r>
      <w:r>
        <w:t xml:space="preserve"> pro směnitele č.1, </w:t>
      </w:r>
      <w:r w:rsidR="009D237F">
        <w:t>dva</w:t>
      </w:r>
      <w:r>
        <w:t xml:space="preserve"> pro směnitele č.2 a jeden pro účely vkladu vlastnického práva do katastru nemovitostí.</w:t>
      </w:r>
    </w:p>
    <w:p w:rsidR="005C52D6" w:rsidRDefault="005C52D6" w:rsidP="005C52D6">
      <w:pPr>
        <w:pStyle w:val="Odstavecseseznamem"/>
        <w:ind w:left="426"/>
        <w:jc w:val="both"/>
      </w:pPr>
    </w:p>
    <w:p w:rsidR="005C52D6" w:rsidRDefault="005C52D6" w:rsidP="005C52D6">
      <w:pPr>
        <w:pStyle w:val="Odstavecseseznamem"/>
        <w:ind w:left="426"/>
        <w:jc w:val="both"/>
      </w:pPr>
    </w:p>
    <w:p w:rsidR="009D237F" w:rsidRDefault="009D237F" w:rsidP="005C52D6">
      <w:pPr>
        <w:pStyle w:val="Odstavecseseznamem"/>
        <w:ind w:left="426"/>
        <w:jc w:val="both"/>
      </w:pPr>
    </w:p>
    <w:p w:rsidR="005C52D6" w:rsidRDefault="005C52D6" w:rsidP="005C52D6">
      <w:pPr>
        <w:pStyle w:val="Odstavecseseznamem"/>
        <w:ind w:left="426"/>
        <w:jc w:val="both"/>
      </w:pPr>
    </w:p>
    <w:p w:rsidR="005C52D6" w:rsidRDefault="005C52D6" w:rsidP="005C52D6">
      <w:pPr>
        <w:jc w:val="both"/>
      </w:pPr>
    </w:p>
    <w:p w:rsidR="005C52D6" w:rsidRDefault="005C52D6" w:rsidP="005C52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Ve Velkém Meziříčí dne ……………..</w:t>
      </w:r>
    </w:p>
    <w:p w:rsidR="005C52D6" w:rsidRDefault="005C52D6" w:rsidP="005C52D6">
      <w:pPr>
        <w:autoSpaceDE w:val="0"/>
        <w:autoSpaceDN w:val="0"/>
        <w:adjustRightInd w:val="0"/>
        <w:jc w:val="both"/>
        <w:rPr>
          <w:color w:val="000000"/>
        </w:rPr>
      </w:pPr>
    </w:p>
    <w:p w:rsidR="005C52D6" w:rsidRDefault="005C52D6" w:rsidP="005C52D6">
      <w:pPr>
        <w:autoSpaceDE w:val="0"/>
        <w:autoSpaceDN w:val="0"/>
        <w:adjustRightInd w:val="0"/>
        <w:jc w:val="both"/>
        <w:rPr>
          <w:color w:val="000000"/>
        </w:rPr>
      </w:pPr>
    </w:p>
    <w:p w:rsidR="005C52D6" w:rsidRDefault="005C52D6" w:rsidP="005C52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Směnitel č. 1: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Směnitel</w:t>
      </w:r>
      <w:r w:rsidR="009D237F">
        <w:rPr>
          <w:color w:val="000000"/>
        </w:rPr>
        <w:t>é</w:t>
      </w:r>
      <w:r>
        <w:rPr>
          <w:color w:val="000000"/>
        </w:rPr>
        <w:t xml:space="preserve"> č.</w:t>
      </w:r>
      <w:r w:rsidR="002333CF">
        <w:rPr>
          <w:color w:val="000000"/>
        </w:rPr>
        <w:t xml:space="preserve"> </w:t>
      </w:r>
      <w:r>
        <w:rPr>
          <w:color w:val="000000"/>
        </w:rPr>
        <w:t>2:</w:t>
      </w:r>
    </w:p>
    <w:p w:rsidR="005C52D6" w:rsidRDefault="005C52D6" w:rsidP="005C52D6">
      <w:pPr>
        <w:autoSpaceDE w:val="0"/>
        <w:autoSpaceDN w:val="0"/>
        <w:adjustRightInd w:val="0"/>
        <w:jc w:val="both"/>
        <w:rPr>
          <w:color w:val="000000"/>
        </w:rPr>
      </w:pPr>
    </w:p>
    <w:p w:rsidR="005C52D6" w:rsidRDefault="005C52D6" w:rsidP="005C52D6">
      <w:pPr>
        <w:autoSpaceDE w:val="0"/>
        <w:autoSpaceDN w:val="0"/>
        <w:adjustRightInd w:val="0"/>
        <w:jc w:val="both"/>
        <w:rPr>
          <w:color w:val="000000"/>
        </w:rPr>
      </w:pPr>
    </w:p>
    <w:p w:rsidR="005C52D6" w:rsidRDefault="005C52D6" w:rsidP="00C049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049A9">
        <w:rPr>
          <w:color w:val="000000"/>
        </w:rPr>
        <w:tab/>
      </w:r>
      <w:r>
        <w:rPr>
          <w:color w:val="000000"/>
        </w:rPr>
        <w:tab/>
        <w:t>…………………………..</w:t>
      </w:r>
    </w:p>
    <w:p w:rsidR="005C52D6" w:rsidRDefault="00C049A9" w:rsidP="005C52D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 w:rsidR="005C52D6">
        <w:rPr>
          <w:color w:val="000000"/>
        </w:rPr>
        <w:t>Ing.Radovan</w:t>
      </w:r>
      <w:proofErr w:type="spellEnd"/>
      <w:r w:rsidR="005C52D6">
        <w:rPr>
          <w:color w:val="000000"/>
        </w:rPr>
        <w:t xml:space="preserve"> Necid</w:t>
      </w:r>
      <w:r w:rsidR="005C52D6">
        <w:rPr>
          <w:color w:val="000000"/>
        </w:rPr>
        <w:tab/>
      </w:r>
      <w:r w:rsidR="005C52D6">
        <w:rPr>
          <w:color w:val="000000"/>
        </w:rPr>
        <w:tab/>
      </w:r>
      <w:r w:rsidR="005C52D6">
        <w:rPr>
          <w:color w:val="000000"/>
        </w:rPr>
        <w:tab/>
      </w:r>
      <w:r>
        <w:rPr>
          <w:color w:val="000000"/>
        </w:rPr>
        <w:tab/>
      </w:r>
      <w:r w:rsidR="005C52D6">
        <w:rPr>
          <w:color w:val="000000"/>
        </w:rPr>
        <w:tab/>
      </w:r>
      <w:r w:rsidR="009D237F">
        <w:rPr>
          <w:color w:val="000000"/>
        </w:rPr>
        <w:t xml:space="preserve">Maria </w:t>
      </w:r>
      <w:proofErr w:type="spellStart"/>
      <w:r w:rsidR="009D237F">
        <w:rPr>
          <w:color w:val="000000"/>
        </w:rPr>
        <w:t>Podstatzka-Lichtenstein</w:t>
      </w:r>
      <w:r w:rsidR="00996EB0">
        <w:rPr>
          <w:color w:val="000000"/>
        </w:rPr>
        <w:t>ová</w:t>
      </w:r>
      <w:proofErr w:type="spellEnd"/>
    </w:p>
    <w:p w:rsidR="005C52D6" w:rsidRDefault="005C52D6" w:rsidP="005C52D6">
      <w:pPr>
        <w:autoSpaceDE w:val="0"/>
        <w:autoSpaceDN w:val="0"/>
        <w:adjustRightInd w:val="0"/>
        <w:rPr>
          <w:color w:val="000000"/>
        </w:rPr>
      </w:pPr>
    </w:p>
    <w:p w:rsidR="005C52D6" w:rsidRDefault="009D237F" w:rsidP="005C52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9D237F" w:rsidRDefault="009D237F" w:rsidP="005C52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Johann </w:t>
      </w:r>
      <w:proofErr w:type="spellStart"/>
      <w:r>
        <w:t>Podstatsky-Lichtenstein</w:t>
      </w:r>
      <w:proofErr w:type="spellEnd"/>
    </w:p>
    <w:p w:rsidR="005C52D6" w:rsidRDefault="005C52D6" w:rsidP="005C52D6"/>
    <w:p w:rsidR="00F4558F" w:rsidRDefault="00F4558F"/>
    <w:sectPr w:rsidR="00F4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971"/>
    <w:multiLevelType w:val="hybridMultilevel"/>
    <w:tmpl w:val="DF4AD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3E3A"/>
    <w:multiLevelType w:val="hybridMultilevel"/>
    <w:tmpl w:val="6FD8508E"/>
    <w:lvl w:ilvl="0" w:tplc="829E62A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6F102B"/>
    <w:multiLevelType w:val="hybridMultilevel"/>
    <w:tmpl w:val="FF6A0B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C44E82"/>
    <w:multiLevelType w:val="hybridMultilevel"/>
    <w:tmpl w:val="22C44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00320"/>
    <w:multiLevelType w:val="hybridMultilevel"/>
    <w:tmpl w:val="46FE08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305048"/>
    <w:multiLevelType w:val="hybridMultilevel"/>
    <w:tmpl w:val="885A4626"/>
    <w:lvl w:ilvl="0" w:tplc="310638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8AB5675"/>
    <w:multiLevelType w:val="hybridMultilevel"/>
    <w:tmpl w:val="52BA3B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031B0B"/>
    <w:multiLevelType w:val="hybridMultilevel"/>
    <w:tmpl w:val="38CA0CEC"/>
    <w:lvl w:ilvl="0" w:tplc="0B2E618C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B29B8"/>
    <w:multiLevelType w:val="hybridMultilevel"/>
    <w:tmpl w:val="0A34E228"/>
    <w:lvl w:ilvl="0" w:tplc="7F78B59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03AF4"/>
    <w:multiLevelType w:val="hybridMultilevel"/>
    <w:tmpl w:val="CFBABBC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41"/>
    <w:rsid w:val="00036A01"/>
    <w:rsid w:val="002333CF"/>
    <w:rsid w:val="0025009D"/>
    <w:rsid w:val="00253341"/>
    <w:rsid w:val="00385331"/>
    <w:rsid w:val="003C08C5"/>
    <w:rsid w:val="003C56AD"/>
    <w:rsid w:val="004031F5"/>
    <w:rsid w:val="005256A9"/>
    <w:rsid w:val="00534973"/>
    <w:rsid w:val="005C52D6"/>
    <w:rsid w:val="006A628F"/>
    <w:rsid w:val="00884102"/>
    <w:rsid w:val="008A4710"/>
    <w:rsid w:val="00996EB0"/>
    <w:rsid w:val="009D237F"/>
    <w:rsid w:val="00A05763"/>
    <w:rsid w:val="00A63BD0"/>
    <w:rsid w:val="00AA6106"/>
    <w:rsid w:val="00BA4A97"/>
    <w:rsid w:val="00BD4AEC"/>
    <w:rsid w:val="00C049A9"/>
    <w:rsid w:val="00D247C1"/>
    <w:rsid w:val="00D63151"/>
    <w:rsid w:val="00D75F4A"/>
    <w:rsid w:val="00D76ADE"/>
    <w:rsid w:val="00D95650"/>
    <w:rsid w:val="00DA34CE"/>
    <w:rsid w:val="00DC2D51"/>
    <w:rsid w:val="00E47506"/>
    <w:rsid w:val="00EC3066"/>
    <w:rsid w:val="00F4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52D6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C52D6"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C52D6"/>
    <w:pPr>
      <w:keepNext/>
      <w:ind w:left="108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52D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C52D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C52D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52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5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6A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52D6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C52D6"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C52D6"/>
    <w:pPr>
      <w:keepNext/>
      <w:ind w:left="108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52D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C52D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C52D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52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5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6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880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Renata</dc:creator>
  <cp:keywords/>
  <dc:description/>
  <cp:lastModifiedBy>Havránková Renata</cp:lastModifiedBy>
  <cp:revision>29</cp:revision>
  <cp:lastPrinted>2016-09-08T08:00:00Z</cp:lastPrinted>
  <dcterms:created xsi:type="dcterms:W3CDTF">2016-07-21T12:43:00Z</dcterms:created>
  <dcterms:modified xsi:type="dcterms:W3CDTF">2016-09-16T12:44:00Z</dcterms:modified>
</cp:coreProperties>
</file>