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3E6CB9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005E9B50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BF4D62">
            <w:rPr>
              <w:sz w:val="14"/>
              <w:szCs w:val="14"/>
            </w:rPr>
            <w:t>165851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462765CD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B28A1">
            <w:rPr>
              <w:sz w:val="14"/>
              <w:szCs w:val="14"/>
            </w:rPr>
            <w:t>SMK/</w:t>
          </w:r>
          <w:r w:rsidR="00BF4D62">
            <w:rPr>
              <w:sz w:val="14"/>
              <w:szCs w:val="14"/>
            </w:rPr>
            <w:t>0159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18E90EA" w14:textId="77777777" w:rsidR="00BF4D62" w:rsidRPr="0027451B" w:rsidRDefault="00BF4D62" w:rsidP="00BF4D62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proofErr w:type="spellStart"/>
      <w:proofErr w:type="gramStart"/>
      <w:r>
        <w:rPr>
          <w:rFonts w:cs="Arial"/>
          <w:b/>
          <w:color w:val="000000" w:themeColor="text1"/>
          <w:sz w:val="22"/>
        </w:rPr>
        <w:t>UnikaCentrum</w:t>
      </w:r>
      <w:proofErr w:type="spellEnd"/>
      <w:r>
        <w:rPr>
          <w:rFonts w:cs="Arial"/>
          <w:b/>
          <w:color w:val="000000" w:themeColor="text1"/>
          <w:sz w:val="22"/>
        </w:rPr>
        <w:t xml:space="preserve">, </w:t>
      </w:r>
      <w:proofErr w:type="spellStart"/>
      <w:r>
        <w:rPr>
          <w:rFonts w:cs="Arial"/>
          <w:b/>
          <w:color w:val="000000" w:themeColor="text1"/>
          <w:sz w:val="22"/>
        </w:rPr>
        <w:t>z.ú</w:t>
      </w:r>
      <w:proofErr w:type="spellEnd"/>
      <w:r>
        <w:rPr>
          <w:rFonts w:cs="Arial"/>
          <w:b/>
          <w:color w:val="000000" w:themeColor="text1"/>
          <w:sz w:val="22"/>
        </w:rPr>
        <w:t>.</w:t>
      </w:r>
      <w:proofErr w:type="gramEnd"/>
    </w:p>
    <w:p w14:paraId="155A300F" w14:textId="77777777" w:rsidR="00BF4D62" w:rsidRDefault="00BF4D62" w:rsidP="00BF4D62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Pr="00C427D2">
        <w:rPr>
          <w:rFonts w:eastAsia="Times New Roman" w:cs="Arial"/>
          <w:sz w:val="22"/>
          <w:lang w:eastAsia="cs-CZ"/>
        </w:rPr>
        <w:t>v </w:t>
      </w:r>
      <w:r>
        <w:rPr>
          <w:rFonts w:eastAsia="Times New Roman" w:cs="Arial"/>
          <w:sz w:val="22"/>
          <w:lang w:eastAsia="cs-CZ"/>
        </w:rPr>
        <w:t>r</w:t>
      </w:r>
      <w:r w:rsidRPr="00C427D2">
        <w:rPr>
          <w:rFonts w:eastAsia="Times New Roman" w:cs="Arial"/>
          <w:sz w:val="22"/>
          <w:lang w:eastAsia="cs-CZ"/>
        </w:rPr>
        <w:t xml:space="preserve">ejstříku </w:t>
      </w:r>
      <w:r>
        <w:rPr>
          <w:rFonts w:eastAsia="Times New Roman" w:cs="Arial"/>
          <w:sz w:val="22"/>
          <w:lang w:eastAsia="cs-CZ"/>
        </w:rPr>
        <w:t xml:space="preserve">ústavů vedeném u Krajského soudu v Ostravě, </w:t>
      </w:r>
      <w:r>
        <w:rPr>
          <w:rFonts w:eastAsia="Times New Roman" w:cs="Arial"/>
          <w:sz w:val="22"/>
          <w:lang w:eastAsia="cs-CZ"/>
        </w:rPr>
        <w:br/>
        <w:t>oddíl U, vložka 150</w:t>
      </w:r>
      <w:r w:rsidRPr="00C427D2">
        <w:rPr>
          <w:rFonts w:eastAsia="Times New Roman" w:cs="Arial"/>
          <w:sz w:val="22"/>
          <w:lang w:eastAsia="cs-CZ"/>
        </w:rPr>
        <w:t> </w:t>
      </w:r>
    </w:p>
    <w:p w14:paraId="3FF27B21" w14:textId="77777777" w:rsidR="00BF4D62" w:rsidRDefault="00BF4D62" w:rsidP="00BF4D62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zastoupený: </w:t>
      </w:r>
      <w:r>
        <w:rPr>
          <w:rFonts w:cs="Arial"/>
          <w:color w:val="000000" w:themeColor="text1"/>
          <w:sz w:val="22"/>
        </w:rPr>
        <w:tab/>
        <w:t xml:space="preserve">Ing. Davidem Jelínkem, ředitelem zapsaného ústavu </w:t>
      </w:r>
      <w:r>
        <w:rPr>
          <w:sz w:val="22"/>
        </w:rPr>
        <w:t xml:space="preserve"> </w:t>
      </w:r>
    </w:p>
    <w:p w14:paraId="546A65FF" w14:textId="77777777" w:rsidR="00BF4D62" w:rsidRPr="00565F02" w:rsidRDefault="00BF4D62" w:rsidP="00BF4D62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Zápisu z jednání správní rady Ústavu </w:t>
      </w:r>
      <w:proofErr w:type="spellStart"/>
      <w:r>
        <w:rPr>
          <w:sz w:val="22"/>
        </w:rPr>
        <w:t>UnikaCentrum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z.ú</w:t>
      </w:r>
      <w:proofErr w:type="spellEnd"/>
      <w:r>
        <w:rPr>
          <w:sz w:val="22"/>
        </w:rPr>
        <w:t>.</w:t>
      </w:r>
      <w:r>
        <w:rPr>
          <w:sz w:val="22"/>
        </w:rPr>
        <w:br/>
        <w:t>ze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21.01.2016</w:t>
      </w:r>
      <w:proofErr w:type="gramEnd"/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 xml:space="preserve">Karola </w:t>
      </w:r>
      <w:proofErr w:type="spellStart"/>
      <w:r>
        <w:rPr>
          <w:rFonts w:cs="Arial"/>
          <w:color w:val="000000" w:themeColor="text1"/>
          <w:sz w:val="22"/>
        </w:rPr>
        <w:t>Śliwky</w:t>
      </w:r>
      <w:proofErr w:type="spellEnd"/>
      <w:r>
        <w:rPr>
          <w:rFonts w:cs="Arial"/>
          <w:color w:val="000000" w:themeColor="text1"/>
          <w:sz w:val="22"/>
        </w:rPr>
        <w:t xml:space="preserve"> 149/17, Fryštát, 733 01 Karviná</w:t>
      </w:r>
      <w:r>
        <w:rPr>
          <w:sz w:val="22"/>
        </w:rPr>
        <w:br/>
      </w: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25902148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CZ25902148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1727512319/0800</w:t>
      </w:r>
      <w:r w:rsidRPr="00565F02">
        <w:rPr>
          <w:sz w:val="22"/>
        </w:rPr>
        <w:br/>
      </w:r>
      <w:r>
        <w:rPr>
          <w:rFonts w:cs="Arial"/>
          <w:sz w:val="22"/>
        </w:rPr>
        <w:t>bankovní spojení: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Česká spořitelna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32B5891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BF4D62">
        <w:rPr>
          <w:rFonts w:eastAsia="Times New Roman" w:cs="Arial"/>
          <w:b/>
          <w:sz w:val="22"/>
          <w:lang w:eastAsia="cs-CZ" w:bidi="ar-SA"/>
        </w:rPr>
        <w:t>60.000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BF4D62">
        <w:rPr>
          <w:rFonts w:eastAsia="Times New Roman" w:cs="Arial"/>
          <w:b/>
          <w:sz w:val="22"/>
          <w:lang w:eastAsia="cs-CZ" w:bidi="ar-SA"/>
        </w:rPr>
        <w:t>60.000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67E7BF6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BF4D62">
        <w:rPr>
          <w:rFonts w:cs="Arial"/>
          <w:b/>
          <w:sz w:val="22"/>
        </w:rPr>
        <w:t>Specializovaná doprava pro osoby se zdravotním postižením v Karviné a okolí</w:t>
      </w:r>
      <w:r w:rsidR="006A0F3E">
        <w:rPr>
          <w:rFonts w:cs="Arial"/>
          <w:b/>
          <w:sz w:val="22"/>
        </w:rPr>
        <w:t>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F9186F">
        <w:rPr>
          <w:rFonts w:cs="Arial"/>
          <w:sz w:val="22"/>
        </w:rPr>
        <w:t>07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A35CF">
        <w:rPr>
          <w:rFonts w:cs="Arial"/>
          <w:sz w:val="22"/>
        </w:rPr>
        <w:t>16</w:t>
      </w:r>
      <w:r w:rsidR="00BF4D62">
        <w:rPr>
          <w:rFonts w:cs="Arial"/>
          <w:sz w:val="22"/>
        </w:rPr>
        <w:t>5851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36B81B1D" w14:textId="62E07E67" w:rsidR="004E6932" w:rsidRDefault="00BD1E78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>Osobní</w:t>
      </w:r>
      <w:r w:rsidR="004E6932">
        <w:rPr>
          <w:rFonts w:cs="Arial"/>
          <w:b/>
          <w:sz w:val="22"/>
        </w:rPr>
        <w:t xml:space="preserve"> náklady –</w:t>
      </w:r>
      <w:r w:rsidR="008D6733">
        <w:rPr>
          <w:rFonts w:cs="Arial"/>
          <w:b/>
          <w:sz w:val="22"/>
        </w:rPr>
        <w:t xml:space="preserve"> </w:t>
      </w:r>
      <w:r w:rsidR="00577F42">
        <w:rPr>
          <w:rFonts w:cs="Arial"/>
          <w:i/>
          <w:sz w:val="22"/>
        </w:rPr>
        <w:t>ř</w:t>
      </w:r>
      <w:r w:rsidR="00BF4D62">
        <w:rPr>
          <w:rFonts w:cs="Arial"/>
          <w:i/>
          <w:sz w:val="22"/>
        </w:rPr>
        <w:t>idiči (včetně odvodů zaměstnavatele)</w:t>
      </w:r>
      <w:r w:rsidR="00F9186F">
        <w:rPr>
          <w:rFonts w:cs="Arial"/>
          <w:i/>
          <w:sz w:val="22"/>
        </w:rPr>
        <w:t>.</w:t>
      </w:r>
    </w:p>
    <w:p w14:paraId="5512A88C" w14:textId="193A64EE" w:rsidR="00F9186F" w:rsidRPr="00F9186F" w:rsidRDefault="00F9186F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 w:rsidR="00577F42">
        <w:rPr>
          <w:rFonts w:cs="Arial"/>
          <w:i/>
          <w:sz w:val="22"/>
        </w:rPr>
        <w:t>p</w:t>
      </w:r>
      <w:r w:rsidR="00BF4D62">
        <w:rPr>
          <w:rFonts w:cs="Arial"/>
          <w:i/>
          <w:sz w:val="22"/>
        </w:rPr>
        <w:t>ohonné hmoty</w:t>
      </w:r>
      <w:r>
        <w:rPr>
          <w:rFonts w:cs="Arial"/>
          <w:i/>
          <w:sz w:val="22"/>
        </w:rPr>
        <w:t>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8C8F2AD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BF4D62">
        <w:rPr>
          <w:rFonts w:cs="Arial"/>
          <w:b/>
          <w:sz w:val="22"/>
        </w:rPr>
        <w:t>165851</w:t>
      </w:r>
      <w:r w:rsidR="00BD1E78">
        <w:rPr>
          <w:rFonts w:cs="Arial"/>
          <w:b/>
          <w:sz w:val="22"/>
        </w:rPr>
        <w:t>2</w:t>
      </w:r>
      <w:r w:rsidR="00801FC6">
        <w:rPr>
          <w:rFonts w:cs="Arial"/>
          <w:b/>
          <w:sz w:val="22"/>
        </w:rPr>
        <w:t>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</w:t>
      </w:r>
      <w:r w:rsidRPr="004861EB">
        <w:rPr>
          <w:rFonts w:cs="Arial"/>
          <w:sz w:val="22"/>
        </w:rPr>
        <w:lastRenderedPageBreak/>
        <w:t xml:space="preserve">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0519DF66" w:rsidR="00C66DDF" w:rsidRDefault="00C66DDF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lastRenderedPageBreak/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5094838A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1C7AFBD" w14:textId="0F37C2DA" w:rsidR="00815C22" w:rsidRPr="00815C22" w:rsidRDefault="00815C22" w:rsidP="00815C22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815C22">
        <w:rPr>
          <w:rFonts w:cs="Arial"/>
          <w:sz w:val="22"/>
        </w:rPr>
        <w:t>Poskytovatel prohlašuje, že poskytnutí dotace podle této smlouvy je poskytnutím p</w:t>
      </w:r>
      <w:r w:rsidRPr="00815C22">
        <w:rPr>
          <w:rFonts w:cs="Arial"/>
          <w:sz w:val="22"/>
        </w:rPr>
        <w:t xml:space="preserve">odpory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ve výši Kč </w:t>
      </w:r>
      <w:r w:rsidRPr="00815C22">
        <w:rPr>
          <w:rFonts w:cs="Arial"/>
          <w:b/>
          <w:sz w:val="22"/>
        </w:rPr>
        <w:t>60.000</w:t>
      </w:r>
      <w:r w:rsidRPr="00815C22">
        <w:rPr>
          <w:rFonts w:cs="Arial"/>
          <w:b/>
          <w:sz w:val="22"/>
        </w:rPr>
        <w:t>,--</w:t>
      </w:r>
      <w:r w:rsidRPr="00815C22">
        <w:rPr>
          <w:rFonts w:cs="Arial"/>
          <w:sz w:val="22"/>
        </w:rPr>
        <w:t xml:space="preserve"> ve smyslu Nařízení Komise (EU) č. 1407/2013 ze dne 18. 12. 2013, o použití článků 107 a 108 Smlouvy o fungování Evropské unie na podporu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(publikováno v Úředním věstníku Evropské unie dne 24. 12. </w:t>
      </w:r>
      <w:proofErr w:type="gramStart"/>
      <w:r w:rsidRPr="00815C22">
        <w:rPr>
          <w:rFonts w:cs="Arial"/>
          <w:sz w:val="22"/>
        </w:rPr>
        <w:t>2013  v částce</w:t>
      </w:r>
      <w:proofErr w:type="gramEnd"/>
      <w:r w:rsidRPr="00815C22">
        <w:rPr>
          <w:rFonts w:cs="Arial"/>
          <w:sz w:val="22"/>
        </w:rPr>
        <w:t xml:space="preserve"> L 352). Za den poskytnutí podpory de </w:t>
      </w:r>
      <w:proofErr w:type="spellStart"/>
      <w:r w:rsidRPr="00815C22">
        <w:rPr>
          <w:rFonts w:cs="Arial"/>
          <w:sz w:val="22"/>
        </w:rPr>
        <w:t>minimis</w:t>
      </w:r>
      <w:proofErr w:type="spellEnd"/>
      <w:r w:rsidRPr="00815C22">
        <w:rPr>
          <w:rFonts w:cs="Arial"/>
          <w:sz w:val="22"/>
        </w:rPr>
        <w:t xml:space="preserve"> podle této smlouvy se považuje den, kdy tato smlouva nabude účinnosti.</w:t>
      </w:r>
    </w:p>
    <w:p w14:paraId="34ADA86C" w14:textId="77777777" w:rsidR="00815C22" w:rsidRPr="00387AD1" w:rsidRDefault="00815C22" w:rsidP="00815C22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5230B02" w14:textId="77777777" w:rsidR="00815C22" w:rsidRPr="00387AD1" w:rsidRDefault="00815C22" w:rsidP="00815C22">
      <w:pPr>
        <w:pStyle w:val="Odstavecseseznamem"/>
        <w:widowControl w:val="0"/>
        <w:numPr>
          <w:ilvl w:val="0"/>
          <w:numId w:val="38"/>
        </w:numPr>
        <w:spacing w:after="0"/>
        <w:ind w:left="284"/>
        <w:rPr>
          <w:rFonts w:cs="Arial"/>
          <w:sz w:val="22"/>
        </w:rPr>
      </w:pPr>
      <w:r w:rsidRPr="00387AD1">
        <w:rPr>
          <w:rFonts w:cs="Arial"/>
          <w:sz w:val="22"/>
        </w:rPr>
        <w:t>Příjemce prohlašuje, že nenastaly okolnosti, které by vylučovaly aplikaci pravidla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dle Nařízení Komise (EU) č. 1407/2013, zejména že poskytnutím této dotace nedojde k takové kumulaci s jinou veřejnou podporu ohledně týchž nákladů, která by </w:t>
      </w:r>
      <w:r w:rsidRPr="00387AD1">
        <w:rPr>
          <w:rFonts w:cs="Arial"/>
          <w:sz w:val="22"/>
        </w:rPr>
        <w:lastRenderedPageBreak/>
        <w:t xml:space="preserve">způsobila překročení povolené míry podpory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, a že v posledních 3 účetních </w:t>
      </w:r>
      <w:bookmarkStart w:id="2" w:name="_GoBack"/>
      <w:bookmarkEnd w:id="2"/>
      <w:r w:rsidRPr="00387AD1">
        <w:rPr>
          <w:rFonts w:cs="Arial"/>
          <w:sz w:val="22"/>
        </w:rPr>
        <w:t>obdobích příjemci, resp. subjektům, které jsou spolu s příjemcem dle čl. 2 odst. 2 Nařízení Komise (EU) č. 1407/2013 považovány za jeden podnik, nebyla poskytnuta podpora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>, která by v součtu s podporou de 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poskytovanou na základě této smlouvy překročila maximální částku povolenou právními předpisy Evropské unie upravujícími oblast veřejné podpory.</w:t>
      </w:r>
    </w:p>
    <w:p w14:paraId="2C6A020D" w14:textId="77777777" w:rsidR="00815C22" w:rsidRPr="00387AD1" w:rsidRDefault="00815C22" w:rsidP="00815C22">
      <w:pPr>
        <w:pStyle w:val="Odstavecseseznamem"/>
        <w:rPr>
          <w:rFonts w:cs="Arial"/>
          <w:sz w:val="22"/>
        </w:rPr>
      </w:pPr>
    </w:p>
    <w:p w14:paraId="79DD7AA5" w14:textId="77777777" w:rsidR="00815C22" w:rsidRPr="00387AD1" w:rsidRDefault="00815C22" w:rsidP="00815C22">
      <w:pPr>
        <w:pStyle w:val="Odstavecseseznamem"/>
        <w:widowControl w:val="0"/>
        <w:numPr>
          <w:ilvl w:val="0"/>
          <w:numId w:val="38"/>
        </w:numPr>
        <w:spacing w:after="0"/>
        <w:ind w:left="284"/>
        <w:rPr>
          <w:rFonts w:cs="Arial"/>
          <w:sz w:val="22"/>
        </w:rPr>
      </w:pPr>
      <w:r w:rsidRPr="00387AD1">
        <w:rPr>
          <w:rFonts w:cs="Arial"/>
          <w:sz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 poskytnutou dle této smlouvy rozdělit v Centrálním registru podpor malého rozsahu. Při nesplnění dané povinnosti se příjemce vystavuje případnému odejmutí předmětné podpory de </w:t>
      </w:r>
      <w:proofErr w:type="spellStart"/>
      <w:r w:rsidRPr="00387AD1">
        <w:rPr>
          <w:rFonts w:cs="Arial"/>
          <w:sz w:val="22"/>
        </w:rPr>
        <w:t>minimis</w:t>
      </w:r>
      <w:proofErr w:type="spellEnd"/>
      <w:r w:rsidRPr="00387AD1">
        <w:rPr>
          <w:rFonts w:cs="Arial"/>
          <w:sz w:val="22"/>
        </w:rPr>
        <w:t xml:space="preserve">. </w:t>
      </w:r>
    </w:p>
    <w:p w14:paraId="40B7088C" w14:textId="77777777" w:rsidR="00815C22" w:rsidRPr="00387AD1" w:rsidRDefault="00815C22" w:rsidP="00815C22">
      <w:pPr>
        <w:pStyle w:val="Zhlav"/>
        <w:rPr>
          <w:sz w:val="24"/>
        </w:rPr>
      </w:pPr>
    </w:p>
    <w:p w14:paraId="6C872244" w14:textId="77777777" w:rsidR="00815C22" w:rsidRDefault="00815C22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665DA551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577F42">
        <w:rPr>
          <w:rFonts w:cs="Arial"/>
          <w:sz w:val="22"/>
        </w:rPr>
        <w:t xml:space="preserve"> 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577F42">
        <w:rPr>
          <w:rFonts w:cs="Arial"/>
          <w:sz w:val="22"/>
        </w:rPr>
        <w:t xml:space="preserve"> </w:t>
      </w:r>
      <w:proofErr w:type="gramStart"/>
      <w:r w:rsidR="00577F42">
        <w:rPr>
          <w:rFonts w:cs="Arial"/>
          <w:sz w:val="22"/>
        </w:rPr>
        <w:t>28.02.2024</w:t>
      </w:r>
      <w:proofErr w:type="gramEnd"/>
      <w:r w:rsidR="002E02EA">
        <w:rPr>
          <w:rFonts w:cs="Arial"/>
          <w:sz w:val="22"/>
        </w:rPr>
        <w:t>.</w:t>
      </w:r>
    </w:p>
    <w:p w14:paraId="012F9A59" w14:textId="04C5E2C0" w:rsidR="00131EE9" w:rsidRDefault="00131EE9" w:rsidP="00F50251">
      <w:pPr>
        <w:rPr>
          <w:rFonts w:cs="Arial"/>
          <w:sz w:val="22"/>
        </w:rPr>
      </w:pP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22579756" w14:textId="77777777" w:rsidR="00BF4D62" w:rsidRDefault="00F50251" w:rsidP="00BF4D62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F9186F">
        <w:rPr>
          <w:rFonts w:cs="Arial"/>
          <w:sz w:val="22"/>
        </w:rPr>
        <w:t xml:space="preserve">        Ing. </w:t>
      </w:r>
      <w:r w:rsidR="00BF4D62">
        <w:rPr>
          <w:rFonts w:cs="Arial"/>
          <w:sz w:val="22"/>
        </w:rPr>
        <w:t>David Jelínek</w:t>
      </w:r>
    </w:p>
    <w:p w14:paraId="3E09AD7E" w14:textId="54152FB5" w:rsidR="00BF4D62" w:rsidRPr="00815C22" w:rsidRDefault="00C25A2F" w:rsidP="00815C22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</w:t>
      </w:r>
      <w:r w:rsidR="00100762">
        <w:rPr>
          <w:rFonts w:cs="Arial"/>
          <w:sz w:val="22"/>
        </w:rPr>
        <w:t xml:space="preserve"> </w:t>
      </w:r>
      <w:r w:rsidR="00815C22">
        <w:rPr>
          <w:rFonts w:cs="Arial"/>
          <w:sz w:val="22"/>
        </w:rPr>
        <w:t xml:space="preserve">     ředitel</w:t>
      </w: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lastRenderedPageBreak/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F5DBF" w14:textId="77777777" w:rsidR="003E6CB9" w:rsidRDefault="003E6CB9" w:rsidP="00944058">
      <w:r>
        <w:separator/>
      </w:r>
    </w:p>
  </w:endnote>
  <w:endnote w:type="continuationSeparator" w:id="0">
    <w:p w14:paraId="78F74F0C" w14:textId="77777777" w:rsidR="003E6CB9" w:rsidRDefault="003E6CB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4AEED10A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5C22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5C22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4321E417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5C22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5C22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3A10" w14:textId="77777777" w:rsidR="003E6CB9" w:rsidRDefault="003E6CB9" w:rsidP="00944058">
      <w:r>
        <w:separator/>
      </w:r>
    </w:p>
  </w:footnote>
  <w:footnote w:type="continuationSeparator" w:id="0">
    <w:p w14:paraId="6D570E64" w14:textId="77777777" w:rsidR="003E6CB9" w:rsidRDefault="003E6CB9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0762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6BC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17C4F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0EFB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A40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C7991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756"/>
    <w:rsid w:val="00322F87"/>
    <w:rsid w:val="00324669"/>
    <w:rsid w:val="00325692"/>
    <w:rsid w:val="00332500"/>
    <w:rsid w:val="003327C1"/>
    <w:rsid w:val="00332804"/>
    <w:rsid w:val="00340165"/>
    <w:rsid w:val="00343612"/>
    <w:rsid w:val="00344E8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E6CB9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0E19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77F42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0F3E"/>
    <w:rsid w:val="006A49B1"/>
    <w:rsid w:val="006A55FE"/>
    <w:rsid w:val="006A5EDD"/>
    <w:rsid w:val="006B251E"/>
    <w:rsid w:val="006B28A1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1218"/>
    <w:rsid w:val="00722D0C"/>
    <w:rsid w:val="00724AB2"/>
    <w:rsid w:val="00727076"/>
    <w:rsid w:val="00730869"/>
    <w:rsid w:val="00736438"/>
    <w:rsid w:val="007379B1"/>
    <w:rsid w:val="00740E13"/>
    <w:rsid w:val="00740EF7"/>
    <w:rsid w:val="00747BBD"/>
    <w:rsid w:val="00751BC1"/>
    <w:rsid w:val="007545DC"/>
    <w:rsid w:val="007610C6"/>
    <w:rsid w:val="00764B87"/>
    <w:rsid w:val="00766BE3"/>
    <w:rsid w:val="00770C56"/>
    <w:rsid w:val="00772019"/>
    <w:rsid w:val="00775F18"/>
    <w:rsid w:val="00780A92"/>
    <w:rsid w:val="007843D9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22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11C9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4C9F"/>
    <w:rsid w:val="008D0944"/>
    <w:rsid w:val="008D6733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5CD2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3E1E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219"/>
    <w:rsid w:val="00A6344A"/>
    <w:rsid w:val="00A75E63"/>
    <w:rsid w:val="00A816E6"/>
    <w:rsid w:val="00A82733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46F88"/>
    <w:rsid w:val="00B47CD8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1E78"/>
    <w:rsid w:val="00BD2826"/>
    <w:rsid w:val="00BD576A"/>
    <w:rsid w:val="00BE3209"/>
    <w:rsid w:val="00BE7841"/>
    <w:rsid w:val="00BF0EB1"/>
    <w:rsid w:val="00BF2F0F"/>
    <w:rsid w:val="00BF3462"/>
    <w:rsid w:val="00BF4D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CD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69B7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4C6"/>
    <w:rsid w:val="00D14F24"/>
    <w:rsid w:val="00D21807"/>
    <w:rsid w:val="00D2238A"/>
    <w:rsid w:val="00D265F1"/>
    <w:rsid w:val="00D321F7"/>
    <w:rsid w:val="00D3277E"/>
    <w:rsid w:val="00D3526C"/>
    <w:rsid w:val="00D3631F"/>
    <w:rsid w:val="00D53787"/>
    <w:rsid w:val="00D55F3A"/>
    <w:rsid w:val="00D60D85"/>
    <w:rsid w:val="00D64F02"/>
    <w:rsid w:val="00D670BD"/>
    <w:rsid w:val="00D75AB0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B6541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5ECC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186F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3521"/>
    <w:rsid w:val="00063BBC"/>
    <w:rsid w:val="000C4B80"/>
    <w:rsid w:val="00157BDA"/>
    <w:rsid w:val="0017044C"/>
    <w:rsid w:val="001E1DFF"/>
    <w:rsid w:val="001F06F6"/>
    <w:rsid w:val="002420B3"/>
    <w:rsid w:val="00277C82"/>
    <w:rsid w:val="002B46AE"/>
    <w:rsid w:val="002D2EAD"/>
    <w:rsid w:val="00362ED9"/>
    <w:rsid w:val="00424D55"/>
    <w:rsid w:val="004A3656"/>
    <w:rsid w:val="004E0FC3"/>
    <w:rsid w:val="005E554A"/>
    <w:rsid w:val="00677F26"/>
    <w:rsid w:val="006C7373"/>
    <w:rsid w:val="0073385F"/>
    <w:rsid w:val="00811EFA"/>
    <w:rsid w:val="0095787F"/>
    <w:rsid w:val="009F2102"/>
    <w:rsid w:val="00A40F8B"/>
    <w:rsid w:val="00C11674"/>
    <w:rsid w:val="00C20BE4"/>
    <w:rsid w:val="00C25D6E"/>
    <w:rsid w:val="00C95A76"/>
    <w:rsid w:val="00CA1931"/>
    <w:rsid w:val="00CD1FD4"/>
    <w:rsid w:val="00D00F1E"/>
    <w:rsid w:val="00D034BF"/>
    <w:rsid w:val="00D304A8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16B7-A9D7-4977-BE8E-7BFC016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2511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2023-03-27T08:58:00Z</cp:lastPrinted>
  <dcterms:created xsi:type="dcterms:W3CDTF">2024-02-20T09:41:00Z</dcterms:created>
  <dcterms:modified xsi:type="dcterms:W3CDTF">2024-03-21T08:35:00Z</dcterms:modified>
  <cp:category>MMK.01.02.01</cp:category>
</cp:coreProperties>
</file>