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440" w:rsidRDefault="00876D0F">
      <w:pPr>
        <w:pStyle w:val="Zkladntext30"/>
        <w:shd w:val="clear" w:color="auto" w:fill="auto"/>
        <w:spacing w:after="108" w:line="300" w:lineRule="exact"/>
        <w:ind w:right="20"/>
      </w:pPr>
      <w:r>
        <w:t>SMLOUVA O POSKYTOVÁNÍ SLUŽEB</w:t>
      </w:r>
    </w:p>
    <w:p w:rsidR="00582440" w:rsidRDefault="00876D0F">
      <w:pPr>
        <w:pStyle w:val="Zkladntext40"/>
        <w:shd w:val="clear" w:color="auto" w:fill="auto"/>
        <w:spacing w:before="0"/>
        <w:ind w:right="20" w:firstLine="0"/>
      </w:pPr>
      <w:r>
        <w:t>Číslo smlouvy Objednatele: 29ZA-004013</w:t>
      </w:r>
      <w:r>
        <w:br/>
        <w:t>Číslo smlouvy Poskytovatele: 24-041-S</w:t>
      </w:r>
      <w:r>
        <w:br/>
        <w:t>Evidenční číslo (ISPROFIN/ISPROFOND): 500 116 0009</w:t>
      </w:r>
      <w:r>
        <w:br/>
        <w:t>Název související veřejné zakázky: Telematika NIV - Servis a údržba elektro - slaboproud</w:t>
      </w:r>
    </w:p>
    <w:p w:rsidR="00582440" w:rsidRDefault="00876D0F">
      <w:pPr>
        <w:pStyle w:val="Zkladntext40"/>
        <w:shd w:val="clear" w:color="auto" w:fill="auto"/>
        <w:spacing w:before="0" w:after="306"/>
        <w:ind w:right="20" w:firstLine="0"/>
      </w:pPr>
      <w:r>
        <w:t xml:space="preserve">2024 - </w:t>
      </w:r>
      <w:r>
        <w:t>2025_SSÚD 7</w:t>
      </w:r>
    </w:p>
    <w:p w:rsidR="00582440" w:rsidRDefault="00876D0F">
      <w:pPr>
        <w:pStyle w:val="Zkladntext40"/>
        <w:shd w:val="clear" w:color="auto" w:fill="auto"/>
        <w:spacing w:before="0" w:after="2" w:line="220" w:lineRule="exact"/>
        <w:ind w:left="260" w:firstLine="0"/>
        <w:jc w:val="left"/>
      </w:pPr>
      <w:r>
        <w:t>uzavřená níže uvedeného dne, měsíce a roku mezi následujícími smluvními stranami (dále</w:t>
      </w:r>
    </w:p>
    <w:p w:rsidR="00582440" w:rsidRDefault="00C11552">
      <w:pPr>
        <w:pStyle w:val="Zkladntext40"/>
        <w:shd w:val="clear" w:color="auto" w:fill="auto"/>
        <w:spacing w:before="0" w:line="220" w:lineRule="exact"/>
        <w:ind w:right="20" w:firstLine="0"/>
      </w:pPr>
      <w:r>
        <w:rPr>
          <w:noProof/>
          <w:lang w:bidi="ar-SA"/>
        </w:rPr>
        <mc:AlternateContent>
          <mc:Choice Requires="wps">
            <w:drawing>
              <wp:anchor distT="0" distB="0" distL="63500" distR="3677920" simplePos="0" relativeHeight="377487104" behindDoc="1" locked="0" layoutInCell="1" allowOverlap="1">
                <wp:simplePos x="0" y="0"/>
                <wp:positionH relativeFrom="margin">
                  <wp:posOffset>34290</wp:posOffset>
                </wp:positionH>
                <wp:positionV relativeFrom="paragraph">
                  <wp:posOffset>311150</wp:posOffset>
                </wp:positionV>
                <wp:extent cx="1870075" cy="582930"/>
                <wp:effectExtent l="3810" t="1905" r="2540" b="0"/>
                <wp:wrapTopAndBottom/>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58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40" w:rsidRDefault="00876D0F">
                            <w:pPr>
                              <w:pStyle w:val="Zkladntext40"/>
                              <w:shd w:val="clear" w:color="auto" w:fill="auto"/>
                              <w:spacing w:before="0" w:line="306" w:lineRule="exact"/>
                              <w:ind w:firstLine="0"/>
                              <w:jc w:val="left"/>
                            </w:pPr>
                            <w:r>
                              <w:rPr>
                                <w:rStyle w:val="Zkladntext4Exact"/>
                              </w:rPr>
                              <w:t>Ředitelství silnic a dálnic s. p.</w:t>
                            </w:r>
                          </w:p>
                          <w:p w:rsidR="00582440" w:rsidRDefault="00876D0F">
                            <w:pPr>
                              <w:pStyle w:val="Zkladntext40"/>
                              <w:shd w:val="clear" w:color="auto" w:fill="auto"/>
                              <w:spacing w:before="0" w:line="306" w:lineRule="exact"/>
                              <w:ind w:firstLine="0"/>
                              <w:jc w:val="left"/>
                            </w:pPr>
                            <w:r>
                              <w:rPr>
                                <w:rStyle w:val="Zkladntext4Exact"/>
                              </w:rPr>
                              <w:t>se sídlem IČO:</w:t>
                            </w:r>
                          </w:p>
                          <w:p w:rsidR="00582440" w:rsidRDefault="00876D0F">
                            <w:pPr>
                              <w:pStyle w:val="Zkladntext40"/>
                              <w:shd w:val="clear" w:color="auto" w:fill="auto"/>
                              <w:spacing w:before="0" w:line="306" w:lineRule="exact"/>
                              <w:ind w:firstLine="0"/>
                              <w:jc w:val="left"/>
                            </w:pPr>
                            <w:r>
                              <w:rPr>
                                <w:rStyle w:val="Zkladntext4Exact"/>
                              </w:rPr>
                              <w:t>DIČ: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24.5pt;width:147.25pt;height:45.9pt;z-index:-125829376;visibility:visible;mso-wrap-style:square;mso-width-percent:0;mso-height-percent:0;mso-wrap-distance-left:5pt;mso-wrap-distance-top:0;mso-wrap-distance-right:28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yGDrQIAAKo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" filled="f" stroked="f">
                <v:textbox style="mso-fit-shape-to-text:t" inset="0,0,0,0">
                  <w:txbxContent>
                    <w:p w:rsidR="00582440" w:rsidRDefault="00876D0F">
                      <w:pPr>
                        <w:pStyle w:val="Zkladntext40"/>
                        <w:shd w:val="clear" w:color="auto" w:fill="auto"/>
                        <w:spacing w:before="0" w:line="306" w:lineRule="exact"/>
                        <w:ind w:firstLine="0"/>
                        <w:jc w:val="left"/>
                      </w:pPr>
                      <w:r>
                        <w:rPr>
                          <w:rStyle w:val="Zkladntext4Exact"/>
                        </w:rPr>
                        <w:t>Ředitelství silnic a dálnic s. p.</w:t>
                      </w:r>
                    </w:p>
                    <w:p w:rsidR="00582440" w:rsidRDefault="00876D0F">
                      <w:pPr>
                        <w:pStyle w:val="Zkladntext40"/>
                        <w:shd w:val="clear" w:color="auto" w:fill="auto"/>
                        <w:spacing w:before="0" w:line="306" w:lineRule="exact"/>
                        <w:ind w:firstLine="0"/>
                        <w:jc w:val="left"/>
                      </w:pPr>
                      <w:r>
                        <w:rPr>
                          <w:rStyle w:val="Zkladntext4Exact"/>
                        </w:rPr>
                        <w:t>se sídlem IČO:</w:t>
                      </w:r>
                    </w:p>
                    <w:p w:rsidR="00582440" w:rsidRDefault="00876D0F">
                      <w:pPr>
                        <w:pStyle w:val="Zkladntext40"/>
                        <w:shd w:val="clear" w:color="auto" w:fill="auto"/>
                        <w:spacing w:before="0" w:line="306" w:lineRule="exact"/>
                        <w:ind w:firstLine="0"/>
                        <w:jc w:val="left"/>
                      </w:pPr>
                      <w:r>
                        <w:rPr>
                          <w:rStyle w:val="Zkladntext4Exact"/>
                        </w:rPr>
                        <w:t>DIČ:</w:t>
                      </w:r>
                    </w:p>
                  </w:txbxContent>
                </v:textbox>
                <w10:wrap type="topAndBottom" anchorx="margin"/>
              </v:shape>
            </w:pict>
          </mc:Fallback>
        </mc:AlternateContent>
      </w:r>
      <w:r>
        <w:rPr>
          <w:noProof/>
          <w:lang w:bidi="ar-SA"/>
        </w:rPr>
        <mc:AlternateContent>
          <mc:Choice Requires="wps">
            <w:drawing>
              <wp:anchor distT="180340" distB="0" distL="2441575" distR="980440" simplePos="0" relativeHeight="377487105" behindDoc="1" locked="0" layoutInCell="1" allowOverlap="1">
                <wp:simplePos x="0" y="0"/>
                <wp:positionH relativeFrom="margin">
                  <wp:posOffset>2453005</wp:posOffset>
                </wp:positionH>
                <wp:positionV relativeFrom="paragraph">
                  <wp:posOffset>507365</wp:posOffset>
                </wp:positionV>
                <wp:extent cx="2148840" cy="582930"/>
                <wp:effectExtent l="3175" t="0" r="635" b="0"/>
                <wp:wrapTopAndBottom/>
                <wp:docPr id="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58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40" w:rsidRDefault="00876D0F">
                            <w:pPr>
                              <w:pStyle w:val="Zkladntext40"/>
                              <w:shd w:val="clear" w:color="auto" w:fill="auto"/>
                              <w:spacing w:before="0" w:line="306" w:lineRule="exact"/>
                              <w:ind w:firstLine="0"/>
                              <w:jc w:val="left"/>
                            </w:pPr>
                            <w:r>
                              <w:rPr>
                                <w:rStyle w:val="Zkladntext4Exact"/>
                              </w:rPr>
                              <w:t>Na Pankráci 546/56, 140 00 Praha 4</w:t>
                            </w:r>
                          </w:p>
                          <w:p w:rsidR="00582440" w:rsidRDefault="00876D0F">
                            <w:pPr>
                              <w:pStyle w:val="Zkladntext40"/>
                              <w:shd w:val="clear" w:color="auto" w:fill="auto"/>
                              <w:spacing w:before="0" w:line="306" w:lineRule="exact"/>
                              <w:ind w:firstLine="0"/>
                              <w:jc w:val="left"/>
                            </w:pPr>
                            <w:r>
                              <w:rPr>
                                <w:rStyle w:val="Zkladntext4Exact"/>
                              </w:rPr>
                              <w:t>65993390</w:t>
                            </w:r>
                          </w:p>
                          <w:p w:rsidR="00582440" w:rsidRDefault="00876D0F">
                            <w:pPr>
                              <w:pStyle w:val="Zkladntext40"/>
                              <w:shd w:val="clear" w:color="auto" w:fill="auto"/>
                              <w:spacing w:before="0" w:line="306" w:lineRule="exact"/>
                              <w:ind w:firstLine="0"/>
                              <w:jc w:val="left"/>
                            </w:pPr>
                            <w:r>
                              <w:rPr>
                                <w:rStyle w:val="Zkladntext4Exact"/>
                              </w:rPr>
                              <w:t>GZ65993390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93.15pt;margin-top:39.95pt;width:169.2pt;height:45.9pt;z-index:-125829375;visibility:visible;mso-wrap-style:square;mso-width-percent:0;mso-height-percent:0;mso-wrap-distance-left:192.25pt;mso-wrap-distance-top:14.2pt;mso-wrap-distance-right:77.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gyKsQIAALE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" filled="f" stroked="f">
                <v:textbox style="mso-fit-shape-to-text:t" inset="0,0,0,0">
                  <w:txbxContent>
                    <w:p w:rsidR="00582440" w:rsidRDefault="00876D0F">
                      <w:pPr>
                        <w:pStyle w:val="Zkladntext40"/>
                        <w:shd w:val="clear" w:color="auto" w:fill="auto"/>
                        <w:spacing w:before="0" w:line="306" w:lineRule="exact"/>
                        <w:ind w:firstLine="0"/>
                        <w:jc w:val="left"/>
                      </w:pPr>
                      <w:r>
                        <w:rPr>
                          <w:rStyle w:val="Zkladntext4Exact"/>
                        </w:rPr>
                        <w:t>Na Pankráci 546/56, 140 00 Praha 4</w:t>
                      </w:r>
                    </w:p>
                    <w:p w:rsidR="00582440" w:rsidRDefault="00876D0F">
                      <w:pPr>
                        <w:pStyle w:val="Zkladntext40"/>
                        <w:shd w:val="clear" w:color="auto" w:fill="auto"/>
                        <w:spacing w:before="0" w:line="306" w:lineRule="exact"/>
                        <w:ind w:firstLine="0"/>
                        <w:jc w:val="left"/>
                      </w:pPr>
                      <w:r>
                        <w:rPr>
                          <w:rStyle w:val="Zkladntext4Exact"/>
                        </w:rPr>
                        <w:t>65993390</w:t>
                      </w:r>
                    </w:p>
                    <w:p w:rsidR="00582440" w:rsidRDefault="00876D0F">
                      <w:pPr>
                        <w:pStyle w:val="Zkladntext40"/>
                        <w:shd w:val="clear" w:color="auto" w:fill="auto"/>
                        <w:spacing w:before="0" w:line="306" w:lineRule="exact"/>
                        <w:ind w:firstLine="0"/>
                        <w:jc w:val="left"/>
                      </w:pPr>
                      <w:r>
                        <w:rPr>
                          <w:rStyle w:val="Zkladntext4Exact"/>
                        </w:rPr>
                        <w:t>GZ65993390</w:t>
                      </w:r>
                    </w:p>
                  </w:txbxContent>
                </v:textbox>
                <w10:wrap type="topAndBottom" anchorx="margin"/>
              </v:shape>
            </w:pict>
          </mc:Fallback>
        </mc:AlternateContent>
      </w:r>
      <w:r w:rsidR="00876D0F">
        <w:t>jako „Smlouva”):</w:t>
      </w:r>
    </w:p>
    <w:p w:rsidR="00582440" w:rsidRDefault="00876D0F">
      <w:pPr>
        <w:pStyle w:val="Zkladntext40"/>
        <w:shd w:val="clear" w:color="auto" w:fill="auto"/>
        <w:tabs>
          <w:tab w:val="left" w:pos="3812"/>
        </w:tabs>
        <w:spacing w:before="0" w:after="16" w:line="220" w:lineRule="exact"/>
        <w:ind w:firstLine="0"/>
        <w:jc w:val="both"/>
      </w:pPr>
      <w:r>
        <w:t>právní forma:</w:t>
      </w:r>
      <w:r>
        <w:tab/>
        <w:t xml:space="preserve">státní </w:t>
      </w:r>
      <w:r>
        <w:t>podnik</w:t>
      </w:r>
    </w:p>
    <w:p w:rsidR="00582440" w:rsidRDefault="00876D0F">
      <w:pPr>
        <w:pStyle w:val="Zkladntext40"/>
        <w:shd w:val="clear" w:color="auto" w:fill="auto"/>
        <w:spacing w:before="0" w:line="220" w:lineRule="exact"/>
        <w:ind w:firstLine="0"/>
        <w:jc w:val="both"/>
      </w:pPr>
      <w:r>
        <w:t>zapsaný v obchodním rejstříku pod sp. zn.: A 80478 vedenou u Městského soudu v Praze</w:t>
      </w:r>
    </w:p>
    <w:p w:rsidR="00582440" w:rsidRDefault="00C11552">
      <w:pPr>
        <w:pStyle w:val="Zkladntext40"/>
        <w:shd w:val="clear" w:color="auto" w:fill="auto"/>
        <w:spacing w:before="0" w:line="295" w:lineRule="exact"/>
        <w:ind w:firstLine="0"/>
        <w:jc w:val="both"/>
      </w:pPr>
      <w:r>
        <w:rPr>
          <w:noProof/>
          <w:lang w:bidi="ar-SA"/>
        </w:rPr>
        <mc:AlternateContent>
          <mc:Choice Requires="wps">
            <w:drawing>
              <wp:anchor distT="0" distB="0" distL="63500" distR="64135" simplePos="0" relativeHeight="377487106" behindDoc="1" locked="0" layoutInCell="1" allowOverlap="1">
                <wp:simplePos x="0" y="0"/>
                <wp:positionH relativeFrom="margin">
                  <wp:posOffset>6985</wp:posOffset>
                </wp:positionH>
                <wp:positionV relativeFrom="paragraph">
                  <wp:posOffset>-33655</wp:posOffset>
                </wp:positionV>
                <wp:extent cx="2391410" cy="1614170"/>
                <wp:effectExtent l="0" t="0" r="3810" b="0"/>
                <wp:wrapSquare wrapText="right"/>
                <wp:docPr id="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1410" cy="161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40" w:rsidRDefault="00876D0F">
                            <w:pPr>
                              <w:pStyle w:val="Zkladntext40"/>
                              <w:shd w:val="clear" w:color="auto" w:fill="auto"/>
                              <w:spacing w:before="0" w:after="297" w:line="292" w:lineRule="exact"/>
                              <w:ind w:firstLine="0"/>
                              <w:jc w:val="left"/>
                            </w:pPr>
                            <w:r>
                              <w:rPr>
                                <w:rStyle w:val="Zkladntext4Exact"/>
                              </w:rPr>
                              <w:t>bankovní spojení: zastoupeno:</w:t>
                            </w:r>
                          </w:p>
                          <w:p w:rsidR="00582440" w:rsidRDefault="00876D0F">
                            <w:pPr>
                              <w:pStyle w:val="Zkladntext40"/>
                              <w:shd w:val="clear" w:color="auto" w:fill="auto"/>
                              <w:spacing w:before="0" w:after="369" w:line="220" w:lineRule="exact"/>
                              <w:ind w:firstLine="0"/>
                              <w:jc w:val="left"/>
                            </w:pPr>
                            <w:r>
                              <w:rPr>
                                <w:rStyle w:val="Zkladntext4Exact"/>
                              </w:rPr>
                              <w:t>kontaktní osoba ve věcech smluvních:</w:t>
                            </w:r>
                          </w:p>
                          <w:p w:rsidR="00582440" w:rsidRDefault="00876D0F">
                            <w:pPr>
                              <w:pStyle w:val="Zkladntext40"/>
                              <w:shd w:val="clear" w:color="auto" w:fill="auto"/>
                              <w:spacing w:before="0" w:after="6" w:line="220" w:lineRule="exact"/>
                              <w:ind w:firstLine="0"/>
                              <w:jc w:val="left"/>
                            </w:pPr>
                            <w:r>
                              <w:rPr>
                                <w:rStyle w:val="Zkladntext4Exact"/>
                              </w:rPr>
                              <w:t>e-mail:</w:t>
                            </w:r>
                          </w:p>
                          <w:p w:rsidR="00582440" w:rsidRDefault="00876D0F">
                            <w:pPr>
                              <w:pStyle w:val="Zkladntext40"/>
                              <w:shd w:val="clear" w:color="auto" w:fill="auto"/>
                              <w:spacing w:before="0" w:line="220" w:lineRule="exact"/>
                              <w:ind w:firstLine="0"/>
                              <w:jc w:val="left"/>
                            </w:pPr>
                            <w:r>
                              <w:rPr>
                                <w:rStyle w:val="Zkladntext4Exact"/>
                              </w:rPr>
                              <w:t>tel:</w:t>
                            </w:r>
                          </w:p>
                          <w:p w:rsidR="00582440" w:rsidRDefault="00876D0F">
                            <w:pPr>
                              <w:pStyle w:val="Zkladntext40"/>
                              <w:shd w:val="clear" w:color="auto" w:fill="auto"/>
                              <w:spacing w:before="0" w:line="306" w:lineRule="exact"/>
                              <w:ind w:firstLine="0"/>
                              <w:jc w:val="left"/>
                            </w:pPr>
                            <w:r>
                              <w:rPr>
                                <w:rStyle w:val="Zkladntext4Exact"/>
                              </w:rPr>
                              <w:t>kontaktní osoba ve věcech technických:</w:t>
                            </w:r>
                          </w:p>
                          <w:p w:rsidR="00582440" w:rsidRDefault="00876D0F">
                            <w:pPr>
                              <w:pStyle w:val="Zkladntext40"/>
                              <w:shd w:val="clear" w:color="auto" w:fill="auto"/>
                              <w:spacing w:before="0" w:line="306" w:lineRule="exact"/>
                              <w:ind w:firstLine="0"/>
                              <w:jc w:val="left"/>
                            </w:pPr>
                            <w:r>
                              <w:rPr>
                                <w:rStyle w:val="Zkladntext4Exact"/>
                              </w:rPr>
                              <w:t>e-mail:</w:t>
                            </w:r>
                          </w:p>
                          <w:p w:rsidR="00582440" w:rsidRDefault="00876D0F">
                            <w:pPr>
                              <w:pStyle w:val="Zkladntext40"/>
                              <w:shd w:val="clear" w:color="auto" w:fill="auto"/>
                              <w:spacing w:before="0" w:line="306" w:lineRule="exact"/>
                              <w:ind w:firstLine="0"/>
                              <w:jc w:val="left"/>
                            </w:pPr>
                            <w:r>
                              <w:rPr>
                                <w:rStyle w:val="Zkladntext4Exact"/>
                              </w:rPr>
                              <w:t>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55pt;margin-top:-2.65pt;width:188.3pt;height:127.1pt;z-index:-125829374;visibility:visible;mso-wrap-style:square;mso-width-percent:0;mso-height-percent:0;mso-wrap-distance-left:5pt;mso-wrap-distance-top:0;mso-wrap-distance-right:5.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zsQIAALI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" filled="f" stroked="f">
                <v:textbox style="mso-fit-shape-to-text:t" inset="0,0,0,0">
                  <w:txbxContent>
                    <w:p w:rsidR="00582440" w:rsidRDefault="00876D0F">
                      <w:pPr>
                        <w:pStyle w:val="Zkladntext40"/>
                        <w:shd w:val="clear" w:color="auto" w:fill="auto"/>
                        <w:spacing w:before="0" w:after="297" w:line="292" w:lineRule="exact"/>
                        <w:ind w:firstLine="0"/>
                        <w:jc w:val="left"/>
                      </w:pPr>
                      <w:r>
                        <w:rPr>
                          <w:rStyle w:val="Zkladntext4Exact"/>
                        </w:rPr>
                        <w:t>bankovní spojení: zastoupeno:</w:t>
                      </w:r>
                    </w:p>
                    <w:p w:rsidR="00582440" w:rsidRDefault="00876D0F">
                      <w:pPr>
                        <w:pStyle w:val="Zkladntext40"/>
                        <w:shd w:val="clear" w:color="auto" w:fill="auto"/>
                        <w:spacing w:before="0" w:after="369" w:line="220" w:lineRule="exact"/>
                        <w:ind w:firstLine="0"/>
                        <w:jc w:val="left"/>
                      </w:pPr>
                      <w:r>
                        <w:rPr>
                          <w:rStyle w:val="Zkladntext4Exact"/>
                        </w:rPr>
                        <w:t>kontaktní osoba ve věcech smluvních:</w:t>
                      </w:r>
                    </w:p>
                    <w:p w:rsidR="00582440" w:rsidRDefault="00876D0F">
                      <w:pPr>
                        <w:pStyle w:val="Zkladntext40"/>
                        <w:shd w:val="clear" w:color="auto" w:fill="auto"/>
                        <w:spacing w:before="0" w:after="6" w:line="220" w:lineRule="exact"/>
                        <w:ind w:firstLine="0"/>
                        <w:jc w:val="left"/>
                      </w:pPr>
                      <w:r>
                        <w:rPr>
                          <w:rStyle w:val="Zkladntext4Exact"/>
                        </w:rPr>
                        <w:t>e-mail:</w:t>
                      </w:r>
                    </w:p>
                    <w:p w:rsidR="00582440" w:rsidRDefault="00876D0F">
                      <w:pPr>
                        <w:pStyle w:val="Zkladntext40"/>
                        <w:shd w:val="clear" w:color="auto" w:fill="auto"/>
                        <w:spacing w:before="0" w:line="220" w:lineRule="exact"/>
                        <w:ind w:firstLine="0"/>
                        <w:jc w:val="left"/>
                      </w:pPr>
                      <w:r>
                        <w:rPr>
                          <w:rStyle w:val="Zkladntext4Exact"/>
                        </w:rPr>
                        <w:t>tel:</w:t>
                      </w:r>
                    </w:p>
                    <w:p w:rsidR="00582440" w:rsidRDefault="00876D0F">
                      <w:pPr>
                        <w:pStyle w:val="Zkladntext40"/>
                        <w:shd w:val="clear" w:color="auto" w:fill="auto"/>
                        <w:spacing w:before="0" w:line="306" w:lineRule="exact"/>
                        <w:ind w:firstLine="0"/>
                        <w:jc w:val="left"/>
                      </w:pPr>
                      <w:r>
                        <w:rPr>
                          <w:rStyle w:val="Zkladntext4Exact"/>
                        </w:rPr>
                        <w:t>kontaktní osoba ve věcech technických:</w:t>
                      </w:r>
                    </w:p>
                    <w:p w:rsidR="00582440" w:rsidRDefault="00876D0F">
                      <w:pPr>
                        <w:pStyle w:val="Zkladntext40"/>
                        <w:shd w:val="clear" w:color="auto" w:fill="auto"/>
                        <w:spacing w:before="0" w:line="306" w:lineRule="exact"/>
                        <w:ind w:firstLine="0"/>
                        <w:jc w:val="left"/>
                      </w:pPr>
                      <w:r>
                        <w:rPr>
                          <w:rStyle w:val="Zkladntext4Exact"/>
                        </w:rPr>
                        <w:t>e-mail:</w:t>
                      </w:r>
                    </w:p>
                    <w:p w:rsidR="00582440" w:rsidRDefault="00876D0F">
                      <w:pPr>
                        <w:pStyle w:val="Zkladntext40"/>
                        <w:shd w:val="clear" w:color="auto" w:fill="auto"/>
                        <w:spacing w:before="0" w:line="306" w:lineRule="exact"/>
                        <w:ind w:firstLine="0"/>
                        <w:jc w:val="left"/>
                      </w:pPr>
                      <w:r>
                        <w:rPr>
                          <w:rStyle w:val="Zkladntext4Exact"/>
                        </w:rPr>
                        <w:t>tel:</w:t>
                      </w:r>
                    </w:p>
                  </w:txbxContent>
                </v:textbox>
                <w10:wrap type="square" side="right" anchorx="margin"/>
              </v:shape>
            </w:pict>
          </mc:Fallback>
        </mc:AlternateContent>
      </w:r>
      <w:r w:rsidR="00876D0F">
        <w:t>CNB, č. ú</w:t>
      </w:r>
      <w:r w:rsidRPr="00C11552">
        <w:rPr>
          <w:highlight w:val="black"/>
        </w:rPr>
        <w:t>XXXXXXXXXXXXXXXXXXXXXXXXXXXXX</w:t>
      </w:r>
    </w:p>
    <w:p w:rsidR="00582440" w:rsidRDefault="00C11552">
      <w:pPr>
        <w:pStyle w:val="Zkladntext40"/>
        <w:shd w:val="clear" w:color="auto" w:fill="auto"/>
        <w:spacing w:before="0" w:line="295" w:lineRule="exact"/>
        <w:ind w:firstLine="0"/>
        <w:jc w:val="both"/>
      </w:pPr>
      <w:r w:rsidRPr="00C11552">
        <w:rPr>
          <w:highlight w:val="black"/>
        </w:rPr>
        <w:t>XXXXXXXXXXXXXX</w:t>
      </w:r>
      <w:r w:rsidR="00876D0F" w:rsidRPr="00C11552">
        <w:rPr>
          <w:highlight w:val="black"/>
        </w:rPr>
        <w:t>,</w:t>
      </w:r>
      <w:r w:rsidR="00876D0F">
        <w:t xml:space="preserve"> MBA — ředitelka Správy</w:t>
      </w:r>
    </w:p>
    <w:p w:rsidR="00582440" w:rsidRDefault="00876D0F">
      <w:pPr>
        <w:pStyle w:val="Zkladntext40"/>
        <w:shd w:val="clear" w:color="auto" w:fill="auto"/>
        <w:spacing w:before="0" w:line="295" w:lineRule="exact"/>
        <w:ind w:firstLine="0"/>
        <w:jc w:val="both"/>
      </w:pPr>
      <w:r>
        <w:t>dálnic</w:t>
      </w:r>
    </w:p>
    <w:p w:rsidR="00582440" w:rsidRDefault="00C11552">
      <w:pPr>
        <w:pStyle w:val="Zkladntext40"/>
        <w:shd w:val="clear" w:color="auto" w:fill="auto"/>
        <w:spacing w:before="0" w:line="295" w:lineRule="exact"/>
        <w:ind w:firstLine="0"/>
        <w:jc w:val="left"/>
      </w:pPr>
      <w:r w:rsidRPr="00C11552">
        <w:rPr>
          <w:highlight w:val="black"/>
        </w:rPr>
        <w:t>XXXXXXXXXXXXXX</w:t>
      </w:r>
      <w:r w:rsidR="00876D0F" w:rsidRPr="00C11552">
        <w:rPr>
          <w:highlight w:val="black"/>
        </w:rPr>
        <w:t>,</w:t>
      </w:r>
      <w:r w:rsidR="00876D0F">
        <w:t xml:space="preserve"> MBA - ředitelka Správy dálnic</w:t>
      </w:r>
    </w:p>
    <w:p w:rsidR="00582440" w:rsidRPr="00C11552" w:rsidRDefault="00C11552">
      <w:pPr>
        <w:pStyle w:val="Zkladntext40"/>
        <w:shd w:val="clear" w:color="auto" w:fill="auto"/>
        <w:spacing w:before="0" w:line="295" w:lineRule="exact"/>
        <w:ind w:right="2540" w:firstLine="0"/>
        <w:jc w:val="left"/>
        <w:rPr>
          <w:highlight w:val="black"/>
        </w:rPr>
      </w:pPr>
      <w:r w:rsidRPr="00C11552">
        <w:rPr>
          <w:highlight w:val="black"/>
        </w:rPr>
        <w:t>XXXXXXXXXXXXXXX</w:t>
      </w:r>
      <w:r w:rsidR="00876D0F" w:rsidRPr="00C11552">
        <w:rPr>
          <w:highlight w:val="black"/>
        </w:rPr>
        <w:t xml:space="preserve">+ </w:t>
      </w:r>
      <w:r w:rsidRPr="00C11552">
        <w:rPr>
          <w:highlight w:val="black"/>
        </w:rPr>
        <w:t>XXXXXXXXXXXXXXX</w:t>
      </w:r>
    </w:p>
    <w:p w:rsidR="00582440" w:rsidRDefault="00C11552">
      <w:pPr>
        <w:pStyle w:val="Zkladntext40"/>
        <w:shd w:val="clear" w:color="auto" w:fill="auto"/>
        <w:spacing w:before="0"/>
        <w:ind w:right="1340" w:firstLine="0"/>
        <w:jc w:val="left"/>
      </w:pPr>
      <w:r w:rsidRPr="00C11552">
        <w:rPr>
          <w:highlight w:val="black"/>
        </w:rPr>
        <w:t>XXXXXXXXXXXXXXXXXXXXXXXXXXXXXXXXXXXXXXXXXXXXXXXXXXX</w:t>
      </w:r>
    </w:p>
    <w:p w:rsidR="00582440" w:rsidRDefault="00876D0F">
      <w:pPr>
        <w:pStyle w:val="Zkladntext40"/>
        <w:shd w:val="clear" w:color="auto" w:fill="auto"/>
        <w:spacing w:before="0" w:after="409" w:line="220" w:lineRule="exact"/>
        <w:ind w:firstLine="0"/>
        <w:jc w:val="both"/>
      </w:pPr>
      <w:r>
        <w:t>(dále jen „Objednatel”) a</w:t>
      </w:r>
    </w:p>
    <w:p w:rsidR="00582440" w:rsidRDefault="00C11552">
      <w:pPr>
        <w:pStyle w:val="Zkladntext40"/>
        <w:shd w:val="clear" w:color="auto" w:fill="auto"/>
        <w:spacing w:before="0" w:line="299" w:lineRule="exact"/>
        <w:ind w:firstLine="0"/>
        <w:jc w:val="both"/>
      </w:pPr>
      <w:r>
        <w:rPr>
          <w:noProof/>
          <w:lang w:bidi="ar-SA"/>
        </w:rPr>
        <mc:AlternateContent>
          <mc:Choice Requires="wps">
            <w:drawing>
              <wp:anchor distT="0" distB="2472055" distL="63500" distR="1760220" simplePos="0" relativeHeight="377487107" behindDoc="1" locked="0" layoutInCell="1" allowOverlap="1">
                <wp:simplePos x="0" y="0"/>
                <wp:positionH relativeFrom="margin">
                  <wp:posOffset>20320</wp:posOffset>
                </wp:positionH>
                <wp:positionV relativeFrom="paragraph">
                  <wp:posOffset>-238125</wp:posOffset>
                </wp:positionV>
                <wp:extent cx="676910" cy="767080"/>
                <wp:effectExtent l="0" t="0" r="0" b="0"/>
                <wp:wrapSquare wrapText="right"/>
                <wp:docPr id="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767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40" w:rsidRDefault="00876D0F">
                            <w:pPr>
                              <w:pStyle w:val="Zkladntext40"/>
                              <w:shd w:val="clear" w:color="auto" w:fill="auto"/>
                              <w:spacing w:before="0"/>
                              <w:ind w:firstLine="0"/>
                              <w:jc w:val="left"/>
                            </w:pPr>
                            <w:r>
                              <w:rPr>
                                <w:rStyle w:val="Zkladntext4Exact"/>
                              </w:rPr>
                              <w:t>SPĚL, a.s. se sídlem IČO:</w:t>
                            </w:r>
                          </w:p>
                          <w:p w:rsidR="00582440" w:rsidRDefault="00876D0F">
                            <w:pPr>
                              <w:pStyle w:val="Zkladntext40"/>
                              <w:shd w:val="clear" w:color="auto" w:fill="auto"/>
                              <w:spacing w:before="0"/>
                              <w:ind w:firstLine="0"/>
                              <w:jc w:val="left"/>
                            </w:pPr>
                            <w:r>
                              <w:rPr>
                                <w:rStyle w:val="Zkladntext4Exact"/>
                              </w:rPr>
                              <w:t>DIČ: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6pt;margin-top:-18.75pt;width:53.3pt;height:60.4pt;z-index:-125829373;visibility:visible;mso-wrap-style:square;mso-width-percent:0;mso-height-percent:0;mso-wrap-distance-left:5pt;mso-wrap-distance-top:0;mso-wrap-distance-right:138.6pt;mso-wrap-distance-bottom:194.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" filled="f" stroked="f">
                <v:textbox style="mso-fit-shape-to-text:t" inset="0,0,0,0">
                  <w:txbxContent>
                    <w:p w:rsidR="00582440" w:rsidRDefault="00876D0F">
                      <w:pPr>
                        <w:pStyle w:val="Zkladntext40"/>
                        <w:shd w:val="clear" w:color="auto" w:fill="auto"/>
                        <w:spacing w:before="0"/>
                        <w:ind w:firstLine="0"/>
                        <w:jc w:val="left"/>
                      </w:pPr>
                      <w:r>
                        <w:rPr>
                          <w:rStyle w:val="Zkladntext4Exact"/>
                        </w:rPr>
                        <w:t>SPĚL, a.s. se sídlem IČO:</w:t>
                      </w:r>
                    </w:p>
                    <w:p w:rsidR="00582440" w:rsidRDefault="00876D0F">
                      <w:pPr>
                        <w:pStyle w:val="Zkladntext40"/>
                        <w:shd w:val="clear" w:color="auto" w:fill="auto"/>
                        <w:spacing w:before="0"/>
                        <w:ind w:firstLine="0"/>
                        <w:jc w:val="left"/>
                      </w:pPr>
                      <w:r>
                        <w:rPr>
                          <w:rStyle w:val="Zkladntext4Exact"/>
                        </w:rPr>
                        <w:t>DIČ:</w:t>
                      </w:r>
                    </w:p>
                  </w:txbxContent>
                </v:textbox>
                <w10:wrap type="square" side="right" anchorx="margin"/>
              </v:shape>
            </w:pict>
          </mc:Fallback>
        </mc:AlternateContent>
      </w:r>
      <w:r>
        <w:rPr>
          <w:noProof/>
          <w:lang w:bidi="ar-SA"/>
        </w:rPr>
        <mc:AlternateContent>
          <mc:Choice Requires="wps">
            <w:drawing>
              <wp:anchor distT="735330" distB="0" distL="63500" distR="75565" simplePos="0" relativeHeight="377487108" behindDoc="1" locked="0" layoutInCell="1" allowOverlap="1">
                <wp:simplePos x="0" y="0"/>
                <wp:positionH relativeFrom="margin">
                  <wp:posOffset>15875</wp:posOffset>
                </wp:positionH>
                <wp:positionV relativeFrom="paragraph">
                  <wp:posOffset>548005</wp:posOffset>
                </wp:positionV>
                <wp:extent cx="2366010" cy="2109470"/>
                <wp:effectExtent l="4445" t="4445" r="1270" b="635"/>
                <wp:wrapSquare wrapText="right"/>
                <wp:docPr id="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010" cy="210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40" w:rsidRDefault="00876D0F">
                            <w:pPr>
                              <w:pStyle w:val="Zkladntext40"/>
                              <w:shd w:val="clear" w:color="auto" w:fill="auto"/>
                              <w:spacing w:before="0"/>
                              <w:ind w:firstLine="0"/>
                              <w:jc w:val="left"/>
                            </w:pPr>
                            <w:r>
                              <w:rPr>
                                <w:rStyle w:val="Zkladntext4Exact"/>
                              </w:rPr>
                              <w:t>zápis v obchodním rejstříku: právní forma: bankovní spojení: zastoupen:</w:t>
                            </w:r>
                          </w:p>
                          <w:p w:rsidR="00582440" w:rsidRDefault="00876D0F">
                            <w:pPr>
                              <w:pStyle w:val="Zkladntext40"/>
                              <w:shd w:val="clear" w:color="auto" w:fill="auto"/>
                              <w:spacing w:before="0"/>
                              <w:ind w:firstLine="0"/>
                              <w:jc w:val="left"/>
                            </w:pPr>
                            <w:r>
                              <w:rPr>
                                <w:rStyle w:val="Zkladntext4Exact"/>
                              </w:rPr>
                              <w:t>kontaktní osoba ve věcech smluvních:</w:t>
                            </w:r>
                          </w:p>
                          <w:p w:rsidR="00582440" w:rsidRDefault="00876D0F">
                            <w:pPr>
                              <w:pStyle w:val="Zkladntext40"/>
                              <w:shd w:val="clear" w:color="auto" w:fill="auto"/>
                              <w:spacing w:before="0"/>
                              <w:ind w:firstLine="0"/>
                              <w:jc w:val="left"/>
                            </w:pPr>
                            <w:r>
                              <w:rPr>
                                <w:rStyle w:val="Zkladntext4Exact"/>
                              </w:rPr>
                              <w:t>e-mail:</w:t>
                            </w:r>
                          </w:p>
                          <w:p w:rsidR="00582440" w:rsidRDefault="00876D0F">
                            <w:pPr>
                              <w:pStyle w:val="Zkladntext40"/>
                              <w:shd w:val="clear" w:color="auto" w:fill="auto"/>
                              <w:spacing w:before="0"/>
                              <w:ind w:firstLine="0"/>
                              <w:jc w:val="left"/>
                            </w:pPr>
                            <w:r>
                              <w:rPr>
                                <w:rStyle w:val="Zkladntext4Exact"/>
                              </w:rPr>
                              <w:t>tel:</w:t>
                            </w:r>
                          </w:p>
                          <w:p w:rsidR="00582440" w:rsidRDefault="00876D0F">
                            <w:pPr>
                              <w:pStyle w:val="Zkladntext40"/>
                              <w:shd w:val="clear" w:color="auto" w:fill="auto"/>
                              <w:spacing w:before="0"/>
                              <w:ind w:firstLine="0"/>
                              <w:jc w:val="left"/>
                            </w:pPr>
                            <w:r>
                              <w:rPr>
                                <w:rStyle w:val="Zkladntext4Exact"/>
                              </w:rPr>
                              <w:t>kontaktní osoba ve věcech smluvních:</w:t>
                            </w:r>
                          </w:p>
                          <w:p w:rsidR="00582440" w:rsidRDefault="00876D0F">
                            <w:pPr>
                              <w:pStyle w:val="Zkladntext40"/>
                              <w:shd w:val="clear" w:color="auto" w:fill="auto"/>
                              <w:spacing w:before="0"/>
                              <w:ind w:firstLine="0"/>
                              <w:jc w:val="left"/>
                            </w:pPr>
                            <w:r>
                              <w:rPr>
                                <w:rStyle w:val="Zkladntext4Exact"/>
                              </w:rPr>
                              <w:t>e-mail:</w:t>
                            </w:r>
                          </w:p>
                          <w:p w:rsidR="00582440" w:rsidRDefault="00876D0F">
                            <w:pPr>
                              <w:pStyle w:val="Zkladntext40"/>
                              <w:shd w:val="clear" w:color="auto" w:fill="auto"/>
                              <w:spacing w:before="0"/>
                              <w:ind w:firstLine="0"/>
                              <w:jc w:val="left"/>
                            </w:pPr>
                            <w:r>
                              <w:rPr>
                                <w:rStyle w:val="Zkladntext4Exact"/>
                              </w:rPr>
                              <w:t>tel:</w:t>
                            </w:r>
                          </w:p>
                          <w:p w:rsidR="00582440" w:rsidRDefault="00876D0F">
                            <w:pPr>
                              <w:pStyle w:val="Zkladntext40"/>
                              <w:shd w:val="clear" w:color="auto" w:fill="auto"/>
                              <w:spacing w:before="0"/>
                              <w:ind w:firstLine="0"/>
                              <w:jc w:val="left"/>
                            </w:pPr>
                            <w:r>
                              <w:rPr>
                                <w:rStyle w:val="Zkladntext4Exact"/>
                              </w:rPr>
                              <w:t>kontaktní osoba ve věcech technických:</w:t>
                            </w:r>
                          </w:p>
                          <w:p w:rsidR="00582440" w:rsidRDefault="00876D0F">
                            <w:pPr>
                              <w:pStyle w:val="Zkladntext40"/>
                              <w:shd w:val="clear" w:color="auto" w:fill="auto"/>
                              <w:spacing w:before="0"/>
                              <w:ind w:firstLine="0"/>
                              <w:jc w:val="left"/>
                            </w:pPr>
                            <w:r>
                              <w:rPr>
                                <w:rStyle w:val="Zkladntext4Exact"/>
                              </w:rPr>
                              <w:t>e-mail:</w:t>
                            </w:r>
                          </w:p>
                          <w:p w:rsidR="00582440" w:rsidRDefault="00876D0F">
                            <w:pPr>
                              <w:pStyle w:val="Zkladntext40"/>
                              <w:shd w:val="clear" w:color="auto" w:fill="auto"/>
                              <w:spacing w:before="0"/>
                              <w:ind w:firstLine="0"/>
                              <w:jc w:val="left"/>
                            </w:pPr>
                            <w:r>
                              <w:rPr>
                                <w:rStyle w:val="Zkladntext4Exact"/>
                              </w:rPr>
                              <w:t>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25pt;margin-top:43.15pt;width:186.3pt;height:166.1pt;z-index:-125829372;visibility:visible;mso-wrap-style:square;mso-width-percent:0;mso-height-percent:0;mso-wrap-distance-left:5pt;mso-wrap-distance-top:57.9pt;mso-wrap-distance-right:5.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bgswIAALI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" filled="f" stroked="f">
                <v:textbox style="mso-fit-shape-to-text:t" inset="0,0,0,0">
                  <w:txbxContent>
                    <w:p w:rsidR="00582440" w:rsidRDefault="00876D0F">
                      <w:pPr>
                        <w:pStyle w:val="Zkladntext40"/>
                        <w:shd w:val="clear" w:color="auto" w:fill="auto"/>
                        <w:spacing w:before="0"/>
                        <w:ind w:firstLine="0"/>
                        <w:jc w:val="left"/>
                      </w:pPr>
                      <w:r>
                        <w:rPr>
                          <w:rStyle w:val="Zkladntext4Exact"/>
                        </w:rPr>
                        <w:t>zápis v obchodním rejstříku: právní forma: bankovní spojení: zastoupen:</w:t>
                      </w:r>
                    </w:p>
                    <w:p w:rsidR="00582440" w:rsidRDefault="00876D0F">
                      <w:pPr>
                        <w:pStyle w:val="Zkladntext40"/>
                        <w:shd w:val="clear" w:color="auto" w:fill="auto"/>
                        <w:spacing w:before="0"/>
                        <w:ind w:firstLine="0"/>
                        <w:jc w:val="left"/>
                      </w:pPr>
                      <w:r>
                        <w:rPr>
                          <w:rStyle w:val="Zkladntext4Exact"/>
                        </w:rPr>
                        <w:t>kontaktní osoba ve věcech smluvních:</w:t>
                      </w:r>
                    </w:p>
                    <w:p w:rsidR="00582440" w:rsidRDefault="00876D0F">
                      <w:pPr>
                        <w:pStyle w:val="Zkladntext40"/>
                        <w:shd w:val="clear" w:color="auto" w:fill="auto"/>
                        <w:spacing w:before="0"/>
                        <w:ind w:firstLine="0"/>
                        <w:jc w:val="left"/>
                      </w:pPr>
                      <w:r>
                        <w:rPr>
                          <w:rStyle w:val="Zkladntext4Exact"/>
                        </w:rPr>
                        <w:t>e-mail:</w:t>
                      </w:r>
                    </w:p>
                    <w:p w:rsidR="00582440" w:rsidRDefault="00876D0F">
                      <w:pPr>
                        <w:pStyle w:val="Zkladntext40"/>
                        <w:shd w:val="clear" w:color="auto" w:fill="auto"/>
                        <w:spacing w:before="0"/>
                        <w:ind w:firstLine="0"/>
                        <w:jc w:val="left"/>
                      </w:pPr>
                      <w:r>
                        <w:rPr>
                          <w:rStyle w:val="Zkladntext4Exact"/>
                        </w:rPr>
                        <w:t>tel:</w:t>
                      </w:r>
                    </w:p>
                    <w:p w:rsidR="00582440" w:rsidRDefault="00876D0F">
                      <w:pPr>
                        <w:pStyle w:val="Zkladntext40"/>
                        <w:shd w:val="clear" w:color="auto" w:fill="auto"/>
                        <w:spacing w:before="0"/>
                        <w:ind w:firstLine="0"/>
                        <w:jc w:val="left"/>
                      </w:pPr>
                      <w:r>
                        <w:rPr>
                          <w:rStyle w:val="Zkladntext4Exact"/>
                        </w:rPr>
                        <w:t>kontaktní osoba ve věcech smluvních:</w:t>
                      </w:r>
                    </w:p>
                    <w:p w:rsidR="00582440" w:rsidRDefault="00876D0F">
                      <w:pPr>
                        <w:pStyle w:val="Zkladntext40"/>
                        <w:shd w:val="clear" w:color="auto" w:fill="auto"/>
                        <w:spacing w:before="0"/>
                        <w:ind w:firstLine="0"/>
                        <w:jc w:val="left"/>
                      </w:pPr>
                      <w:r>
                        <w:rPr>
                          <w:rStyle w:val="Zkladntext4Exact"/>
                        </w:rPr>
                        <w:t>e-mail:</w:t>
                      </w:r>
                    </w:p>
                    <w:p w:rsidR="00582440" w:rsidRDefault="00876D0F">
                      <w:pPr>
                        <w:pStyle w:val="Zkladntext40"/>
                        <w:shd w:val="clear" w:color="auto" w:fill="auto"/>
                        <w:spacing w:before="0"/>
                        <w:ind w:firstLine="0"/>
                        <w:jc w:val="left"/>
                      </w:pPr>
                      <w:r>
                        <w:rPr>
                          <w:rStyle w:val="Zkladntext4Exact"/>
                        </w:rPr>
                        <w:t>tel:</w:t>
                      </w:r>
                    </w:p>
                    <w:p w:rsidR="00582440" w:rsidRDefault="00876D0F">
                      <w:pPr>
                        <w:pStyle w:val="Zkladntext40"/>
                        <w:shd w:val="clear" w:color="auto" w:fill="auto"/>
                        <w:spacing w:before="0"/>
                        <w:ind w:firstLine="0"/>
                        <w:jc w:val="left"/>
                      </w:pPr>
                      <w:r>
                        <w:rPr>
                          <w:rStyle w:val="Zkladntext4Exact"/>
                        </w:rPr>
                        <w:t>kontaktní osoba ve věcech technických:</w:t>
                      </w:r>
                    </w:p>
                    <w:p w:rsidR="00582440" w:rsidRDefault="00876D0F">
                      <w:pPr>
                        <w:pStyle w:val="Zkladntext40"/>
                        <w:shd w:val="clear" w:color="auto" w:fill="auto"/>
                        <w:spacing w:before="0"/>
                        <w:ind w:firstLine="0"/>
                        <w:jc w:val="left"/>
                      </w:pPr>
                      <w:r>
                        <w:rPr>
                          <w:rStyle w:val="Zkladntext4Exact"/>
                        </w:rPr>
                        <w:t>e-mail:</w:t>
                      </w:r>
                    </w:p>
                    <w:p w:rsidR="00582440" w:rsidRDefault="00876D0F">
                      <w:pPr>
                        <w:pStyle w:val="Zkladntext40"/>
                        <w:shd w:val="clear" w:color="auto" w:fill="auto"/>
                        <w:spacing w:before="0"/>
                        <w:ind w:firstLine="0"/>
                        <w:jc w:val="left"/>
                      </w:pPr>
                      <w:r>
                        <w:rPr>
                          <w:rStyle w:val="Zkladntext4Exact"/>
                        </w:rPr>
                        <w:t>tel:</w:t>
                      </w:r>
                    </w:p>
                  </w:txbxContent>
                </v:textbox>
                <w10:wrap type="square" side="right" anchorx="margin"/>
              </v:shape>
            </w:pict>
          </mc:Fallback>
        </mc:AlternateContent>
      </w:r>
      <w:r w:rsidR="00876D0F">
        <w:t>Kolín V, Třídvorská 1402, PSČ 280 02</w:t>
      </w:r>
    </w:p>
    <w:p w:rsidR="00582440" w:rsidRDefault="00876D0F">
      <w:pPr>
        <w:pStyle w:val="Zkladntext40"/>
        <w:shd w:val="clear" w:color="auto" w:fill="auto"/>
        <w:spacing w:before="0" w:line="299" w:lineRule="exact"/>
        <w:ind w:firstLine="0"/>
        <w:jc w:val="both"/>
      </w:pPr>
      <w:r>
        <w:t>00473057</w:t>
      </w:r>
    </w:p>
    <w:p w:rsidR="00582440" w:rsidRDefault="00876D0F">
      <w:pPr>
        <w:pStyle w:val="Zkladntext40"/>
        <w:shd w:val="clear" w:color="auto" w:fill="auto"/>
        <w:spacing w:before="0" w:line="299" w:lineRule="exact"/>
        <w:ind w:firstLine="0"/>
        <w:jc w:val="both"/>
      </w:pPr>
      <w:r>
        <w:t>CZ00473057 u Městského soudu v Praze, oddíl B, vložka 15551</w:t>
      </w:r>
    </w:p>
    <w:p w:rsidR="00582440" w:rsidRPr="00C11552" w:rsidRDefault="00876D0F" w:rsidP="00C11552">
      <w:pPr>
        <w:pStyle w:val="Zkladntext40"/>
        <w:shd w:val="clear" w:color="auto" w:fill="auto"/>
        <w:spacing w:before="0"/>
        <w:ind w:firstLine="0"/>
        <w:jc w:val="both"/>
        <w:rPr>
          <w:highlight w:val="black"/>
        </w:rPr>
      </w:pPr>
      <w:r>
        <w:t xml:space="preserve">akciová </w:t>
      </w:r>
      <w:r w:rsidRPr="00C11552">
        <w:rPr>
          <w:highlight w:val="black"/>
        </w:rPr>
        <w:t>společnost</w:t>
      </w:r>
      <w:r w:rsidR="00C11552" w:rsidRPr="00C11552">
        <w:rPr>
          <w:highlight w:val="black"/>
        </w:rPr>
        <w:t>X</w:t>
      </w:r>
      <w:r w:rsidRPr="00C11552">
        <w:rPr>
          <w:highlight w:val="black"/>
        </w:rPr>
        <w:t xml:space="preserve"> ú</w:t>
      </w:r>
      <w:r w:rsidR="00C11552" w:rsidRPr="00C11552">
        <w:rPr>
          <w:highlight w:val="black"/>
        </w:rPr>
        <w:t>XXXXXXXXXXXXXXXXXX</w:t>
      </w:r>
    </w:p>
    <w:p w:rsidR="00582440" w:rsidRDefault="00C11552">
      <w:pPr>
        <w:pStyle w:val="Zkladntext40"/>
        <w:shd w:val="clear" w:color="auto" w:fill="auto"/>
        <w:spacing w:before="0"/>
        <w:ind w:firstLine="0"/>
        <w:jc w:val="both"/>
      </w:pPr>
      <w:r w:rsidRPr="00C11552">
        <w:rPr>
          <w:highlight w:val="black"/>
        </w:rPr>
        <w:t>XXXXXXXXXXXXXXXXXXXXXXXXXXXXX</w:t>
      </w:r>
      <w:r w:rsidR="00876D0F">
        <w:t>, ředitel divize Engineering</w:t>
      </w:r>
    </w:p>
    <w:p w:rsidR="00582440" w:rsidRPr="00C11552" w:rsidRDefault="00876D0F">
      <w:pPr>
        <w:pStyle w:val="Zkladntext40"/>
        <w:shd w:val="clear" w:color="auto" w:fill="auto"/>
        <w:spacing w:before="0"/>
        <w:ind w:firstLine="0"/>
        <w:jc w:val="both"/>
        <w:rPr>
          <w:highlight w:val="black"/>
        </w:rPr>
      </w:pPr>
      <w:hyperlink r:id="rId7" w:history="1">
        <w:r w:rsidR="00C11552" w:rsidRPr="00C11552">
          <w:rPr>
            <w:rStyle w:val="Hypertextovodkaz"/>
            <w:highlight w:val="black"/>
            <w:lang w:val="en-US" w:eastAsia="en-US" w:bidi="en-US"/>
          </w:rPr>
          <w:t>XXXXXXXXXXXXXXXX</w:t>
        </w:r>
      </w:hyperlink>
    </w:p>
    <w:p w:rsidR="00582440" w:rsidRPr="00C11552" w:rsidRDefault="00876D0F">
      <w:pPr>
        <w:pStyle w:val="Zkladntext40"/>
        <w:shd w:val="clear" w:color="auto" w:fill="auto"/>
        <w:spacing w:before="0"/>
        <w:ind w:firstLine="0"/>
        <w:jc w:val="both"/>
        <w:rPr>
          <w:highlight w:val="black"/>
        </w:rPr>
      </w:pPr>
      <w:r w:rsidRPr="00C11552">
        <w:rPr>
          <w:highlight w:val="black"/>
        </w:rPr>
        <w:t>+</w:t>
      </w:r>
      <w:r w:rsidR="00C11552" w:rsidRPr="00C11552">
        <w:rPr>
          <w:highlight w:val="black"/>
        </w:rPr>
        <w:t>XXXXXXXXXXXXXX</w:t>
      </w:r>
    </w:p>
    <w:p w:rsidR="00582440" w:rsidRPr="00C11552" w:rsidRDefault="00C11552">
      <w:pPr>
        <w:pStyle w:val="Zkladntext40"/>
        <w:shd w:val="clear" w:color="auto" w:fill="auto"/>
        <w:spacing w:before="0"/>
        <w:ind w:firstLine="0"/>
        <w:jc w:val="both"/>
        <w:rPr>
          <w:highlight w:val="black"/>
        </w:rPr>
      </w:pPr>
      <w:r w:rsidRPr="00C11552">
        <w:rPr>
          <w:highlight w:val="black"/>
        </w:rPr>
        <w:t>XXXXXXXXXXXXXX</w:t>
      </w:r>
      <w:r w:rsidR="00876D0F" w:rsidRPr="00C11552">
        <w:rPr>
          <w:highlight w:val="black"/>
        </w:rPr>
        <w:t>, výrobně-technický ředitel</w:t>
      </w:r>
    </w:p>
    <w:p w:rsidR="00582440" w:rsidRPr="00C11552" w:rsidRDefault="00876D0F">
      <w:pPr>
        <w:pStyle w:val="Zkladntext40"/>
        <w:shd w:val="clear" w:color="auto" w:fill="auto"/>
        <w:spacing w:before="0"/>
        <w:ind w:firstLine="0"/>
        <w:jc w:val="both"/>
        <w:rPr>
          <w:highlight w:val="black"/>
        </w:rPr>
      </w:pPr>
      <w:hyperlink r:id="rId8" w:history="1">
        <w:r w:rsidR="00C11552" w:rsidRPr="00C11552">
          <w:rPr>
            <w:rStyle w:val="Hypertextovodkaz"/>
            <w:highlight w:val="black"/>
            <w:lang w:val="en-US" w:eastAsia="en-US" w:bidi="en-US"/>
          </w:rPr>
          <w:t>XXXXXXXXXXXXXX</w:t>
        </w:r>
      </w:hyperlink>
    </w:p>
    <w:p w:rsidR="00582440" w:rsidRPr="00C11552" w:rsidRDefault="00876D0F">
      <w:pPr>
        <w:pStyle w:val="Zkladntext40"/>
        <w:shd w:val="clear" w:color="auto" w:fill="auto"/>
        <w:spacing w:before="0"/>
        <w:ind w:firstLine="0"/>
        <w:jc w:val="both"/>
        <w:rPr>
          <w:highlight w:val="black"/>
        </w:rPr>
      </w:pPr>
      <w:r w:rsidRPr="00C11552">
        <w:rPr>
          <w:highlight w:val="black"/>
        </w:rPr>
        <w:t>+</w:t>
      </w:r>
      <w:r w:rsidR="00C11552" w:rsidRPr="00C11552">
        <w:rPr>
          <w:highlight w:val="black"/>
        </w:rPr>
        <w:t>XXXXXXXXXX</w:t>
      </w:r>
    </w:p>
    <w:p w:rsidR="00582440" w:rsidRPr="00C11552" w:rsidRDefault="00C11552">
      <w:pPr>
        <w:pStyle w:val="Zkladntext40"/>
        <w:shd w:val="clear" w:color="auto" w:fill="auto"/>
        <w:spacing w:before="0"/>
        <w:ind w:firstLine="0"/>
        <w:jc w:val="both"/>
        <w:rPr>
          <w:highlight w:val="black"/>
        </w:rPr>
      </w:pPr>
      <w:r w:rsidRPr="00C11552">
        <w:rPr>
          <w:highlight w:val="black"/>
        </w:rPr>
        <w:t>XXXXXXXXXXX</w:t>
      </w:r>
      <w:r w:rsidR="00876D0F" w:rsidRPr="00C11552">
        <w:rPr>
          <w:highlight w:val="black"/>
        </w:rPr>
        <w:t xml:space="preserve"> vedoucí servisního oddělení</w:t>
      </w:r>
    </w:p>
    <w:p w:rsidR="00582440" w:rsidRPr="00C11552" w:rsidRDefault="00876D0F">
      <w:pPr>
        <w:pStyle w:val="Zkladntext40"/>
        <w:shd w:val="clear" w:color="auto" w:fill="auto"/>
        <w:spacing w:before="0"/>
        <w:ind w:firstLine="0"/>
        <w:jc w:val="both"/>
        <w:rPr>
          <w:highlight w:val="black"/>
        </w:rPr>
      </w:pPr>
      <w:hyperlink r:id="rId9" w:history="1">
        <w:r w:rsidR="00C11552" w:rsidRPr="00C11552">
          <w:rPr>
            <w:rStyle w:val="Hypertextovodkaz"/>
            <w:highlight w:val="black"/>
            <w:lang w:val="en-US" w:eastAsia="en-US" w:bidi="en-US"/>
          </w:rPr>
          <w:t>XXXXXXXXXXXX</w:t>
        </w:r>
      </w:hyperlink>
    </w:p>
    <w:p w:rsidR="00582440" w:rsidRDefault="00876D0F">
      <w:pPr>
        <w:pStyle w:val="Zkladntext40"/>
        <w:shd w:val="clear" w:color="auto" w:fill="auto"/>
        <w:spacing w:before="0"/>
        <w:ind w:firstLine="0"/>
        <w:jc w:val="both"/>
      </w:pPr>
      <w:r w:rsidRPr="00C11552">
        <w:rPr>
          <w:highlight w:val="black"/>
        </w:rPr>
        <w:t>+</w:t>
      </w:r>
      <w:r w:rsidR="00C11552" w:rsidRPr="00C11552">
        <w:rPr>
          <w:highlight w:val="black"/>
        </w:rPr>
        <w:t>XXXXXXXXXXXXXXX</w:t>
      </w:r>
      <w:r>
        <w:br w:type="page"/>
      </w:r>
    </w:p>
    <w:p w:rsidR="00582440" w:rsidRDefault="00876D0F" w:rsidP="00C11552">
      <w:pPr>
        <w:pStyle w:val="Zkladntext40"/>
        <w:shd w:val="clear" w:color="auto" w:fill="auto"/>
        <w:tabs>
          <w:tab w:val="left" w:pos="3737"/>
        </w:tabs>
        <w:spacing w:before="0"/>
        <w:ind w:firstLine="0"/>
        <w:jc w:val="left"/>
      </w:pPr>
      <w:r>
        <w:lastRenderedPageBreak/>
        <w:t xml:space="preserve">kontaktní osoba ve věcech technických: </w:t>
      </w:r>
      <w:r w:rsidR="00C11552" w:rsidRPr="00C11552">
        <w:rPr>
          <w:highlight w:val="black"/>
        </w:rPr>
        <w:t>XXXXXXXXXXXXXXX</w:t>
      </w:r>
      <w:r>
        <w:t>, výrobně-technický ředitel e-mail:</w:t>
      </w:r>
      <w:r>
        <w:tab/>
      </w:r>
      <w:r w:rsidR="00C11552" w:rsidRPr="00C11552">
        <w:rPr>
          <w:highlight w:val="black"/>
        </w:rPr>
        <w:t>XXXXXXXXXXXXXXXX</w:t>
      </w:r>
    </w:p>
    <w:p w:rsidR="00582440" w:rsidRDefault="00876D0F">
      <w:pPr>
        <w:pStyle w:val="Zkladntext40"/>
        <w:shd w:val="clear" w:color="auto" w:fill="auto"/>
        <w:spacing w:before="0" w:after="126"/>
        <w:ind w:left="380" w:hanging="380"/>
        <w:jc w:val="both"/>
      </w:pPr>
      <w:r>
        <w:t>(</w:t>
      </w:r>
      <w:r>
        <w:t>dále jen „Poskytovatel)</w:t>
      </w:r>
    </w:p>
    <w:p w:rsidR="00582440" w:rsidRDefault="00876D0F">
      <w:pPr>
        <w:pStyle w:val="Zkladntext40"/>
        <w:shd w:val="clear" w:color="auto" w:fill="auto"/>
        <w:spacing w:before="0" w:after="118" w:line="220" w:lineRule="exact"/>
        <w:ind w:left="380" w:hanging="380"/>
        <w:jc w:val="both"/>
      </w:pPr>
      <w:r>
        <w:t>(Objednatel a Poskytovatel dále také společně jako „Smluvní strany</w:t>
      </w:r>
      <w:r>
        <w:rPr>
          <w:vertAlign w:val="superscript"/>
        </w:rPr>
        <w:t>11</w:t>
      </w:r>
      <w:r>
        <w:t>)</w:t>
      </w:r>
    </w:p>
    <w:p w:rsidR="00582440" w:rsidRDefault="00876D0F">
      <w:pPr>
        <w:pStyle w:val="Nadpis320"/>
        <w:keepNext/>
        <w:keepLines/>
        <w:shd w:val="clear" w:color="auto" w:fill="auto"/>
        <w:spacing w:before="0" w:after="45" w:line="220" w:lineRule="exact"/>
        <w:ind w:left="4260"/>
      </w:pPr>
      <w:bookmarkStart w:id="0" w:name="bookmark2"/>
      <w:r>
        <w:t>I.</w:t>
      </w:r>
      <w:bookmarkEnd w:id="0"/>
    </w:p>
    <w:p w:rsidR="00582440" w:rsidRDefault="00876D0F">
      <w:pPr>
        <w:pStyle w:val="Zkladntext40"/>
        <w:shd w:val="clear" w:color="auto" w:fill="auto"/>
        <w:spacing w:before="0" w:after="63" w:line="220" w:lineRule="exact"/>
        <w:ind w:left="20" w:firstLine="0"/>
      </w:pPr>
      <w:r>
        <w:t>Úvodní ustanovení</w:t>
      </w:r>
    </w:p>
    <w:p w:rsidR="00582440" w:rsidRDefault="00876D0F">
      <w:pPr>
        <w:pStyle w:val="Zkladntext40"/>
        <w:numPr>
          <w:ilvl w:val="0"/>
          <w:numId w:val="1"/>
        </w:numPr>
        <w:shd w:val="clear" w:color="auto" w:fill="auto"/>
        <w:tabs>
          <w:tab w:val="left" w:pos="341"/>
        </w:tabs>
        <w:spacing w:before="0" w:after="180"/>
        <w:ind w:left="380" w:hanging="380"/>
        <w:jc w:val="both"/>
      </w:pPr>
      <w:r>
        <w:t xml:space="preserve">Smlouvaje uzavřena podle ustanovení § 1746 odst 2 zákona č. 89/2012 Sb„ občanský zákoník, v platném </w:t>
      </w:r>
      <w:r>
        <w:t>znění (dále jen „Občanský zákoník</w:t>
      </w:r>
      <w:r>
        <w:rPr>
          <w:vertAlign w:val="superscript"/>
        </w:rPr>
        <w:t>14</w:t>
      </w:r>
      <w:r>
        <w:t>) na základě výsledků veřejné zakázky vedené pod výše uvedeným názvem zadávané mimo zadávací řízení v zavedeném dynamickém nákupním systému (dále jen „DNS</w:t>
      </w:r>
      <w:r>
        <w:rPr>
          <w:vertAlign w:val="superscript"/>
        </w:rPr>
        <w:t>11</w:t>
      </w:r>
      <w:r>
        <w:t>) s názvem „Servis a údržba eíektro - slaboproud</w:t>
      </w:r>
      <w:r>
        <w:rPr>
          <w:vertAlign w:val="superscript"/>
        </w:rPr>
        <w:t>11</w:t>
      </w:r>
      <w:r>
        <w:t xml:space="preserve"> (dále jen „Zak</w:t>
      </w:r>
      <w:r>
        <w:t>ázka</w:t>
      </w:r>
      <w:r>
        <w:rPr>
          <w:vertAlign w:val="superscript"/>
        </w:rPr>
        <w:t>11</w:t>
      </w:r>
      <w:r>
        <w:t>).</w:t>
      </w:r>
    </w:p>
    <w:p w:rsidR="00582440" w:rsidRDefault="00876D0F">
      <w:pPr>
        <w:pStyle w:val="Zkladntext40"/>
        <w:numPr>
          <w:ilvl w:val="0"/>
          <w:numId w:val="2"/>
        </w:numPr>
        <w:shd w:val="clear" w:color="auto" w:fill="auto"/>
        <w:tabs>
          <w:tab w:val="left" w:pos="341"/>
        </w:tabs>
        <w:spacing w:before="0"/>
        <w:ind w:left="380" w:hanging="380"/>
        <w:jc w:val="both"/>
      </w:pPr>
      <w:r>
        <w:t>Pro vyloučení jakýchkoliv pochybností o vztahu Smlouvy a zadávací dokumentace na zavedení DNS nebo výzvy k podání nabídky Zakázky jsou stanovena tato výkladová pravidla:</w:t>
      </w:r>
    </w:p>
    <w:p w:rsidR="00582440" w:rsidRDefault="00876D0F">
      <w:pPr>
        <w:pStyle w:val="Zkladntext40"/>
        <w:numPr>
          <w:ilvl w:val="0"/>
          <w:numId w:val="3"/>
        </w:numPr>
        <w:shd w:val="clear" w:color="auto" w:fill="auto"/>
        <w:tabs>
          <w:tab w:val="left" w:pos="721"/>
        </w:tabs>
        <w:spacing w:before="0" w:line="299" w:lineRule="exact"/>
        <w:ind w:left="700" w:hanging="320"/>
        <w:jc w:val="both"/>
      </w:pPr>
      <w:r>
        <w:t>v případě jakékoliv nejistoty ohledně výkladu ustanovení Smlouvy budou tato u</w:t>
      </w:r>
      <w:r>
        <w:t>stanovení vykládána tak, aby v cd nejširší míře zohledňovala účel Zakázky vyjádřený zadávací dokumentací nebo výzvou k podání nabídky;</w:t>
      </w:r>
    </w:p>
    <w:p w:rsidR="00582440" w:rsidRDefault="00876D0F">
      <w:pPr>
        <w:pStyle w:val="Zkladntext40"/>
        <w:numPr>
          <w:ilvl w:val="0"/>
          <w:numId w:val="3"/>
        </w:numPr>
        <w:shd w:val="clear" w:color="auto" w:fill="auto"/>
        <w:tabs>
          <w:tab w:val="left" w:pos="721"/>
        </w:tabs>
        <w:spacing w:before="0" w:line="299" w:lineRule="exact"/>
        <w:ind w:left="700" w:hanging="320"/>
        <w:jc w:val="both"/>
      </w:pPr>
      <w:r>
        <w:t xml:space="preserve">v případě chybějících ustanovení Smlouvy budou použita dostatečně konkrétní ustanovení zadávací dokumentace nebo výzvy k </w:t>
      </w:r>
      <w:r>
        <w:t>podání nabídky;</w:t>
      </w:r>
    </w:p>
    <w:p w:rsidR="00582440" w:rsidRDefault="00876D0F">
      <w:pPr>
        <w:pStyle w:val="Zkladntext40"/>
        <w:numPr>
          <w:ilvl w:val="0"/>
          <w:numId w:val="3"/>
        </w:numPr>
        <w:shd w:val="clear" w:color="auto" w:fill="auto"/>
        <w:tabs>
          <w:tab w:val="left" w:pos="721"/>
        </w:tabs>
        <w:spacing w:before="0" w:line="299" w:lineRule="exact"/>
        <w:ind w:left="700" w:hanging="320"/>
        <w:jc w:val="both"/>
      </w:pPr>
      <w:r>
        <w:t>v případě rozporu mezi ustanoveními Smlouvy a zadávací dokumentace nebo výzvy k podání nabídky budou mít přednost ustanovení Smlouvy.</w:t>
      </w:r>
    </w:p>
    <w:p w:rsidR="00582440" w:rsidRDefault="00876D0F">
      <w:pPr>
        <w:pStyle w:val="Nadpis320"/>
        <w:keepNext/>
        <w:keepLines/>
        <w:shd w:val="clear" w:color="auto" w:fill="auto"/>
        <w:spacing w:before="0" w:after="0" w:line="299" w:lineRule="exact"/>
        <w:ind w:left="4260"/>
      </w:pPr>
      <w:bookmarkStart w:id="1" w:name="bookmark3"/>
      <w:r>
        <w:t>II.</w:t>
      </w:r>
      <w:bookmarkEnd w:id="1"/>
    </w:p>
    <w:p w:rsidR="00582440" w:rsidRDefault="00876D0F">
      <w:pPr>
        <w:pStyle w:val="Zkladntext40"/>
        <w:shd w:val="clear" w:color="auto" w:fill="auto"/>
        <w:spacing w:before="0" w:after="54" w:line="299" w:lineRule="exact"/>
        <w:ind w:left="20" w:firstLine="0"/>
      </w:pPr>
      <w:r>
        <w:t>Předmět plnění</w:t>
      </w:r>
    </w:p>
    <w:p w:rsidR="00582440" w:rsidRDefault="00876D0F">
      <w:pPr>
        <w:pStyle w:val="Zkladntext40"/>
        <w:numPr>
          <w:ilvl w:val="0"/>
          <w:numId w:val="4"/>
        </w:numPr>
        <w:shd w:val="clear" w:color="auto" w:fill="auto"/>
        <w:tabs>
          <w:tab w:val="left" w:pos="341"/>
        </w:tabs>
        <w:spacing w:before="0" w:after="63" w:line="306" w:lineRule="exact"/>
        <w:ind w:left="380" w:hanging="380"/>
        <w:jc w:val="both"/>
      </w:pPr>
      <w:r>
        <w:t>Na základě této Smlouvy se Poskytovatel zavazuje na své náklady a nebezpečí k řádnému a</w:t>
      </w:r>
      <w:r>
        <w:t xml:space="preserve"> včasnému poskytnutí služeb, jak jsou specifikovány v či. 2.2 Smlouvy, Objednateli.</w:t>
      </w:r>
    </w:p>
    <w:p w:rsidR="00582440" w:rsidRDefault="00876D0F">
      <w:pPr>
        <w:pStyle w:val="Zkladntext40"/>
        <w:numPr>
          <w:ilvl w:val="0"/>
          <w:numId w:val="4"/>
        </w:numPr>
        <w:shd w:val="clear" w:color="auto" w:fill="auto"/>
        <w:tabs>
          <w:tab w:val="left" w:pos="341"/>
        </w:tabs>
        <w:spacing w:before="0" w:after="60"/>
        <w:ind w:left="380" w:hanging="380"/>
        <w:jc w:val="both"/>
      </w:pPr>
      <w:r>
        <w:t>Poskytovatel se zavazuje na základě Smlouvy poskytnout Objednateli následující služby: Servis a údržba elektro - slaboproud na dálnic D2 v km 11,315-60,471, v technologický</w:t>
      </w:r>
      <w:r>
        <w:t>ch místnostech a dispečinku SSÚD 7 Podivín (dále jen „Služby</w:t>
      </w:r>
      <w:r>
        <w:rPr>
          <w:vertAlign w:val="superscript"/>
        </w:rPr>
        <w:t>11</w:t>
      </w:r>
      <w:r>
        <w:t>). Podrobný popis Služeb poskytovaných Poskytovatelem Objednateli na základě Smlouvy je obsažen v příloze č. 1 Smlouvy.</w:t>
      </w:r>
    </w:p>
    <w:p w:rsidR="00582440" w:rsidRDefault="00876D0F">
      <w:pPr>
        <w:pStyle w:val="Zkladntext40"/>
        <w:numPr>
          <w:ilvl w:val="0"/>
          <w:numId w:val="4"/>
        </w:numPr>
        <w:shd w:val="clear" w:color="auto" w:fill="auto"/>
        <w:tabs>
          <w:tab w:val="left" w:pos="341"/>
        </w:tabs>
        <w:spacing w:before="0" w:after="60"/>
        <w:ind w:left="380" w:hanging="380"/>
        <w:jc w:val="both"/>
      </w:pPr>
      <w:r>
        <w:t>Poskytovatel se zavazuje poskytnout Objednateli Služby na následujícím mís</w:t>
      </w:r>
      <w:r>
        <w:t>tě: dálnice D2 v km 11,315 — 60,471 a v technologických místnostech a dispečinku SSÚD 7 Podivín. Výstupy služeb Poskytovatel předá Objednateli na adrese: Ředitelství silnic a dálnic s. p. SSÚD 7, Bratislavská 867, 691 45 Podivín.</w:t>
      </w:r>
    </w:p>
    <w:p w:rsidR="00582440" w:rsidRDefault="00876D0F">
      <w:pPr>
        <w:pStyle w:val="Zkladntext40"/>
        <w:numPr>
          <w:ilvl w:val="0"/>
          <w:numId w:val="4"/>
        </w:numPr>
        <w:shd w:val="clear" w:color="auto" w:fill="auto"/>
        <w:tabs>
          <w:tab w:val="left" w:pos="341"/>
        </w:tabs>
        <w:spacing w:before="0" w:after="60"/>
        <w:ind w:left="380" w:hanging="380"/>
        <w:jc w:val="both"/>
      </w:pPr>
      <w:r>
        <w:t>Poskytování Služeb musí sp</w:t>
      </w:r>
      <w:r>
        <w:t>lňovat veškeré požadavky stanovené příslušnými právními předpisy, profesními či stavovskými předpisy, technickými normami, zadávací dokumentací na zavedení DNS, výzvou k podání nabídky a Smlouvou. Hmotné výsledky Služeb musí být vybaveny veškerými případný</w:t>
      </w:r>
      <w:r>
        <w:t>mi certifikáty, atesty a schváleními nutnými k jejich užívání Objednatelem a musí být prosté jakýchkoliv právních či faktických vad.</w:t>
      </w:r>
    </w:p>
    <w:p w:rsidR="00582440" w:rsidRDefault="00876D0F">
      <w:pPr>
        <w:pStyle w:val="Zkladntext40"/>
        <w:numPr>
          <w:ilvl w:val="0"/>
          <w:numId w:val="4"/>
        </w:numPr>
        <w:shd w:val="clear" w:color="auto" w:fill="auto"/>
        <w:tabs>
          <w:tab w:val="left" w:pos="341"/>
        </w:tabs>
        <w:spacing w:before="0" w:after="63"/>
        <w:ind w:left="380" w:hanging="380"/>
        <w:jc w:val="both"/>
      </w:pPr>
      <w:r>
        <w:t>Poskytovatel je povinen předat Objednateli veškeré sjednané nebo nezbytné doklady a dokumenty vztahující se k provádění Slu</w:t>
      </w:r>
      <w:r>
        <w:t>žeb, a to zejména veškeré podané žádosti, rozhodnutí orgánů veřejné správy, spisy a jiné písemné materiály (dále jen „Dokumentace”) a samotné výstupy poskytovaných Služeb jako např. posudek, analýza nebo stanovisko (dále jako „Výstup”). Dokumentace a Výstu</w:t>
      </w:r>
      <w:r>
        <w:t>py musí být Objednateli předány v českém jazyce, není-Ii dohodnuto Smluvními stranami v konkrétním případě jinak.</w:t>
      </w:r>
    </w:p>
    <w:p w:rsidR="00582440" w:rsidRDefault="00876D0F">
      <w:pPr>
        <w:pStyle w:val="Zkladntext40"/>
        <w:numPr>
          <w:ilvl w:val="0"/>
          <w:numId w:val="4"/>
        </w:numPr>
        <w:shd w:val="clear" w:color="auto" w:fill="auto"/>
        <w:tabs>
          <w:tab w:val="left" w:pos="337"/>
        </w:tabs>
        <w:spacing w:before="0" w:after="57" w:line="299" w:lineRule="exact"/>
        <w:ind w:left="380" w:hanging="380"/>
        <w:jc w:val="both"/>
      </w:pPr>
      <w:r>
        <w:t xml:space="preserve">Objednatel se zavazuje řádně a včas poskytnuté Služby (jejich výstupy) převzít (akceptovat) a </w:t>
      </w:r>
      <w:r>
        <w:lastRenderedPageBreak/>
        <w:t>uhradit Poskytovateli za poskytnutí Služeb dle t</w:t>
      </w:r>
      <w:r>
        <w:t>éto Smlouvy cenu uvedenou v čl. IV této Smlouvy.</w:t>
      </w:r>
    </w:p>
    <w:p w:rsidR="00582440" w:rsidRDefault="00876D0F">
      <w:pPr>
        <w:pStyle w:val="Zkladntext40"/>
        <w:numPr>
          <w:ilvl w:val="0"/>
          <w:numId w:val="4"/>
        </w:numPr>
        <w:shd w:val="clear" w:color="auto" w:fill="auto"/>
        <w:tabs>
          <w:tab w:val="left" w:pos="337"/>
        </w:tabs>
        <w:spacing w:before="0" w:after="60"/>
        <w:ind w:left="380" w:hanging="380"/>
        <w:jc w:val="both"/>
      </w:pPr>
      <w:r>
        <w:t xml:space="preserve">Pokud se na jakoukoliv část plnění poskytovanou Poskytovatelem vztahuje nařízení GDPR (Nařízení Evropského parlamentu a Rady (EU) č. 2016/679 ze dne 27. dubna 2016 o ochraně fyzických osob v souvislosti se </w:t>
      </w:r>
      <w:r>
        <w:t>zpracováním osobních údajů a o volném pohybu těchto údajů a o zrušení směrnice 95/46/ES (obecné nařízení o ochraně osobních údajů)), je Poskytovatel povinen zajistit plnění svých povinností v nařízení GDPR stanovených. V případě, kdy bude Poskytovatel v kt</w:t>
      </w:r>
      <w:r>
        <w:t>erémkoliv okamžiku plnění svých smluvních povinností zpracovatelem osobních údajů poskytnutých Objednatelem nebo získaných pro Objednatele, je povinen na tuto skutečnost Objednatele upozornit a bezodkladně (vždy však před zahájením zpracování osobních údaj</w:t>
      </w:r>
      <w:r>
        <w:t>ů) s ním uzavřít smlouvu o zpracování osobních údajů. Smlouvu dle předcházející věty je dále Poskytovatel s Objednatelem povinen uzavřít vždy, když jej k tomu Objednatel písemně vyzve. Přílohu č. 3 této Smlouvy tvoří nezávazný vzor Smlouvy o zpracování oso</w:t>
      </w:r>
      <w:r>
        <w:t>bních údajů, který je možné pro výše uvedené účely použít, přičemž výsledné znění Smlouvy o zpracování osobních údajů bude vždy stanoveno dohodou Smluvních stran tak, aby byla zachována konformita s nařízením GDPR a případně dalšími dotčenými obecně závazn</w:t>
      </w:r>
      <w:r>
        <w:t>ými právními předpisy.</w:t>
      </w:r>
    </w:p>
    <w:p w:rsidR="00582440" w:rsidRDefault="00876D0F">
      <w:pPr>
        <w:pStyle w:val="Zkladntext40"/>
        <w:numPr>
          <w:ilvl w:val="0"/>
          <w:numId w:val="4"/>
        </w:numPr>
        <w:shd w:val="clear" w:color="auto" w:fill="auto"/>
        <w:tabs>
          <w:tab w:val="left" w:pos="337"/>
        </w:tabs>
        <w:spacing w:before="0" w:after="126"/>
        <w:ind w:left="380" w:hanging="380"/>
        <w:jc w:val="both"/>
      </w:pPr>
      <w:r>
        <w:t>Poskytovatel se zavazuje poskytnout veškerou součinnost vůči Objednateli, Státnímu fondu dopravní infrastruktury a Ministerstvu dopravy ČR v rámci výkonu jejich kontrolní činnosti a to zejména dle zákona č. 104/2000 Sb., o Státním fo</w:t>
      </w:r>
      <w:r>
        <w:t>ndu dopravní infrastruktury, zákona č. 320/2001 Sb., o finanční kontrole ve veřejné správě a o změně některých zákonů (zákon o finanční kontrole), ve znění pozdějších předpisů, zákona č, 255/2012 Sb., o kontrole (kontrolní řád), ve znění pozdějších předpis</w:t>
      </w:r>
      <w:r>
        <w:t>ů, zákona č. 13/1997 Sb., o pozemních komunikacích, ve znění pozdějších předpisů a vyhlášky č. 104/1997 Sb., kterou se provádí zákon o pozemních komunikacích. V rámci poskytnuté součinnosti Poskytovatel mimo jiné poskytne Objednateli, Státnímu fondu doprav</w:t>
      </w:r>
      <w:r>
        <w:t>ní infrastruktury nebo Ministerstvu dopravy ČR Veškeré podklady a údaje potřebné pro prováděnou kontrolu.</w:t>
      </w:r>
    </w:p>
    <w:p w:rsidR="00582440" w:rsidRDefault="00876D0F">
      <w:pPr>
        <w:pStyle w:val="Zkladntext50"/>
        <w:shd w:val="clear" w:color="auto" w:fill="auto"/>
        <w:spacing w:before="0" w:after="6" w:line="220" w:lineRule="exact"/>
        <w:ind w:left="4220"/>
      </w:pPr>
      <w:r>
        <w:t>III.</w:t>
      </w:r>
    </w:p>
    <w:p w:rsidR="00582440" w:rsidRDefault="00876D0F">
      <w:pPr>
        <w:pStyle w:val="Zkladntext40"/>
        <w:shd w:val="clear" w:color="auto" w:fill="auto"/>
        <w:spacing w:before="0" w:after="133" w:line="220" w:lineRule="exact"/>
        <w:ind w:left="20" w:firstLine="0"/>
      </w:pPr>
      <w:r>
        <w:t>Doba plnění</w:t>
      </w:r>
    </w:p>
    <w:p w:rsidR="00582440" w:rsidRDefault="00876D0F">
      <w:pPr>
        <w:pStyle w:val="Zkladntext40"/>
        <w:shd w:val="clear" w:color="auto" w:fill="auto"/>
        <w:spacing w:before="0" w:after="9" w:line="220" w:lineRule="exact"/>
        <w:ind w:left="380" w:hanging="380"/>
        <w:jc w:val="both"/>
      </w:pPr>
      <w:r>
        <w:t>Poskytovatel je povinen poskytovat Služby Objednateli po dobu 12 měsíců ode dne nabytí</w:t>
      </w:r>
    </w:p>
    <w:p w:rsidR="00582440" w:rsidRDefault="00876D0F">
      <w:pPr>
        <w:pStyle w:val="Zkladntext40"/>
        <w:shd w:val="clear" w:color="auto" w:fill="auto"/>
        <w:spacing w:before="0" w:after="122" w:line="220" w:lineRule="exact"/>
        <w:ind w:left="380" w:hanging="380"/>
        <w:jc w:val="both"/>
      </w:pPr>
      <w:r>
        <w:t>účinnosti této Smlouvy.</w:t>
      </w:r>
    </w:p>
    <w:p w:rsidR="00582440" w:rsidRDefault="00876D0F">
      <w:pPr>
        <w:pStyle w:val="Zkladntext50"/>
        <w:shd w:val="clear" w:color="auto" w:fill="auto"/>
        <w:spacing w:before="0" w:after="2" w:line="220" w:lineRule="exact"/>
        <w:ind w:left="4220"/>
      </w:pPr>
      <w:r>
        <w:t>IV.</w:t>
      </w:r>
    </w:p>
    <w:p w:rsidR="00582440" w:rsidRDefault="00876D0F">
      <w:pPr>
        <w:pStyle w:val="Zkladntext40"/>
        <w:shd w:val="clear" w:color="auto" w:fill="auto"/>
        <w:spacing w:before="0" w:after="67" w:line="220" w:lineRule="exact"/>
        <w:ind w:left="20" w:firstLine="0"/>
      </w:pPr>
      <w:r>
        <w:t>Cena</w:t>
      </w:r>
    </w:p>
    <w:p w:rsidR="00582440" w:rsidRDefault="00876D0F">
      <w:pPr>
        <w:pStyle w:val="Zkladntext40"/>
        <w:numPr>
          <w:ilvl w:val="0"/>
          <w:numId w:val="5"/>
        </w:numPr>
        <w:shd w:val="clear" w:color="auto" w:fill="auto"/>
        <w:tabs>
          <w:tab w:val="left" w:pos="337"/>
        </w:tabs>
        <w:spacing w:before="0" w:after="57"/>
        <w:ind w:left="380" w:hanging="380"/>
        <w:jc w:val="both"/>
      </w:pPr>
      <w:r>
        <w:t>Objednatel se</w:t>
      </w:r>
      <w:r>
        <w:t xml:space="preserve"> zavazuje hradit Poskytovateli za poskytnutí Služeb Cenu měsíčně zpětně za Služby řádně poskytnuté v předcházejícím kalendářním měsíci, a to ve výši stanovené dle přílohy č. 2 Smlouvy (dále jen „Cena”), která obsahuje položkový soupis Služeb s jednotkovými</w:t>
      </w:r>
      <w:r>
        <w:t xml:space="preserve"> cenami (cena poskytnuté položky * počet poskytnutých jednotek v součtu za všechny druhy poskytnutých položek v rámci příslušného kalendářního měsíce). Celková uhrazená Cena, tj. součet všech částek jednotlivých uhrazených faktur nepřesáhne částku 2 446 16</w:t>
      </w:r>
      <w:r>
        <w:t>7,00 Kč (slovy: dva miliony čtyři sta čtyřicet šest tisíc jedno sto šedesát sedm korun Českých) bez DPH.</w:t>
      </w:r>
    </w:p>
    <w:p w:rsidR="00582440" w:rsidRDefault="00876D0F">
      <w:pPr>
        <w:pStyle w:val="Zkladntext40"/>
        <w:numPr>
          <w:ilvl w:val="0"/>
          <w:numId w:val="5"/>
        </w:numPr>
        <w:shd w:val="clear" w:color="auto" w:fill="auto"/>
        <w:tabs>
          <w:tab w:val="left" w:pos="349"/>
        </w:tabs>
        <w:spacing w:before="0" w:after="129" w:line="306" w:lineRule="exact"/>
        <w:ind w:left="380" w:hanging="380"/>
        <w:jc w:val="both"/>
      </w:pPr>
      <w:r>
        <w:t>Cena je stanovena jako maximální a nepřekročitelná s výjimkou změny zákonné sazby DPH nebo s výjimkou dodatkem Smlouvy sjednané nepodstatné změny Smlou</w:t>
      </w:r>
      <w:r>
        <w:t>vy.</w:t>
      </w:r>
    </w:p>
    <w:p w:rsidR="00582440" w:rsidRDefault="00876D0F">
      <w:pPr>
        <w:pStyle w:val="Zkladntext40"/>
        <w:numPr>
          <w:ilvl w:val="0"/>
          <w:numId w:val="5"/>
        </w:numPr>
        <w:shd w:val="clear" w:color="auto" w:fill="auto"/>
        <w:tabs>
          <w:tab w:val="left" w:pos="349"/>
        </w:tabs>
        <w:spacing w:before="0" w:after="118" w:line="220" w:lineRule="exact"/>
        <w:ind w:left="380" w:hanging="380"/>
        <w:jc w:val="both"/>
      </w:pPr>
      <w:r>
        <w:t>Položkový Rozpis Ceny Služeb je uveden v příloze č. 2 této Smlouvy.</w:t>
      </w:r>
    </w:p>
    <w:p w:rsidR="00582440" w:rsidRDefault="00876D0F">
      <w:pPr>
        <w:pStyle w:val="Zkladntext40"/>
        <w:shd w:val="clear" w:color="auto" w:fill="auto"/>
        <w:spacing w:before="0" w:line="220" w:lineRule="exact"/>
        <w:ind w:left="4260" w:firstLine="0"/>
        <w:jc w:val="left"/>
      </w:pPr>
      <w:r>
        <w:t>V.</w:t>
      </w:r>
    </w:p>
    <w:p w:rsidR="00582440" w:rsidRDefault="00876D0F">
      <w:pPr>
        <w:pStyle w:val="Zkladntext60"/>
        <w:shd w:val="clear" w:color="auto" w:fill="auto"/>
        <w:spacing w:before="0" w:after="74" w:line="220" w:lineRule="exact"/>
      </w:pPr>
      <w:r>
        <w:t>Platební podmínky</w:t>
      </w:r>
    </w:p>
    <w:p w:rsidR="00582440" w:rsidRDefault="00876D0F">
      <w:pPr>
        <w:pStyle w:val="Zkladntext40"/>
        <w:numPr>
          <w:ilvl w:val="0"/>
          <w:numId w:val="6"/>
        </w:numPr>
        <w:shd w:val="clear" w:color="auto" w:fill="auto"/>
        <w:tabs>
          <w:tab w:val="left" w:pos="349"/>
        </w:tabs>
        <w:spacing w:before="0" w:after="63"/>
        <w:ind w:left="380" w:hanging="380"/>
        <w:jc w:val="both"/>
      </w:pPr>
      <w:r>
        <w:lastRenderedPageBreak/>
        <w:t>Objednatel se zavazuje uhradit fakturovanou Genu Služeb jednorázovým bankovním převodem na účet Poskytovatele uvedený na faktuře, a to ná základe daňového dokladu - faktury vystavené Poskytovatelem se lhůtou splatnosti 30 dnů ode dne doručení faktury Objed</w:t>
      </w:r>
      <w:r>
        <w:t>nateli. Fakturu lze předložit Objednateli nejdříve po protokolárním převzetí Služeb Objednatelem bez vad, resp. pó odstranění všech vad Služeb a nejpozději ve lhůtě do 15 dnů ode dne protokolárního předání Služeb Objednateli. Poskytovatel je povinen zaslat</w:t>
      </w:r>
      <w:r>
        <w:t xml:space="preserve"> Objednateli fakturu v elektronické formě. Faktury vystavené Poskytovatelem </w:t>
      </w:r>
      <w:r>
        <w:rPr>
          <w:rStyle w:val="Zkladntext485pt"/>
        </w:rPr>
        <w:t xml:space="preserve">V </w:t>
      </w:r>
      <w:r>
        <w:t xml:space="preserve">elektronické formě budou zaslány datovou schránkou (ID DS zjq4rhz) nebo e-mailem na adresu </w:t>
      </w:r>
      <w:hyperlink r:id="rId10" w:history="1">
        <w:r w:rsidR="00C11552" w:rsidRPr="00C11552">
          <w:rPr>
            <w:rStyle w:val="Hypertextovodkaz"/>
            <w:highlight w:val="black"/>
            <w:lang w:val="en-US" w:eastAsia="en-US" w:bidi="en-US"/>
          </w:rPr>
          <w:t>XXXXXXXXXX</w:t>
        </w:r>
      </w:hyperlink>
      <w:r w:rsidRPr="00C11552">
        <w:rPr>
          <w:highlight w:val="black"/>
          <w:lang w:val="en-US" w:eastAsia="en-US" w:bidi="en-US"/>
        </w:rPr>
        <w:t>,</w:t>
      </w:r>
      <w:r>
        <w:rPr>
          <w:lang w:val="en-US" w:eastAsia="en-US" w:bidi="en-US"/>
        </w:rPr>
        <w:t xml:space="preserve"> </w:t>
      </w:r>
      <w:r>
        <w:t xml:space="preserve">v národním standardu pro elektronickou </w:t>
      </w:r>
      <w:r>
        <w:t>fakturaci ISDOC verze 5.2. až 6.0.2 (preferovaný formát) nebo ve formátu Portable Document Formát for the Long- term Archiving, tzv. PDF/A a vyšší. Na faktuře bude uvedeno Číslo smlouvy Objednatele, pokud je faktura ve formátu ISDOC v příslušných elementec</w:t>
      </w:r>
      <w:r>
        <w:t>h, případně u faktur ve formátu PDF v poznámce.</w:t>
      </w:r>
    </w:p>
    <w:p w:rsidR="00582440" w:rsidRDefault="00876D0F">
      <w:pPr>
        <w:pStyle w:val="Zkladntext40"/>
        <w:numPr>
          <w:ilvl w:val="0"/>
          <w:numId w:val="6"/>
        </w:numPr>
        <w:shd w:val="clear" w:color="auto" w:fill="auto"/>
        <w:tabs>
          <w:tab w:val="left" w:pos="349"/>
        </w:tabs>
        <w:spacing w:before="0" w:after="57" w:line="299" w:lineRule="exact"/>
        <w:ind w:left="380" w:hanging="380"/>
        <w:jc w:val="both"/>
      </w:pPr>
      <w:r>
        <w:t>Fakturovaná Cena musí odpovídat Ceně uvedené v čl. IV odst. 1 Smlouvy a oceněnému Rozpisu Ceny Služeb uvedenému v příloze Č. 2 Smlouvy.</w:t>
      </w:r>
    </w:p>
    <w:p w:rsidR="00582440" w:rsidRDefault="00876D0F">
      <w:pPr>
        <w:pStyle w:val="Zkladntext40"/>
        <w:numPr>
          <w:ilvl w:val="0"/>
          <w:numId w:val="6"/>
        </w:numPr>
        <w:shd w:val="clear" w:color="auto" w:fill="auto"/>
        <w:tabs>
          <w:tab w:val="left" w:pos="349"/>
        </w:tabs>
        <w:spacing w:before="0" w:after="126"/>
        <w:ind w:left="380" w:hanging="380"/>
        <w:jc w:val="both"/>
      </w:pPr>
      <w:r>
        <w:t>Faktura musí obsahovat veškeré náležitosti stanovené platnými právními p</w:t>
      </w:r>
      <w:r>
        <w:t>ředpisy, zejména § 29 zákona č. 235/2004 Sb. a § 435 Občanského zákoníku. Faktura dále musí obsahovat číslo Smlouvy, název Zakázky a evidenční číslo (ISPROFIN/ÍSPRQFOND). Pokud faktura nebude obsahovat všechny požadované údaje a náležitosti nebo budou-li t</w:t>
      </w:r>
      <w:r>
        <w:t>yto údaje uvedeny Poskytovatelem chybně, je Objednatel oprávněn takovou fakturu Poskytovateli ve lhůtě splatnosti vrátit k odstranění nedostatků, aniž by se tak dostal do prodlení s úhradou Ceny, Poskytovatel je povinen zaslat Objednateli novou (opravenou)</w:t>
      </w:r>
      <w:r>
        <w:t xml:space="preserve"> fakturu ve lhůtě 15 (patnácti) kalendářních dnů ode dne doručení prvotní (chybné) faktury Objednateli. Pro vyloučení pochybností se stanoví, že Objednatel není v takovém případě povinen hradit fakturu vě lhůtě splatnosti uvedené na prvotní (chybné) faktuř</w:t>
      </w:r>
      <w:r>
        <w:t>e a Poskytovateli nevzniká v souvislosti s prvotní fakturou žádný nárok na úroky z prodlení.</w:t>
      </w:r>
    </w:p>
    <w:p w:rsidR="00582440" w:rsidRDefault="00876D0F">
      <w:pPr>
        <w:pStyle w:val="Zkladntext40"/>
        <w:numPr>
          <w:ilvl w:val="0"/>
          <w:numId w:val="6"/>
        </w:numPr>
        <w:shd w:val="clear" w:color="auto" w:fill="auto"/>
        <w:tabs>
          <w:tab w:val="left" w:pos="349"/>
        </w:tabs>
        <w:spacing w:before="0" w:after="60" w:line="220" w:lineRule="exact"/>
        <w:ind w:left="380" w:hanging="380"/>
        <w:jc w:val="both"/>
      </w:pPr>
      <w:r>
        <w:t>Objednatel neposkytuje žádné zálohy na Cenu,</w:t>
      </w:r>
    </w:p>
    <w:p w:rsidR="00582440" w:rsidRDefault="00876D0F">
      <w:pPr>
        <w:pStyle w:val="Zkladntext40"/>
        <w:numPr>
          <w:ilvl w:val="0"/>
          <w:numId w:val="6"/>
        </w:numPr>
        <w:shd w:val="clear" w:color="auto" w:fill="auto"/>
        <w:tabs>
          <w:tab w:val="left" w:pos="349"/>
        </w:tabs>
        <w:spacing w:before="0" w:after="60"/>
        <w:ind w:left="380" w:hanging="380"/>
        <w:jc w:val="both"/>
      </w:pPr>
      <w:r>
        <w:t>Smluvní strany se dohodly, že povinnost úhrady faktury vystavené Poskytovatelem je splněna okamžikem odepsání příslušn</w:t>
      </w:r>
      <w:r>
        <w:t>é peněžní částky z účtu Objednatele ve prospěch účtu Poskytovatele uvedeného na faktuře. Poskytovatel je povinen na faktuře uvádět účet Poskytovatele uvedený v ustanovení Smlouvy upravujícím Smluvní strany,</w:t>
      </w:r>
    </w:p>
    <w:p w:rsidR="00582440" w:rsidRDefault="00876D0F">
      <w:pPr>
        <w:pStyle w:val="Zkladntext40"/>
        <w:numPr>
          <w:ilvl w:val="0"/>
          <w:numId w:val="6"/>
        </w:numPr>
        <w:shd w:val="clear" w:color="auto" w:fill="auto"/>
        <w:tabs>
          <w:tab w:val="left" w:pos="349"/>
        </w:tabs>
        <w:spacing w:before="0"/>
        <w:ind w:left="380" w:hanging="380"/>
        <w:jc w:val="both"/>
      </w:pPr>
      <w:r>
        <w:t>Platby budou probíhat v Kč (korunách českých) a r</w:t>
      </w:r>
      <w:r>
        <w:t>ovněž veškeré cenové údaje budou uvedeny v této měně.</w:t>
      </w:r>
    </w:p>
    <w:p w:rsidR="00582440" w:rsidRDefault="00876D0F">
      <w:pPr>
        <w:pStyle w:val="Zkladntext40"/>
        <w:numPr>
          <w:ilvl w:val="0"/>
          <w:numId w:val="6"/>
        </w:numPr>
        <w:shd w:val="clear" w:color="auto" w:fill="auto"/>
        <w:tabs>
          <w:tab w:val="left" w:pos="342"/>
        </w:tabs>
        <w:spacing w:before="0" w:after="109" w:line="281" w:lineRule="exact"/>
        <w:ind w:left="380" w:hanging="380"/>
        <w:jc w:val="both"/>
      </w:pPr>
      <w:r>
        <w:t>Objednatel použije přijaté plnění pro účely určené k ekonomické činnosti a ve vztahu k danému plnění vystupuje jako osoba povinná k DPH.</w:t>
      </w:r>
    </w:p>
    <w:p w:rsidR="00582440" w:rsidRDefault="00876D0F">
      <w:pPr>
        <w:pStyle w:val="Zkladntext40"/>
        <w:shd w:val="clear" w:color="auto" w:fill="auto"/>
        <w:spacing w:before="0" w:after="13" w:line="220" w:lineRule="exact"/>
        <w:ind w:left="4240" w:firstLine="0"/>
        <w:jc w:val="left"/>
      </w:pPr>
      <w:r>
        <w:t>VI.</w:t>
      </w:r>
    </w:p>
    <w:p w:rsidR="00582440" w:rsidRDefault="00876D0F">
      <w:pPr>
        <w:pStyle w:val="Zkladntext50"/>
        <w:shd w:val="clear" w:color="auto" w:fill="auto"/>
        <w:spacing w:before="0" w:after="67" w:line="220" w:lineRule="exact"/>
        <w:ind w:left="40"/>
        <w:jc w:val="center"/>
      </w:pPr>
      <w:r>
        <w:t>Odpovědnost za vady, pojištění</w:t>
      </w:r>
    </w:p>
    <w:p w:rsidR="00582440" w:rsidRDefault="00876D0F">
      <w:pPr>
        <w:pStyle w:val="Zkladntext40"/>
        <w:numPr>
          <w:ilvl w:val="0"/>
          <w:numId w:val="7"/>
        </w:numPr>
        <w:shd w:val="clear" w:color="auto" w:fill="auto"/>
        <w:tabs>
          <w:tab w:val="left" w:pos="342"/>
        </w:tabs>
        <w:spacing w:before="0"/>
        <w:ind w:left="380" w:hanging="380"/>
        <w:jc w:val="both"/>
      </w:pPr>
      <w:r>
        <w:t xml:space="preserve">Objednatel je oprávněn </w:t>
      </w:r>
      <w:r>
        <w:t>uplatnit (reklamovat) u Poskytovatele vady poskytnutých Služeb včetně výstupů Služeb, jestliže nebyly poskytnuty v souladu se Smlouvou. Objednatel je povinen uplatnit vadu poskytnutých Služeb u Poskytovatele bez zbytečného odkladu poté, kdy Objednatel vadu</w:t>
      </w:r>
      <w:r>
        <w:t xml:space="preserve"> zjistil (dále jen „Vytčení vady“). K Vytčení vady výstupů Služeb zachycených na hmotném podkladě je Objednatel oprávněn ve lhůtě 6 (šesti) měsíců ode dne převzetí daného výstupu Služby, tj. ode dne podpisu příslušného předávacího protokolu nebo jiného rel</w:t>
      </w:r>
      <w:r>
        <w:t>evantního dokladu o převzetí výstupu Služby.</w:t>
      </w:r>
    </w:p>
    <w:p w:rsidR="00582440" w:rsidRDefault="00876D0F">
      <w:pPr>
        <w:pStyle w:val="Zkladntext40"/>
        <w:numPr>
          <w:ilvl w:val="0"/>
          <w:numId w:val="7"/>
        </w:numPr>
        <w:shd w:val="clear" w:color="auto" w:fill="auto"/>
        <w:tabs>
          <w:tab w:val="left" w:pos="342"/>
        </w:tabs>
        <w:spacing w:before="0"/>
        <w:ind w:left="380" w:hanging="380"/>
        <w:jc w:val="both"/>
      </w:pPr>
      <w:r>
        <w:t xml:space="preserve">Poskytovatel je povinen zahájit práce na odstranění Vytčené vady bez zbytečného odkladu po Vytčení vady Objednatelem, nejpozději však do pěti (5) kalendářních dnů ode dne Vytčení vady </w:t>
      </w:r>
      <w:r>
        <w:lastRenderedPageBreak/>
        <w:t>Objednatelem (dále jen „Vyt</w:t>
      </w:r>
      <w:r>
        <w:t>čená vada“). Objednatel je oprávněn požadovat namísto odstranění Vytčené vady slevu z Ceny, resp. z Ceny dané části Služeb.</w:t>
      </w:r>
    </w:p>
    <w:p w:rsidR="00582440" w:rsidRDefault="00876D0F">
      <w:pPr>
        <w:pStyle w:val="Zkladntext40"/>
        <w:numPr>
          <w:ilvl w:val="0"/>
          <w:numId w:val="7"/>
        </w:numPr>
        <w:shd w:val="clear" w:color="auto" w:fill="auto"/>
        <w:tabs>
          <w:tab w:val="left" w:pos="342"/>
        </w:tabs>
        <w:spacing w:before="0"/>
        <w:ind w:left="380" w:hanging="380"/>
        <w:jc w:val="both"/>
      </w:pPr>
      <w:r>
        <w:t>Jestliže je Vytčená vada vzhledem k povaze Služeb a Výstupů Služeb neodstranitelná, je Objednatel oprávněn požadovat po Poskytovatel</w:t>
      </w:r>
      <w:r>
        <w:t>i v rámci Vytčení vady zcela nové provedení Služeb nebo slevu z Ceny Služeb nebo je oprávněn od Smlouvy odstoupit, a to dle své volby učiněné v okamžiku uplatnění vady u Poskytovatele.</w:t>
      </w:r>
    </w:p>
    <w:p w:rsidR="00582440" w:rsidRDefault="00876D0F">
      <w:pPr>
        <w:pStyle w:val="Zkladntext40"/>
        <w:numPr>
          <w:ilvl w:val="0"/>
          <w:numId w:val="7"/>
        </w:numPr>
        <w:shd w:val="clear" w:color="auto" w:fill="auto"/>
        <w:tabs>
          <w:tab w:val="left" w:pos="342"/>
        </w:tabs>
        <w:spacing w:before="0"/>
        <w:ind w:left="380" w:hanging="380"/>
        <w:jc w:val="both"/>
      </w:pPr>
      <w:r>
        <w:t>Jestliže má Vytčená vada charakter vady právní je Objednatel oprávněn p</w:t>
      </w:r>
      <w:r>
        <w:t>ožadovat po Poskytovateli odstranění Vytčené vady spočívající v zajištění nerušeného užívání Služeb, resp. výstupů Služeb Objednatelem, a/nebo slevu z Ceny a/nebo je oprávněn od Smlouvy odstoupit, a to dle své volby učiněné při uplatnění vady Služeb.</w:t>
      </w:r>
    </w:p>
    <w:p w:rsidR="00582440" w:rsidRDefault="00876D0F">
      <w:pPr>
        <w:pStyle w:val="Zkladntext40"/>
        <w:numPr>
          <w:ilvl w:val="0"/>
          <w:numId w:val="7"/>
        </w:numPr>
        <w:shd w:val="clear" w:color="auto" w:fill="auto"/>
        <w:tabs>
          <w:tab w:val="left" w:pos="342"/>
        </w:tabs>
        <w:spacing w:before="0"/>
        <w:ind w:left="380" w:hanging="380"/>
        <w:jc w:val="both"/>
      </w:pPr>
      <w:r>
        <w:t>Smluv</w:t>
      </w:r>
      <w:r>
        <w:t>ní strany se mohou na žádost Objednatele písemně dohodnout na jiném způsobu řešení Vytčení vady.</w:t>
      </w:r>
    </w:p>
    <w:p w:rsidR="00582440" w:rsidRDefault="00876D0F">
      <w:pPr>
        <w:pStyle w:val="Zkladntext40"/>
        <w:numPr>
          <w:ilvl w:val="0"/>
          <w:numId w:val="7"/>
        </w:numPr>
        <w:shd w:val="clear" w:color="auto" w:fill="auto"/>
        <w:tabs>
          <w:tab w:val="left" w:pos="342"/>
        </w:tabs>
        <w:spacing w:before="0"/>
        <w:ind w:left="380" w:hanging="380"/>
        <w:jc w:val="both"/>
      </w:pPr>
      <w:r>
        <w:t xml:space="preserve">Pro vyloučení pochybností Smluvní strany uvádí, že pokud Objednatel neuplatní v rámci Vytčení vad jiné řešení Vytčené vady, než je odstranění Vytčené vady, je </w:t>
      </w:r>
      <w:r>
        <w:t>Poskytovatel povinen vyřešit Vytknutou vadu jejím bezplatným odstraněním.</w:t>
      </w:r>
    </w:p>
    <w:p w:rsidR="00582440" w:rsidRDefault="00876D0F">
      <w:pPr>
        <w:pStyle w:val="Zkladntext40"/>
        <w:numPr>
          <w:ilvl w:val="0"/>
          <w:numId w:val="7"/>
        </w:numPr>
        <w:shd w:val="clear" w:color="auto" w:fill="auto"/>
        <w:tabs>
          <w:tab w:val="left" w:pos="342"/>
        </w:tabs>
        <w:spacing w:before="0"/>
        <w:ind w:left="380" w:hanging="380"/>
        <w:jc w:val="both"/>
      </w:pPr>
      <w:r>
        <w:t>Poskytovatel je povinen postupovat při odstraňování Vytčených vad Služeb, resp, vad výstupů Služeb s odbornou péčí, Vytčené vady odstraňovat ve lhůtách stanovených k tomu Objednatele</w:t>
      </w:r>
      <w:r>
        <w:t>m s přihlédnutím k objektivní časové náročnosti odstranění dané Vytčené vady. Při odstranění vady Služeb je Poskytovatel povinen postupovat v souladu s požadavky a instrukcemi Objednatele a v souladu s jemu známými zájmy Objednatele. Poskytovatel je povine</w:t>
      </w:r>
      <w:r>
        <w:t>n po celou dobu odstraňování Vytčených vad informovat Objednatele o postupu jejich odstraňování, a to způsobem, formou, rozsahem a v termínech či lhůtách určených Objednatelem v rámci Vytčení vady, pokud tuto povinnost Poskytovatele v rámci Vytčení vady Ob</w:t>
      </w:r>
      <w:r>
        <w:t>jednatel stanoví. Pokud tuto povinnost Poskytovatele v rámci Vytčení vady ve smyslu předchozí věty Objednatel nestanoví, platí, že je Poskytovatel povinen Objednatele informovat pouze na základě jednotli vé písemné žádosti Objednatele, a to v termínu či lh</w:t>
      </w:r>
      <w:r>
        <w:t>ůtě v této žádosti uvedené a nejsou-H uvedené, pak ve lhůtě přiměřené.</w:t>
      </w:r>
    </w:p>
    <w:p w:rsidR="00582440" w:rsidRDefault="00876D0F">
      <w:pPr>
        <w:pStyle w:val="Zkladntext40"/>
        <w:numPr>
          <w:ilvl w:val="0"/>
          <w:numId w:val="7"/>
        </w:numPr>
        <w:shd w:val="clear" w:color="auto" w:fill="auto"/>
        <w:tabs>
          <w:tab w:val="left" w:pos="342"/>
        </w:tabs>
        <w:spacing w:before="0"/>
        <w:ind w:left="380" w:hanging="380"/>
        <w:jc w:val="both"/>
      </w:pPr>
      <w:r>
        <w:t>V případě Vytčených vad výstupů Služeb je Poskytovatel povinen tyto vady odstranit ve lhůtě stanovené mu k tomu Objednatelem (tj. předat Objednateli v této lhůtě řádný výstup Služeb). O</w:t>
      </w:r>
      <w:r>
        <w:t>bjednatel je oprávněn odmítnout převzetí výstupů Služeb, pokud zjistí, že Vytčené vady nebyly Poskytovatelem řádně odstraněny. V případě, že Objednatel odmítne převzít výstupy Služeb, u nichž nebyly odstraněny Poskytovatelem vady, má se za to, že</w:t>
      </w:r>
    </w:p>
    <w:p w:rsidR="00582440" w:rsidRDefault="00876D0F">
      <w:pPr>
        <w:pStyle w:val="Zkladntext40"/>
        <w:shd w:val="clear" w:color="auto" w:fill="auto"/>
        <w:spacing w:before="0"/>
        <w:ind w:left="400" w:firstLine="0"/>
        <w:jc w:val="both"/>
      </w:pPr>
      <w:r>
        <w:t>Vytčená v</w:t>
      </w:r>
      <w:r>
        <w:t xml:space="preserve">ada je vadou neodstraníte lnou, a Objednatel má dále právo požadovat slevu z Ceny Služeb nebo zcela nové poskytnutí Služeb nebo má právo od Smlouvy odstoupit, a to dle své volby učiněné při odmítnutí převzetí Dokumentace nebo Výstupů z důvodu neodstranění </w:t>
      </w:r>
      <w:r>
        <w:t>jejich vad.</w:t>
      </w:r>
    </w:p>
    <w:p w:rsidR="00582440" w:rsidRDefault="00876D0F">
      <w:pPr>
        <w:pStyle w:val="Zkladntext40"/>
        <w:numPr>
          <w:ilvl w:val="0"/>
          <w:numId w:val="7"/>
        </w:numPr>
        <w:shd w:val="clear" w:color="auto" w:fill="auto"/>
        <w:tabs>
          <w:tab w:val="left" w:pos="346"/>
        </w:tabs>
        <w:spacing w:before="0" w:after="126"/>
        <w:ind w:left="400" w:hanging="400"/>
        <w:jc w:val="both"/>
      </w:pPr>
      <w:r>
        <w:t xml:space="preserve">Poskytovatel je povinen mít po celou dobu trvání této Smlouvy uzavřenu smlouvu o pojištění odpovědnosti za škodu způsobenou při výkonu podnikatelské činnosti, prostřednictvím které bude hradit případné škody způsobené Objednateli nebo třetí </w:t>
      </w:r>
      <w:r>
        <w:t>osobě při plnění této Smlouvy. Minimální výše pojistného plnění činí 2 000 000,- Kč. Tuto pojistnou smlouvu je Poskytovatel povinen na výzvu Objednatele bez zbytečného odkladu předložit Objednateli k nahlédnutí.</w:t>
      </w:r>
    </w:p>
    <w:p w:rsidR="00582440" w:rsidRDefault="00876D0F">
      <w:pPr>
        <w:pStyle w:val="Zkladntext50"/>
        <w:shd w:val="clear" w:color="auto" w:fill="auto"/>
        <w:spacing w:before="0" w:after="6" w:line="220" w:lineRule="exact"/>
        <w:ind w:left="4160"/>
      </w:pPr>
      <w:r>
        <w:t>VII.</w:t>
      </w:r>
    </w:p>
    <w:p w:rsidR="00582440" w:rsidRDefault="00876D0F">
      <w:pPr>
        <w:pStyle w:val="Zkladntext50"/>
        <w:shd w:val="clear" w:color="auto" w:fill="auto"/>
        <w:spacing w:before="0" w:after="78" w:line="220" w:lineRule="exact"/>
        <w:jc w:val="center"/>
      </w:pPr>
      <w:r>
        <w:t>Smluvní sankce</w:t>
      </w:r>
    </w:p>
    <w:p w:rsidR="00582440" w:rsidRDefault="00876D0F">
      <w:pPr>
        <w:pStyle w:val="Zkladntext40"/>
        <w:numPr>
          <w:ilvl w:val="0"/>
          <w:numId w:val="8"/>
        </w:numPr>
        <w:shd w:val="clear" w:color="auto" w:fill="auto"/>
        <w:tabs>
          <w:tab w:val="left" w:pos="346"/>
        </w:tabs>
        <w:spacing w:before="0" w:after="75"/>
        <w:ind w:left="400" w:hanging="400"/>
        <w:jc w:val="both"/>
      </w:pPr>
      <w:r>
        <w:t>Za prodlení s poskytován</w:t>
      </w:r>
      <w:r>
        <w:t>ím Služeb, resp. za prodlení s předáním výstupů Služeb, se Poskytovatel zavazuje uhradit Objednateli smluvní pokutu ve výši 0,5 % z Ceny Služeb stanovené v čl. IV. této Smlouvy, a to za každý i započatý den prodlení.</w:t>
      </w:r>
    </w:p>
    <w:p w:rsidR="00582440" w:rsidRDefault="00876D0F">
      <w:pPr>
        <w:pStyle w:val="Zkladntext40"/>
        <w:numPr>
          <w:ilvl w:val="0"/>
          <w:numId w:val="8"/>
        </w:numPr>
        <w:shd w:val="clear" w:color="auto" w:fill="auto"/>
        <w:tabs>
          <w:tab w:val="left" w:pos="346"/>
        </w:tabs>
        <w:spacing w:before="0" w:after="60" w:line="284" w:lineRule="exact"/>
        <w:ind w:left="400" w:hanging="400"/>
        <w:jc w:val="both"/>
      </w:pPr>
      <w:r>
        <w:lastRenderedPageBreak/>
        <w:t>V případě prodlení Objednatele s uhraze</w:t>
      </w:r>
      <w:r>
        <w:t>ním Ceny je Poskytovatel oprávněn po Objednateli Požadovat úrok z prodlení ve výši stanovené platnými právními předpisy.</w:t>
      </w:r>
    </w:p>
    <w:p w:rsidR="00582440" w:rsidRDefault="00876D0F">
      <w:pPr>
        <w:pStyle w:val="Zkladntext40"/>
        <w:numPr>
          <w:ilvl w:val="0"/>
          <w:numId w:val="8"/>
        </w:numPr>
        <w:shd w:val="clear" w:color="auto" w:fill="auto"/>
        <w:tabs>
          <w:tab w:val="left" w:pos="346"/>
        </w:tabs>
        <w:spacing w:before="0" w:after="60" w:line="284" w:lineRule="exact"/>
        <w:ind w:left="400" w:hanging="400"/>
        <w:jc w:val="both"/>
      </w:pPr>
      <w:r>
        <w:t>Uplatněním smluvní pokuty není dotčena povinnost Smluvní strany k náhradě škody druhé Smluvní straně v plné výši. Uplatněním smluvní po</w:t>
      </w:r>
      <w:r>
        <w:t>kuty není dotčena povinnost Poskytovatele k poskytnutí Služeb Objednateli,</w:t>
      </w:r>
    </w:p>
    <w:p w:rsidR="00582440" w:rsidRDefault="00876D0F">
      <w:pPr>
        <w:pStyle w:val="Zkladntext40"/>
        <w:numPr>
          <w:ilvl w:val="0"/>
          <w:numId w:val="8"/>
        </w:numPr>
        <w:shd w:val="clear" w:color="auto" w:fill="auto"/>
        <w:tabs>
          <w:tab w:val="left" w:pos="346"/>
        </w:tabs>
        <w:spacing w:before="0" w:line="284" w:lineRule="exact"/>
        <w:ind w:left="400" w:hanging="400"/>
        <w:jc w:val="both"/>
      </w:pPr>
      <w:r>
        <w:t>Poskytovatel písemně informuje Objednatele do 5 pracovních dnů od zjištění skutečnosti, že osobě, na kterou se vztahují mezinárodní sankce ve smyslu zákona č. 69/2006 Sb., o provádě</w:t>
      </w:r>
      <w:r>
        <w:t>ní mezinárodních sankcí, ve znění pozdějších předpisů, resp. ve smyslu přímo použitelných nařízeních EU [zejména Nařízení Rady (EU) č. 269/2014 ze dne 17. března 2014 o omezujících opatřeních vzhledem k činnostem narušujícím nebo ohrožujícím územní celistv</w:t>
      </w:r>
      <w:r>
        <w:t>ost, svrchovanost a nezávislost Ukrajiny a nařízení Rady (EU) č. 208/2014 ze dne 5. března 2014 o omezujících opatřeních vůči některým osobám, subjektům a orgánům vzhledem k situaci na Ukrajině], vzniklo právo na převod finančních prostředků, které Poskyto</w:t>
      </w:r>
      <w:r>
        <w:t xml:space="preserve">vatel obdrží od Objednatele za poskytnutí Služeb. Za porušení této oznamovací povinností zaplatí Poskytovatel Objednateli smluvní pokutu ve výši 0,5 </w:t>
      </w:r>
      <w:r>
        <w:rPr>
          <w:rStyle w:val="Zkladntext4MicrosoftSansSerif10ptKurzva"/>
        </w:rPr>
        <w:t xml:space="preserve">% </w:t>
      </w:r>
      <w:r>
        <w:t>Ceny Služeb.</w:t>
      </w:r>
    </w:p>
    <w:p w:rsidR="00582440" w:rsidRDefault="00876D0F">
      <w:pPr>
        <w:pStyle w:val="Zkladntext70"/>
        <w:shd w:val="clear" w:color="auto" w:fill="auto"/>
        <w:spacing w:after="113" w:line="300" w:lineRule="exact"/>
        <w:ind w:left="4280"/>
      </w:pPr>
      <w:r>
        <w:t>vin</w:t>
      </w:r>
    </w:p>
    <w:p w:rsidR="00582440" w:rsidRDefault="00876D0F">
      <w:pPr>
        <w:pStyle w:val="Zkladntext50"/>
        <w:shd w:val="clear" w:color="auto" w:fill="auto"/>
        <w:spacing w:before="0" w:after="258" w:line="220" w:lineRule="exact"/>
        <w:jc w:val="center"/>
      </w:pPr>
      <w:r>
        <w:t>Důstojné pracovní podmínky, sociální a environmentální odpovědnost</w:t>
      </w:r>
    </w:p>
    <w:p w:rsidR="00582440" w:rsidRDefault="00876D0F">
      <w:pPr>
        <w:pStyle w:val="Zkladntext40"/>
        <w:numPr>
          <w:ilvl w:val="0"/>
          <w:numId w:val="9"/>
        </w:numPr>
        <w:shd w:val="clear" w:color="auto" w:fill="auto"/>
        <w:tabs>
          <w:tab w:val="left" w:pos="346"/>
        </w:tabs>
        <w:spacing w:before="0" w:after="63" w:line="284" w:lineRule="exact"/>
        <w:ind w:left="400" w:hanging="400"/>
        <w:jc w:val="both"/>
      </w:pPr>
      <w:r>
        <w:t xml:space="preserve">Poskytovatel se </w:t>
      </w:r>
      <w:r>
        <w:t>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w:t>
      </w:r>
      <w:r>
        <w:t>blasti zaměstnanosti a bezpečnosti a ochrany zdraví při práci, tj. zejména zákona č. 435/2004 Sb., o zaměstnanosti, ve znění pozdějších předpisů, a Zákoníku práce, a to vůči všem osobám, které se na plnění Smlouvy podílejí (a bez ohledu na to, zda budou či</w:t>
      </w:r>
      <w:r>
        <w:t>nnosti prováděny Poskytovatelem či jeho poddodavateli). Poskytovatel se také zavazuje zajistit, že všechny osoby, které se na plnění Smlouvy podílejí (bez ohledu na to, zda budou činnosti prováděny Poskytovatelem či jeho poddodavateli), jsou vedeny v přísl</w:t>
      </w:r>
      <w:r>
        <w:t>ušných registrech, jako například v registru pojištěnců CSSZ, a mají příslušná povolení k pobytu v ČR. Poskytovatel je dále povinen zajistit, že všechny osoby, které se na plnění Smlouvy podílejí (bez ohledu na to, zda budou činnosti prováděny Poskytovatel</w:t>
      </w:r>
      <w:r>
        <w:t>em či jeho poddodavateli) budou proškoleny z problematiky BOZP a že jsou vybaveny osobními ochrannými pracovními prostředky dle účinné legislativy, je-li používání osobních ochranných pracovních prostředků s ohledem na předmět Smlouvy vyžadováno. V případě</w:t>
      </w:r>
      <w:r>
        <w:t>, že Poskytovatel (či jeho poddodavatel) bude v rámci řízení zahájeného dle tohoto článku Smlouvy orgánem veřejné moci pravomocně uznán vinným ze spáchání přestupku, správního deliktu či jiného obdobného protiprávního jednání, je Poskytovatel povinen přijm</w:t>
      </w:r>
      <w:r>
        <w:t>out nápravná opatření a o těchto, včetně jejich realizace, písemně informovat Objednatele, a to v přiměřené lhůtě stanovené po dohodě s Objednatelem. Objednatel je oprávněn odstoupit od této Smlouvy, pokud Poskytovatel nebo jeho poddodavatel bude orgánem v</w:t>
      </w:r>
      <w:r>
        <w:t>eřejné mocí uznán pravomocně vinným ze spáchání přestupku či správního deliktu, popř. jiného obdobného protiprávního jednání, v řízení dle tohoto článku Smlouvy.</w:t>
      </w:r>
    </w:p>
    <w:p w:rsidR="00582440" w:rsidRDefault="00876D0F">
      <w:pPr>
        <w:pStyle w:val="Zkladntext40"/>
        <w:shd w:val="clear" w:color="auto" w:fill="auto"/>
        <w:spacing w:before="0" w:after="57" w:line="281" w:lineRule="exact"/>
        <w:ind w:left="440"/>
        <w:jc w:val="both"/>
      </w:pPr>
      <w:r>
        <w:t>2; Poskytovatel musí po celou dobu trvání smluvního vztahu založeného touto Smlouvou sjednat a</w:t>
      </w:r>
      <w:r>
        <w:t xml:space="preserve"> dodržovat srovnatelné smluvní podmínky v oblasti rozdělení rizika a smluvních pokut se svými poddodavateli s ohledem na charakter, rozsah a cenu plnění poddodavateíe, jako jsou sjednané v této Smlouvě.</w:t>
      </w:r>
    </w:p>
    <w:p w:rsidR="00582440" w:rsidRDefault="00876D0F">
      <w:pPr>
        <w:pStyle w:val="Zkladntext40"/>
        <w:numPr>
          <w:ilvl w:val="0"/>
          <w:numId w:val="10"/>
        </w:numPr>
        <w:shd w:val="clear" w:color="auto" w:fill="auto"/>
        <w:tabs>
          <w:tab w:val="left" w:pos="410"/>
        </w:tabs>
        <w:spacing w:before="0" w:after="60" w:line="284" w:lineRule="exact"/>
        <w:ind w:left="440"/>
        <w:jc w:val="both"/>
      </w:pPr>
      <w:r>
        <w:t>Poskytovatel se zavazuje po celou dobu trvání smluvní</w:t>
      </w:r>
      <w:r>
        <w:t>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w:t>
      </w:r>
      <w:r>
        <w:t xml:space="preserve">. 114/1992 Sb., o ochraně přírody a krajiny, ve znění </w:t>
      </w:r>
      <w:r>
        <w:lastRenderedPageBreak/>
        <w:t>pozdějších předpisů a zákona č. 17/1992 Sb., o životním prostředí, ve znění pozdějších předpisů.</w:t>
      </w:r>
    </w:p>
    <w:p w:rsidR="00582440" w:rsidRDefault="00876D0F">
      <w:pPr>
        <w:pStyle w:val="Zkladntext40"/>
        <w:numPr>
          <w:ilvl w:val="0"/>
          <w:numId w:val="10"/>
        </w:numPr>
        <w:shd w:val="clear" w:color="auto" w:fill="auto"/>
        <w:tabs>
          <w:tab w:val="left" w:pos="410"/>
        </w:tabs>
        <w:spacing w:before="0" w:after="112" w:line="284" w:lineRule="exact"/>
        <w:ind w:left="440"/>
        <w:jc w:val="both"/>
      </w:pPr>
      <w:r>
        <w:t>V případě, že Poskytovatel (či jeho poddodavatel) bude v rámci řízení zahájeného orgánem veřejné moci pra</w:t>
      </w:r>
      <w:r>
        <w:t>vomocně uznán vinným ze spáchání přestupku či jiného závažného protiprávního jednání v oblasti práva životního prostředí, je Poskytovatel povinen:</w:t>
      </w:r>
    </w:p>
    <w:p w:rsidR="00582440" w:rsidRDefault="00876D0F">
      <w:pPr>
        <w:pStyle w:val="Zkladntext40"/>
        <w:numPr>
          <w:ilvl w:val="0"/>
          <w:numId w:val="11"/>
        </w:numPr>
        <w:shd w:val="clear" w:color="auto" w:fill="auto"/>
        <w:tabs>
          <w:tab w:val="left" w:pos="784"/>
        </w:tabs>
        <w:spacing w:before="0" w:after="67" w:line="220" w:lineRule="exact"/>
        <w:ind w:left="720" w:hanging="280"/>
        <w:jc w:val="both"/>
      </w:pPr>
      <w:r>
        <w:t>o této skutečnosti nejpozději do 7 pracovních dnů písemně informovat Objednatele,</w:t>
      </w:r>
    </w:p>
    <w:p w:rsidR="00582440" w:rsidRDefault="00876D0F">
      <w:pPr>
        <w:pStyle w:val="Zkladntext40"/>
        <w:numPr>
          <w:ilvl w:val="0"/>
          <w:numId w:val="11"/>
        </w:numPr>
        <w:shd w:val="clear" w:color="auto" w:fill="auto"/>
        <w:tabs>
          <w:tab w:val="left" w:pos="784"/>
        </w:tabs>
        <w:spacing w:before="0" w:after="60"/>
        <w:ind w:left="720" w:hanging="280"/>
        <w:jc w:val="both"/>
      </w:pPr>
      <w:r>
        <w:t xml:space="preserve">přijmout nápravná opatření </w:t>
      </w:r>
      <w:r>
        <w:t>k odstranění trvání protiprávního stavu a tento v přiměřené lhůtě odstranit a/nebo učinit prevenční nápravná opatření za účelem zamezení opakování předmětného protiprávního jednání,</w:t>
      </w:r>
    </w:p>
    <w:p w:rsidR="00582440" w:rsidRDefault="00876D0F">
      <w:pPr>
        <w:pStyle w:val="Zkladntext40"/>
        <w:numPr>
          <w:ilvl w:val="0"/>
          <w:numId w:val="11"/>
        </w:numPr>
        <w:shd w:val="clear" w:color="auto" w:fill="auto"/>
        <w:tabs>
          <w:tab w:val="left" w:pos="784"/>
        </w:tabs>
        <w:spacing w:before="0" w:after="126"/>
        <w:ind w:left="720" w:hanging="280"/>
        <w:jc w:val="both"/>
      </w:pPr>
      <w:r>
        <w:t>písemně informovat Objednatele o opatřeních dle čl. VIII. odst. 4 písm. b)</w:t>
      </w:r>
      <w:r>
        <w:t xml:space="preserve"> této Smlouvy, včetně jejich realizace, a to bezodkladně nebo v Objednatelem stanovené lhůtě (bude-li Objednatelem stanovena).</w:t>
      </w:r>
    </w:p>
    <w:p w:rsidR="00582440" w:rsidRDefault="00876D0F">
      <w:pPr>
        <w:pStyle w:val="Zkladntext40"/>
        <w:numPr>
          <w:ilvl w:val="0"/>
          <w:numId w:val="10"/>
        </w:numPr>
        <w:shd w:val="clear" w:color="auto" w:fill="auto"/>
        <w:tabs>
          <w:tab w:val="left" w:pos="410"/>
        </w:tabs>
        <w:spacing w:before="0" w:after="67" w:line="220" w:lineRule="exact"/>
        <w:ind w:left="440"/>
        <w:jc w:val="both"/>
      </w:pPr>
      <w:r>
        <w:t>Objednatel je oprávněn odstoupit od Smlouvy:</w:t>
      </w:r>
    </w:p>
    <w:p w:rsidR="00582440" w:rsidRDefault="00876D0F">
      <w:pPr>
        <w:pStyle w:val="Zkladntext40"/>
        <w:numPr>
          <w:ilvl w:val="0"/>
          <w:numId w:val="12"/>
        </w:numPr>
        <w:shd w:val="clear" w:color="auto" w:fill="auto"/>
        <w:tabs>
          <w:tab w:val="left" w:pos="784"/>
        </w:tabs>
        <w:spacing w:before="0" w:after="60"/>
        <w:ind w:left="720" w:hanging="280"/>
        <w:jc w:val="both"/>
      </w:pPr>
      <w:r>
        <w:t>do 1 měsíce od okamžiku, kdy se dozvěděl, že Poskytovatel byl v rámci řízení zahájen</w:t>
      </w:r>
      <w:r>
        <w:t>ého orgánem veřejné moci pravomocně uznán vinným ze spáchání přestupku či jiného závažného protiprávního jednání v oblasti práva životního prostředí,</w:t>
      </w:r>
    </w:p>
    <w:p w:rsidR="00582440" w:rsidRDefault="00876D0F">
      <w:pPr>
        <w:pStyle w:val="Zkladntext40"/>
        <w:numPr>
          <w:ilvl w:val="0"/>
          <w:numId w:val="12"/>
        </w:numPr>
        <w:shd w:val="clear" w:color="auto" w:fill="auto"/>
        <w:tabs>
          <w:tab w:val="left" w:pos="784"/>
        </w:tabs>
        <w:spacing w:before="0" w:after="63"/>
        <w:ind w:left="720" w:hanging="280"/>
        <w:jc w:val="both"/>
      </w:pPr>
      <w:r>
        <w:t>pokud Poskytovatel nepřijme nápravná opatření v souladu s čl. VIII. odst. 4 písm. b) této Smlouvy a ke zje</w:t>
      </w:r>
      <w:r>
        <w:t>dnání nápravy Poskytovatelem nedojde ani na základě písemné výzvy Objednatele v Objednatelem určené dodatečné lhůtě, pokud tato výzva na možnost odstoupení od Smlouvy Objednatelem Poskytovatele výslovně upozorní,</w:t>
      </w:r>
    </w:p>
    <w:p w:rsidR="00582440" w:rsidRDefault="00876D0F">
      <w:pPr>
        <w:pStyle w:val="Zkladntext40"/>
        <w:numPr>
          <w:ilvl w:val="0"/>
          <w:numId w:val="12"/>
        </w:numPr>
        <w:shd w:val="clear" w:color="auto" w:fill="auto"/>
        <w:tabs>
          <w:tab w:val="left" w:pos="784"/>
        </w:tabs>
        <w:spacing w:before="0" w:line="299" w:lineRule="exact"/>
        <w:ind w:left="720" w:hanging="280"/>
        <w:jc w:val="both"/>
        <w:sectPr w:rsidR="00582440">
          <w:headerReference w:type="even" r:id="rId11"/>
          <w:headerReference w:type="default" r:id="rId12"/>
          <w:footerReference w:type="even" r:id="rId13"/>
          <w:footerReference w:type="default" r:id="rId14"/>
          <w:headerReference w:type="first" r:id="rId15"/>
          <w:footerReference w:type="first" r:id="rId16"/>
          <w:pgSz w:w="11900" w:h="16840"/>
          <w:pgMar w:top="1507" w:right="1548" w:bottom="1252" w:left="1542" w:header="0" w:footer="3" w:gutter="0"/>
          <w:cols w:space="720"/>
          <w:noEndnote/>
          <w:titlePg/>
          <w:docGrid w:linePitch="360"/>
        </w:sectPr>
      </w:pPr>
      <w:r>
        <w:t>v případě opakovaného porušení povinnosti Pos</w:t>
      </w:r>
      <w:r>
        <w:t>kytovatele písemně informovat Objednatele o přijatých nápravných opatřeních (minimálně 2 porušení předmětné povinnosti) a dále</w:t>
      </w:r>
    </w:p>
    <w:p w:rsidR="00582440" w:rsidRDefault="00876D0F">
      <w:pPr>
        <w:pStyle w:val="Zkladntext40"/>
        <w:numPr>
          <w:ilvl w:val="0"/>
          <w:numId w:val="12"/>
        </w:numPr>
        <w:shd w:val="clear" w:color="auto" w:fill="auto"/>
        <w:tabs>
          <w:tab w:val="left" w:pos="753"/>
        </w:tabs>
        <w:spacing w:before="0" w:after="75"/>
        <w:ind w:left="740" w:hanging="340"/>
        <w:jc w:val="left"/>
      </w:pPr>
      <w:r>
        <w:lastRenderedPageBreak/>
        <w:t>v případě, že Poskytovatel uvede v písemné informaci dle cl. Vlil. odst 4 písni, a) a c) této Smlouvy doručené Objednateli zjevně</w:t>
      </w:r>
      <w:r>
        <w:t xml:space="preserve"> nepravdivé informace.</w:t>
      </w:r>
    </w:p>
    <w:p w:rsidR="00582440" w:rsidRDefault="00876D0F">
      <w:pPr>
        <w:pStyle w:val="Zkladntext40"/>
        <w:numPr>
          <w:ilvl w:val="0"/>
          <w:numId w:val="10"/>
        </w:numPr>
        <w:shd w:val="clear" w:color="auto" w:fill="auto"/>
        <w:tabs>
          <w:tab w:val="left" w:pos="348"/>
        </w:tabs>
        <w:spacing w:before="0" w:after="136" w:line="284" w:lineRule="exact"/>
        <w:ind w:left="400" w:hanging="400"/>
        <w:jc w:val="both"/>
      </w:pPr>
      <w:r>
        <w:t>Poskytovatel se v rámci svých vnitřních procesů zavazuje k podpoře firemní kultury založené na motivaci pracovníků k zavádění inovativních prvků, procesů či technologií v rámci tzv, Best Practices.</w:t>
      </w:r>
    </w:p>
    <w:p w:rsidR="00582440" w:rsidRDefault="00876D0F">
      <w:pPr>
        <w:pStyle w:val="Zkladntext80"/>
        <w:shd w:val="clear" w:color="auto" w:fill="auto"/>
        <w:spacing w:before="0" w:after="4" w:line="190" w:lineRule="exact"/>
        <w:ind w:left="4240"/>
      </w:pPr>
      <w:r>
        <w:t>IX.</w:t>
      </w:r>
    </w:p>
    <w:p w:rsidR="00582440" w:rsidRDefault="00876D0F">
      <w:pPr>
        <w:pStyle w:val="Zkladntext50"/>
        <w:shd w:val="clear" w:color="auto" w:fill="auto"/>
        <w:spacing w:before="0" w:after="133" w:line="220" w:lineRule="exact"/>
        <w:ind w:right="20"/>
        <w:jc w:val="center"/>
      </w:pPr>
      <w:r>
        <w:t>Ukončení Smlouvy</w:t>
      </w:r>
    </w:p>
    <w:p w:rsidR="00582440" w:rsidRDefault="00876D0F">
      <w:pPr>
        <w:pStyle w:val="Zkladntext40"/>
        <w:numPr>
          <w:ilvl w:val="0"/>
          <w:numId w:val="13"/>
        </w:numPr>
        <w:shd w:val="clear" w:color="auto" w:fill="auto"/>
        <w:tabs>
          <w:tab w:val="left" w:pos="348"/>
        </w:tabs>
        <w:spacing w:before="0" w:after="67" w:line="220" w:lineRule="exact"/>
        <w:ind w:left="400" w:hanging="400"/>
        <w:jc w:val="both"/>
      </w:pPr>
      <w:r>
        <w:t>Smluvní strany</w:t>
      </w:r>
      <w:r>
        <w:t xml:space="preserve"> mohou Smlouvu ukončit písemnou dohodou.</w:t>
      </w:r>
    </w:p>
    <w:p w:rsidR="00582440" w:rsidRDefault="00876D0F">
      <w:pPr>
        <w:pStyle w:val="Zkladntext40"/>
        <w:numPr>
          <w:ilvl w:val="0"/>
          <w:numId w:val="13"/>
        </w:numPr>
        <w:shd w:val="clear" w:color="auto" w:fill="auto"/>
        <w:tabs>
          <w:tab w:val="left" w:pos="348"/>
        </w:tabs>
        <w:spacing w:before="0" w:after="57"/>
        <w:ind w:left="400" w:hanging="400"/>
        <w:jc w:val="both"/>
      </w:pPr>
      <w:r>
        <w:t>Objednatel je oprávněn písemně odstoupit od Smlouvy s účinky ex tunc v případě, že Poskytovatel ve stanovených Ihůtách či termínech nezapočne s plněním předmětu Smlouvy.</w:t>
      </w:r>
    </w:p>
    <w:p w:rsidR="00582440" w:rsidRDefault="00876D0F">
      <w:pPr>
        <w:pStyle w:val="Zkladntext40"/>
        <w:numPr>
          <w:ilvl w:val="0"/>
          <w:numId w:val="13"/>
        </w:numPr>
        <w:shd w:val="clear" w:color="auto" w:fill="auto"/>
        <w:tabs>
          <w:tab w:val="left" w:pos="348"/>
        </w:tabs>
        <w:spacing w:before="0" w:after="63" w:line="306" w:lineRule="exact"/>
        <w:ind w:left="400" w:hanging="400"/>
        <w:jc w:val="both"/>
      </w:pPr>
      <w:r>
        <w:t xml:space="preserve">Objednatel je oprávněn písemně odstoupit od </w:t>
      </w:r>
      <w:r>
        <w:t>Smlouvy v případě, že prokáže, že Poskytovatel v rámci své nabídky podané v Zakázce uvedl nepravdivé údaje, které ovlivnily výběr nej vhodnější nabídky,</w:t>
      </w:r>
    </w:p>
    <w:p w:rsidR="00582440" w:rsidRDefault="00876D0F">
      <w:pPr>
        <w:pStyle w:val="Zkladntext40"/>
        <w:numPr>
          <w:ilvl w:val="0"/>
          <w:numId w:val="13"/>
        </w:numPr>
        <w:shd w:val="clear" w:color="auto" w:fill="auto"/>
        <w:tabs>
          <w:tab w:val="left" w:pos="348"/>
        </w:tabs>
        <w:spacing w:before="0" w:after="60"/>
        <w:ind w:left="400" w:hanging="400"/>
        <w:jc w:val="both"/>
      </w:pPr>
      <w:r>
        <w:t>Objednatel je dále oprávněn odstoupit od Smlouvy, pokud Poskytovatel použije finanční prostředky, které</w:t>
      </w:r>
      <w:r>
        <w:t xml:space="preserve"> obdrží za poskytnutí Služeb, v rozporu s § 2 zákona č, 69/2006 Sb., o provádění mezinárodních sankcí, ve znění pozdějších předpisů.</w:t>
      </w:r>
    </w:p>
    <w:p w:rsidR="00582440" w:rsidRDefault="00876D0F">
      <w:pPr>
        <w:pStyle w:val="Zkladntext40"/>
        <w:numPr>
          <w:ilvl w:val="0"/>
          <w:numId w:val="13"/>
        </w:numPr>
        <w:shd w:val="clear" w:color="auto" w:fill="auto"/>
        <w:tabs>
          <w:tab w:val="left" w:pos="348"/>
        </w:tabs>
        <w:spacing w:before="0" w:after="60"/>
        <w:ind w:left="400" w:hanging="400"/>
        <w:jc w:val="both"/>
      </w:pPr>
      <w:r>
        <w:t>Smluvní strany jsou oprávněny písemně odstoupit od Smlouvy v případě, že druhá Smluvní strana opakovaně (minimálně třikrát)</w:t>
      </w:r>
      <w:r>
        <w:t xml:space="preserve"> poruší své povinnosti dle této Smlouvy a na tato porušení smluvních povinnosti byla Smluvní stranou písemně upozorněna. Smluvní strany výslovně sjednávají, že jsou dle tohoto odstavce Smlouvy oprávněny od Smlouvy platně odstoupit i tím způsobem, že písemn</w:t>
      </w:r>
      <w:r>
        <w:t>é odstoupení od Smlouvy doručí druhé Smluvní straně společně s třetím písemným upozorněním na porušení smluvní povinnosti druhé Smluvní strany,</w:t>
      </w:r>
    </w:p>
    <w:p w:rsidR="00582440" w:rsidRDefault="00876D0F">
      <w:pPr>
        <w:pStyle w:val="Zkladntext40"/>
        <w:numPr>
          <w:ilvl w:val="0"/>
          <w:numId w:val="13"/>
        </w:numPr>
        <w:shd w:val="clear" w:color="auto" w:fill="auto"/>
        <w:tabs>
          <w:tab w:val="left" w:pos="348"/>
        </w:tabs>
        <w:spacing w:before="0" w:after="57"/>
        <w:ind w:left="400" w:hanging="400"/>
        <w:jc w:val="both"/>
      </w:pPr>
      <w:r>
        <w:t>Smluvní strany jsou oprávněny písemně odstoupit od Smlouvy v případě, že druhá Smluvní strana poruší své smluvní</w:t>
      </w:r>
      <w:r>
        <w:t xml:space="preserve"> povinnosti podstatným způsobem. Podstatným porušením smluvních povinností se rozumí zejména:</w:t>
      </w:r>
    </w:p>
    <w:p w:rsidR="00582440" w:rsidRDefault="00876D0F">
      <w:pPr>
        <w:pStyle w:val="Zkladntext40"/>
        <w:shd w:val="clear" w:color="auto" w:fill="auto"/>
        <w:spacing w:before="0" w:after="63" w:line="306" w:lineRule="exact"/>
        <w:ind w:left="740" w:hanging="340"/>
        <w:jc w:val="left"/>
      </w:pPr>
      <w:r>
        <w:t>a) Neposkytnutí služeb Objednateli, které jsou předmětem plnění, je j ichž podrobný soupis včetně specifikace je uveden v přílohách č. 1 a č. 2 Smlouvy</w:t>
      </w:r>
    </w:p>
    <w:p w:rsidR="00582440" w:rsidRDefault="00876D0F">
      <w:pPr>
        <w:pStyle w:val="Zkladntext40"/>
        <w:numPr>
          <w:ilvl w:val="0"/>
          <w:numId w:val="13"/>
        </w:numPr>
        <w:shd w:val="clear" w:color="auto" w:fill="auto"/>
        <w:tabs>
          <w:tab w:val="left" w:pos="348"/>
        </w:tabs>
        <w:spacing w:before="0" w:after="150"/>
        <w:ind w:left="400" w:hanging="400"/>
        <w:jc w:val="both"/>
      </w:pPr>
      <w:r>
        <w:t>Objednatel</w:t>
      </w:r>
      <w:r>
        <w:t xml:space="preserve">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w:t>
      </w:r>
      <w:r>
        <w:t>é marně vynaložené účelné náklady přímo související s neuskutečněnou částí předmětu plnění, které Poskytovateli vznikly za dobu účinnosti Smlouvy. Náklady ve smyslu předchozí věty se nerozumí ušlý zisk.</w:t>
      </w:r>
    </w:p>
    <w:p w:rsidR="00582440" w:rsidRDefault="00876D0F">
      <w:pPr>
        <w:pStyle w:val="Zkladntext80"/>
        <w:shd w:val="clear" w:color="auto" w:fill="auto"/>
        <w:spacing w:before="0" w:after="4" w:line="190" w:lineRule="exact"/>
        <w:ind w:left="4240"/>
      </w:pPr>
      <w:r>
        <w:t>X.</w:t>
      </w:r>
    </w:p>
    <w:p w:rsidR="00582440" w:rsidRDefault="00876D0F">
      <w:pPr>
        <w:pStyle w:val="Zkladntext50"/>
        <w:shd w:val="clear" w:color="auto" w:fill="auto"/>
        <w:spacing w:before="0" w:after="78" w:line="220" w:lineRule="exact"/>
        <w:ind w:right="20"/>
        <w:jc w:val="center"/>
      </w:pPr>
      <w:r>
        <w:t>Registr smluv</w:t>
      </w:r>
    </w:p>
    <w:p w:rsidR="00582440" w:rsidRDefault="00876D0F">
      <w:pPr>
        <w:pStyle w:val="Zkladntext40"/>
        <w:numPr>
          <w:ilvl w:val="0"/>
          <w:numId w:val="14"/>
        </w:numPr>
        <w:shd w:val="clear" w:color="auto" w:fill="auto"/>
        <w:tabs>
          <w:tab w:val="left" w:pos="348"/>
        </w:tabs>
        <w:spacing w:before="0"/>
        <w:ind w:left="400" w:hanging="400"/>
        <w:jc w:val="both"/>
      </w:pPr>
      <w:r>
        <w:t xml:space="preserve">Poskytovatel poskytuje souhlas s </w:t>
      </w:r>
      <w:r>
        <w:t>uveřejněním Smlouvy v registru smluv zřízeným zákonem č. 340/2015 Sb., o zvláštních podmínkách účinnosti některých smluv, uveřejňování těchto smluv a o registru smluv, věznění pozdějších předpisů (dále jako „zákon o registru smluv“). Poskytovatel bere na v</w:t>
      </w:r>
      <w:r>
        <w:t>ědomí, že uveřejnění Smlouvy v registru smluv zajistí Objednatel, Do registru smluv bude vložen elektronický obraz textového obsahu Smlouvy v otevřeném a strojově čitelném formátu a rovněž metadata Smlouvy.</w:t>
      </w:r>
      <w:r>
        <w:br w:type="page"/>
      </w:r>
    </w:p>
    <w:p w:rsidR="00582440" w:rsidRDefault="00876D0F">
      <w:pPr>
        <w:pStyle w:val="Zkladntext40"/>
        <w:numPr>
          <w:ilvl w:val="0"/>
          <w:numId w:val="14"/>
        </w:numPr>
        <w:shd w:val="clear" w:color="auto" w:fill="auto"/>
        <w:tabs>
          <w:tab w:val="left" w:pos="358"/>
        </w:tabs>
        <w:spacing w:before="0" w:after="54" w:line="299" w:lineRule="exact"/>
        <w:ind w:left="400" w:hanging="400"/>
        <w:jc w:val="both"/>
      </w:pPr>
      <w:r>
        <w:lastRenderedPageBreak/>
        <w:t>Poskytovatel bere na vědomí a výslovně souhlasí,</w:t>
      </w:r>
      <w:r>
        <w:t xml:space="preserve"> že Smlouva bude uveřejněna v registru smluv bez ohledu na skutečnost, zda spadá pod některou z výjimek z povinnosti uveřejnění stanovenou v § 3 odst. 2 zákona o registru smluv.</w:t>
      </w:r>
    </w:p>
    <w:p w:rsidR="00582440" w:rsidRDefault="00876D0F">
      <w:pPr>
        <w:pStyle w:val="Zkladntext40"/>
        <w:numPr>
          <w:ilvl w:val="0"/>
          <w:numId w:val="14"/>
        </w:numPr>
        <w:shd w:val="clear" w:color="auto" w:fill="auto"/>
        <w:tabs>
          <w:tab w:val="left" w:pos="358"/>
        </w:tabs>
        <w:spacing w:before="0" w:after="129" w:line="306" w:lineRule="exact"/>
        <w:ind w:left="400" w:hanging="400"/>
        <w:jc w:val="both"/>
      </w:pPr>
      <w:r>
        <w:t xml:space="preserve">V rámci Smlouvy nebudou uveřejněny informace stanovené v § 3 odst. 1 zákona o </w:t>
      </w:r>
      <w:r>
        <w:t>registru smluv označené Poskytovatelem před podpisem Smlouvy,</w:t>
      </w:r>
    </w:p>
    <w:p w:rsidR="00582440" w:rsidRDefault="00876D0F">
      <w:pPr>
        <w:pStyle w:val="Zkladntext50"/>
        <w:shd w:val="clear" w:color="auto" w:fill="auto"/>
        <w:spacing w:before="0" w:after="6" w:line="220" w:lineRule="exact"/>
        <w:ind w:left="4260"/>
      </w:pPr>
      <w:r>
        <w:t>XI.</w:t>
      </w:r>
    </w:p>
    <w:p w:rsidR="00582440" w:rsidRDefault="00876D0F">
      <w:pPr>
        <w:pStyle w:val="Zkladntext40"/>
        <w:shd w:val="clear" w:color="auto" w:fill="auto"/>
        <w:spacing w:before="0" w:after="63" w:line="220" w:lineRule="exact"/>
        <w:ind w:right="20" w:firstLine="0"/>
      </w:pPr>
      <w:r>
        <w:t>Závěrečná ustanovení</w:t>
      </w:r>
    </w:p>
    <w:p w:rsidR="00582440" w:rsidRDefault="00876D0F">
      <w:pPr>
        <w:pStyle w:val="Zkladntext40"/>
        <w:numPr>
          <w:ilvl w:val="0"/>
          <w:numId w:val="15"/>
        </w:numPr>
        <w:shd w:val="clear" w:color="auto" w:fill="auto"/>
        <w:tabs>
          <w:tab w:val="left" w:pos="339"/>
        </w:tabs>
        <w:spacing w:before="0" w:after="63"/>
        <w:ind w:left="400" w:hanging="400"/>
        <w:jc w:val="both"/>
      </w:pPr>
      <w:r>
        <w:t xml:space="preserve">Smlouva je platná dnem připojení platného uznávaného elektronického podpisu dle zákona č. 297/2016 Sb., o službách vytvářejících důvěru pro elektronické transakce, ve </w:t>
      </w:r>
      <w:r>
        <w:t>znění pozdějších předpisů, oběma Smluvními stranami do této Smlouvy a jejích jednotlivých příloh, nejsou-li součástí jediného elektronického dokumentu (tj. do všech samostatných souborů tvořících v souhrnu Smlouvu</w:t>
      </w:r>
      <w:r>
        <w:rPr>
          <w:vertAlign w:val="superscript"/>
        </w:rPr>
        <w:t>1</w:t>
      </w:r>
      <w:r>
        <w:t>), Smlouva nabývá účinnosti dnem jejího uv</w:t>
      </w:r>
      <w:r>
        <w:t>eřejnění v registru smluv.</w:t>
      </w:r>
    </w:p>
    <w:p w:rsidR="00582440" w:rsidRDefault="00876D0F">
      <w:pPr>
        <w:pStyle w:val="Zkladntext40"/>
        <w:numPr>
          <w:ilvl w:val="0"/>
          <w:numId w:val="15"/>
        </w:numPr>
        <w:shd w:val="clear" w:color="auto" w:fill="auto"/>
        <w:tabs>
          <w:tab w:val="left" w:pos="358"/>
        </w:tabs>
        <w:spacing w:before="0" w:line="299" w:lineRule="exact"/>
        <w:ind w:left="400" w:hanging="400"/>
        <w:jc w:val="both"/>
      </w:pPr>
      <w:r>
        <w:t>Smlouvaje uzavřena na dobu určitou, která skončí uplynutím 12 měsíců ode dne nabytí její účinnosti.</w:t>
      </w:r>
    </w:p>
    <w:p w:rsidR="00582440" w:rsidRDefault="00876D0F">
      <w:pPr>
        <w:pStyle w:val="Zkladntext40"/>
        <w:numPr>
          <w:ilvl w:val="0"/>
          <w:numId w:val="15"/>
        </w:numPr>
        <w:shd w:val="clear" w:color="auto" w:fill="auto"/>
        <w:tabs>
          <w:tab w:val="left" w:pos="358"/>
        </w:tabs>
        <w:spacing w:before="0" w:after="26" w:line="259" w:lineRule="exact"/>
        <w:ind w:left="400" w:hanging="400"/>
        <w:jc w:val="both"/>
      </w:pPr>
      <w:r>
        <w:t>Smlouvu je možné měnit pouze písemnou dohodou Smluvních stran ve formě Vzestupně Číslovaných dodatků Smlouvy, elektronicky podeps</w:t>
      </w:r>
      <w:r>
        <w:t>aných oprávněnými zástupci Obou Smluvních stran.</w:t>
      </w:r>
    </w:p>
    <w:p w:rsidR="00582440" w:rsidRDefault="00876D0F">
      <w:pPr>
        <w:pStyle w:val="Zkladntext40"/>
        <w:numPr>
          <w:ilvl w:val="0"/>
          <w:numId w:val="15"/>
        </w:numPr>
        <w:shd w:val="clear" w:color="auto" w:fill="auto"/>
        <w:tabs>
          <w:tab w:val="left" w:pos="358"/>
        </w:tabs>
        <w:spacing w:before="0" w:after="60"/>
        <w:ind w:left="400" w:hanging="400"/>
        <w:jc w:val="both"/>
      </w:pPr>
      <w:r>
        <w:t>Pokud není ve Smlouvě a jejích přílohách stanoveno jinak, řídi se právní vztah založený touto Smlouvou Občanským zákoníkem.</w:t>
      </w:r>
    </w:p>
    <w:p w:rsidR="00582440" w:rsidRDefault="00876D0F">
      <w:pPr>
        <w:pStyle w:val="Zkladntext40"/>
        <w:numPr>
          <w:ilvl w:val="0"/>
          <w:numId w:val="15"/>
        </w:numPr>
        <w:shd w:val="clear" w:color="auto" w:fill="auto"/>
        <w:tabs>
          <w:tab w:val="left" w:pos="358"/>
        </w:tabs>
        <w:spacing w:before="0"/>
        <w:ind w:left="400" w:hanging="400"/>
        <w:jc w:val="both"/>
      </w:pPr>
      <w:r>
        <w:t xml:space="preserve">Tato Smlouva se vyhotovuje </w:t>
      </w:r>
      <w:r>
        <w:rPr>
          <w:rStyle w:val="Zkladntext4MicrosoftSansSerif95pt"/>
        </w:rPr>
        <w:t xml:space="preserve">V </w:t>
      </w:r>
      <w:r>
        <w:t>elektronické podobě, přičemž obě Smluvní strany obdrží</w:t>
      </w:r>
      <w:r>
        <w:t xml:space="preserve"> její elektronický originál.</w:t>
      </w:r>
    </w:p>
    <w:p w:rsidR="00582440" w:rsidRDefault="00876D0F">
      <w:pPr>
        <w:pStyle w:val="Zkladntext40"/>
        <w:numPr>
          <w:ilvl w:val="0"/>
          <w:numId w:val="15"/>
        </w:numPr>
        <w:shd w:val="clear" w:color="auto" w:fill="auto"/>
        <w:tabs>
          <w:tab w:val="left" w:pos="358"/>
        </w:tabs>
        <w:spacing w:before="0" w:line="418" w:lineRule="exact"/>
        <w:ind w:left="400" w:hanging="400"/>
        <w:jc w:val="both"/>
      </w:pPr>
      <w:r>
        <w:t>Nedílnou součástí této Smlouvy jsou následující přílohy;</w:t>
      </w:r>
    </w:p>
    <w:p w:rsidR="00582440" w:rsidRDefault="00876D0F">
      <w:pPr>
        <w:pStyle w:val="Zkladntext40"/>
        <w:shd w:val="clear" w:color="auto" w:fill="auto"/>
        <w:spacing w:before="0" w:line="418" w:lineRule="exact"/>
        <w:ind w:left="400" w:firstLine="0"/>
        <w:jc w:val="left"/>
      </w:pPr>
      <w:r>
        <w:t>Příloha č. I - Specifikace Služeb</w:t>
      </w:r>
    </w:p>
    <w:p w:rsidR="00582440" w:rsidRDefault="00876D0F">
      <w:pPr>
        <w:pStyle w:val="Zkladntext40"/>
        <w:shd w:val="clear" w:color="auto" w:fill="auto"/>
        <w:spacing w:before="0" w:line="418" w:lineRule="exact"/>
        <w:ind w:left="400" w:firstLine="0"/>
        <w:jc w:val="left"/>
      </w:pPr>
      <w:r>
        <w:t>Příloha č. 2 - Rozpis Ceny Služeb</w:t>
      </w:r>
    </w:p>
    <w:p w:rsidR="00582440" w:rsidRDefault="00876D0F">
      <w:pPr>
        <w:pStyle w:val="Zkladntext40"/>
        <w:shd w:val="clear" w:color="auto" w:fill="auto"/>
        <w:spacing w:before="0" w:line="418" w:lineRule="exact"/>
        <w:ind w:left="400" w:firstLine="0"/>
        <w:jc w:val="left"/>
      </w:pPr>
      <w:r>
        <w:t>Příloha č. 3 - Smlouva o zpracování osobních údajů (vzor)</w:t>
      </w:r>
    </w:p>
    <w:p w:rsidR="00582440" w:rsidRDefault="00876D0F">
      <w:pPr>
        <w:pStyle w:val="Zkladntext40"/>
        <w:shd w:val="clear" w:color="auto" w:fill="auto"/>
        <w:spacing w:before="0" w:line="277" w:lineRule="exact"/>
        <w:ind w:left="400" w:hanging="400"/>
        <w:jc w:val="both"/>
      </w:pPr>
      <w:r>
        <w:t xml:space="preserve">NA DŮKAZ SVÉHO SOUHLASU S OBSAHEM TÉTO </w:t>
      </w:r>
      <w:r>
        <w:t>SMLOUVY K NÍ SMLUVNÍ STRANY</w:t>
      </w:r>
    </w:p>
    <w:p w:rsidR="00582440" w:rsidRDefault="00876D0F">
      <w:pPr>
        <w:pStyle w:val="Zkladntext40"/>
        <w:shd w:val="clear" w:color="auto" w:fill="auto"/>
        <w:spacing w:before="0" w:line="277" w:lineRule="exact"/>
        <w:ind w:left="400" w:hanging="400"/>
        <w:jc w:val="both"/>
      </w:pPr>
      <w:r>
        <w:t>PŘIPOJILY SVÉ UZNÁVANÉ ELEKTRONICKÉ PODPISY DLE ZÁKONA Č. 297/2016 SB., O</w:t>
      </w:r>
    </w:p>
    <w:p w:rsidR="00582440" w:rsidRDefault="00876D0F">
      <w:pPr>
        <w:pStyle w:val="Zkladntext40"/>
        <w:shd w:val="clear" w:color="auto" w:fill="auto"/>
        <w:spacing w:before="0" w:line="277" w:lineRule="exact"/>
        <w:ind w:left="400" w:hanging="400"/>
        <w:jc w:val="both"/>
      </w:pPr>
      <w:r>
        <w:t>SLUŽBÁCH VYTVÁŘEJÍCÍCH DŮVĚRU PRO ELEKTRONICKÉ TRANSAKCE, VE ZNĚNÍ</w:t>
      </w:r>
    </w:p>
    <w:p w:rsidR="00582440" w:rsidRDefault="00C11552">
      <w:pPr>
        <w:pStyle w:val="Zkladntext40"/>
        <w:shd w:val="clear" w:color="auto" w:fill="auto"/>
        <w:spacing w:before="0" w:line="277" w:lineRule="exact"/>
        <w:ind w:left="400" w:hanging="400"/>
        <w:jc w:val="both"/>
      </w:pPr>
      <w:r>
        <w:rPr>
          <w:noProof/>
          <w:lang w:bidi="ar-SA"/>
        </w:rPr>
        <mc:AlternateContent>
          <mc:Choice Requires="wps">
            <w:drawing>
              <wp:anchor distT="0" distB="0" distL="63500" distR="1271270" simplePos="0" relativeHeight="377487109" behindDoc="1" locked="0" layoutInCell="1" allowOverlap="1">
                <wp:simplePos x="0" y="0"/>
                <wp:positionH relativeFrom="margin">
                  <wp:posOffset>3371850</wp:posOffset>
                </wp:positionH>
                <wp:positionV relativeFrom="paragraph">
                  <wp:posOffset>357505</wp:posOffset>
                </wp:positionV>
                <wp:extent cx="951230" cy="1254760"/>
                <wp:effectExtent l="0" t="3810" r="3175" b="0"/>
                <wp:wrapTopAndBottom/>
                <wp:docPr id="5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1254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40" w:rsidRPr="00C11552" w:rsidRDefault="00C11552">
                            <w:pPr>
                              <w:pStyle w:val="Nadpis2"/>
                              <w:keepNext/>
                              <w:keepLines/>
                              <w:shd w:val="clear" w:color="auto" w:fill="auto"/>
                              <w:spacing w:after="56" w:line="480" w:lineRule="exact"/>
                              <w:rPr>
                                <w:highlight w:val="black"/>
                              </w:rPr>
                            </w:pPr>
                            <w:bookmarkStart w:id="2" w:name="bookmark0"/>
                            <w:r w:rsidRPr="00C11552">
                              <w:rPr>
                                <w:highlight w:val="black"/>
                              </w:rPr>
                              <w:t>NNNNN</w:t>
                            </w:r>
                            <w:r w:rsidR="00876D0F" w:rsidRPr="00C11552">
                              <w:rPr>
                                <w:highlight w:val="black"/>
                              </w:rPr>
                              <w:t>s</w:t>
                            </w:r>
                            <w:bookmarkEnd w:id="2"/>
                          </w:p>
                          <w:p w:rsidR="00582440" w:rsidRDefault="00C11552">
                            <w:pPr>
                              <w:pStyle w:val="Nadpis2"/>
                              <w:keepNext/>
                              <w:keepLines/>
                              <w:shd w:val="clear" w:color="auto" w:fill="auto"/>
                              <w:spacing w:after="0" w:line="480" w:lineRule="exact"/>
                            </w:pPr>
                            <w:r w:rsidRPr="00C11552">
                              <w:rPr>
                                <w:highlight w:val="black"/>
                              </w:rPr>
                              <w:t>NNNNNNN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265.5pt;margin-top:28.15pt;width:74.9pt;height:98.8pt;z-index:-125829371;visibility:visible;mso-wrap-style:square;mso-width-percent:0;mso-height-percent:0;mso-wrap-distance-left:5pt;mso-wrap-distance-top:0;mso-wrap-distance-right:100.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" filled="f" stroked="f">
                <v:textbox style="mso-fit-shape-to-text:t" inset="0,0,0,0">
                  <w:txbxContent>
                    <w:p w:rsidR="00582440" w:rsidRPr="00C11552" w:rsidRDefault="00C11552">
                      <w:pPr>
                        <w:pStyle w:val="Nadpis2"/>
                        <w:keepNext/>
                        <w:keepLines/>
                        <w:shd w:val="clear" w:color="auto" w:fill="auto"/>
                        <w:spacing w:after="56" w:line="480" w:lineRule="exact"/>
                        <w:rPr>
                          <w:highlight w:val="black"/>
                        </w:rPr>
                      </w:pPr>
                      <w:bookmarkStart w:id="3" w:name="bookmark0"/>
                      <w:r w:rsidRPr="00C11552">
                        <w:rPr>
                          <w:highlight w:val="black"/>
                        </w:rPr>
                        <w:t>NNNNN</w:t>
                      </w:r>
                      <w:r w:rsidR="00876D0F" w:rsidRPr="00C11552">
                        <w:rPr>
                          <w:highlight w:val="black"/>
                        </w:rPr>
                        <w:t>s</w:t>
                      </w:r>
                      <w:bookmarkEnd w:id="3"/>
                    </w:p>
                    <w:p w:rsidR="00582440" w:rsidRDefault="00C11552">
                      <w:pPr>
                        <w:pStyle w:val="Nadpis2"/>
                        <w:keepNext/>
                        <w:keepLines/>
                        <w:shd w:val="clear" w:color="auto" w:fill="auto"/>
                        <w:spacing w:after="0" w:line="480" w:lineRule="exact"/>
                      </w:pPr>
                      <w:r w:rsidRPr="00C11552">
                        <w:rPr>
                          <w:highlight w:val="black"/>
                        </w:rPr>
                        <w:t>NNNNNNN</w:t>
                      </w:r>
                    </w:p>
                  </w:txbxContent>
                </v:textbox>
                <w10:wrap type="topAndBottom" anchorx="margin"/>
              </v:shape>
            </w:pict>
          </mc:Fallback>
        </mc:AlternateContent>
      </w:r>
      <w:r>
        <w:rPr>
          <w:noProof/>
          <w:lang w:bidi="ar-SA"/>
        </w:rPr>
        <mc:AlternateContent>
          <mc:Choice Requires="wps">
            <w:drawing>
              <wp:anchor distT="0" distB="0" distL="971550" distR="306070" simplePos="0" relativeHeight="377487110" behindDoc="1" locked="0" layoutInCell="1" allowOverlap="1">
                <wp:simplePos x="0" y="0"/>
                <wp:positionH relativeFrom="margin">
                  <wp:posOffset>4343400</wp:posOffset>
                </wp:positionH>
                <wp:positionV relativeFrom="paragraph">
                  <wp:posOffset>352425</wp:posOffset>
                </wp:positionV>
                <wp:extent cx="944245" cy="838200"/>
                <wp:effectExtent l="0" t="0" r="635" b="1270"/>
                <wp:wrapTopAndBottom/>
                <wp:docPr id="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24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40" w:rsidRDefault="00876D0F">
                            <w:pPr>
                              <w:pStyle w:val="Zkladntext20"/>
                              <w:shd w:val="clear" w:color="auto" w:fill="auto"/>
                              <w:ind w:firstLine="0"/>
                            </w:pPr>
                            <w:r>
                              <w:rPr>
                                <w:rStyle w:val="Zkladntext2Exact"/>
                              </w:rPr>
                              <w:t xml:space="preserve">Digitálně podepsal </w:t>
                            </w:r>
                            <w:r w:rsidR="00C11552" w:rsidRPr="00C11552">
                              <w:rPr>
                                <w:rStyle w:val="Zkladntext2Exact"/>
                                <w:highlight w:val="black"/>
                              </w:rPr>
                              <w:t>NNNNNNNNNNNNNNN</w:t>
                            </w:r>
                          </w:p>
                          <w:p w:rsidR="00582440" w:rsidRDefault="00876D0F">
                            <w:pPr>
                              <w:pStyle w:val="Zkladntext9"/>
                              <w:shd w:val="clear" w:color="auto" w:fill="auto"/>
                            </w:pPr>
                            <w:r>
                              <w:t>DatUm: 2024.03.26 15:01:11 +0T00'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342pt;margin-top:27.75pt;width:74.35pt;height:66pt;z-index:-125829370;visibility:visible;mso-wrap-style:square;mso-width-percent:0;mso-height-percent:0;mso-wrap-distance-left:76.5pt;mso-wrap-distance-top:0;mso-wrap-distance-right:24.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" filled="f" stroked="f">
                <v:textbox style="mso-fit-shape-to-text:t" inset="0,0,0,0">
                  <w:txbxContent>
                    <w:p w:rsidR="00582440" w:rsidRDefault="00876D0F">
                      <w:pPr>
                        <w:pStyle w:val="Zkladntext20"/>
                        <w:shd w:val="clear" w:color="auto" w:fill="auto"/>
                        <w:ind w:firstLine="0"/>
                      </w:pPr>
                      <w:r>
                        <w:rPr>
                          <w:rStyle w:val="Zkladntext2Exact"/>
                        </w:rPr>
                        <w:t xml:space="preserve">Digitálně podepsal </w:t>
                      </w:r>
                      <w:r w:rsidR="00C11552" w:rsidRPr="00C11552">
                        <w:rPr>
                          <w:rStyle w:val="Zkladntext2Exact"/>
                          <w:highlight w:val="black"/>
                        </w:rPr>
                        <w:t>NNNNNNNNNNNNNNN</w:t>
                      </w:r>
                    </w:p>
                    <w:p w:rsidR="00582440" w:rsidRDefault="00876D0F">
                      <w:pPr>
                        <w:pStyle w:val="Zkladntext9"/>
                        <w:shd w:val="clear" w:color="auto" w:fill="auto"/>
                      </w:pPr>
                      <w:r>
                        <w:t>DatUm: 2024.03.26 15:01:11 +0T00'</w:t>
                      </w:r>
                    </w:p>
                  </w:txbxContent>
                </v:textbox>
                <w10:wrap type="topAndBottom" anchorx="margin"/>
              </v:shape>
            </w:pict>
          </mc:Fallback>
        </mc:AlternateContent>
      </w:r>
      <w:r w:rsidR="00876D0F">
        <w:t>POZDĚJŠÍCH PŘEDPISŮ.</w:t>
      </w:r>
    </w:p>
    <w:p w:rsidR="00582440" w:rsidRDefault="00876D0F">
      <w:pPr>
        <w:pStyle w:val="Zkladntext100"/>
        <w:shd w:val="clear" w:color="auto" w:fill="auto"/>
        <w:sectPr w:rsidR="00582440">
          <w:footerReference w:type="even" r:id="rId17"/>
          <w:footerReference w:type="default" r:id="rId18"/>
          <w:footerReference w:type="first" r:id="rId19"/>
          <w:pgSz w:w="11900" w:h="16840"/>
          <w:pgMar w:top="1507" w:right="1548" w:bottom="1252" w:left="1542" w:header="0" w:footer="3" w:gutter="0"/>
          <w:cols w:space="720"/>
          <w:noEndnote/>
          <w:titlePg/>
          <w:docGrid w:linePitch="360"/>
        </w:sectPr>
      </w:pPr>
      <w:r>
        <w:t xml:space="preserve">Uznávaný elektronický podpis může být do všech souborů tvořících elektronický originál Smlouvy připojen i </w:t>
      </w:r>
      <w:r>
        <w:t>prostřednictvím hash souborů s uznávaným elektronickým podpisem, vytvořených otiskem z originálního souboru Smlouvy, jednotlivých příloh Smlouvy nebo i archivu souborů obsahujícího přílohy Smlouvy. Hash soubor zaručuje integritu originálního souboru, ze kt</w:t>
      </w:r>
      <w:r>
        <w:t>erého byl otištěn (tj. při porovnání hash Souboru vůči originálnímu souboru, ze kterého byl otištěn, lze s jistotou určit, zda došlo nebo nedošlo k pozměnění obsahu originálního souboru). Objednatel používá hash soubory ve formátu PKCS&amp;7 v DER kódování, vy</w:t>
      </w:r>
      <w:r>
        <w:t>tvořené pomocí algoritmu SHA256 s algoritmem podpisu SHA256RSA.</w:t>
      </w:r>
    </w:p>
    <w:p w:rsidR="00582440" w:rsidRDefault="00876D0F">
      <w:pPr>
        <w:pStyle w:val="Zkladntext110"/>
        <w:numPr>
          <w:ilvl w:val="0"/>
          <w:numId w:val="16"/>
        </w:numPr>
        <w:shd w:val="clear" w:color="auto" w:fill="auto"/>
        <w:tabs>
          <w:tab w:val="left" w:pos="326"/>
        </w:tabs>
      </w:pPr>
      <w:r>
        <w:lastRenderedPageBreak/>
        <w:t>LEGISLATIVNÍ RÁMEC</w:t>
      </w:r>
    </w:p>
    <w:p w:rsidR="00582440" w:rsidRDefault="00876D0F">
      <w:pPr>
        <w:pStyle w:val="Zkladntext20"/>
        <w:shd w:val="clear" w:color="auto" w:fill="auto"/>
        <w:spacing w:after="237" w:line="292" w:lineRule="exact"/>
        <w:ind w:left="320" w:firstLine="0"/>
        <w:jc w:val="both"/>
      </w:pPr>
      <w:r>
        <w:t>Legislativní rámec pro tuto veřejnou zakázku je dán zákonem č. 13/1997 Sb., o pozemních komunikacích, v platném znění a vyhláškou Ministerstva dopravy a spojů č. 104/1997 Sb</w:t>
      </w:r>
      <w:r>
        <w:t>., kterou se provádí zákon o pozemních komunikacích, v platném znění (dále v této příloze jen „Vyhláška"). Pojmy používané v rámci této veřejné zakázky mají význam stanovený v Zákoně a Vyhlášce.</w:t>
      </w:r>
    </w:p>
    <w:p w:rsidR="00582440" w:rsidRDefault="00876D0F">
      <w:pPr>
        <w:pStyle w:val="Zkladntext110"/>
        <w:numPr>
          <w:ilvl w:val="0"/>
          <w:numId w:val="16"/>
        </w:numPr>
        <w:shd w:val="clear" w:color="auto" w:fill="auto"/>
        <w:tabs>
          <w:tab w:val="left" w:pos="333"/>
        </w:tabs>
        <w:spacing w:line="295" w:lineRule="exact"/>
      </w:pPr>
      <w:r>
        <w:t>SEZNAM VNITROREZORTNÍCH PŘEDPISŮ</w:t>
      </w:r>
    </w:p>
    <w:p w:rsidR="00582440" w:rsidRDefault="00876D0F">
      <w:pPr>
        <w:pStyle w:val="Zkladntext20"/>
        <w:shd w:val="clear" w:color="auto" w:fill="auto"/>
        <w:spacing w:line="295" w:lineRule="exact"/>
        <w:ind w:left="320" w:firstLine="0"/>
        <w:jc w:val="both"/>
      </w:pPr>
      <w:r>
        <w:t xml:space="preserve">Poskytovatel je povinen při </w:t>
      </w:r>
      <w:r>
        <w:t>provádění údržby silnic dodržovat příslušné vnitrorezortní předpisy a normy vydané Ministerstvem dopravy ČR, případně Objednatelem, dle následujícího seznamu:</w:t>
      </w:r>
    </w:p>
    <w:p w:rsidR="00582440" w:rsidRDefault="00876D0F">
      <w:pPr>
        <w:pStyle w:val="Zkladntext20"/>
        <w:numPr>
          <w:ilvl w:val="0"/>
          <w:numId w:val="17"/>
        </w:numPr>
        <w:shd w:val="clear" w:color="auto" w:fill="auto"/>
        <w:tabs>
          <w:tab w:val="left" w:pos="683"/>
        </w:tabs>
        <w:spacing w:line="295" w:lineRule="exact"/>
        <w:ind w:left="560" w:hanging="240"/>
        <w:jc w:val="both"/>
      </w:pPr>
      <w:r>
        <w:t xml:space="preserve">Technické podmínky MD ČR, které jsou zveřejněny na portálu politiky jakosti pozemních komunikací </w:t>
      </w:r>
      <w:hyperlink r:id="rId20" w:history="1">
        <w:r>
          <w:rPr>
            <w:rStyle w:val="Hypertextovodkaz"/>
          </w:rPr>
          <w:t>www.pjpk.cz</w:t>
        </w:r>
      </w:hyperlink>
    </w:p>
    <w:p w:rsidR="00582440" w:rsidRDefault="00876D0F">
      <w:pPr>
        <w:pStyle w:val="Zkladntext20"/>
        <w:numPr>
          <w:ilvl w:val="0"/>
          <w:numId w:val="17"/>
        </w:numPr>
        <w:shd w:val="clear" w:color="auto" w:fill="auto"/>
        <w:tabs>
          <w:tab w:val="left" w:pos="683"/>
        </w:tabs>
        <w:spacing w:line="295" w:lineRule="exact"/>
        <w:ind w:left="560" w:hanging="240"/>
        <w:jc w:val="both"/>
      </w:pPr>
      <w:r>
        <w:t>Vzorové listy, které jsou zveřejněny na portálu politiky jakosti pozemních komunikací</w:t>
      </w:r>
    </w:p>
    <w:p w:rsidR="00582440" w:rsidRDefault="00876D0F">
      <w:pPr>
        <w:pStyle w:val="Zkladntext20"/>
        <w:shd w:val="clear" w:color="auto" w:fill="auto"/>
        <w:spacing w:line="295" w:lineRule="exact"/>
        <w:ind w:left="560" w:firstLine="0"/>
      </w:pPr>
      <w:hyperlink r:id="rId21" w:history="1">
        <w:r>
          <w:rPr>
            <w:rStyle w:val="Hypertextovodkaz"/>
          </w:rPr>
          <w:t>www.pjpk.cz</w:t>
        </w:r>
      </w:hyperlink>
    </w:p>
    <w:p w:rsidR="00582440" w:rsidRDefault="00876D0F">
      <w:pPr>
        <w:pStyle w:val="Zkladntext20"/>
        <w:numPr>
          <w:ilvl w:val="0"/>
          <w:numId w:val="17"/>
        </w:numPr>
        <w:shd w:val="clear" w:color="auto" w:fill="auto"/>
        <w:tabs>
          <w:tab w:val="left" w:pos="683"/>
        </w:tabs>
        <w:spacing w:line="295" w:lineRule="exact"/>
        <w:ind w:left="560" w:hanging="240"/>
        <w:jc w:val="both"/>
      </w:pPr>
      <w:r>
        <w:t>Podnikové standardy Objednatele, tzv. PPK (Požadavky na provedení a kvalitu), kt</w:t>
      </w:r>
      <w:r>
        <w:t xml:space="preserve">eré jsou zveřejněny na stránkách </w:t>
      </w:r>
      <w:hyperlink r:id="rId22" w:history="1">
        <w:r>
          <w:rPr>
            <w:rStyle w:val="Hypertextovodkaz"/>
            <w:lang w:val="en-US" w:eastAsia="en-US" w:bidi="en-US"/>
          </w:rPr>
          <w:t>www.rsd.cz</w:t>
        </w:r>
      </w:hyperlink>
      <w:r>
        <w:rPr>
          <w:lang w:val="en-US" w:eastAsia="en-US" w:bidi="en-US"/>
        </w:rPr>
        <w:t xml:space="preserve"> </w:t>
      </w:r>
      <w:r>
        <w:t>v sekci Technické dokumenty</w:t>
      </w:r>
    </w:p>
    <w:p w:rsidR="00582440" w:rsidRDefault="00876D0F">
      <w:pPr>
        <w:pStyle w:val="Zkladntext20"/>
        <w:numPr>
          <w:ilvl w:val="0"/>
          <w:numId w:val="17"/>
        </w:numPr>
        <w:shd w:val="clear" w:color="auto" w:fill="auto"/>
        <w:tabs>
          <w:tab w:val="left" w:pos="683"/>
        </w:tabs>
        <w:spacing w:line="295" w:lineRule="exact"/>
        <w:ind w:left="560" w:hanging="240"/>
        <w:jc w:val="both"/>
      </w:pPr>
      <w:r>
        <w:t xml:space="preserve">Technické podklady pro zajištění údržby silnic, které jsou zveřejněny na stránkách </w:t>
      </w:r>
      <w:hyperlink r:id="rId23" w:history="1">
        <w:r>
          <w:rPr>
            <w:rStyle w:val="Hypertextovodkaz"/>
            <w:lang w:val="en-US" w:eastAsia="en-US" w:bidi="en-US"/>
          </w:rPr>
          <w:t>www.rsd.cz</w:t>
        </w:r>
      </w:hyperlink>
      <w:r>
        <w:rPr>
          <w:lang w:val="en-US" w:eastAsia="en-US" w:bidi="en-US"/>
        </w:rPr>
        <w:t xml:space="preserve"> </w:t>
      </w:r>
      <w:r>
        <w:t xml:space="preserve">v sekci Technické </w:t>
      </w:r>
      <w:r>
        <w:t>dokumenty</w:t>
      </w:r>
    </w:p>
    <w:p w:rsidR="00582440" w:rsidRDefault="00876D0F">
      <w:pPr>
        <w:pStyle w:val="Zkladntext20"/>
        <w:numPr>
          <w:ilvl w:val="0"/>
          <w:numId w:val="17"/>
        </w:numPr>
        <w:shd w:val="clear" w:color="auto" w:fill="auto"/>
        <w:tabs>
          <w:tab w:val="left" w:pos="683"/>
        </w:tabs>
        <w:spacing w:line="295" w:lineRule="exact"/>
        <w:ind w:left="560" w:hanging="240"/>
        <w:jc w:val="both"/>
      </w:pPr>
      <w:r>
        <w:t xml:space="preserve">Provozní směrnice PS 11 - Plánovani_prac._mist_na_dalnicich_07-21, která je zveřejněna na stránkách </w:t>
      </w:r>
      <w:hyperlink r:id="rId24" w:history="1">
        <w:r>
          <w:rPr>
            <w:rStyle w:val="Hypertextovodkaz"/>
            <w:lang w:val="en-US" w:eastAsia="en-US" w:bidi="en-US"/>
          </w:rPr>
          <w:t>www.rsd.cz</w:t>
        </w:r>
      </w:hyperlink>
      <w:r>
        <w:rPr>
          <w:lang w:val="en-US" w:eastAsia="en-US" w:bidi="en-US"/>
        </w:rPr>
        <w:t xml:space="preserve"> </w:t>
      </w:r>
      <w:r>
        <w:t>v sekci Technické dokumenty</w:t>
      </w:r>
    </w:p>
    <w:p w:rsidR="00582440" w:rsidRDefault="00876D0F">
      <w:pPr>
        <w:pStyle w:val="Zkladntext20"/>
        <w:numPr>
          <w:ilvl w:val="0"/>
          <w:numId w:val="17"/>
        </w:numPr>
        <w:shd w:val="clear" w:color="auto" w:fill="auto"/>
        <w:tabs>
          <w:tab w:val="left" w:pos="683"/>
        </w:tabs>
        <w:spacing w:line="295" w:lineRule="exact"/>
        <w:ind w:left="560" w:hanging="240"/>
        <w:jc w:val="both"/>
      </w:pPr>
      <w:r>
        <w:t>Směrnice 10-S-14.8 - Pravidla BOZP na silnicích a dálnicích v platném znění</w:t>
      </w:r>
      <w:r>
        <w:t xml:space="preserve">, která je zveřejněna na stránkách </w:t>
      </w:r>
      <w:hyperlink r:id="rId25" w:history="1">
        <w:r>
          <w:rPr>
            <w:rStyle w:val="Hypertextovodkaz"/>
            <w:lang w:val="en-US" w:eastAsia="en-US" w:bidi="en-US"/>
          </w:rPr>
          <w:t>www.rsd.cz</w:t>
        </w:r>
      </w:hyperlink>
      <w:r>
        <w:rPr>
          <w:lang w:val="en-US" w:eastAsia="en-US" w:bidi="en-US"/>
        </w:rPr>
        <w:t xml:space="preserve"> </w:t>
      </w:r>
      <w:r>
        <w:t>v sekci Technické dokumenty</w:t>
      </w:r>
    </w:p>
    <w:p w:rsidR="00582440" w:rsidRDefault="00876D0F">
      <w:pPr>
        <w:pStyle w:val="Zkladntext20"/>
        <w:numPr>
          <w:ilvl w:val="0"/>
          <w:numId w:val="17"/>
        </w:numPr>
        <w:shd w:val="clear" w:color="auto" w:fill="auto"/>
        <w:tabs>
          <w:tab w:val="left" w:pos="683"/>
        </w:tabs>
        <w:spacing w:after="340" w:line="295" w:lineRule="exact"/>
        <w:ind w:left="560" w:hanging="240"/>
        <w:jc w:val="both"/>
      </w:pPr>
      <w:r>
        <w:t>Příkaz generálního ředitele č. 23/2014 v platném znění (Zavedení typových technologických postupů při práci na komunikaci za provozu - provozních směr</w:t>
      </w:r>
      <w:r>
        <w:t xml:space="preserve">nic), který je zveřejněn na stránkách </w:t>
      </w:r>
      <w:hyperlink r:id="rId26" w:history="1">
        <w:r>
          <w:rPr>
            <w:rStyle w:val="Hypertextovodkaz"/>
            <w:lang w:val="en-US" w:eastAsia="en-US" w:bidi="en-US"/>
          </w:rPr>
          <w:t>www.rsd.cz</w:t>
        </w:r>
      </w:hyperlink>
      <w:r>
        <w:rPr>
          <w:lang w:val="en-US" w:eastAsia="en-US" w:bidi="en-US"/>
        </w:rPr>
        <w:t xml:space="preserve"> </w:t>
      </w:r>
      <w:r>
        <w:t>v sekci Technické dokumenty</w:t>
      </w:r>
    </w:p>
    <w:p w:rsidR="00582440" w:rsidRDefault="00876D0F">
      <w:pPr>
        <w:pStyle w:val="Zkladntext110"/>
        <w:numPr>
          <w:ilvl w:val="0"/>
          <w:numId w:val="16"/>
        </w:numPr>
        <w:shd w:val="clear" w:color="auto" w:fill="auto"/>
        <w:tabs>
          <w:tab w:val="left" w:pos="333"/>
        </w:tabs>
        <w:spacing w:after="218" w:line="170" w:lineRule="exact"/>
      </w:pPr>
      <w:r>
        <w:t>KOMPLEXNÍ SERVISNÍ SLUŽBA TELEMATICKÝCH SYSTÉMŮ</w:t>
      </w:r>
    </w:p>
    <w:p w:rsidR="00582440" w:rsidRDefault="00876D0F">
      <w:pPr>
        <w:pStyle w:val="Zkladntext110"/>
        <w:numPr>
          <w:ilvl w:val="1"/>
          <w:numId w:val="16"/>
        </w:numPr>
        <w:shd w:val="clear" w:color="auto" w:fill="auto"/>
        <w:tabs>
          <w:tab w:val="left" w:pos="448"/>
        </w:tabs>
        <w:spacing w:after="118" w:line="170" w:lineRule="exact"/>
      </w:pPr>
      <w:r>
        <w:t>Specifikace</w:t>
      </w:r>
    </w:p>
    <w:p w:rsidR="00582440" w:rsidRDefault="00876D0F">
      <w:pPr>
        <w:pStyle w:val="Zkladntext20"/>
        <w:shd w:val="clear" w:color="auto" w:fill="auto"/>
        <w:spacing w:after="220" w:line="295" w:lineRule="exact"/>
        <w:ind w:firstLine="0"/>
        <w:jc w:val="both"/>
      </w:pPr>
      <w:r>
        <w:t>Předmětem plnění veřejné zakázky je komplexní servisní služba, jejímž cílem je zajištěn</w:t>
      </w:r>
      <w:r>
        <w:t>í bezporuchové funkčnosti telematických systémů na dálnici D2 v úseku km 11,315 - 60,471 a v technologických místnostech a dispečinku SSÚD 7 Podivín. Rozsah předmětu plnění a četnost servisních činností a přesný popis místa plnění je stanoven Přílohou č. 2</w:t>
      </w:r>
      <w:r>
        <w:t xml:space="preserve"> - Rozpis Ceny Služeb.</w:t>
      </w:r>
    </w:p>
    <w:p w:rsidR="00582440" w:rsidRDefault="00876D0F">
      <w:pPr>
        <w:pStyle w:val="Zkladntext110"/>
        <w:numPr>
          <w:ilvl w:val="1"/>
          <w:numId w:val="16"/>
        </w:numPr>
        <w:shd w:val="clear" w:color="auto" w:fill="auto"/>
        <w:tabs>
          <w:tab w:val="left" w:pos="448"/>
        </w:tabs>
        <w:spacing w:after="315" w:line="170" w:lineRule="exact"/>
      </w:pPr>
      <w:r>
        <w:t>Popis dozorovaných zařízení</w:t>
      </w:r>
    </w:p>
    <w:p w:rsidR="00582440" w:rsidRDefault="00876D0F">
      <w:pPr>
        <w:pStyle w:val="Zkladntext20"/>
        <w:numPr>
          <w:ilvl w:val="0"/>
          <w:numId w:val="18"/>
        </w:numPr>
        <w:shd w:val="clear" w:color="auto" w:fill="auto"/>
        <w:tabs>
          <w:tab w:val="left" w:pos="702"/>
        </w:tabs>
        <w:spacing w:line="274" w:lineRule="exact"/>
        <w:ind w:left="380" w:firstLine="0"/>
        <w:jc w:val="both"/>
      </w:pPr>
      <w:r>
        <w:t>SOS hlásky</w:t>
      </w:r>
    </w:p>
    <w:p w:rsidR="00582440" w:rsidRDefault="00876D0F">
      <w:pPr>
        <w:pStyle w:val="Zkladntext20"/>
        <w:numPr>
          <w:ilvl w:val="0"/>
          <w:numId w:val="18"/>
        </w:numPr>
        <w:shd w:val="clear" w:color="auto" w:fill="auto"/>
        <w:tabs>
          <w:tab w:val="left" w:pos="709"/>
        </w:tabs>
        <w:spacing w:line="274" w:lineRule="exact"/>
        <w:ind w:left="380" w:firstLine="0"/>
        <w:jc w:val="both"/>
      </w:pPr>
      <w:r>
        <w:t>Kamerový systém</w:t>
      </w:r>
    </w:p>
    <w:p w:rsidR="00582440" w:rsidRDefault="00876D0F">
      <w:pPr>
        <w:pStyle w:val="Zkladntext20"/>
        <w:numPr>
          <w:ilvl w:val="0"/>
          <w:numId w:val="18"/>
        </w:numPr>
        <w:shd w:val="clear" w:color="auto" w:fill="auto"/>
        <w:tabs>
          <w:tab w:val="left" w:pos="713"/>
        </w:tabs>
        <w:spacing w:line="274" w:lineRule="exact"/>
        <w:ind w:left="380" w:firstLine="0"/>
        <w:jc w:val="both"/>
      </w:pPr>
      <w:r>
        <w:t>Meteostanice</w:t>
      </w:r>
    </w:p>
    <w:p w:rsidR="00582440" w:rsidRDefault="00876D0F">
      <w:pPr>
        <w:pStyle w:val="Zkladntext20"/>
        <w:numPr>
          <w:ilvl w:val="0"/>
          <w:numId w:val="18"/>
        </w:numPr>
        <w:shd w:val="clear" w:color="auto" w:fill="auto"/>
        <w:tabs>
          <w:tab w:val="left" w:pos="716"/>
        </w:tabs>
        <w:spacing w:line="274" w:lineRule="exact"/>
        <w:ind w:left="380" w:firstLine="0"/>
        <w:jc w:val="both"/>
      </w:pPr>
      <w:r>
        <w:t>Automatické sčítače</w:t>
      </w:r>
    </w:p>
    <w:p w:rsidR="00582440" w:rsidRDefault="00876D0F">
      <w:pPr>
        <w:pStyle w:val="Zkladntext20"/>
        <w:numPr>
          <w:ilvl w:val="0"/>
          <w:numId w:val="18"/>
        </w:numPr>
        <w:shd w:val="clear" w:color="auto" w:fill="auto"/>
        <w:tabs>
          <w:tab w:val="left" w:pos="716"/>
        </w:tabs>
        <w:spacing w:line="274" w:lineRule="exact"/>
        <w:ind w:left="380" w:firstLine="0"/>
        <w:jc w:val="both"/>
      </w:pPr>
      <w:r>
        <w:t>Informační portál (ZPI a PDZ)</w:t>
      </w:r>
    </w:p>
    <w:p w:rsidR="00582440" w:rsidRDefault="00876D0F">
      <w:pPr>
        <w:pStyle w:val="Zkladntext20"/>
        <w:numPr>
          <w:ilvl w:val="0"/>
          <w:numId w:val="18"/>
        </w:numPr>
        <w:shd w:val="clear" w:color="auto" w:fill="auto"/>
        <w:tabs>
          <w:tab w:val="left" w:pos="716"/>
        </w:tabs>
        <w:spacing w:line="274" w:lineRule="exact"/>
        <w:ind w:left="380" w:firstLine="0"/>
        <w:jc w:val="both"/>
      </w:pPr>
      <w:r>
        <w:t>PDZ meteo a ZPI teploměr</w:t>
      </w:r>
    </w:p>
    <w:p w:rsidR="00582440" w:rsidRDefault="00876D0F">
      <w:pPr>
        <w:pStyle w:val="Zkladntext20"/>
        <w:numPr>
          <w:ilvl w:val="0"/>
          <w:numId w:val="18"/>
        </w:numPr>
        <w:shd w:val="clear" w:color="auto" w:fill="auto"/>
        <w:tabs>
          <w:tab w:val="left" w:pos="716"/>
        </w:tabs>
        <w:spacing w:line="274" w:lineRule="exact"/>
        <w:ind w:left="380" w:firstLine="0"/>
        <w:jc w:val="both"/>
      </w:pPr>
      <w:r>
        <w:t>EZS</w:t>
      </w:r>
    </w:p>
    <w:p w:rsidR="00582440" w:rsidRDefault="00876D0F">
      <w:pPr>
        <w:pStyle w:val="Zkladntext20"/>
        <w:numPr>
          <w:ilvl w:val="0"/>
          <w:numId w:val="18"/>
        </w:numPr>
        <w:shd w:val="clear" w:color="auto" w:fill="auto"/>
        <w:tabs>
          <w:tab w:val="left" w:pos="716"/>
        </w:tabs>
        <w:spacing w:line="274" w:lineRule="exact"/>
        <w:ind w:left="380" w:firstLine="0"/>
        <w:jc w:val="both"/>
      </w:pPr>
      <w:r>
        <w:t>BK a MX rozvaděče</w:t>
      </w:r>
    </w:p>
    <w:p w:rsidR="00582440" w:rsidRDefault="00876D0F">
      <w:pPr>
        <w:pStyle w:val="Zkladntext20"/>
        <w:numPr>
          <w:ilvl w:val="0"/>
          <w:numId w:val="18"/>
        </w:numPr>
        <w:shd w:val="clear" w:color="auto" w:fill="auto"/>
        <w:tabs>
          <w:tab w:val="left" w:pos="716"/>
        </w:tabs>
        <w:spacing w:line="274" w:lineRule="exact"/>
        <w:ind w:left="380" w:firstLine="0"/>
        <w:jc w:val="both"/>
        <w:sectPr w:rsidR="00582440">
          <w:headerReference w:type="even" r:id="rId27"/>
          <w:footerReference w:type="even" r:id="rId28"/>
          <w:footerReference w:type="default" r:id="rId29"/>
          <w:footerReference w:type="first" r:id="rId30"/>
          <w:pgSz w:w="11900" w:h="16840"/>
          <w:pgMar w:top="2293" w:right="1606" w:bottom="1758" w:left="1585" w:header="0" w:footer="3" w:gutter="0"/>
          <w:cols w:space="720"/>
          <w:noEndnote/>
          <w:docGrid w:linePitch="360"/>
        </w:sectPr>
      </w:pPr>
      <w:r>
        <w:t>RM3</w:t>
      </w:r>
    </w:p>
    <w:p w:rsidR="00582440" w:rsidRDefault="00876D0F">
      <w:pPr>
        <w:pStyle w:val="Zkladntext20"/>
        <w:numPr>
          <w:ilvl w:val="0"/>
          <w:numId w:val="18"/>
        </w:numPr>
        <w:shd w:val="clear" w:color="auto" w:fill="auto"/>
        <w:tabs>
          <w:tab w:val="left" w:pos="370"/>
        </w:tabs>
        <w:spacing w:line="277" w:lineRule="exact"/>
        <w:ind w:firstLine="0"/>
        <w:jc w:val="both"/>
      </w:pPr>
      <w:r>
        <w:lastRenderedPageBreak/>
        <w:t>Dispečerské zařízení</w:t>
      </w:r>
    </w:p>
    <w:p w:rsidR="00582440" w:rsidRDefault="00876D0F">
      <w:pPr>
        <w:pStyle w:val="Zkladntext20"/>
        <w:numPr>
          <w:ilvl w:val="0"/>
          <w:numId w:val="18"/>
        </w:numPr>
        <w:shd w:val="clear" w:color="auto" w:fill="auto"/>
        <w:tabs>
          <w:tab w:val="left" w:pos="378"/>
        </w:tabs>
        <w:spacing w:line="277" w:lineRule="exact"/>
        <w:ind w:firstLine="0"/>
        <w:jc w:val="both"/>
      </w:pPr>
      <w:r>
        <w:t>1T serverovna</w:t>
      </w:r>
    </w:p>
    <w:p w:rsidR="00582440" w:rsidRDefault="00876D0F">
      <w:pPr>
        <w:pStyle w:val="Zkladntext20"/>
        <w:numPr>
          <w:ilvl w:val="0"/>
          <w:numId w:val="18"/>
        </w:numPr>
        <w:shd w:val="clear" w:color="auto" w:fill="auto"/>
        <w:tabs>
          <w:tab w:val="left" w:pos="385"/>
        </w:tabs>
        <w:spacing w:line="277" w:lineRule="exact"/>
        <w:ind w:firstLine="0"/>
        <w:jc w:val="both"/>
      </w:pPr>
      <w:r>
        <w:t>ASIM - automatické sčítače a detekce jízdy v protisměru</w:t>
      </w:r>
    </w:p>
    <w:p w:rsidR="00582440" w:rsidRDefault="00876D0F">
      <w:pPr>
        <w:pStyle w:val="Zkladntext20"/>
        <w:numPr>
          <w:ilvl w:val="0"/>
          <w:numId w:val="18"/>
        </w:numPr>
        <w:shd w:val="clear" w:color="auto" w:fill="auto"/>
        <w:tabs>
          <w:tab w:val="left" w:pos="385"/>
        </w:tabs>
        <w:spacing w:after="206" w:line="277" w:lineRule="exact"/>
        <w:ind w:firstLine="0"/>
        <w:jc w:val="both"/>
      </w:pPr>
      <w:r>
        <w:t>Dálkový dohled a Servisní a poruchová služba</w:t>
      </w:r>
    </w:p>
    <w:p w:rsidR="00582440" w:rsidRDefault="00876D0F">
      <w:pPr>
        <w:pStyle w:val="Zkladntext110"/>
        <w:numPr>
          <w:ilvl w:val="1"/>
          <w:numId w:val="16"/>
        </w:numPr>
        <w:shd w:val="clear" w:color="auto" w:fill="auto"/>
        <w:tabs>
          <w:tab w:val="left" w:pos="399"/>
        </w:tabs>
        <w:spacing w:after="251" w:line="170" w:lineRule="exact"/>
      </w:pPr>
      <w:r>
        <w:t>Popis architektury systému:</w:t>
      </w:r>
    </w:p>
    <w:p w:rsidR="00582440" w:rsidRDefault="00876D0F">
      <w:pPr>
        <w:pStyle w:val="Zkladntext20"/>
        <w:shd w:val="clear" w:color="auto" w:fill="auto"/>
        <w:spacing w:after="234" w:line="292" w:lineRule="exact"/>
        <w:ind w:firstLine="0"/>
        <w:jc w:val="both"/>
      </w:pPr>
      <w:r>
        <w:t xml:space="preserve">Páteřní komunikační trasa je založena na síti DIS-SOS, která je tvořena páteřní optickou </w:t>
      </w:r>
      <w:r>
        <w:t>trasou s IVl/O switchem Hirschmann</w:t>
      </w:r>
      <w:r>
        <w:rPr>
          <w:vertAlign w:val="subscript"/>
        </w:rPr>
        <w:t>/</w:t>
      </w:r>
      <w:r>
        <w:t xml:space="preserve"> a jednotlivá zařízení, která komunikují prostřednictvím sériových rozhraní (typicky např. RS232, RS485, ModBUS a pod.) jsou připojena prostřednictvím MCU jednotek v hláskách tísňového volání. Data jsou prostřednictvím op</w:t>
      </w:r>
      <w:r>
        <w:t>tické sítě, kde jsou vytvořeny jednotlivé VLÁN pro konkrétní skupiny zařízení, komunikována na centrální server DIS (Linux). Zde jsou data ukládána do lokální databáze, a to jak data dopravní, tak provozní. Prostřednictvím serveru V|ZU (Windows Server) jso</w:t>
      </w:r>
      <w:r>
        <w:t>u data vizualizována v jednotné vizualizaci s rozhraním SCADA dispečerům a případně dalším technikům, zajišťujícím provoz systému. Kamerový systém je provozován na platformě Genetec Security Center, která je pravidelně aktualizována a skrze modul jsou vytv</w:t>
      </w:r>
      <w:r>
        <w:t>ářeny a předávány snímky do nadřazeného systému Videobrána. Současně je prostřednictvím IP tlf. ústředny (Asterisk) á ISDN modemu zajištěno nouzové tísňové volání z SOS hlásek na línku 112.</w:t>
      </w:r>
    </w:p>
    <w:p w:rsidR="00582440" w:rsidRDefault="00876D0F">
      <w:pPr>
        <w:pStyle w:val="Zkladntext20"/>
        <w:shd w:val="clear" w:color="auto" w:fill="auto"/>
        <w:spacing w:after="246" w:line="299" w:lineRule="exact"/>
        <w:ind w:firstLine="0"/>
        <w:jc w:val="both"/>
      </w:pPr>
      <w:r>
        <w:t>Veškeré servery, mohou být jak fyzické, tak virtuální na virtualiz</w:t>
      </w:r>
      <w:r>
        <w:t>ační platformě VMware. K nim jsou pak připojeny jednotlivé klientské stanice. Technologická síť s telematickými prvky směrována do WAN ŘSD prostřednictvím serveru DIS.</w:t>
      </w:r>
    </w:p>
    <w:p w:rsidR="00582440" w:rsidRDefault="00876D0F">
      <w:pPr>
        <w:pStyle w:val="Zkladntext20"/>
        <w:shd w:val="clear" w:color="auto" w:fill="auto"/>
        <w:spacing w:after="337" w:line="292" w:lineRule="exact"/>
        <w:ind w:firstLine="0"/>
        <w:jc w:val="both"/>
      </w:pPr>
      <w:r>
        <w:t>Všechny dále uvedené telematické prvky jsou vždy integrovány do systému DIS-SOS a tak te</w:t>
      </w:r>
      <w:r>
        <w:t>nto fakt nebude již zdůrazňován.</w:t>
      </w:r>
    </w:p>
    <w:p w:rsidR="00582440" w:rsidRDefault="00876D0F">
      <w:pPr>
        <w:pStyle w:val="Zkladntext110"/>
        <w:numPr>
          <w:ilvl w:val="0"/>
          <w:numId w:val="19"/>
        </w:numPr>
        <w:shd w:val="clear" w:color="auto" w:fill="auto"/>
        <w:tabs>
          <w:tab w:val="left" w:pos="1074"/>
        </w:tabs>
        <w:spacing w:after="128" w:line="170" w:lineRule="exact"/>
        <w:ind w:left="380"/>
      </w:pPr>
      <w:r>
        <w:t>SOS Hlásky</w:t>
      </w:r>
    </w:p>
    <w:p w:rsidR="00582440" w:rsidRDefault="00876D0F">
      <w:pPr>
        <w:pStyle w:val="Zkladntext20"/>
        <w:shd w:val="clear" w:color="auto" w:fill="auto"/>
        <w:spacing w:after="340" w:line="295" w:lineRule="exact"/>
        <w:ind w:firstLine="0"/>
        <w:jc w:val="both"/>
      </w:pPr>
      <w:r>
        <w:t>Jedná se o hlásky tísňového volání, které jsou využívány jednak pro uskutečňování hlasových hovorů a současně jako datové multiplexory smožností integrace různých typů zařízení a přenášení stavů binárních vstupů,</w:t>
      </w:r>
      <w:r>
        <w:t xml:space="preserve"> které jsou využívány např. k hlídání otevření dveří zařízení, ale i stavu jističů, chráničů a pod. Hlásky jsou dvojího typu (hlavní a vedlejší), kdy hlavní hlásky jsou připojeny k páteřní optické komunikační síti prostřednictvím M/O switchů Hirschmann a m</w:t>
      </w:r>
      <w:r>
        <w:t>á zálohované napájení.</w:t>
      </w:r>
    </w:p>
    <w:p w:rsidR="00582440" w:rsidRDefault="00876D0F">
      <w:pPr>
        <w:pStyle w:val="Zkladntext110"/>
        <w:numPr>
          <w:ilvl w:val="0"/>
          <w:numId w:val="19"/>
        </w:numPr>
        <w:shd w:val="clear" w:color="auto" w:fill="auto"/>
        <w:tabs>
          <w:tab w:val="left" w:pos="1074"/>
        </w:tabs>
        <w:spacing w:after="128" w:line="170" w:lineRule="exact"/>
        <w:ind w:left="380"/>
      </w:pPr>
      <w:r>
        <w:t>Kamerový systém</w:t>
      </w:r>
    </w:p>
    <w:p w:rsidR="00582440" w:rsidRDefault="00876D0F">
      <w:pPr>
        <w:pStyle w:val="Zkladntext20"/>
        <w:shd w:val="clear" w:color="auto" w:fill="auto"/>
        <w:spacing w:after="220" w:line="295" w:lineRule="exact"/>
        <w:ind w:firstLine="0"/>
        <w:jc w:val="both"/>
      </w:pPr>
      <w:r>
        <w:t>Kamerový systém je tvořen jednotlivými kamerovými body na trase, které jsou prostřednictvím páteřní optické sítě komunikovány na kamerový server Genetec Security Center. Tento server je následně prostřednictvím WAN ŘS</w:t>
      </w:r>
      <w:r>
        <w:t>D federován na Centrální distribuční rozhraní, které je fyzicky umístěno v SDB Ostrava. Kamerové bodu jsou tvořeny různými typy kamer, které mohou být jak pevné, tak otočně.</w:t>
      </w:r>
    </w:p>
    <w:p w:rsidR="00582440" w:rsidRDefault="00876D0F">
      <w:pPr>
        <w:pStyle w:val="Zkladntext110"/>
        <w:numPr>
          <w:ilvl w:val="0"/>
          <w:numId w:val="19"/>
        </w:numPr>
        <w:shd w:val="clear" w:color="auto" w:fill="auto"/>
        <w:tabs>
          <w:tab w:val="left" w:pos="1074"/>
        </w:tabs>
        <w:spacing w:line="170" w:lineRule="exact"/>
        <w:ind w:left="380"/>
        <w:sectPr w:rsidR="00582440">
          <w:pgSz w:w="11900" w:h="16840"/>
          <w:pgMar w:top="1804" w:right="1574" w:bottom="2080" w:left="1884" w:header="0" w:footer="3" w:gutter="0"/>
          <w:cols w:space="720"/>
          <w:noEndnote/>
          <w:docGrid w:linePitch="360"/>
        </w:sectPr>
      </w:pPr>
      <w:r>
        <w:t>Meteostanice</w:t>
      </w:r>
    </w:p>
    <w:p w:rsidR="00582440" w:rsidRDefault="00876D0F">
      <w:pPr>
        <w:pStyle w:val="Zkladntext20"/>
        <w:shd w:val="clear" w:color="auto" w:fill="auto"/>
        <w:spacing w:after="220" w:line="295" w:lineRule="exact"/>
        <w:ind w:firstLine="0"/>
        <w:jc w:val="both"/>
      </w:pPr>
      <w:r>
        <w:lastRenderedPageBreak/>
        <w:t xml:space="preserve">Meteostanice jsou zařízený která mají za úkol </w:t>
      </w:r>
      <w:r>
        <w:t>informovat dispečery o stavu počasí a sjízdností komunikace, na které zajišťují údržbu. Současně prostřednictvím proměnného dopravního značení varují a informují řidiče. Ovládání dopravního značení probíhá typicky na lokální úrovni. Datovým rozhraním je zp</w:t>
      </w:r>
      <w:r>
        <w:t>ravidla sériová linka. Všechny meteostanice jsou centrálně integrovány do systému MIS (meteorologický informační systém), kde jsou vizualizovány jak naměřená data, tak stavy zařízení.</w:t>
      </w:r>
    </w:p>
    <w:p w:rsidR="00582440" w:rsidRDefault="00876D0F">
      <w:pPr>
        <w:pStyle w:val="Zkladntext110"/>
        <w:numPr>
          <w:ilvl w:val="0"/>
          <w:numId w:val="19"/>
        </w:numPr>
        <w:shd w:val="clear" w:color="auto" w:fill="auto"/>
        <w:tabs>
          <w:tab w:val="left" w:pos="1098"/>
        </w:tabs>
        <w:spacing w:after="188" w:line="170" w:lineRule="exact"/>
        <w:ind w:left="400"/>
      </w:pPr>
      <w:r>
        <w:t>Automatické sčítače dopravy</w:t>
      </w:r>
    </w:p>
    <w:p w:rsidR="00582440" w:rsidRDefault="00876D0F">
      <w:pPr>
        <w:pStyle w:val="Zkladntext20"/>
        <w:shd w:val="clear" w:color="auto" w:fill="auto"/>
        <w:spacing w:after="220" w:line="295" w:lineRule="exact"/>
        <w:ind w:firstLine="0"/>
        <w:jc w:val="both"/>
      </w:pPr>
      <w:r>
        <w:t>Jsou zařízení, která jsou zpravidla umístěna</w:t>
      </w:r>
      <w:r>
        <w:t xml:space="preserve"> v SOS hláskách, nebo v samostatných rozvaděčích a jsou určena pro sběr dat o dopravním proudu. Data z detektorů se využívají jednak k zajištění okamžité informace o stavu dopravy, tak ke sběru dlouhodobých statistických dat. V majoritě se jedná o detektor</w:t>
      </w:r>
      <w:r>
        <w:t>y smyčkové, kdy jsou smyčky umístěny ve vozovce, ale může se jednat i o detektory neintrusivní (např. radarové, laserové apod.}. Data z detektorů se přenáší do nadřazených systémů (jednotné telematické rozhraní, NDIC).</w:t>
      </w:r>
    </w:p>
    <w:p w:rsidR="00582440" w:rsidRDefault="00876D0F">
      <w:pPr>
        <w:pStyle w:val="Zkladntext110"/>
        <w:numPr>
          <w:ilvl w:val="0"/>
          <w:numId w:val="19"/>
        </w:numPr>
        <w:shd w:val="clear" w:color="auto" w:fill="auto"/>
        <w:tabs>
          <w:tab w:val="left" w:pos="1098"/>
        </w:tabs>
        <w:spacing w:after="188" w:line="170" w:lineRule="exact"/>
        <w:ind w:left="400"/>
      </w:pPr>
      <w:r>
        <w:t>Informační portály</w:t>
      </w:r>
    </w:p>
    <w:p w:rsidR="00582440" w:rsidRDefault="00876D0F">
      <w:pPr>
        <w:pStyle w:val="Zkladntext20"/>
        <w:shd w:val="clear" w:color="auto" w:fill="auto"/>
        <w:spacing w:line="295" w:lineRule="exact"/>
        <w:ind w:right="520" w:firstLine="0"/>
        <w:jc w:val="both"/>
      </w:pPr>
      <w:r>
        <w:t>Jedná se o zařízen</w:t>
      </w:r>
      <w:r>
        <w:t>í, která se skládají z proměnného dopravního značení (PDZ) a textové části (ZPI). Dle možností zobrazení existují zařízení 1,5 generace a 2. generace. Kromě různých HW kombinací je základní rozdíl v tom, že zařízení 2. generace mají plno maticovou PDZ, kte</w:t>
      </w:r>
      <w:r>
        <w:t>rá oproti</w:t>
      </w:r>
    </w:p>
    <w:p w:rsidR="00582440" w:rsidRDefault="00876D0F">
      <w:pPr>
        <w:pStyle w:val="Zkladntext20"/>
        <w:numPr>
          <w:ilvl w:val="0"/>
          <w:numId w:val="20"/>
        </w:numPr>
        <w:shd w:val="clear" w:color="auto" w:fill="auto"/>
        <w:tabs>
          <w:tab w:val="left" w:pos="399"/>
        </w:tabs>
        <w:spacing w:after="220" w:line="295" w:lineRule="exact"/>
        <w:ind w:firstLine="0"/>
      </w:pPr>
      <w:r>
        <w:t>generaci s řetízkovou konstrukcí umožňuje zobrazení většího množství symbolů. Značka tedy Vždy obsahuje řídicí jednotku, která jedním směrem zajišťuje proprietární komunikaci se značkami (PDZ+ZPI) a současně zajišťuje komunikaci s komunikačním mo</w:t>
      </w:r>
      <w:r>
        <w:t>dulem NDIC (XML).</w:t>
      </w:r>
    </w:p>
    <w:p w:rsidR="00582440" w:rsidRDefault="00876D0F">
      <w:pPr>
        <w:pStyle w:val="Zkladntext110"/>
        <w:numPr>
          <w:ilvl w:val="0"/>
          <w:numId w:val="19"/>
        </w:numPr>
        <w:shd w:val="clear" w:color="auto" w:fill="auto"/>
        <w:tabs>
          <w:tab w:val="left" w:pos="1098"/>
        </w:tabs>
        <w:spacing w:after="188" w:line="170" w:lineRule="exact"/>
        <w:ind w:left="400"/>
      </w:pPr>
      <w:r>
        <w:t>PDZ-M a ZPI-T</w:t>
      </w:r>
    </w:p>
    <w:p w:rsidR="00582440" w:rsidRDefault="00876D0F">
      <w:pPr>
        <w:pStyle w:val="Zkladntext20"/>
        <w:shd w:val="clear" w:color="auto" w:fill="auto"/>
        <w:spacing w:after="220" w:line="295" w:lineRule="exact"/>
        <w:ind w:firstLine="0"/>
        <w:jc w:val="both"/>
      </w:pPr>
      <w:r>
        <w:t>Jedná se o proměnné značky připojené k meteostanici, které zobrazují řidičům varování (PDZ-M) a informace o teplotě vozovky a vzduchu (ZPI-T). Komunikačně jsou připojeny skrze DIS-SGS k meteostanici, kterou jsou ovládány.</w:t>
      </w:r>
    </w:p>
    <w:p w:rsidR="00582440" w:rsidRDefault="00876D0F">
      <w:pPr>
        <w:pStyle w:val="Zkladntext110"/>
        <w:numPr>
          <w:ilvl w:val="0"/>
          <w:numId w:val="19"/>
        </w:numPr>
        <w:shd w:val="clear" w:color="auto" w:fill="auto"/>
        <w:tabs>
          <w:tab w:val="left" w:pos="1098"/>
        </w:tabs>
        <w:spacing w:after="199" w:line="170" w:lineRule="exact"/>
        <w:ind w:left="400"/>
      </w:pPr>
      <w:r>
        <w:t>EZ</w:t>
      </w:r>
      <w:r>
        <w:t>S</w:t>
      </w:r>
    </w:p>
    <w:p w:rsidR="00582440" w:rsidRDefault="00876D0F">
      <w:pPr>
        <w:pStyle w:val="Zkladntext20"/>
        <w:shd w:val="clear" w:color="auto" w:fill="auto"/>
        <w:spacing w:after="220" w:line="295" w:lineRule="exact"/>
        <w:ind w:firstLine="0"/>
        <w:jc w:val="both"/>
      </w:pPr>
      <w:r>
        <w:t>Elektronický zabezpečovací systém je v prostředí dálnic využíván především k hlídání komorových mostů, napájecích kabelů zavěšených pod mosty á technologických objektů. Výstup je integrován do vizualizace, odkud je možné objekty také zajišťovat a odjišťo</w:t>
      </w:r>
      <w:r>
        <w:t>vat.</w:t>
      </w:r>
    </w:p>
    <w:p w:rsidR="00582440" w:rsidRDefault="00876D0F">
      <w:pPr>
        <w:pStyle w:val="Zkladntext110"/>
        <w:numPr>
          <w:ilvl w:val="0"/>
          <w:numId w:val="19"/>
        </w:numPr>
        <w:shd w:val="clear" w:color="auto" w:fill="auto"/>
        <w:tabs>
          <w:tab w:val="left" w:pos="1098"/>
        </w:tabs>
        <w:spacing w:after="188" w:line="170" w:lineRule="exact"/>
        <w:ind w:left="400"/>
      </w:pPr>
      <w:r>
        <w:t>Rozvaděče BK a MX</w:t>
      </w:r>
    </w:p>
    <w:p w:rsidR="00582440" w:rsidRDefault="00876D0F">
      <w:pPr>
        <w:pStyle w:val="Zkladntext20"/>
        <w:shd w:val="clear" w:color="auto" w:fill="auto"/>
        <w:spacing w:after="220" w:line="295" w:lineRule="exact"/>
        <w:ind w:firstLine="0"/>
        <w:jc w:val="both"/>
      </w:pPr>
      <w:r>
        <w:t>Jsou rozvaděče, které jsou připojené k páteřní optické síti pomocí M/O převodníku a zajišťují datovou komunikaci. V případě BK se jedná o komunikaci uceleného úseku dálnice, v případě MX se většinou jedná o jednotlivá zařízení.</w:t>
      </w:r>
    </w:p>
    <w:p w:rsidR="00582440" w:rsidRDefault="00876D0F">
      <w:pPr>
        <w:pStyle w:val="Zkladntext110"/>
        <w:numPr>
          <w:ilvl w:val="0"/>
          <w:numId w:val="19"/>
        </w:numPr>
        <w:shd w:val="clear" w:color="auto" w:fill="auto"/>
        <w:tabs>
          <w:tab w:val="left" w:pos="1098"/>
        </w:tabs>
        <w:spacing w:after="202" w:line="170" w:lineRule="exact"/>
        <w:ind w:left="400"/>
      </w:pPr>
      <w:r>
        <w:t>Napájecí body (RM3)</w:t>
      </w:r>
    </w:p>
    <w:p w:rsidR="00582440" w:rsidRDefault="00876D0F">
      <w:pPr>
        <w:pStyle w:val="Zkladntext20"/>
        <w:shd w:val="clear" w:color="auto" w:fill="auto"/>
        <w:spacing w:line="292" w:lineRule="exact"/>
        <w:ind w:firstLine="0"/>
        <w:jc w:val="both"/>
        <w:sectPr w:rsidR="00582440">
          <w:headerReference w:type="even" r:id="rId31"/>
          <w:headerReference w:type="default" r:id="rId32"/>
          <w:pgSz w:w="11900" w:h="16840"/>
          <w:pgMar w:top="1804" w:right="1574" w:bottom="2080" w:left="1884" w:header="0" w:footer="3" w:gutter="0"/>
          <w:cols w:space="720"/>
          <w:noEndnote/>
          <w:titlePg/>
          <w:docGrid w:linePitch="360"/>
        </w:sectPr>
      </w:pPr>
      <w:r>
        <w:t xml:space="preserve">Napájecí body jsou obezděné rozvaděče, ze kterých je zajištěno napájení pro určitý úsek dálnice. Rozvaděč je vybaven jistícími a chránícími </w:t>
      </w:r>
      <w:r>
        <w:t>prvky, kdy je pres binární výstupy hlídán jejich stav. Přívod napájení k RM3 je realizován z elektroměrového rozvaděče.</w:t>
      </w:r>
    </w:p>
    <w:p w:rsidR="00582440" w:rsidRDefault="00876D0F">
      <w:pPr>
        <w:pStyle w:val="Zkladntext20"/>
        <w:shd w:val="clear" w:color="auto" w:fill="auto"/>
        <w:spacing w:after="250" w:line="190" w:lineRule="exact"/>
        <w:ind w:left="400" w:firstLine="0"/>
        <w:jc w:val="both"/>
      </w:pPr>
      <w:r>
        <w:lastRenderedPageBreak/>
        <w:t>Jedná se o dispečerské stanice (PC) a zobrazovací stěnu s monitory.</w:t>
      </w:r>
    </w:p>
    <w:p w:rsidR="00582440" w:rsidRDefault="00876D0F">
      <w:pPr>
        <w:pStyle w:val="Zkladntext20"/>
        <w:numPr>
          <w:ilvl w:val="0"/>
          <w:numId w:val="21"/>
        </w:numPr>
        <w:shd w:val="clear" w:color="auto" w:fill="auto"/>
        <w:tabs>
          <w:tab w:val="left" w:pos="1489"/>
        </w:tabs>
        <w:spacing w:after="203" w:line="190" w:lineRule="exact"/>
        <w:ind w:left="740" w:firstLine="0"/>
        <w:jc w:val="both"/>
      </w:pPr>
      <w:r>
        <w:t>IT serverovna</w:t>
      </w:r>
    </w:p>
    <w:p w:rsidR="00582440" w:rsidRDefault="00876D0F">
      <w:pPr>
        <w:pStyle w:val="Zkladntext20"/>
        <w:shd w:val="clear" w:color="auto" w:fill="auto"/>
        <w:spacing w:after="207" w:line="299" w:lineRule="exact"/>
        <w:ind w:left="400" w:firstLine="0"/>
        <w:jc w:val="both"/>
      </w:pPr>
      <w:r>
        <w:t xml:space="preserve">Jedná se o serverovnu umístěnou na SSÚD, kde je </w:t>
      </w:r>
      <w:r>
        <w:t>umístěna technologie jako servery, M/O swítche, technologické switche, optická zakončení, ISDN modem apod.</w:t>
      </w:r>
    </w:p>
    <w:p w:rsidR="00582440" w:rsidRDefault="00876D0F">
      <w:pPr>
        <w:pStyle w:val="Zkladntext20"/>
        <w:numPr>
          <w:ilvl w:val="0"/>
          <w:numId w:val="21"/>
        </w:numPr>
        <w:shd w:val="clear" w:color="auto" w:fill="auto"/>
        <w:tabs>
          <w:tab w:val="left" w:pos="1489"/>
        </w:tabs>
        <w:spacing w:after="181" w:line="190" w:lineRule="exact"/>
        <w:ind w:left="660" w:firstLine="0"/>
        <w:jc w:val="both"/>
      </w:pPr>
      <w:r>
        <w:t>Neíntrusivní detektory ASIM</w:t>
      </w:r>
    </w:p>
    <w:p w:rsidR="00582440" w:rsidRDefault="00876D0F">
      <w:pPr>
        <w:pStyle w:val="Zkladntext20"/>
        <w:shd w:val="clear" w:color="auto" w:fill="auto"/>
        <w:spacing w:after="204" w:line="295" w:lineRule="exact"/>
        <w:ind w:left="400" w:firstLine="0"/>
        <w:jc w:val="both"/>
      </w:pPr>
      <w:r>
        <w:t xml:space="preserve">Jedná se o specifickou skupinu sčítačů dopravy, která díky kombinaci detektorů (Doppler radar, Ultrazvuk a PiR především </w:t>
      </w:r>
      <w:r>
        <w:t>spolehlivě detekuje jízdu v protisměru a informují dispečery NDIC. Současně samozřejmě detektory fungují i jako běžné sčítače dopravy vč. klasifikace, která je také specifická.</w:t>
      </w:r>
    </w:p>
    <w:p w:rsidR="00582440" w:rsidRDefault="00876D0F">
      <w:pPr>
        <w:pStyle w:val="Zkladntext20"/>
        <w:numPr>
          <w:ilvl w:val="0"/>
          <w:numId w:val="21"/>
        </w:numPr>
        <w:shd w:val="clear" w:color="auto" w:fill="auto"/>
        <w:tabs>
          <w:tab w:val="left" w:pos="1489"/>
        </w:tabs>
        <w:spacing w:after="268" w:line="190" w:lineRule="exact"/>
        <w:ind w:left="740" w:firstLine="0"/>
        <w:jc w:val="both"/>
      </w:pPr>
      <w:r>
        <w:t>Zajištění dálkového dohledu</w:t>
      </w:r>
    </w:p>
    <w:p w:rsidR="00582440" w:rsidRDefault="00876D0F">
      <w:pPr>
        <w:pStyle w:val="Zkladntext20"/>
        <w:shd w:val="clear" w:color="auto" w:fill="auto"/>
        <w:spacing w:after="741" w:line="190" w:lineRule="exact"/>
        <w:ind w:left="400" w:firstLine="0"/>
        <w:jc w:val="both"/>
      </w:pPr>
      <w:r>
        <w:t>Zajištění nepřetržitého 24/7 dohledu veškeré telema</w:t>
      </w:r>
      <w:r>
        <w:t>tiky ve svěřeném úseku.</w:t>
      </w:r>
    </w:p>
    <w:p w:rsidR="00582440" w:rsidRDefault="00876D0F">
      <w:pPr>
        <w:pStyle w:val="Zkladntext20"/>
        <w:shd w:val="clear" w:color="auto" w:fill="auto"/>
        <w:spacing w:after="268" w:line="190" w:lineRule="exact"/>
        <w:ind w:firstLine="0"/>
      </w:pPr>
      <w:r>
        <w:t>3.4 Servisní činnost</w:t>
      </w:r>
    </w:p>
    <w:p w:rsidR="00582440" w:rsidRDefault="00876D0F">
      <w:pPr>
        <w:pStyle w:val="Zkladntext20"/>
        <w:shd w:val="clear" w:color="auto" w:fill="auto"/>
        <w:spacing w:after="181" w:line="190" w:lineRule="exact"/>
        <w:ind w:firstLine="0"/>
      </w:pPr>
      <w:r>
        <w:t xml:space="preserve">1. </w:t>
      </w:r>
      <w:r>
        <w:rPr>
          <w:rStyle w:val="Zkladntext22"/>
        </w:rPr>
        <w:t>Trvaly dohled nad systémem a servisní zásahy:</w:t>
      </w:r>
    </w:p>
    <w:p w:rsidR="00582440" w:rsidRDefault="00876D0F">
      <w:pPr>
        <w:pStyle w:val="Zkladntext20"/>
        <w:shd w:val="clear" w:color="auto" w:fill="auto"/>
        <w:spacing w:line="295" w:lineRule="exact"/>
        <w:ind w:firstLine="0"/>
      </w:pPr>
      <w:r>
        <w:t>Dohled nad systémem je po dobu trvání smlouvy vykonáván nepřetržitě 24 hodin denně 7 dní v týdnu.</w:t>
      </w:r>
    </w:p>
    <w:p w:rsidR="00582440" w:rsidRDefault="00876D0F">
      <w:pPr>
        <w:pStyle w:val="Zkladntext20"/>
        <w:shd w:val="clear" w:color="auto" w:fill="auto"/>
        <w:spacing w:line="295" w:lineRule="exact"/>
        <w:ind w:firstLine="0"/>
      </w:pPr>
      <w:r>
        <w:t xml:space="preserve">Reakce na výskyt závady a vytvoření incidentu v heípdesku </w:t>
      </w:r>
      <w:r>
        <w:t>objednatele do 1 hod. od vzniku závady.</w:t>
      </w:r>
    </w:p>
    <w:p w:rsidR="00582440" w:rsidRDefault="00876D0F">
      <w:pPr>
        <w:pStyle w:val="Zkladntext20"/>
        <w:shd w:val="clear" w:color="auto" w:fill="auto"/>
        <w:spacing w:line="295" w:lineRule="exact"/>
        <w:ind w:firstLine="0"/>
      </w:pPr>
      <w:r>
        <w:t>Možnost nahlášení incidentu objednatelem prostřednictvím emailu, nebo vytvořením incidentu</w:t>
      </w:r>
    </w:p>
    <w:p w:rsidR="00582440" w:rsidRDefault="00876D0F">
      <w:pPr>
        <w:pStyle w:val="Zkladntext20"/>
        <w:shd w:val="clear" w:color="auto" w:fill="auto"/>
        <w:spacing w:after="204" w:line="295" w:lineRule="exact"/>
        <w:ind w:firstLine="0"/>
      </w:pPr>
      <w:r>
        <w:t>v heípdesku objednatele.</w:t>
      </w:r>
    </w:p>
    <w:p w:rsidR="00582440" w:rsidRDefault="00876D0F">
      <w:pPr>
        <w:pStyle w:val="Zkladntext20"/>
        <w:shd w:val="clear" w:color="auto" w:fill="auto"/>
        <w:spacing w:after="195" w:line="190" w:lineRule="exact"/>
        <w:ind w:firstLine="0"/>
      </w:pPr>
      <w:r>
        <w:t>Skupina incidentů:</w:t>
      </w:r>
    </w:p>
    <w:p w:rsidR="00582440" w:rsidRDefault="00876D0F">
      <w:pPr>
        <w:pStyle w:val="Zkladntext20"/>
        <w:numPr>
          <w:ilvl w:val="0"/>
          <w:numId w:val="22"/>
        </w:numPr>
        <w:shd w:val="clear" w:color="auto" w:fill="auto"/>
        <w:tabs>
          <w:tab w:val="left" w:pos="1489"/>
        </w:tabs>
        <w:spacing w:line="295" w:lineRule="exact"/>
        <w:ind w:left="1560"/>
        <w:jc w:val="both"/>
      </w:pPr>
      <w:r>
        <w:t>Incidenty, které jsou lokálního charakteru s nízkým nebo žádným dopadem do provoz</w:t>
      </w:r>
      <w:r>
        <w:t>u ITS systémů a bez dopadu na bezpečnost provozu na pozemních komunikacích (typicky: vadný dveřní kontakt, vadný akumulátor, vadné světelné body na značce, pokud je značka dále čitelná, nefunkční přepěťová ochrana, chybná konfigurace zařízení apod.)</w:t>
      </w:r>
    </w:p>
    <w:p w:rsidR="00582440" w:rsidRDefault="00876D0F">
      <w:pPr>
        <w:pStyle w:val="Zkladntext20"/>
        <w:numPr>
          <w:ilvl w:val="0"/>
          <w:numId w:val="22"/>
        </w:numPr>
        <w:shd w:val="clear" w:color="auto" w:fill="auto"/>
        <w:tabs>
          <w:tab w:val="left" w:pos="1489"/>
        </w:tabs>
        <w:spacing w:line="295" w:lineRule="exact"/>
        <w:ind w:left="1560"/>
        <w:jc w:val="both"/>
      </w:pPr>
      <w:r>
        <w:t>Incide</w:t>
      </w:r>
      <w:r>
        <w:t>nty, které jsou lokálního charakteru a znemožňují ovládání, nebo přenos dat z tohoto prvku, (typicky: nefunkční napájecí zdroj, poškozené kabely od hlodavců, nefunkční motor kamery, nefunkční přísvit, nefunkční meteo čidlo)</w:t>
      </w:r>
    </w:p>
    <w:p w:rsidR="00582440" w:rsidRDefault="00876D0F">
      <w:pPr>
        <w:pStyle w:val="Zkladntext20"/>
        <w:numPr>
          <w:ilvl w:val="0"/>
          <w:numId w:val="22"/>
        </w:numPr>
        <w:shd w:val="clear" w:color="auto" w:fill="auto"/>
        <w:tabs>
          <w:tab w:val="left" w:pos="1489"/>
        </w:tabs>
        <w:spacing w:after="204" w:line="295" w:lineRule="exact"/>
        <w:ind w:left="1560"/>
        <w:jc w:val="both"/>
      </w:pPr>
      <w:r>
        <w:t>Incidenty, které mají dopad na v</w:t>
      </w:r>
      <w:r>
        <w:t>íce zařízení, (typicky: výpadek komunikace, výpadek napájení, nefunkční server apod.)</w:t>
      </w:r>
    </w:p>
    <w:p w:rsidR="00582440" w:rsidRDefault="00876D0F">
      <w:pPr>
        <w:pStyle w:val="Zkladntext20"/>
        <w:shd w:val="clear" w:color="auto" w:fill="auto"/>
        <w:spacing w:after="184" w:line="190" w:lineRule="exact"/>
        <w:ind w:firstLine="0"/>
      </w:pPr>
      <w:r>
        <w:t>Řešení incidentů:</w:t>
      </w:r>
    </w:p>
    <w:p w:rsidR="00582440" w:rsidRDefault="00876D0F">
      <w:pPr>
        <w:pStyle w:val="Zkladntext20"/>
        <w:shd w:val="clear" w:color="auto" w:fill="auto"/>
        <w:spacing w:line="295" w:lineRule="exact"/>
        <w:ind w:left="400" w:firstLine="0"/>
        <w:sectPr w:rsidR="00582440">
          <w:pgSz w:w="11900" w:h="16840"/>
          <w:pgMar w:top="2324" w:right="1561" w:bottom="1835" w:left="1554" w:header="0" w:footer="3" w:gutter="0"/>
          <w:cols w:space="720"/>
          <w:noEndnote/>
          <w:docGrid w:linePitch="360"/>
        </w:sectPr>
      </w:pPr>
      <w:r>
        <w:t xml:space="preserve">a) Lehké incidenty skupiny I), které lze vyřešit vzdáleným přístupem do systému bez nutnosti místního zásahu - odstranění do 24 </w:t>
      </w:r>
      <w:r>
        <w:t>hodin od vzniku incidentu, bj Lehké incidenty skupiny I), u nichž nehrozí prodlením změna skupiny a které vyžadují místní zásah - zásah v místě poruchy do 72 hodin od vzniku incidentu, odstranění do 5 dnů.</w:t>
      </w:r>
    </w:p>
    <w:p w:rsidR="00582440" w:rsidRDefault="00876D0F">
      <w:pPr>
        <w:pStyle w:val="Zkladntext20"/>
        <w:numPr>
          <w:ilvl w:val="0"/>
          <w:numId w:val="23"/>
        </w:numPr>
        <w:shd w:val="clear" w:color="auto" w:fill="auto"/>
        <w:tabs>
          <w:tab w:val="left" w:pos="742"/>
        </w:tabs>
        <w:spacing w:line="299" w:lineRule="exact"/>
        <w:ind w:left="740" w:hanging="340"/>
      </w:pPr>
      <w:r>
        <w:lastRenderedPageBreak/>
        <w:t>Běžné incidenty skupiny |l), které vyžadují přítom</w:t>
      </w:r>
      <w:r>
        <w:t>nost servisního technika Poskytovatele - odstranění do 48 hodin od vzniku incidentu.</w:t>
      </w:r>
    </w:p>
    <w:p w:rsidR="00582440" w:rsidRDefault="00876D0F">
      <w:pPr>
        <w:pStyle w:val="Zkladntext20"/>
        <w:numPr>
          <w:ilvl w:val="0"/>
          <w:numId w:val="11"/>
        </w:numPr>
        <w:shd w:val="clear" w:color="auto" w:fill="auto"/>
        <w:tabs>
          <w:tab w:val="left" w:pos="742"/>
        </w:tabs>
        <w:spacing w:after="123" w:line="299" w:lineRule="exact"/>
        <w:ind w:left="400" w:firstLine="0"/>
        <w:jc w:val="both"/>
      </w:pPr>
      <w:r>
        <w:t>Závažné incidenty skupiny lil) - odstranění do 24 hodin od vzniku incidentu.</w:t>
      </w:r>
    </w:p>
    <w:p w:rsidR="00582440" w:rsidRDefault="00876D0F">
      <w:pPr>
        <w:pStyle w:val="Zkladntext20"/>
        <w:shd w:val="clear" w:color="auto" w:fill="auto"/>
        <w:spacing w:after="114" w:line="295" w:lineRule="exact"/>
        <w:ind w:firstLine="0"/>
        <w:jc w:val="both"/>
      </w:pPr>
      <w:r>
        <w:t>Pokud závadu z kterékoliv skupiny není možné vyřešit tzn. např. chybějící náhradní díl, nebo t</w:t>
      </w:r>
      <w:r>
        <w:t>ypicky nutný rozsáhlejší zásah u přerušeného komunikačního, nebo napájecího vedení, vznikne o takové události záznam, který zhotovitel prokazatelně zašle majetkovému správci příslušného zařízení na vědomí. Drobný instalační materiál do 1000,- Kč je zahrnut</w:t>
      </w:r>
      <w:r>
        <w:t xml:space="preserve"> v servisním paušálu smlouvy a nebude samostatně fakturován. Po výměně se stává majetkem Objednatele.</w:t>
      </w:r>
    </w:p>
    <w:p w:rsidR="00582440" w:rsidRDefault="00876D0F">
      <w:pPr>
        <w:pStyle w:val="Zkladntext20"/>
        <w:shd w:val="clear" w:color="auto" w:fill="auto"/>
        <w:spacing w:after="126" w:line="302" w:lineRule="exact"/>
        <w:ind w:firstLine="0"/>
        <w:jc w:val="both"/>
      </w:pPr>
      <w:r>
        <w:t>Vždy jsou průběžně veškeré úkony zaznamenávány v helpdesku a to i případná komunikace s dalšími subjekty.</w:t>
      </w:r>
    </w:p>
    <w:p w:rsidR="00582440" w:rsidRDefault="00876D0F">
      <w:pPr>
        <w:pStyle w:val="Zkladntext20"/>
        <w:shd w:val="clear" w:color="auto" w:fill="auto"/>
        <w:spacing w:after="204" w:line="295" w:lineRule="exact"/>
        <w:ind w:firstLine="0"/>
        <w:jc w:val="both"/>
      </w:pPr>
      <w:r>
        <w:t>Součástí poptávaných prací je diagnostika závad,</w:t>
      </w:r>
      <w:r>
        <w:t xml:space="preserve"> technická konzultace s dispečerem, případně drobný spotřební materiál (konektory, bleskojistky, pojistky atd.) a drobné servisní práce včetně servisního výjezdu k incidentu.</w:t>
      </w:r>
    </w:p>
    <w:p w:rsidR="00582440" w:rsidRDefault="00876D0F">
      <w:pPr>
        <w:pStyle w:val="Zkladntext20"/>
        <w:numPr>
          <w:ilvl w:val="0"/>
          <w:numId w:val="9"/>
        </w:numPr>
        <w:shd w:val="clear" w:color="auto" w:fill="auto"/>
        <w:tabs>
          <w:tab w:val="left" w:pos="374"/>
        </w:tabs>
        <w:spacing w:after="185" w:line="190" w:lineRule="exact"/>
        <w:ind w:firstLine="0"/>
        <w:jc w:val="both"/>
      </w:pPr>
      <w:r>
        <w:rPr>
          <w:rStyle w:val="Zkladntext22"/>
        </w:rPr>
        <w:t>Týdenní dálkový dohled</w:t>
      </w:r>
    </w:p>
    <w:p w:rsidR="00582440" w:rsidRDefault="00876D0F">
      <w:pPr>
        <w:pStyle w:val="Zkladntext20"/>
        <w:shd w:val="clear" w:color="auto" w:fill="auto"/>
        <w:spacing w:after="207" w:line="299" w:lineRule="exact"/>
        <w:ind w:firstLine="0"/>
        <w:jc w:val="both"/>
      </w:pPr>
      <w:r>
        <w:t xml:space="preserve">Jedenkrát týdně je prováděna kontrola ukládání dat a </w:t>
      </w:r>
      <w:r>
        <w:t>funkčnost jejich přenosu do nadřazených systémů. Kontrola je prováděna vzdáleným přístupem.</w:t>
      </w:r>
    </w:p>
    <w:p w:rsidR="00582440" w:rsidRDefault="00876D0F">
      <w:pPr>
        <w:pStyle w:val="Zkladntext20"/>
        <w:numPr>
          <w:ilvl w:val="0"/>
          <w:numId w:val="9"/>
        </w:numPr>
        <w:shd w:val="clear" w:color="auto" w:fill="auto"/>
        <w:tabs>
          <w:tab w:val="left" w:pos="374"/>
        </w:tabs>
        <w:spacing w:after="210" w:line="190" w:lineRule="exact"/>
        <w:ind w:firstLine="0"/>
        <w:jc w:val="both"/>
      </w:pPr>
      <w:r>
        <w:rPr>
          <w:rStyle w:val="Zkladntext22"/>
        </w:rPr>
        <w:t>Měsíční kontrola systémů</w:t>
      </w:r>
    </w:p>
    <w:p w:rsidR="00582440" w:rsidRDefault="00876D0F">
      <w:pPr>
        <w:pStyle w:val="Zkladntext20"/>
        <w:shd w:val="clear" w:color="auto" w:fill="auto"/>
        <w:spacing w:after="204" w:line="295" w:lineRule="exact"/>
        <w:ind w:firstLine="0"/>
        <w:jc w:val="both"/>
      </w:pPr>
      <w:r>
        <w:t>Jedenkrát měsíčně je prováděna kontrola telefonní ústředny DDÚ, správa DIS SOS serveru, údržba DB, kontrola exportů dat do nadřazených syst</w:t>
      </w:r>
      <w:r>
        <w:t>ému, export dat pro ASD, Meteo, ZPI a PDZ. Správa vizualizačního serveru, údržba DB, kontrola aplikací Control Web, údržba DB. Kontrola PC dispečerských stanic, funkčnost instalovaných aplikací, vizualizace a kamer.</w:t>
      </w:r>
    </w:p>
    <w:p w:rsidR="00582440" w:rsidRDefault="00876D0F">
      <w:pPr>
        <w:pStyle w:val="Zkladntext20"/>
        <w:numPr>
          <w:ilvl w:val="0"/>
          <w:numId w:val="9"/>
        </w:numPr>
        <w:shd w:val="clear" w:color="auto" w:fill="auto"/>
        <w:tabs>
          <w:tab w:val="left" w:pos="374"/>
        </w:tabs>
        <w:spacing w:after="210" w:line="190" w:lineRule="exact"/>
        <w:ind w:firstLine="0"/>
        <w:jc w:val="both"/>
      </w:pPr>
      <w:r>
        <w:rPr>
          <w:rStyle w:val="Zkladntext22"/>
        </w:rPr>
        <w:t>Čtvrtletní údržba a čištění:</w:t>
      </w:r>
    </w:p>
    <w:p w:rsidR="00582440" w:rsidRDefault="00876D0F">
      <w:pPr>
        <w:pStyle w:val="Zkladntext20"/>
        <w:shd w:val="clear" w:color="auto" w:fill="auto"/>
        <w:spacing w:after="204" w:line="295" w:lineRule="exact"/>
        <w:ind w:firstLine="0"/>
        <w:jc w:val="both"/>
      </w:pPr>
      <w:r>
        <w:t xml:space="preserve">Čtvrtletní </w:t>
      </w:r>
      <w:r>
        <w:t>kontrola funkčnosti a stavu vybraných zařízení, včetně čištění kamer a IR, kontrola zpracování a přenosu dat z meteostanic, automatických sčítačů, kontrola vyčítání dat a stavů z rozvaděčů, včetně kontroly PC. Vizuální kontrolou stavu těchto zařízení, kter</w:t>
      </w:r>
      <w:r>
        <w:t>á slouží k detekci poškození (například: zatékání vody, koroze, vandalismus atd.) a je prováděna v rozsahu stanoveném v Příloze č. 2 - Rozpis Ceny Služeb.</w:t>
      </w:r>
    </w:p>
    <w:p w:rsidR="00582440" w:rsidRDefault="00876D0F">
      <w:pPr>
        <w:pStyle w:val="Zkladntext20"/>
        <w:numPr>
          <w:ilvl w:val="0"/>
          <w:numId w:val="9"/>
        </w:numPr>
        <w:shd w:val="clear" w:color="auto" w:fill="auto"/>
        <w:tabs>
          <w:tab w:val="left" w:pos="374"/>
        </w:tabs>
        <w:spacing w:after="181" w:line="190" w:lineRule="exact"/>
        <w:ind w:firstLine="0"/>
        <w:jc w:val="both"/>
      </w:pPr>
      <w:r>
        <w:rPr>
          <w:rStyle w:val="Zkladntext22"/>
        </w:rPr>
        <w:t>Půlroční a roční údržba a obnova zařízení:</w:t>
      </w:r>
    </w:p>
    <w:p w:rsidR="00582440" w:rsidRDefault="00876D0F">
      <w:pPr>
        <w:pStyle w:val="Zkladntext20"/>
        <w:shd w:val="clear" w:color="auto" w:fill="auto"/>
        <w:spacing w:after="123" w:line="299" w:lineRule="exact"/>
        <w:ind w:firstLine="0"/>
        <w:jc w:val="both"/>
      </w:pPr>
      <w:r>
        <w:t xml:space="preserve">Služba „Půlroční a roční údržba a obnova zařízení" </w:t>
      </w:r>
      <w:r>
        <w:t>zajišťuje proaktivní údržbu všech telematických systémů dle Přílohy č. 2 - Rozpis Ceny Služeb, tj. aby byly trvale ve stavu, ve kterém se dá očekávat jejich bezvadná funkčnost po dobu trvání smlouvy.</w:t>
      </w:r>
    </w:p>
    <w:p w:rsidR="00582440" w:rsidRDefault="00876D0F">
      <w:pPr>
        <w:pStyle w:val="Zkladntext20"/>
        <w:shd w:val="clear" w:color="auto" w:fill="auto"/>
        <w:spacing w:line="295" w:lineRule="exact"/>
        <w:ind w:firstLine="0"/>
        <w:jc w:val="both"/>
      </w:pPr>
      <w:r>
        <w:t>Servisní organizace zajišťuje lx nebo 2x ročně preventiv</w:t>
      </w:r>
      <w:r>
        <w:t>ní prohlídku veškerých součástí systému {technologie a konstrukce rozmístěné podél komunikace i technologie umístěné v technologických místnostech a dispečinku. Vizuálně se kontroluje stav jednotlivých prvků systému, u kterých se zároveň zkouší funkčnost n</w:t>
      </w:r>
      <w:r>
        <w:t>a odhalení částí, u kterých se dá výskyt chyb Či úplné selhání očekávat. Při těchto prohlídkách se případně současně provádí i čtvrtletní údržba a čištění.</w:t>
      </w:r>
    </w:p>
    <w:p w:rsidR="00582440" w:rsidRDefault="00876D0F">
      <w:pPr>
        <w:pStyle w:val="Zkladntext110"/>
        <w:numPr>
          <w:ilvl w:val="0"/>
          <w:numId w:val="24"/>
        </w:numPr>
        <w:shd w:val="clear" w:color="auto" w:fill="auto"/>
        <w:tabs>
          <w:tab w:val="left" w:pos="274"/>
        </w:tabs>
        <w:spacing w:after="185" w:line="170" w:lineRule="exact"/>
      </w:pPr>
      <w:r>
        <w:t>BEZPEČNOST PRÁCE A OCHRANA ZDRAVÍ</w:t>
      </w:r>
    </w:p>
    <w:p w:rsidR="00582440" w:rsidRDefault="00876D0F">
      <w:pPr>
        <w:pStyle w:val="Zkladntext20"/>
        <w:shd w:val="clear" w:color="auto" w:fill="auto"/>
        <w:spacing w:after="126" w:line="299" w:lineRule="exact"/>
        <w:ind w:firstLine="0"/>
        <w:jc w:val="both"/>
      </w:pPr>
      <w:r>
        <w:t xml:space="preserve">Při všech pracích v rámci dodávky je třeba dodržet obecně platné </w:t>
      </w:r>
      <w:r>
        <w:t>Zásady bezpečnosti práce, zejména předpisy pro práci na elektrických zařízeních připojených na nebezpečné napětí. Kromě veškerých norem, které se vztahují k obecným zásadám bezpečnosti práce-vyhláškyč, 324/90 Sb. Českého úřadu bezpečnosti práce, a je zejmé</w:t>
      </w:r>
      <w:r>
        <w:t>na potřebné věnovat prvořadou pozornost následujícím normám:</w:t>
      </w:r>
    </w:p>
    <w:p w:rsidR="00582440" w:rsidRDefault="00876D0F">
      <w:pPr>
        <w:pStyle w:val="Zkladntext20"/>
        <w:shd w:val="clear" w:color="auto" w:fill="auto"/>
        <w:spacing w:line="292" w:lineRule="exact"/>
        <w:ind w:left="760" w:right="1040" w:firstLine="0"/>
      </w:pPr>
      <w:r>
        <w:lastRenderedPageBreak/>
        <w:t>ČSN 33 20 00-4-41 ed.2 Ochrana před úrazem elektrickým proudem ČSN 33 20 00-5-52 Výběr soustav a stavba vedení ČSN 33 20 00-5-54 ed. 2 Uzemnění a ochranné vodiče</w:t>
      </w:r>
    </w:p>
    <w:p w:rsidR="00582440" w:rsidRDefault="00876D0F">
      <w:pPr>
        <w:pStyle w:val="Zkladntext20"/>
        <w:shd w:val="clear" w:color="auto" w:fill="auto"/>
        <w:spacing w:after="184" w:line="190" w:lineRule="exact"/>
        <w:ind w:left="760" w:firstLine="0"/>
      </w:pPr>
      <w:r>
        <w:t>ČSN 34 3100 Bezpečnostní předpisy</w:t>
      </w:r>
      <w:r>
        <w:t xml:space="preserve"> pro obsluhu a prácí na elektrických zařízeních</w:t>
      </w:r>
    </w:p>
    <w:p w:rsidR="00582440" w:rsidRDefault="00876D0F">
      <w:pPr>
        <w:pStyle w:val="Zkladntext20"/>
        <w:shd w:val="clear" w:color="auto" w:fill="auto"/>
        <w:spacing w:after="120" w:line="295" w:lineRule="exact"/>
        <w:ind w:firstLine="0"/>
        <w:jc w:val="both"/>
      </w:pPr>
      <w:r>
        <w:t xml:space="preserve">Poskytovatel je povinen před zahájením prací předložit doklad o platném školení BOZP podle čl. 5 Směrnice lO-S-14.8 - Pravidla BOZP na silnicích a dálnicích, zpracovaná bezpečnostní rizika dle § 101 odst. 3) </w:t>
      </w:r>
      <w:r>
        <w:t>Zákoníku práce v platném znění a vstup na dálnicí hlásit zástupci objednatele. Poskytovatel je povinen dodržovat veškeré platné technické a právní předpisy, týkající se zajištění bezpečnosti a ochrany zdraví při práci a bezpečnosti technických zařízení zej</w:t>
      </w:r>
      <w:r>
        <w:t>ména nařízení vlády č. 591/2006 Sb. a Směrnici 10-S-14.8 - Pravidla BOZP na silnicích a dálnicích, příkazu GŘ ŘSD č. 23/2014 Zavedení typových technologických postupů při práci na komunikaci za provozu - Provozních směrnic. Poskytovatel se zavazuje vysílat</w:t>
      </w:r>
      <w:r>
        <w:t xml:space="preserve"> k provádění prací zaměstnance odborně a zdravotně způsobilé a řádně proškolené v předpisech bezpečnosti a ochrany zdraví při práci. V případě pracovního úrazu zaměstnance poskytovatele vyšetří a sepíše záznam o pracovním úrazu vedoucí zaměstnanec poskytov</w:t>
      </w:r>
      <w:r>
        <w:t>atele ve spolupráci s vedoucím zaměstnancem objednatele a poskytovatel následně splní veškeré povinnosti v souladu s § 105 Zákoníku práce v platném znění a nařízením vlády č. 201/2010 Sb. Poskytovatel se zavazuje zajistit vlastní dozor nad bezpečností prác</w:t>
      </w:r>
      <w:r>
        <w:t>e a soustavnou kontrolu na pracovištích.</w:t>
      </w:r>
    </w:p>
    <w:p w:rsidR="00582440" w:rsidRDefault="00876D0F">
      <w:pPr>
        <w:pStyle w:val="Zkladntext20"/>
        <w:shd w:val="clear" w:color="auto" w:fill="auto"/>
        <w:spacing w:after="220" w:line="295" w:lineRule="exact"/>
        <w:ind w:firstLine="0"/>
        <w:jc w:val="both"/>
      </w:pPr>
      <w:r>
        <w:t>Poskytovatel zajistí, aby všichni jeho zaměstnanci včetně externích dodavatelů používali jedno či vícebarevných výstražných oděvů v jedné z barev dle ČSN EN ISO 20471 a splňující požadavky na třídu oděvu alespoň pro</w:t>
      </w:r>
      <w:r>
        <w:t xml:space="preserve"> vzor B2 (dělníci při práci ve dne). Pro práce na nočním pracovišti třídu oděvu pro vzor D. Tyto oděvy musí být udržovány v potřebné čistotě a kvalitě to do takové míry, aby svým znečištěním a porušením neznemožňovaly správnou funkci retroflexních prvků.</w:t>
      </w:r>
    </w:p>
    <w:p w:rsidR="00582440" w:rsidRDefault="00876D0F">
      <w:pPr>
        <w:pStyle w:val="Zkladntext110"/>
        <w:numPr>
          <w:ilvl w:val="0"/>
          <w:numId w:val="24"/>
        </w:numPr>
        <w:shd w:val="clear" w:color="auto" w:fill="auto"/>
        <w:tabs>
          <w:tab w:val="left" w:pos="274"/>
        </w:tabs>
        <w:spacing w:after="182" w:line="170" w:lineRule="exact"/>
      </w:pPr>
      <w:r>
        <w:t>D</w:t>
      </w:r>
      <w:r>
        <w:t>ALŠÍ POŽADAVKY</w:t>
      </w:r>
    </w:p>
    <w:p w:rsidR="00582440" w:rsidRDefault="00876D0F">
      <w:pPr>
        <w:pStyle w:val="Zkladntext20"/>
        <w:shd w:val="clear" w:color="auto" w:fill="auto"/>
        <w:spacing w:after="210" w:line="302" w:lineRule="exact"/>
        <w:ind w:firstLine="0"/>
        <w:jc w:val="both"/>
      </w:pPr>
      <w:r>
        <w:t>Fakturace bude prováděna lx měsíčně po potvrzení pracovních výkazů za uplynulý měsíc obsahujících soupis skutečně provedených prací. Výkaz musí být odsouhlasen oběma stranami.</w:t>
      </w:r>
    </w:p>
    <w:p w:rsidR="00582440" w:rsidRDefault="00876D0F">
      <w:pPr>
        <w:pStyle w:val="Zkladntext20"/>
        <w:shd w:val="clear" w:color="auto" w:fill="auto"/>
        <w:spacing w:after="181" w:line="190" w:lineRule="exact"/>
        <w:ind w:firstLine="0"/>
        <w:jc w:val="both"/>
      </w:pPr>
      <w:r>
        <w:t>Provedené práce budou zapisovány do servisního deníku.</w:t>
      </w:r>
    </w:p>
    <w:p w:rsidR="00582440" w:rsidRDefault="00876D0F">
      <w:pPr>
        <w:pStyle w:val="Zkladntext20"/>
        <w:shd w:val="clear" w:color="auto" w:fill="auto"/>
        <w:spacing w:after="120" w:line="295" w:lineRule="exact"/>
        <w:ind w:firstLine="0"/>
        <w:jc w:val="both"/>
      </w:pPr>
      <w:r>
        <w:t>Poskytovatel je povinen vést ke každému zařízení záznamy o servisních zásazích a při ukončení Sm louvy tento soupis o stavu zařízení předá Objednateli. Současně budou protokolárně předány všechny přístupové údaje k servisovaným zařízením a aktuální SW zálo</w:t>
      </w:r>
      <w:r>
        <w:t>hy všech zařízení.</w:t>
      </w:r>
    </w:p>
    <w:p w:rsidR="00582440" w:rsidRDefault="00876D0F">
      <w:pPr>
        <w:pStyle w:val="Zkladntext20"/>
        <w:shd w:val="clear" w:color="auto" w:fill="auto"/>
        <w:spacing w:line="295" w:lineRule="exact"/>
        <w:ind w:firstLine="0"/>
        <w:jc w:val="both"/>
      </w:pPr>
      <w:r>
        <w:t>Poskytovatel bude měsíčně předávat zálohy serverových aplikací a bezodkladně budou dohodnutým způsobem předány Objednateli. Po podpisu smlouvy zašle poskytovatel zálohu jednotlivých</w:t>
      </w:r>
    </w:p>
    <w:p w:rsidR="00582440" w:rsidRDefault="00876D0F">
      <w:pPr>
        <w:pStyle w:val="Zkladntext20"/>
        <w:shd w:val="clear" w:color="auto" w:fill="auto"/>
        <w:spacing w:after="183" w:line="299" w:lineRule="exact"/>
        <w:ind w:left="200" w:firstLine="0"/>
        <w:jc w:val="both"/>
      </w:pPr>
      <w:r>
        <w:t>telematických prvků dohodnutým způsobem Objednateli a n</w:t>
      </w:r>
      <w:r>
        <w:t>ásledně při každé následné změně konfigurace.</w:t>
      </w:r>
    </w:p>
    <w:p w:rsidR="00582440" w:rsidRDefault="00876D0F">
      <w:pPr>
        <w:pStyle w:val="Zkladntext20"/>
        <w:shd w:val="clear" w:color="auto" w:fill="auto"/>
        <w:spacing w:after="177" w:line="295" w:lineRule="exact"/>
        <w:ind w:left="200" w:firstLine="0"/>
        <w:jc w:val="both"/>
      </w:pPr>
      <w:r>
        <w:t>Poskytovatel je povinen oznámit provozovateli pozemní komunikace (SSÚD) jakýkoli plánovaný zásah, který by mohl jakýmkoli způsobem ovlivnit funkčnost silnoproudých nebo slaboproudých zařízení na mýtných branách</w:t>
      </w:r>
      <w:r>
        <w:t>, které na základě smluvního vztahu Objednatel -MD ČR -CENDISs.p., využívá CEN DIS s.p., a to alespoň 3 dny před zahájením této činnosti včetně jeho předpokládaného časového harmonogramu a soupisu všech plánovaných činností. V případě zásahu do systémů jin</w:t>
      </w:r>
      <w:r>
        <w:t>ých provozovatelů nebo narušení funkčnosti jejich systémů musí být tento zásah taktéž předem odsouhlasen zástupcem jiného provozovatele. Nesplnění výše uvedených podmínek bude ze strany Objednatele považováno za přímé a porušení této smlouvy.</w:t>
      </w:r>
    </w:p>
    <w:p w:rsidR="00582440" w:rsidRDefault="00876D0F">
      <w:pPr>
        <w:pStyle w:val="Zkladntext20"/>
        <w:shd w:val="clear" w:color="auto" w:fill="auto"/>
        <w:spacing w:after="30" w:line="299" w:lineRule="exact"/>
        <w:ind w:left="200" w:firstLine="0"/>
        <w:jc w:val="both"/>
      </w:pPr>
      <w:r>
        <w:t>Při vstupu ne</w:t>
      </w:r>
      <w:r>
        <w:t xml:space="preserve">bo zásahu do zařízení ovlivňujících funkčnost mýtné brány je nutné předem kontaktovat: </w:t>
      </w:r>
      <w:r>
        <w:lastRenderedPageBreak/>
        <w:t>Dispečink Cendis: 702 270 702</w:t>
      </w:r>
    </w:p>
    <w:p w:rsidR="00582440" w:rsidRDefault="00876D0F">
      <w:pPr>
        <w:pStyle w:val="Zkladntext110"/>
        <w:shd w:val="clear" w:color="auto" w:fill="auto"/>
        <w:spacing w:line="486" w:lineRule="exact"/>
        <w:ind w:left="200"/>
      </w:pPr>
      <w:r>
        <w:t>Součinnost poskytovaná objednatelem</w:t>
      </w:r>
    </w:p>
    <w:p w:rsidR="00582440" w:rsidRDefault="00876D0F">
      <w:pPr>
        <w:pStyle w:val="Zkladntext20"/>
        <w:shd w:val="clear" w:color="auto" w:fill="auto"/>
        <w:spacing w:line="486" w:lineRule="exact"/>
        <w:ind w:left="200" w:firstLine="0"/>
        <w:jc w:val="both"/>
      </w:pPr>
      <w:r>
        <w:t>Objednatel v rámci plnění této zakázky zajistí nezbytná dopravně-inženýrská opatření.</w:t>
      </w:r>
    </w:p>
    <w:p w:rsidR="00582440" w:rsidRDefault="00876D0F">
      <w:pPr>
        <w:pStyle w:val="Zkladntext20"/>
        <w:shd w:val="clear" w:color="auto" w:fill="auto"/>
        <w:spacing w:after="417" w:line="486" w:lineRule="exact"/>
        <w:ind w:left="200" w:firstLine="0"/>
        <w:jc w:val="both"/>
      </w:pPr>
      <w:r>
        <w:t xml:space="preserve">Objednatel </w:t>
      </w:r>
      <w:r>
        <w:t>zajistí součinnost mobilní plošiny.</w:t>
      </w:r>
    </w:p>
    <w:p w:rsidR="00582440" w:rsidRDefault="00876D0F">
      <w:pPr>
        <w:pStyle w:val="Zkladntext20"/>
        <w:shd w:val="clear" w:color="auto" w:fill="auto"/>
        <w:spacing w:after="171" w:line="190" w:lineRule="exact"/>
        <w:ind w:left="200" w:firstLine="0"/>
        <w:jc w:val="both"/>
      </w:pPr>
      <w:r>
        <w:t>Spolu s měsíční fakturací bude předloženo:</w:t>
      </w:r>
    </w:p>
    <w:p w:rsidR="00582440" w:rsidRDefault="00876D0F">
      <w:pPr>
        <w:pStyle w:val="Zkladntext20"/>
        <w:numPr>
          <w:ilvl w:val="0"/>
          <w:numId w:val="25"/>
        </w:numPr>
        <w:shd w:val="clear" w:color="auto" w:fill="auto"/>
        <w:tabs>
          <w:tab w:val="left" w:pos="880"/>
        </w:tabs>
        <w:spacing w:line="302" w:lineRule="exact"/>
        <w:ind w:left="540" w:firstLine="0"/>
        <w:jc w:val="both"/>
      </w:pPr>
      <w:r>
        <w:t>Oběma stranami potvrzený výkaz pracovních výkonů</w:t>
      </w:r>
    </w:p>
    <w:p w:rsidR="00582440" w:rsidRDefault="00876D0F">
      <w:pPr>
        <w:pStyle w:val="Zkladntext20"/>
        <w:numPr>
          <w:ilvl w:val="0"/>
          <w:numId w:val="25"/>
        </w:numPr>
        <w:shd w:val="clear" w:color="auto" w:fill="auto"/>
        <w:tabs>
          <w:tab w:val="left" w:pos="880"/>
        </w:tabs>
        <w:spacing w:line="302" w:lineRule="exact"/>
        <w:ind w:left="540" w:firstLine="0"/>
        <w:jc w:val="both"/>
      </w:pPr>
      <w:r>
        <w:t>Zálohy serverových aplikací</w:t>
      </w:r>
    </w:p>
    <w:p w:rsidR="00582440" w:rsidRDefault="00876D0F">
      <w:pPr>
        <w:pStyle w:val="Zkladntext20"/>
        <w:numPr>
          <w:ilvl w:val="0"/>
          <w:numId w:val="25"/>
        </w:numPr>
        <w:shd w:val="clear" w:color="auto" w:fill="auto"/>
        <w:tabs>
          <w:tab w:val="left" w:pos="880"/>
        </w:tabs>
        <w:spacing w:line="302" w:lineRule="exact"/>
        <w:ind w:left="540" w:firstLine="0"/>
        <w:jc w:val="both"/>
      </w:pPr>
      <w:r>
        <w:t>Kompletně vyplněný servisní deník (při závěrečné fakturaci na konci smlouvy)</w:t>
      </w:r>
    </w:p>
    <w:p w:rsidR="00582440" w:rsidRDefault="00876D0F">
      <w:pPr>
        <w:pStyle w:val="Zkladntext20"/>
        <w:numPr>
          <w:ilvl w:val="0"/>
          <w:numId w:val="25"/>
        </w:numPr>
        <w:shd w:val="clear" w:color="auto" w:fill="auto"/>
        <w:tabs>
          <w:tab w:val="left" w:pos="880"/>
        </w:tabs>
        <w:spacing w:after="5666" w:line="302" w:lineRule="exact"/>
        <w:ind w:left="540" w:firstLine="0"/>
        <w:jc w:val="both"/>
      </w:pPr>
      <w:r>
        <w:t>Záznam o servisním zása</w:t>
      </w:r>
      <w:r>
        <w:t>hu pro každé zařízení (při závěrečné fakturaci na konci smlouvy)</w:t>
      </w:r>
    </w:p>
    <w:p w:rsidR="00582440" w:rsidRDefault="00876D0F">
      <w:pPr>
        <w:pStyle w:val="Zkladntext120"/>
        <w:shd w:val="clear" w:color="auto" w:fill="auto"/>
        <w:spacing w:before="0"/>
        <w:ind w:right="4520"/>
        <w:sectPr w:rsidR="00582440">
          <w:headerReference w:type="even" r:id="rId33"/>
          <w:headerReference w:type="default" r:id="rId34"/>
          <w:pgSz w:w="11900" w:h="16840"/>
          <w:pgMar w:top="1820" w:right="1547" w:bottom="1233" w:left="1490" w:header="0" w:footer="3" w:gutter="0"/>
          <w:cols w:space="720"/>
          <w:noEndnote/>
          <w:docGrid w:linePitch="360"/>
        </w:sectPr>
      </w:pPr>
      <w:r>
        <w:t xml:space="preserve">Digitálně podepsal: </w:t>
      </w:r>
      <w:r w:rsidR="00C11552" w:rsidRPr="00C11552">
        <w:rPr>
          <w:highlight w:val="black"/>
        </w:rPr>
        <w:t>VVVVVVVVVVVVVVVVV</w:t>
      </w:r>
      <w:r w:rsidRPr="00C11552">
        <w:rPr>
          <w:highlight w:val="black"/>
        </w:rPr>
        <w:t xml:space="preserve"> D</w:t>
      </w:r>
      <w:r>
        <w:t>atum: 29.02.2024 11:02:23 +01:00</w:t>
      </w:r>
    </w:p>
    <w:p w:rsidR="00582440" w:rsidRDefault="00876D0F">
      <w:pPr>
        <w:pStyle w:val="Titulektabulky0"/>
        <w:framePr w:w="9929" w:wrap="notBeside" w:vAnchor="text" w:hAnchor="text" w:xAlign="center" w:y="1"/>
        <w:shd w:val="clear" w:color="auto" w:fill="auto"/>
        <w:spacing w:line="220" w:lineRule="exact"/>
      </w:pPr>
      <w:r>
        <w:lastRenderedPageBreak/>
        <w:t>Servis a údržba eiektro - slaboproud</w:t>
      </w:r>
    </w:p>
    <w:p w:rsidR="00582440" w:rsidRDefault="00876D0F">
      <w:pPr>
        <w:pStyle w:val="Titulektabulky0"/>
        <w:framePr w:w="9929" w:wrap="notBeside" w:vAnchor="text" w:hAnchor="text" w:xAlign="center" w:y="1"/>
        <w:shd w:val="clear" w:color="auto" w:fill="auto"/>
        <w:spacing w:line="220" w:lineRule="exact"/>
      </w:pPr>
      <w:r>
        <w:t>SSÚD: Podivín</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7"/>
        <w:gridCol w:w="6559"/>
        <w:gridCol w:w="472"/>
        <w:gridCol w:w="1901"/>
      </w:tblGrid>
      <w:tr w:rsidR="00582440">
        <w:tblPrEx>
          <w:tblCellMar>
            <w:top w:w="0" w:type="dxa"/>
            <w:bottom w:w="0" w:type="dxa"/>
          </w:tblCellMar>
        </w:tblPrEx>
        <w:trPr>
          <w:trHeight w:hRule="exact" w:val="529"/>
          <w:jc w:val="center"/>
        </w:trPr>
        <w:tc>
          <w:tcPr>
            <w:tcW w:w="9929" w:type="dxa"/>
            <w:gridSpan w:val="4"/>
            <w:tcBorders>
              <w:top w:val="single" w:sz="4" w:space="0" w:color="auto"/>
              <w:left w:val="single" w:sz="4" w:space="0" w:color="auto"/>
              <w:right w:val="single" w:sz="4" w:space="0" w:color="auto"/>
            </w:tcBorders>
            <w:shd w:val="clear" w:color="auto" w:fill="FFFFFF"/>
            <w:vAlign w:val="bottom"/>
          </w:tcPr>
          <w:p w:rsidR="00582440" w:rsidRDefault="00876D0F">
            <w:pPr>
              <w:pStyle w:val="Zkladntext20"/>
              <w:framePr w:w="9929" w:wrap="notBeside" w:vAnchor="text" w:hAnchor="text" w:xAlign="center" w:y="1"/>
              <w:shd w:val="clear" w:color="auto" w:fill="auto"/>
              <w:ind w:firstLine="0"/>
            </w:pPr>
            <w:r>
              <w:rPr>
                <w:rStyle w:val="Zkladntext211pt"/>
              </w:rPr>
              <w:t xml:space="preserve">Činnosti při prohlídkách, údržbě a </w:t>
            </w:r>
            <w:r>
              <w:rPr>
                <w:rStyle w:val="Zkladntext211pt"/>
              </w:rPr>
              <w:t>revizích</w:t>
            </w:r>
          </w:p>
        </w:tc>
      </w:tr>
      <w:tr w:rsidR="00582440">
        <w:tblPrEx>
          <w:tblCellMar>
            <w:top w:w="0" w:type="dxa"/>
            <w:bottom w:w="0" w:type="dxa"/>
          </w:tblCellMar>
        </w:tblPrEx>
        <w:trPr>
          <w:trHeight w:hRule="exact" w:val="515"/>
          <w:jc w:val="center"/>
        </w:trPr>
        <w:tc>
          <w:tcPr>
            <w:tcW w:w="997" w:type="dxa"/>
            <w:tcBorders>
              <w:top w:val="single" w:sz="4" w:space="0" w:color="auto"/>
              <w:lef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firstLine="0"/>
            </w:pPr>
            <w:r>
              <w:rPr>
                <w:rStyle w:val="Zkladntext211pt"/>
              </w:rPr>
              <w:t>Číslo</w:t>
            </w:r>
          </w:p>
        </w:tc>
        <w:tc>
          <w:tcPr>
            <w:tcW w:w="6559" w:type="dxa"/>
            <w:tcBorders>
              <w:top w:val="single" w:sz="4" w:space="0" w:color="auto"/>
              <w:lef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firstLine="0"/>
            </w:pPr>
            <w:r>
              <w:rPr>
                <w:rStyle w:val="Zkladntext211pt"/>
              </w:rPr>
              <w:t>Název</w:t>
            </w:r>
          </w:p>
        </w:tc>
        <w:tc>
          <w:tcPr>
            <w:tcW w:w="2373" w:type="dxa"/>
            <w:gridSpan w:val="2"/>
            <w:tcBorders>
              <w:top w:val="single" w:sz="4" w:space="0" w:color="auto"/>
              <w:left w:val="single" w:sz="4" w:space="0" w:color="auto"/>
              <w:righ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firstLine="0"/>
              <w:jc w:val="center"/>
            </w:pPr>
            <w:r>
              <w:rPr>
                <w:rStyle w:val="Zkladntext211pt"/>
              </w:rPr>
              <w:t>Cena celkem</w:t>
            </w:r>
          </w:p>
        </w:tc>
      </w:tr>
      <w:tr w:rsidR="00582440">
        <w:tblPrEx>
          <w:tblCellMar>
            <w:top w:w="0" w:type="dxa"/>
            <w:bottom w:w="0" w:type="dxa"/>
          </w:tblCellMar>
        </w:tblPrEx>
        <w:trPr>
          <w:trHeight w:hRule="exact" w:val="389"/>
          <w:jc w:val="center"/>
        </w:trPr>
        <w:tc>
          <w:tcPr>
            <w:tcW w:w="997" w:type="dxa"/>
            <w:tcBorders>
              <w:top w:val="single" w:sz="4" w:space="0" w:color="auto"/>
              <w:lef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firstLine="0"/>
              <w:jc w:val="center"/>
            </w:pPr>
            <w:r>
              <w:rPr>
                <w:rStyle w:val="Zkladntext211pt"/>
              </w:rPr>
              <w:t>1</w:t>
            </w:r>
          </w:p>
        </w:tc>
        <w:tc>
          <w:tcPr>
            <w:tcW w:w="6559" w:type="dxa"/>
            <w:tcBorders>
              <w:top w:val="single" w:sz="4" w:space="0" w:color="auto"/>
              <w:lef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firstLine="0"/>
            </w:pPr>
            <w:r>
              <w:rPr>
                <w:rStyle w:val="Zkladntext211pt"/>
              </w:rPr>
              <w:t>SOS HLÁSKY TCS IP</w:t>
            </w:r>
          </w:p>
        </w:tc>
        <w:tc>
          <w:tcPr>
            <w:tcW w:w="472" w:type="dxa"/>
            <w:tcBorders>
              <w:top w:val="single" w:sz="4" w:space="0" w:color="auto"/>
              <w:lef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left="180" w:firstLine="0"/>
            </w:pPr>
            <w:r>
              <w:rPr>
                <w:rStyle w:val="Zkladntext211pt"/>
              </w:rPr>
              <w:t>Kč</w:t>
            </w:r>
          </w:p>
        </w:tc>
        <w:tc>
          <w:tcPr>
            <w:tcW w:w="1901" w:type="dxa"/>
            <w:tcBorders>
              <w:top w:val="single" w:sz="4" w:space="0" w:color="auto"/>
              <w:right w:val="single" w:sz="4" w:space="0" w:color="auto"/>
            </w:tcBorders>
            <w:shd w:val="clear" w:color="auto" w:fill="FFFFFF"/>
            <w:vAlign w:val="center"/>
          </w:tcPr>
          <w:p w:rsidR="00582440" w:rsidRPr="00C11552" w:rsidRDefault="00C11552">
            <w:pPr>
              <w:pStyle w:val="Zkladntext20"/>
              <w:framePr w:w="9929" w:wrap="notBeside" w:vAnchor="text" w:hAnchor="text" w:xAlign="center" w:y="1"/>
              <w:shd w:val="clear" w:color="auto" w:fill="auto"/>
              <w:ind w:firstLine="0"/>
              <w:jc w:val="right"/>
              <w:rPr>
                <w:highlight w:val="black"/>
              </w:rPr>
            </w:pPr>
            <w:r w:rsidRPr="00C11552">
              <w:rPr>
                <w:rStyle w:val="Zkladntext211pt"/>
                <w:highlight w:val="black"/>
              </w:rPr>
              <w:t>NNNNNNNNN</w:t>
            </w:r>
            <w:r w:rsidR="00876D0F" w:rsidRPr="00C11552">
              <w:rPr>
                <w:rStyle w:val="Zkladntext211pt"/>
                <w:highlight w:val="black"/>
              </w:rPr>
              <w:t>,00</w:t>
            </w:r>
          </w:p>
        </w:tc>
      </w:tr>
      <w:tr w:rsidR="00582440">
        <w:tblPrEx>
          <w:tblCellMar>
            <w:top w:w="0" w:type="dxa"/>
            <w:bottom w:w="0" w:type="dxa"/>
          </w:tblCellMar>
        </w:tblPrEx>
        <w:trPr>
          <w:trHeight w:hRule="exact" w:val="389"/>
          <w:jc w:val="center"/>
        </w:trPr>
        <w:tc>
          <w:tcPr>
            <w:tcW w:w="997" w:type="dxa"/>
            <w:tcBorders>
              <w:top w:val="single" w:sz="4" w:space="0" w:color="auto"/>
              <w:lef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firstLine="0"/>
              <w:jc w:val="center"/>
            </w:pPr>
            <w:r>
              <w:rPr>
                <w:rStyle w:val="Zkladntext211pt"/>
              </w:rPr>
              <w:t>2</w:t>
            </w:r>
          </w:p>
        </w:tc>
        <w:tc>
          <w:tcPr>
            <w:tcW w:w="6559" w:type="dxa"/>
            <w:tcBorders>
              <w:top w:val="single" w:sz="4" w:space="0" w:color="auto"/>
              <w:lef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firstLine="0"/>
            </w:pPr>
            <w:r>
              <w:rPr>
                <w:rStyle w:val="Zkladntext211pt"/>
              </w:rPr>
              <w:t>KAMEROVÝ SYSTÉM</w:t>
            </w:r>
          </w:p>
        </w:tc>
        <w:tc>
          <w:tcPr>
            <w:tcW w:w="472" w:type="dxa"/>
            <w:tcBorders>
              <w:top w:val="single" w:sz="4" w:space="0" w:color="auto"/>
              <w:lef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left="180" w:firstLine="0"/>
            </w:pPr>
            <w:r>
              <w:rPr>
                <w:rStyle w:val="Zkladntext211pt"/>
              </w:rPr>
              <w:t>Kč</w:t>
            </w:r>
          </w:p>
        </w:tc>
        <w:tc>
          <w:tcPr>
            <w:tcW w:w="1901" w:type="dxa"/>
            <w:tcBorders>
              <w:top w:val="single" w:sz="4" w:space="0" w:color="auto"/>
              <w:right w:val="single" w:sz="4" w:space="0" w:color="auto"/>
            </w:tcBorders>
            <w:shd w:val="clear" w:color="auto" w:fill="FFFFFF"/>
            <w:vAlign w:val="center"/>
          </w:tcPr>
          <w:p w:rsidR="00582440" w:rsidRPr="00C11552" w:rsidRDefault="00C11552">
            <w:pPr>
              <w:pStyle w:val="Zkladntext20"/>
              <w:framePr w:w="9929" w:wrap="notBeside" w:vAnchor="text" w:hAnchor="text" w:xAlign="center" w:y="1"/>
              <w:shd w:val="clear" w:color="auto" w:fill="auto"/>
              <w:ind w:firstLine="0"/>
              <w:jc w:val="right"/>
              <w:rPr>
                <w:highlight w:val="black"/>
              </w:rPr>
            </w:pPr>
            <w:r w:rsidRPr="00C11552">
              <w:rPr>
                <w:rStyle w:val="Zkladntext211pt"/>
                <w:highlight w:val="black"/>
              </w:rPr>
              <w:t>NNNNNNNN</w:t>
            </w:r>
            <w:r w:rsidR="00876D0F" w:rsidRPr="00C11552">
              <w:rPr>
                <w:rStyle w:val="Zkladntext211pt"/>
                <w:highlight w:val="black"/>
              </w:rPr>
              <w:t>,00</w:t>
            </w:r>
          </w:p>
        </w:tc>
      </w:tr>
      <w:tr w:rsidR="00582440">
        <w:tblPrEx>
          <w:tblCellMar>
            <w:top w:w="0" w:type="dxa"/>
            <w:bottom w:w="0" w:type="dxa"/>
          </w:tblCellMar>
        </w:tblPrEx>
        <w:trPr>
          <w:trHeight w:hRule="exact" w:val="392"/>
          <w:jc w:val="center"/>
        </w:trPr>
        <w:tc>
          <w:tcPr>
            <w:tcW w:w="997" w:type="dxa"/>
            <w:tcBorders>
              <w:top w:val="single" w:sz="4" w:space="0" w:color="auto"/>
              <w:left w:val="single" w:sz="4" w:space="0" w:color="auto"/>
            </w:tcBorders>
            <w:shd w:val="clear" w:color="auto" w:fill="FFFFFF"/>
            <w:vAlign w:val="bottom"/>
          </w:tcPr>
          <w:p w:rsidR="00582440" w:rsidRDefault="00876D0F">
            <w:pPr>
              <w:pStyle w:val="Zkladntext20"/>
              <w:framePr w:w="9929" w:wrap="notBeside" w:vAnchor="text" w:hAnchor="text" w:xAlign="center" w:y="1"/>
              <w:shd w:val="clear" w:color="auto" w:fill="auto"/>
              <w:ind w:firstLine="0"/>
              <w:jc w:val="center"/>
            </w:pPr>
            <w:r>
              <w:rPr>
                <w:rStyle w:val="Zkladntext211pt"/>
              </w:rPr>
              <w:t>3</w:t>
            </w:r>
          </w:p>
        </w:tc>
        <w:tc>
          <w:tcPr>
            <w:tcW w:w="6559" w:type="dxa"/>
            <w:tcBorders>
              <w:top w:val="single" w:sz="4" w:space="0" w:color="auto"/>
              <w:left w:val="single" w:sz="4" w:space="0" w:color="auto"/>
            </w:tcBorders>
            <w:shd w:val="clear" w:color="auto" w:fill="FFFFFF"/>
            <w:vAlign w:val="bottom"/>
          </w:tcPr>
          <w:p w:rsidR="00582440" w:rsidRDefault="00876D0F">
            <w:pPr>
              <w:pStyle w:val="Zkladntext20"/>
              <w:framePr w:w="9929" w:wrap="notBeside" w:vAnchor="text" w:hAnchor="text" w:xAlign="center" w:y="1"/>
              <w:shd w:val="clear" w:color="auto" w:fill="auto"/>
              <w:ind w:firstLine="0"/>
            </w:pPr>
            <w:r>
              <w:rPr>
                <w:rStyle w:val="Zkladntext211pt"/>
              </w:rPr>
              <w:t>METEOSTANICE</w:t>
            </w:r>
          </w:p>
        </w:tc>
        <w:tc>
          <w:tcPr>
            <w:tcW w:w="472" w:type="dxa"/>
            <w:tcBorders>
              <w:top w:val="single" w:sz="4" w:space="0" w:color="auto"/>
              <w:left w:val="single" w:sz="4" w:space="0" w:color="auto"/>
            </w:tcBorders>
            <w:shd w:val="clear" w:color="auto" w:fill="FFFFFF"/>
            <w:vAlign w:val="bottom"/>
          </w:tcPr>
          <w:p w:rsidR="00582440" w:rsidRDefault="00876D0F">
            <w:pPr>
              <w:pStyle w:val="Zkladntext20"/>
              <w:framePr w:w="9929" w:wrap="notBeside" w:vAnchor="text" w:hAnchor="text" w:xAlign="center" w:y="1"/>
              <w:shd w:val="clear" w:color="auto" w:fill="auto"/>
              <w:ind w:left="180" w:firstLine="0"/>
            </w:pPr>
            <w:r>
              <w:rPr>
                <w:rStyle w:val="Zkladntext211pt"/>
              </w:rPr>
              <w:t>Kč</w:t>
            </w:r>
          </w:p>
        </w:tc>
        <w:tc>
          <w:tcPr>
            <w:tcW w:w="1901" w:type="dxa"/>
            <w:tcBorders>
              <w:top w:val="single" w:sz="4" w:space="0" w:color="auto"/>
              <w:right w:val="single" w:sz="4" w:space="0" w:color="auto"/>
            </w:tcBorders>
            <w:shd w:val="clear" w:color="auto" w:fill="FFFFFF"/>
            <w:vAlign w:val="bottom"/>
          </w:tcPr>
          <w:p w:rsidR="00582440" w:rsidRPr="00C11552" w:rsidRDefault="00C11552">
            <w:pPr>
              <w:pStyle w:val="Zkladntext20"/>
              <w:framePr w:w="9929" w:wrap="notBeside" w:vAnchor="text" w:hAnchor="text" w:xAlign="center" w:y="1"/>
              <w:shd w:val="clear" w:color="auto" w:fill="auto"/>
              <w:ind w:firstLine="0"/>
              <w:jc w:val="right"/>
              <w:rPr>
                <w:highlight w:val="black"/>
              </w:rPr>
            </w:pPr>
            <w:r w:rsidRPr="00C11552">
              <w:rPr>
                <w:rStyle w:val="Zkladntext211pt"/>
                <w:highlight w:val="black"/>
              </w:rPr>
              <w:t>NNNNNNNNN</w:t>
            </w:r>
            <w:r w:rsidR="00876D0F" w:rsidRPr="00C11552">
              <w:rPr>
                <w:rStyle w:val="Zkladntext211pt"/>
                <w:highlight w:val="black"/>
              </w:rPr>
              <w:t>,00</w:t>
            </w:r>
          </w:p>
        </w:tc>
      </w:tr>
      <w:tr w:rsidR="00582440">
        <w:tblPrEx>
          <w:tblCellMar>
            <w:top w:w="0" w:type="dxa"/>
            <w:bottom w:w="0" w:type="dxa"/>
          </w:tblCellMar>
        </w:tblPrEx>
        <w:trPr>
          <w:trHeight w:hRule="exact" w:val="400"/>
          <w:jc w:val="center"/>
        </w:trPr>
        <w:tc>
          <w:tcPr>
            <w:tcW w:w="997" w:type="dxa"/>
            <w:tcBorders>
              <w:top w:val="single" w:sz="4" w:space="0" w:color="auto"/>
              <w:left w:val="single" w:sz="4" w:space="0" w:color="auto"/>
            </w:tcBorders>
            <w:shd w:val="clear" w:color="auto" w:fill="FFFFFF"/>
            <w:vAlign w:val="bottom"/>
          </w:tcPr>
          <w:p w:rsidR="00582440" w:rsidRDefault="00876D0F">
            <w:pPr>
              <w:pStyle w:val="Zkladntext20"/>
              <w:framePr w:w="9929" w:wrap="notBeside" w:vAnchor="text" w:hAnchor="text" w:xAlign="center" w:y="1"/>
              <w:shd w:val="clear" w:color="auto" w:fill="auto"/>
              <w:ind w:firstLine="0"/>
              <w:jc w:val="center"/>
            </w:pPr>
            <w:r>
              <w:rPr>
                <w:rStyle w:val="Zkladntext211pt"/>
              </w:rPr>
              <w:t>4</w:t>
            </w:r>
          </w:p>
        </w:tc>
        <w:tc>
          <w:tcPr>
            <w:tcW w:w="6559" w:type="dxa"/>
            <w:tcBorders>
              <w:top w:val="single" w:sz="4" w:space="0" w:color="auto"/>
              <w:left w:val="single" w:sz="4" w:space="0" w:color="auto"/>
            </w:tcBorders>
            <w:shd w:val="clear" w:color="auto" w:fill="FFFFFF"/>
            <w:vAlign w:val="bottom"/>
          </w:tcPr>
          <w:p w:rsidR="00582440" w:rsidRDefault="00876D0F">
            <w:pPr>
              <w:pStyle w:val="Zkladntext20"/>
              <w:framePr w:w="9929" w:wrap="notBeside" w:vAnchor="text" w:hAnchor="text" w:xAlign="center" w:y="1"/>
              <w:shd w:val="clear" w:color="auto" w:fill="auto"/>
              <w:ind w:firstLine="0"/>
            </w:pPr>
            <w:r>
              <w:rPr>
                <w:rStyle w:val="Zkladntext211pt"/>
              </w:rPr>
              <w:t>AUTOMATICKÉ SČlTAČE</w:t>
            </w:r>
          </w:p>
        </w:tc>
        <w:tc>
          <w:tcPr>
            <w:tcW w:w="472" w:type="dxa"/>
            <w:tcBorders>
              <w:top w:val="single" w:sz="4" w:space="0" w:color="auto"/>
              <w:left w:val="single" w:sz="4" w:space="0" w:color="auto"/>
            </w:tcBorders>
            <w:shd w:val="clear" w:color="auto" w:fill="FFFFFF"/>
            <w:vAlign w:val="bottom"/>
          </w:tcPr>
          <w:p w:rsidR="00582440" w:rsidRDefault="00876D0F">
            <w:pPr>
              <w:pStyle w:val="Zkladntext20"/>
              <w:framePr w:w="9929" w:wrap="notBeside" w:vAnchor="text" w:hAnchor="text" w:xAlign="center" w:y="1"/>
              <w:shd w:val="clear" w:color="auto" w:fill="auto"/>
              <w:ind w:left="180" w:firstLine="0"/>
            </w:pPr>
            <w:r>
              <w:rPr>
                <w:rStyle w:val="Zkladntext211pt"/>
              </w:rPr>
              <w:t>Kč</w:t>
            </w:r>
          </w:p>
        </w:tc>
        <w:tc>
          <w:tcPr>
            <w:tcW w:w="1901" w:type="dxa"/>
            <w:tcBorders>
              <w:top w:val="single" w:sz="4" w:space="0" w:color="auto"/>
              <w:right w:val="single" w:sz="4" w:space="0" w:color="auto"/>
            </w:tcBorders>
            <w:shd w:val="clear" w:color="auto" w:fill="FFFFFF"/>
            <w:vAlign w:val="bottom"/>
          </w:tcPr>
          <w:p w:rsidR="00582440" w:rsidRPr="00C11552" w:rsidRDefault="00C11552">
            <w:pPr>
              <w:pStyle w:val="Zkladntext20"/>
              <w:framePr w:w="9929" w:wrap="notBeside" w:vAnchor="text" w:hAnchor="text" w:xAlign="center" w:y="1"/>
              <w:shd w:val="clear" w:color="auto" w:fill="auto"/>
              <w:ind w:firstLine="0"/>
              <w:jc w:val="right"/>
              <w:rPr>
                <w:highlight w:val="black"/>
              </w:rPr>
            </w:pPr>
            <w:r w:rsidRPr="00C11552">
              <w:rPr>
                <w:rStyle w:val="Zkladntext211pt"/>
                <w:highlight w:val="black"/>
              </w:rPr>
              <w:t>NNNNNNNNN</w:t>
            </w:r>
            <w:r w:rsidR="00876D0F" w:rsidRPr="00C11552">
              <w:rPr>
                <w:rStyle w:val="Zkladntext211pt"/>
                <w:highlight w:val="black"/>
              </w:rPr>
              <w:t>,00</w:t>
            </w:r>
          </w:p>
        </w:tc>
      </w:tr>
      <w:tr w:rsidR="00582440">
        <w:tblPrEx>
          <w:tblCellMar>
            <w:top w:w="0" w:type="dxa"/>
            <w:bottom w:w="0" w:type="dxa"/>
          </w:tblCellMar>
        </w:tblPrEx>
        <w:trPr>
          <w:trHeight w:hRule="exact" w:val="389"/>
          <w:jc w:val="center"/>
        </w:trPr>
        <w:tc>
          <w:tcPr>
            <w:tcW w:w="997" w:type="dxa"/>
            <w:tcBorders>
              <w:top w:val="single" w:sz="4" w:space="0" w:color="auto"/>
              <w:left w:val="single" w:sz="4" w:space="0" w:color="auto"/>
            </w:tcBorders>
            <w:shd w:val="clear" w:color="auto" w:fill="FFFFFF"/>
            <w:vAlign w:val="bottom"/>
          </w:tcPr>
          <w:p w:rsidR="00582440" w:rsidRDefault="00876D0F">
            <w:pPr>
              <w:pStyle w:val="Zkladntext20"/>
              <w:framePr w:w="9929" w:wrap="notBeside" w:vAnchor="text" w:hAnchor="text" w:xAlign="center" w:y="1"/>
              <w:shd w:val="clear" w:color="auto" w:fill="auto"/>
              <w:ind w:firstLine="0"/>
              <w:jc w:val="center"/>
            </w:pPr>
            <w:r>
              <w:rPr>
                <w:rStyle w:val="Zkladntext211pt"/>
              </w:rPr>
              <w:t>5</w:t>
            </w:r>
          </w:p>
        </w:tc>
        <w:tc>
          <w:tcPr>
            <w:tcW w:w="6559" w:type="dxa"/>
            <w:tcBorders>
              <w:top w:val="single" w:sz="4" w:space="0" w:color="auto"/>
              <w:left w:val="single" w:sz="4" w:space="0" w:color="auto"/>
            </w:tcBorders>
            <w:shd w:val="clear" w:color="auto" w:fill="FFFFFF"/>
            <w:vAlign w:val="bottom"/>
          </w:tcPr>
          <w:p w:rsidR="00582440" w:rsidRDefault="00876D0F">
            <w:pPr>
              <w:pStyle w:val="Zkladntext20"/>
              <w:framePr w:w="9929" w:wrap="notBeside" w:vAnchor="text" w:hAnchor="text" w:xAlign="center" w:y="1"/>
              <w:shd w:val="clear" w:color="auto" w:fill="auto"/>
              <w:ind w:firstLine="0"/>
            </w:pPr>
            <w:r>
              <w:rPr>
                <w:rStyle w:val="Zkladntext211pt"/>
              </w:rPr>
              <w:t>Informační portál (ZPf a PDZ)</w:t>
            </w:r>
          </w:p>
        </w:tc>
        <w:tc>
          <w:tcPr>
            <w:tcW w:w="472" w:type="dxa"/>
            <w:tcBorders>
              <w:top w:val="single" w:sz="4" w:space="0" w:color="auto"/>
              <w:left w:val="single" w:sz="4" w:space="0" w:color="auto"/>
            </w:tcBorders>
            <w:shd w:val="clear" w:color="auto" w:fill="FFFFFF"/>
            <w:vAlign w:val="bottom"/>
          </w:tcPr>
          <w:p w:rsidR="00582440" w:rsidRDefault="00876D0F">
            <w:pPr>
              <w:pStyle w:val="Zkladntext20"/>
              <w:framePr w:w="9929" w:wrap="notBeside" w:vAnchor="text" w:hAnchor="text" w:xAlign="center" w:y="1"/>
              <w:shd w:val="clear" w:color="auto" w:fill="auto"/>
              <w:ind w:left="180" w:firstLine="0"/>
            </w:pPr>
            <w:r>
              <w:rPr>
                <w:rStyle w:val="Zkladntext211pt"/>
              </w:rPr>
              <w:t>Kč</w:t>
            </w:r>
          </w:p>
        </w:tc>
        <w:tc>
          <w:tcPr>
            <w:tcW w:w="1901" w:type="dxa"/>
            <w:tcBorders>
              <w:top w:val="single" w:sz="4" w:space="0" w:color="auto"/>
              <w:right w:val="single" w:sz="4" w:space="0" w:color="auto"/>
            </w:tcBorders>
            <w:shd w:val="clear" w:color="auto" w:fill="FFFFFF"/>
            <w:vAlign w:val="bottom"/>
          </w:tcPr>
          <w:p w:rsidR="00582440" w:rsidRPr="00C11552" w:rsidRDefault="00C11552">
            <w:pPr>
              <w:pStyle w:val="Zkladntext20"/>
              <w:framePr w:w="9929" w:wrap="notBeside" w:vAnchor="text" w:hAnchor="text" w:xAlign="center" w:y="1"/>
              <w:shd w:val="clear" w:color="auto" w:fill="auto"/>
              <w:ind w:firstLine="0"/>
              <w:jc w:val="right"/>
              <w:rPr>
                <w:highlight w:val="black"/>
              </w:rPr>
            </w:pPr>
            <w:r w:rsidRPr="00C11552">
              <w:rPr>
                <w:rStyle w:val="Zkladntext211pt"/>
                <w:highlight w:val="black"/>
              </w:rPr>
              <w:t>NNNNNNNNN</w:t>
            </w:r>
            <w:r w:rsidR="00876D0F" w:rsidRPr="00C11552">
              <w:rPr>
                <w:rStyle w:val="Zkladntext211pt"/>
                <w:highlight w:val="black"/>
              </w:rPr>
              <w:t>00</w:t>
            </w:r>
          </w:p>
        </w:tc>
      </w:tr>
      <w:tr w:rsidR="00582440">
        <w:tblPrEx>
          <w:tblCellMar>
            <w:top w:w="0" w:type="dxa"/>
            <w:bottom w:w="0" w:type="dxa"/>
          </w:tblCellMar>
        </w:tblPrEx>
        <w:trPr>
          <w:trHeight w:hRule="exact" w:val="389"/>
          <w:jc w:val="center"/>
        </w:trPr>
        <w:tc>
          <w:tcPr>
            <w:tcW w:w="997" w:type="dxa"/>
            <w:tcBorders>
              <w:top w:val="single" w:sz="4" w:space="0" w:color="auto"/>
              <w:lef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firstLine="0"/>
              <w:jc w:val="center"/>
            </w:pPr>
            <w:r>
              <w:rPr>
                <w:rStyle w:val="Zkladntext211pt"/>
              </w:rPr>
              <w:t>6</w:t>
            </w:r>
          </w:p>
        </w:tc>
        <w:tc>
          <w:tcPr>
            <w:tcW w:w="6559" w:type="dxa"/>
            <w:tcBorders>
              <w:top w:val="single" w:sz="4" w:space="0" w:color="auto"/>
              <w:lef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firstLine="0"/>
            </w:pPr>
            <w:r>
              <w:rPr>
                <w:rStyle w:val="Zkladntext211pt"/>
              </w:rPr>
              <w:t>PDZ METEO + ZPi TEPLOMĚR</w:t>
            </w:r>
          </w:p>
        </w:tc>
        <w:tc>
          <w:tcPr>
            <w:tcW w:w="472" w:type="dxa"/>
            <w:tcBorders>
              <w:top w:val="single" w:sz="4" w:space="0" w:color="auto"/>
              <w:lef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left="180" w:firstLine="0"/>
            </w:pPr>
            <w:r>
              <w:rPr>
                <w:rStyle w:val="Zkladntext211pt"/>
              </w:rPr>
              <w:t>Kč</w:t>
            </w:r>
          </w:p>
        </w:tc>
        <w:tc>
          <w:tcPr>
            <w:tcW w:w="1901" w:type="dxa"/>
            <w:tcBorders>
              <w:top w:val="single" w:sz="4" w:space="0" w:color="auto"/>
              <w:right w:val="single" w:sz="4" w:space="0" w:color="auto"/>
            </w:tcBorders>
            <w:shd w:val="clear" w:color="auto" w:fill="FFFFFF"/>
            <w:vAlign w:val="center"/>
          </w:tcPr>
          <w:p w:rsidR="00582440" w:rsidRPr="00C11552" w:rsidRDefault="00C11552">
            <w:pPr>
              <w:pStyle w:val="Zkladntext20"/>
              <w:framePr w:w="9929" w:wrap="notBeside" w:vAnchor="text" w:hAnchor="text" w:xAlign="center" w:y="1"/>
              <w:shd w:val="clear" w:color="auto" w:fill="auto"/>
              <w:ind w:firstLine="0"/>
              <w:jc w:val="right"/>
              <w:rPr>
                <w:highlight w:val="black"/>
              </w:rPr>
            </w:pPr>
            <w:r w:rsidRPr="00C11552">
              <w:rPr>
                <w:rStyle w:val="Zkladntext211pt"/>
                <w:highlight w:val="black"/>
              </w:rPr>
              <w:t>NNNNNNNNNN</w:t>
            </w:r>
            <w:r w:rsidR="00876D0F" w:rsidRPr="00C11552">
              <w:rPr>
                <w:rStyle w:val="Zkladntext211pt"/>
                <w:highlight w:val="black"/>
              </w:rPr>
              <w:t>,00</w:t>
            </w:r>
          </w:p>
        </w:tc>
      </w:tr>
      <w:tr w:rsidR="00582440">
        <w:tblPrEx>
          <w:tblCellMar>
            <w:top w:w="0" w:type="dxa"/>
            <w:bottom w:w="0" w:type="dxa"/>
          </w:tblCellMar>
        </w:tblPrEx>
        <w:trPr>
          <w:trHeight w:hRule="exact" w:val="385"/>
          <w:jc w:val="center"/>
        </w:trPr>
        <w:tc>
          <w:tcPr>
            <w:tcW w:w="997" w:type="dxa"/>
            <w:tcBorders>
              <w:top w:val="single" w:sz="4" w:space="0" w:color="auto"/>
              <w:left w:val="single" w:sz="4" w:space="0" w:color="auto"/>
            </w:tcBorders>
            <w:shd w:val="clear" w:color="auto" w:fill="FFFFFF"/>
            <w:vAlign w:val="bottom"/>
          </w:tcPr>
          <w:p w:rsidR="00582440" w:rsidRDefault="00876D0F">
            <w:pPr>
              <w:pStyle w:val="Zkladntext20"/>
              <w:framePr w:w="9929" w:wrap="notBeside" w:vAnchor="text" w:hAnchor="text" w:xAlign="center" w:y="1"/>
              <w:shd w:val="clear" w:color="auto" w:fill="auto"/>
              <w:ind w:firstLine="0"/>
              <w:jc w:val="center"/>
            </w:pPr>
            <w:r>
              <w:rPr>
                <w:rStyle w:val="Zkladntext211pt"/>
              </w:rPr>
              <w:t>7</w:t>
            </w:r>
          </w:p>
        </w:tc>
        <w:tc>
          <w:tcPr>
            <w:tcW w:w="6559" w:type="dxa"/>
            <w:tcBorders>
              <w:top w:val="single" w:sz="4" w:space="0" w:color="auto"/>
              <w:left w:val="single" w:sz="4" w:space="0" w:color="auto"/>
            </w:tcBorders>
            <w:shd w:val="clear" w:color="auto" w:fill="FFFFFF"/>
            <w:vAlign w:val="bottom"/>
          </w:tcPr>
          <w:p w:rsidR="00582440" w:rsidRDefault="00876D0F">
            <w:pPr>
              <w:pStyle w:val="Zkladntext20"/>
              <w:framePr w:w="9929" w:wrap="notBeside" w:vAnchor="text" w:hAnchor="text" w:xAlign="center" w:y="1"/>
              <w:shd w:val="clear" w:color="auto" w:fill="auto"/>
              <w:ind w:firstLine="0"/>
            </w:pPr>
            <w:r>
              <w:rPr>
                <w:rStyle w:val="Zkladntext211pt"/>
              </w:rPr>
              <w:t>EZS</w:t>
            </w:r>
          </w:p>
        </w:tc>
        <w:tc>
          <w:tcPr>
            <w:tcW w:w="472" w:type="dxa"/>
            <w:tcBorders>
              <w:top w:val="single" w:sz="4" w:space="0" w:color="auto"/>
              <w:left w:val="single" w:sz="4" w:space="0" w:color="auto"/>
            </w:tcBorders>
            <w:shd w:val="clear" w:color="auto" w:fill="FFFFFF"/>
            <w:vAlign w:val="bottom"/>
          </w:tcPr>
          <w:p w:rsidR="00582440" w:rsidRDefault="00876D0F">
            <w:pPr>
              <w:pStyle w:val="Zkladntext20"/>
              <w:framePr w:w="9929" w:wrap="notBeside" w:vAnchor="text" w:hAnchor="text" w:xAlign="center" w:y="1"/>
              <w:shd w:val="clear" w:color="auto" w:fill="auto"/>
              <w:ind w:left="180" w:firstLine="0"/>
            </w:pPr>
            <w:r>
              <w:rPr>
                <w:rStyle w:val="Zkladntext211pt"/>
              </w:rPr>
              <w:t>Kč</w:t>
            </w:r>
          </w:p>
        </w:tc>
        <w:tc>
          <w:tcPr>
            <w:tcW w:w="1901" w:type="dxa"/>
            <w:tcBorders>
              <w:top w:val="single" w:sz="4" w:space="0" w:color="auto"/>
              <w:right w:val="single" w:sz="4" w:space="0" w:color="auto"/>
            </w:tcBorders>
            <w:shd w:val="clear" w:color="auto" w:fill="FFFFFF"/>
            <w:vAlign w:val="bottom"/>
          </w:tcPr>
          <w:p w:rsidR="00582440" w:rsidRPr="00C11552" w:rsidRDefault="00C11552">
            <w:pPr>
              <w:pStyle w:val="Zkladntext20"/>
              <w:framePr w:w="9929" w:wrap="notBeside" w:vAnchor="text" w:hAnchor="text" w:xAlign="center" w:y="1"/>
              <w:shd w:val="clear" w:color="auto" w:fill="auto"/>
              <w:ind w:firstLine="0"/>
              <w:jc w:val="right"/>
              <w:rPr>
                <w:highlight w:val="black"/>
              </w:rPr>
            </w:pPr>
            <w:r w:rsidRPr="00C11552">
              <w:rPr>
                <w:rStyle w:val="Zkladntext211pt"/>
                <w:highlight w:val="black"/>
              </w:rPr>
              <w:t>NNNNNNNNNNN</w:t>
            </w:r>
          </w:p>
        </w:tc>
      </w:tr>
      <w:tr w:rsidR="00582440">
        <w:tblPrEx>
          <w:tblCellMar>
            <w:top w:w="0" w:type="dxa"/>
            <w:bottom w:w="0" w:type="dxa"/>
          </w:tblCellMar>
        </w:tblPrEx>
        <w:trPr>
          <w:trHeight w:hRule="exact" w:val="382"/>
          <w:jc w:val="center"/>
        </w:trPr>
        <w:tc>
          <w:tcPr>
            <w:tcW w:w="997" w:type="dxa"/>
            <w:tcBorders>
              <w:top w:val="single" w:sz="4" w:space="0" w:color="auto"/>
              <w:lef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firstLine="0"/>
              <w:jc w:val="center"/>
            </w:pPr>
            <w:r>
              <w:rPr>
                <w:rStyle w:val="Zkladntext211pt"/>
              </w:rPr>
              <w:t>8</w:t>
            </w:r>
          </w:p>
        </w:tc>
        <w:tc>
          <w:tcPr>
            <w:tcW w:w="6559" w:type="dxa"/>
            <w:tcBorders>
              <w:top w:val="single" w:sz="4" w:space="0" w:color="auto"/>
              <w:lef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firstLine="0"/>
            </w:pPr>
            <w:r>
              <w:rPr>
                <w:rStyle w:val="Zkladntext211pt"/>
              </w:rPr>
              <w:t>BK a MX ROZVADĚČE</w:t>
            </w:r>
          </w:p>
        </w:tc>
        <w:tc>
          <w:tcPr>
            <w:tcW w:w="472" w:type="dxa"/>
            <w:tcBorders>
              <w:top w:val="single" w:sz="4" w:space="0" w:color="auto"/>
              <w:lef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left="180" w:firstLine="0"/>
            </w:pPr>
            <w:r>
              <w:rPr>
                <w:rStyle w:val="Zkladntext211pt"/>
              </w:rPr>
              <w:t>Kč</w:t>
            </w:r>
          </w:p>
        </w:tc>
        <w:tc>
          <w:tcPr>
            <w:tcW w:w="1901" w:type="dxa"/>
            <w:tcBorders>
              <w:top w:val="single" w:sz="4" w:space="0" w:color="auto"/>
              <w:right w:val="single" w:sz="4" w:space="0" w:color="auto"/>
            </w:tcBorders>
            <w:shd w:val="clear" w:color="auto" w:fill="FFFFFF"/>
            <w:vAlign w:val="center"/>
          </w:tcPr>
          <w:p w:rsidR="00582440" w:rsidRPr="00C11552" w:rsidRDefault="00C11552">
            <w:pPr>
              <w:pStyle w:val="Zkladntext20"/>
              <w:framePr w:w="9929" w:wrap="notBeside" w:vAnchor="text" w:hAnchor="text" w:xAlign="center" w:y="1"/>
              <w:shd w:val="clear" w:color="auto" w:fill="auto"/>
              <w:ind w:firstLine="0"/>
              <w:jc w:val="right"/>
              <w:rPr>
                <w:highlight w:val="black"/>
              </w:rPr>
            </w:pPr>
            <w:r w:rsidRPr="00C11552">
              <w:rPr>
                <w:rStyle w:val="Zkladntext211pt"/>
                <w:highlight w:val="black"/>
              </w:rPr>
              <w:t>NNNNNNNNN</w:t>
            </w:r>
            <w:r w:rsidR="00876D0F" w:rsidRPr="00C11552">
              <w:rPr>
                <w:rStyle w:val="Zkladntext211pt"/>
                <w:highlight w:val="black"/>
              </w:rPr>
              <w:t>,00</w:t>
            </w:r>
          </w:p>
        </w:tc>
      </w:tr>
      <w:tr w:rsidR="00582440">
        <w:tblPrEx>
          <w:tblCellMar>
            <w:top w:w="0" w:type="dxa"/>
            <w:bottom w:w="0" w:type="dxa"/>
          </w:tblCellMar>
        </w:tblPrEx>
        <w:trPr>
          <w:trHeight w:hRule="exact" w:val="385"/>
          <w:jc w:val="center"/>
        </w:trPr>
        <w:tc>
          <w:tcPr>
            <w:tcW w:w="997" w:type="dxa"/>
            <w:tcBorders>
              <w:top w:val="single" w:sz="4" w:space="0" w:color="auto"/>
              <w:lef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firstLine="0"/>
              <w:jc w:val="center"/>
            </w:pPr>
            <w:r>
              <w:rPr>
                <w:rStyle w:val="Zkladntext211pt"/>
              </w:rPr>
              <w:t>9</w:t>
            </w:r>
          </w:p>
        </w:tc>
        <w:tc>
          <w:tcPr>
            <w:tcW w:w="6559" w:type="dxa"/>
            <w:tcBorders>
              <w:top w:val="single" w:sz="4" w:space="0" w:color="auto"/>
              <w:lef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firstLine="0"/>
            </w:pPr>
            <w:r>
              <w:rPr>
                <w:rStyle w:val="Zkladntext211pt"/>
              </w:rPr>
              <w:t>RM3</w:t>
            </w:r>
          </w:p>
        </w:tc>
        <w:tc>
          <w:tcPr>
            <w:tcW w:w="472" w:type="dxa"/>
            <w:tcBorders>
              <w:top w:val="single" w:sz="4" w:space="0" w:color="auto"/>
              <w:lef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left="180" w:firstLine="0"/>
            </w:pPr>
            <w:r>
              <w:rPr>
                <w:rStyle w:val="Zkladntext211pt"/>
              </w:rPr>
              <w:t>Kč</w:t>
            </w:r>
          </w:p>
        </w:tc>
        <w:tc>
          <w:tcPr>
            <w:tcW w:w="1901" w:type="dxa"/>
            <w:tcBorders>
              <w:top w:val="single" w:sz="4" w:space="0" w:color="auto"/>
              <w:right w:val="single" w:sz="4" w:space="0" w:color="auto"/>
            </w:tcBorders>
            <w:shd w:val="clear" w:color="auto" w:fill="FFFFFF"/>
            <w:vAlign w:val="center"/>
          </w:tcPr>
          <w:p w:rsidR="00582440" w:rsidRPr="00C11552" w:rsidRDefault="00C11552">
            <w:pPr>
              <w:pStyle w:val="Zkladntext20"/>
              <w:framePr w:w="9929" w:wrap="notBeside" w:vAnchor="text" w:hAnchor="text" w:xAlign="center" w:y="1"/>
              <w:shd w:val="clear" w:color="auto" w:fill="auto"/>
              <w:ind w:firstLine="0"/>
              <w:jc w:val="right"/>
              <w:rPr>
                <w:highlight w:val="black"/>
              </w:rPr>
            </w:pPr>
            <w:r w:rsidRPr="00C11552">
              <w:rPr>
                <w:rStyle w:val="Zkladntext211pt"/>
                <w:highlight w:val="black"/>
              </w:rPr>
              <w:t>NNNNNNNNNNN</w:t>
            </w:r>
            <w:r w:rsidR="00876D0F" w:rsidRPr="00C11552">
              <w:rPr>
                <w:rStyle w:val="Zkladntext211pt"/>
                <w:highlight w:val="black"/>
              </w:rPr>
              <w:t>,00</w:t>
            </w:r>
          </w:p>
        </w:tc>
      </w:tr>
      <w:tr w:rsidR="00582440">
        <w:tblPrEx>
          <w:tblCellMar>
            <w:top w:w="0" w:type="dxa"/>
            <w:bottom w:w="0" w:type="dxa"/>
          </w:tblCellMar>
        </w:tblPrEx>
        <w:trPr>
          <w:trHeight w:hRule="exact" w:val="392"/>
          <w:jc w:val="center"/>
        </w:trPr>
        <w:tc>
          <w:tcPr>
            <w:tcW w:w="997" w:type="dxa"/>
            <w:tcBorders>
              <w:top w:val="single" w:sz="4" w:space="0" w:color="auto"/>
              <w:lef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firstLine="0"/>
              <w:jc w:val="center"/>
            </w:pPr>
            <w:r>
              <w:rPr>
                <w:rStyle w:val="Zkladntext211pt"/>
              </w:rPr>
              <w:t>10</w:t>
            </w:r>
          </w:p>
        </w:tc>
        <w:tc>
          <w:tcPr>
            <w:tcW w:w="6559" w:type="dxa"/>
            <w:tcBorders>
              <w:top w:val="single" w:sz="4" w:space="0" w:color="auto"/>
              <w:lef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firstLine="0"/>
            </w:pPr>
            <w:r>
              <w:rPr>
                <w:rStyle w:val="Zkladntext211pt"/>
              </w:rPr>
              <w:t>DISPEČERSKÉ ZAŘÍZENI</w:t>
            </w:r>
          </w:p>
        </w:tc>
        <w:tc>
          <w:tcPr>
            <w:tcW w:w="472" w:type="dxa"/>
            <w:tcBorders>
              <w:top w:val="single" w:sz="4" w:space="0" w:color="auto"/>
              <w:lef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left="180" w:firstLine="0"/>
            </w:pPr>
            <w:r>
              <w:rPr>
                <w:rStyle w:val="Zkladntext211pt"/>
              </w:rPr>
              <w:t>Kč</w:t>
            </w:r>
          </w:p>
        </w:tc>
        <w:tc>
          <w:tcPr>
            <w:tcW w:w="1901" w:type="dxa"/>
            <w:tcBorders>
              <w:top w:val="single" w:sz="4" w:space="0" w:color="auto"/>
              <w:right w:val="single" w:sz="4" w:space="0" w:color="auto"/>
            </w:tcBorders>
            <w:shd w:val="clear" w:color="auto" w:fill="FFFFFF"/>
            <w:vAlign w:val="center"/>
          </w:tcPr>
          <w:p w:rsidR="00582440" w:rsidRPr="00C11552" w:rsidRDefault="00C11552">
            <w:pPr>
              <w:pStyle w:val="Zkladntext20"/>
              <w:framePr w:w="9929" w:wrap="notBeside" w:vAnchor="text" w:hAnchor="text" w:xAlign="center" w:y="1"/>
              <w:shd w:val="clear" w:color="auto" w:fill="auto"/>
              <w:ind w:firstLine="0"/>
              <w:jc w:val="right"/>
              <w:rPr>
                <w:highlight w:val="black"/>
              </w:rPr>
            </w:pPr>
            <w:r w:rsidRPr="00C11552">
              <w:rPr>
                <w:rStyle w:val="Zkladntext211pt"/>
                <w:highlight w:val="black"/>
              </w:rPr>
              <w:t>NNNNN</w:t>
            </w:r>
            <w:r w:rsidR="00876D0F" w:rsidRPr="00C11552">
              <w:rPr>
                <w:rStyle w:val="Zkladntext211pt"/>
                <w:highlight w:val="black"/>
              </w:rPr>
              <w:t>,00</w:t>
            </w:r>
          </w:p>
        </w:tc>
      </w:tr>
      <w:tr w:rsidR="00582440">
        <w:tblPrEx>
          <w:tblCellMar>
            <w:top w:w="0" w:type="dxa"/>
            <w:bottom w:w="0" w:type="dxa"/>
          </w:tblCellMar>
        </w:tblPrEx>
        <w:trPr>
          <w:trHeight w:hRule="exact" w:val="396"/>
          <w:jc w:val="center"/>
        </w:trPr>
        <w:tc>
          <w:tcPr>
            <w:tcW w:w="997" w:type="dxa"/>
            <w:tcBorders>
              <w:top w:val="single" w:sz="4" w:space="0" w:color="auto"/>
              <w:lef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firstLine="0"/>
              <w:jc w:val="center"/>
            </w:pPr>
            <w:r>
              <w:rPr>
                <w:rStyle w:val="Zkladntext211pt"/>
              </w:rPr>
              <w:t>11</w:t>
            </w:r>
          </w:p>
        </w:tc>
        <w:tc>
          <w:tcPr>
            <w:tcW w:w="6559" w:type="dxa"/>
            <w:tcBorders>
              <w:top w:val="single" w:sz="4" w:space="0" w:color="auto"/>
              <w:lef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firstLine="0"/>
            </w:pPr>
            <w:r>
              <w:rPr>
                <w:rStyle w:val="Zkladntext211pt"/>
              </w:rPr>
              <w:t>IT SERVEROVNA</w:t>
            </w:r>
          </w:p>
        </w:tc>
        <w:tc>
          <w:tcPr>
            <w:tcW w:w="472" w:type="dxa"/>
            <w:tcBorders>
              <w:top w:val="single" w:sz="4" w:space="0" w:color="auto"/>
              <w:lef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left="180" w:firstLine="0"/>
            </w:pPr>
            <w:r>
              <w:rPr>
                <w:rStyle w:val="Zkladntext211pt"/>
              </w:rPr>
              <w:t>Kč</w:t>
            </w:r>
          </w:p>
        </w:tc>
        <w:tc>
          <w:tcPr>
            <w:tcW w:w="1901" w:type="dxa"/>
            <w:tcBorders>
              <w:top w:val="single" w:sz="4" w:space="0" w:color="auto"/>
              <w:right w:val="single" w:sz="4" w:space="0" w:color="auto"/>
            </w:tcBorders>
            <w:shd w:val="clear" w:color="auto" w:fill="FFFFFF"/>
            <w:vAlign w:val="center"/>
          </w:tcPr>
          <w:p w:rsidR="00582440" w:rsidRPr="00C11552" w:rsidRDefault="00C11552">
            <w:pPr>
              <w:pStyle w:val="Zkladntext20"/>
              <w:framePr w:w="9929" w:wrap="notBeside" w:vAnchor="text" w:hAnchor="text" w:xAlign="center" w:y="1"/>
              <w:shd w:val="clear" w:color="auto" w:fill="auto"/>
              <w:ind w:firstLine="0"/>
              <w:jc w:val="right"/>
              <w:rPr>
                <w:highlight w:val="black"/>
              </w:rPr>
            </w:pPr>
            <w:r w:rsidRPr="00C11552">
              <w:rPr>
                <w:rStyle w:val="Zkladntext211pt"/>
                <w:highlight w:val="black"/>
              </w:rPr>
              <w:t>NNNNNNNN</w:t>
            </w:r>
            <w:r w:rsidR="00876D0F" w:rsidRPr="00C11552">
              <w:rPr>
                <w:rStyle w:val="Zkladntext211pt"/>
                <w:highlight w:val="black"/>
              </w:rPr>
              <w:t>,00</w:t>
            </w:r>
          </w:p>
        </w:tc>
      </w:tr>
      <w:tr w:rsidR="00582440">
        <w:tblPrEx>
          <w:tblCellMar>
            <w:top w:w="0" w:type="dxa"/>
            <w:bottom w:w="0" w:type="dxa"/>
          </w:tblCellMar>
        </w:tblPrEx>
        <w:trPr>
          <w:trHeight w:hRule="exact" w:val="392"/>
          <w:jc w:val="center"/>
        </w:trPr>
        <w:tc>
          <w:tcPr>
            <w:tcW w:w="997" w:type="dxa"/>
            <w:tcBorders>
              <w:top w:val="single" w:sz="4" w:space="0" w:color="auto"/>
              <w:lef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firstLine="0"/>
              <w:jc w:val="center"/>
            </w:pPr>
            <w:r>
              <w:rPr>
                <w:rStyle w:val="Zkladntext211pt"/>
              </w:rPr>
              <w:t>12</w:t>
            </w:r>
          </w:p>
        </w:tc>
        <w:tc>
          <w:tcPr>
            <w:tcW w:w="6559" w:type="dxa"/>
            <w:tcBorders>
              <w:top w:val="single" w:sz="4" w:space="0" w:color="auto"/>
              <w:lef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firstLine="0"/>
            </w:pPr>
            <w:r>
              <w:rPr>
                <w:rStyle w:val="Zkladntext211pt"/>
              </w:rPr>
              <w:t>ASIM - automatické sčítače a detekce jízdy v protisměru</w:t>
            </w:r>
          </w:p>
        </w:tc>
        <w:tc>
          <w:tcPr>
            <w:tcW w:w="472" w:type="dxa"/>
            <w:tcBorders>
              <w:top w:val="single" w:sz="4" w:space="0" w:color="auto"/>
              <w:lef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left="180" w:firstLine="0"/>
            </w:pPr>
            <w:r>
              <w:rPr>
                <w:rStyle w:val="Zkladntext211pt"/>
              </w:rPr>
              <w:t>Kč</w:t>
            </w:r>
          </w:p>
        </w:tc>
        <w:tc>
          <w:tcPr>
            <w:tcW w:w="1901" w:type="dxa"/>
            <w:tcBorders>
              <w:top w:val="single" w:sz="4" w:space="0" w:color="auto"/>
              <w:right w:val="single" w:sz="4" w:space="0" w:color="auto"/>
            </w:tcBorders>
            <w:shd w:val="clear" w:color="auto" w:fill="FFFFFF"/>
            <w:vAlign w:val="center"/>
          </w:tcPr>
          <w:p w:rsidR="00582440" w:rsidRPr="00C11552" w:rsidRDefault="00C11552">
            <w:pPr>
              <w:pStyle w:val="Zkladntext20"/>
              <w:framePr w:w="9929" w:wrap="notBeside" w:vAnchor="text" w:hAnchor="text" w:xAlign="center" w:y="1"/>
              <w:shd w:val="clear" w:color="auto" w:fill="auto"/>
              <w:ind w:firstLine="0"/>
              <w:jc w:val="right"/>
              <w:rPr>
                <w:highlight w:val="black"/>
              </w:rPr>
            </w:pPr>
            <w:r w:rsidRPr="00C11552">
              <w:rPr>
                <w:rStyle w:val="Zkladntext211pt"/>
                <w:highlight w:val="black"/>
              </w:rPr>
              <w:t>NNNNNNNN</w:t>
            </w:r>
          </w:p>
        </w:tc>
      </w:tr>
      <w:tr w:rsidR="00582440">
        <w:tblPrEx>
          <w:tblCellMar>
            <w:top w:w="0" w:type="dxa"/>
            <w:bottom w:w="0" w:type="dxa"/>
          </w:tblCellMar>
        </w:tblPrEx>
        <w:trPr>
          <w:trHeight w:hRule="exact" w:val="392"/>
          <w:jc w:val="center"/>
        </w:trPr>
        <w:tc>
          <w:tcPr>
            <w:tcW w:w="997" w:type="dxa"/>
            <w:tcBorders>
              <w:top w:val="single" w:sz="4" w:space="0" w:color="auto"/>
              <w:left w:val="single" w:sz="4" w:space="0" w:color="auto"/>
            </w:tcBorders>
            <w:shd w:val="clear" w:color="auto" w:fill="FFFFFF"/>
            <w:vAlign w:val="bottom"/>
          </w:tcPr>
          <w:p w:rsidR="00582440" w:rsidRDefault="00876D0F">
            <w:pPr>
              <w:pStyle w:val="Zkladntext20"/>
              <w:framePr w:w="9929" w:wrap="notBeside" w:vAnchor="text" w:hAnchor="text" w:xAlign="center" w:y="1"/>
              <w:shd w:val="clear" w:color="auto" w:fill="auto"/>
              <w:ind w:firstLine="0"/>
              <w:jc w:val="center"/>
            </w:pPr>
            <w:r>
              <w:rPr>
                <w:rStyle w:val="Zkladntext211pt"/>
              </w:rPr>
              <w:t>13</w:t>
            </w:r>
          </w:p>
        </w:tc>
        <w:tc>
          <w:tcPr>
            <w:tcW w:w="6559" w:type="dxa"/>
            <w:tcBorders>
              <w:top w:val="single" w:sz="4" w:space="0" w:color="auto"/>
              <w:left w:val="single" w:sz="4" w:space="0" w:color="auto"/>
            </w:tcBorders>
            <w:shd w:val="clear" w:color="auto" w:fill="FFFFFF"/>
            <w:vAlign w:val="bottom"/>
          </w:tcPr>
          <w:p w:rsidR="00582440" w:rsidRDefault="00876D0F">
            <w:pPr>
              <w:pStyle w:val="Zkladntext20"/>
              <w:framePr w:w="9929" w:wrap="notBeside" w:vAnchor="text" w:hAnchor="text" w:xAlign="center" w:y="1"/>
              <w:shd w:val="clear" w:color="auto" w:fill="auto"/>
              <w:ind w:firstLine="0"/>
            </w:pPr>
            <w:r>
              <w:rPr>
                <w:rStyle w:val="Zkladntext211pt"/>
              </w:rPr>
              <w:t>SERVISNÍ A PORUCHOVÁ SLUŽBA</w:t>
            </w:r>
          </w:p>
        </w:tc>
        <w:tc>
          <w:tcPr>
            <w:tcW w:w="472" w:type="dxa"/>
            <w:tcBorders>
              <w:top w:val="single" w:sz="4" w:space="0" w:color="auto"/>
              <w:left w:val="single" w:sz="4" w:space="0" w:color="auto"/>
            </w:tcBorders>
            <w:shd w:val="clear" w:color="auto" w:fill="FFFFFF"/>
            <w:vAlign w:val="bottom"/>
          </w:tcPr>
          <w:p w:rsidR="00582440" w:rsidRDefault="00876D0F">
            <w:pPr>
              <w:pStyle w:val="Zkladntext20"/>
              <w:framePr w:w="9929" w:wrap="notBeside" w:vAnchor="text" w:hAnchor="text" w:xAlign="center" w:y="1"/>
              <w:shd w:val="clear" w:color="auto" w:fill="auto"/>
              <w:ind w:left="180" w:firstLine="0"/>
            </w:pPr>
            <w:r>
              <w:rPr>
                <w:rStyle w:val="Zkladntext211pt"/>
              </w:rPr>
              <w:t>Kč</w:t>
            </w:r>
          </w:p>
        </w:tc>
        <w:tc>
          <w:tcPr>
            <w:tcW w:w="1901" w:type="dxa"/>
            <w:tcBorders>
              <w:top w:val="single" w:sz="4" w:space="0" w:color="auto"/>
              <w:right w:val="single" w:sz="4" w:space="0" w:color="auto"/>
            </w:tcBorders>
            <w:shd w:val="clear" w:color="auto" w:fill="FFFFFF"/>
            <w:vAlign w:val="bottom"/>
          </w:tcPr>
          <w:p w:rsidR="00582440" w:rsidRPr="00C11552" w:rsidRDefault="00C11552">
            <w:pPr>
              <w:pStyle w:val="Zkladntext20"/>
              <w:framePr w:w="9929" w:wrap="notBeside" w:vAnchor="text" w:hAnchor="text" w:xAlign="center" w:y="1"/>
              <w:shd w:val="clear" w:color="auto" w:fill="auto"/>
              <w:ind w:firstLine="0"/>
              <w:jc w:val="right"/>
              <w:rPr>
                <w:highlight w:val="black"/>
              </w:rPr>
            </w:pPr>
            <w:r w:rsidRPr="00C11552">
              <w:rPr>
                <w:rStyle w:val="Zkladntext211pt"/>
                <w:highlight w:val="black"/>
              </w:rPr>
              <w:t>NNNNNNNNNNNNN</w:t>
            </w:r>
            <w:r w:rsidR="00876D0F" w:rsidRPr="00C11552">
              <w:rPr>
                <w:rStyle w:val="Zkladntext211pt"/>
                <w:highlight w:val="black"/>
              </w:rPr>
              <w:t>,00</w:t>
            </w:r>
          </w:p>
        </w:tc>
      </w:tr>
      <w:tr w:rsidR="00582440">
        <w:tblPrEx>
          <w:tblCellMar>
            <w:top w:w="0" w:type="dxa"/>
            <w:bottom w:w="0" w:type="dxa"/>
          </w:tblCellMar>
        </w:tblPrEx>
        <w:trPr>
          <w:trHeight w:hRule="exact" w:val="536"/>
          <w:jc w:val="center"/>
        </w:trPr>
        <w:tc>
          <w:tcPr>
            <w:tcW w:w="7556" w:type="dxa"/>
            <w:gridSpan w:val="2"/>
            <w:tcBorders>
              <w:top w:val="single" w:sz="4" w:space="0" w:color="auto"/>
              <w:left w:val="single" w:sz="4" w:space="0" w:color="auto"/>
              <w:bottom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firstLine="0"/>
            </w:pPr>
            <w:r>
              <w:rPr>
                <w:rStyle w:val="Zkladntext211pt"/>
              </w:rPr>
              <w:t>Celková cena bez DPH</w:t>
            </w:r>
          </w:p>
        </w:tc>
        <w:tc>
          <w:tcPr>
            <w:tcW w:w="472" w:type="dxa"/>
            <w:tcBorders>
              <w:top w:val="single" w:sz="4" w:space="0" w:color="auto"/>
              <w:left w:val="single" w:sz="4" w:space="0" w:color="auto"/>
              <w:bottom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left="180" w:firstLine="0"/>
            </w:pPr>
            <w:r>
              <w:rPr>
                <w:rStyle w:val="Zkladntext211pt"/>
              </w:rPr>
              <w:t>Kč</w:t>
            </w:r>
          </w:p>
        </w:tc>
        <w:tc>
          <w:tcPr>
            <w:tcW w:w="1901" w:type="dxa"/>
            <w:tcBorders>
              <w:top w:val="single" w:sz="4" w:space="0" w:color="auto"/>
              <w:bottom w:val="single" w:sz="4" w:space="0" w:color="auto"/>
              <w:right w:val="single" w:sz="4" w:space="0" w:color="auto"/>
            </w:tcBorders>
            <w:shd w:val="clear" w:color="auto" w:fill="FFFFFF"/>
            <w:vAlign w:val="center"/>
          </w:tcPr>
          <w:p w:rsidR="00582440" w:rsidRDefault="00876D0F">
            <w:pPr>
              <w:pStyle w:val="Zkladntext20"/>
              <w:framePr w:w="9929" w:wrap="notBeside" w:vAnchor="text" w:hAnchor="text" w:xAlign="center" w:y="1"/>
              <w:shd w:val="clear" w:color="auto" w:fill="auto"/>
              <w:ind w:firstLine="0"/>
              <w:jc w:val="right"/>
            </w:pPr>
            <w:r>
              <w:rPr>
                <w:rStyle w:val="Zkladntext211pt"/>
              </w:rPr>
              <w:t>2 446167,00</w:t>
            </w:r>
          </w:p>
        </w:tc>
      </w:tr>
    </w:tbl>
    <w:p w:rsidR="00582440" w:rsidRDefault="00582440">
      <w:pPr>
        <w:framePr w:w="9929" w:wrap="notBeside" w:vAnchor="text" w:hAnchor="text" w:xAlign="center" w:y="1"/>
        <w:rPr>
          <w:sz w:val="2"/>
          <w:szCs w:val="2"/>
        </w:rPr>
      </w:pPr>
    </w:p>
    <w:p w:rsidR="00582440" w:rsidRDefault="00582440">
      <w:pPr>
        <w:rPr>
          <w:sz w:val="2"/>
          <w:szCs w:val="2"/>
        </w:rPr>
      </w:pPr>
    </w:p>
    <w:p w:rsidR="00582440" w:rsidRDefault="00582440">
      <w:pPr>
        <w:rPr>
          <w:sz w:val="2"/>
          <w:szCs w:val="2"/>
        </w:rPr>
        <w:sectPr w:rsidR="00582440">
          <w:pgSz w:w="16840" w:h="11900" w:orient="landscape"/>
          <w:pgMar w:top="2063" w:right="6411" w:bottom="2063" w:left="500" w:header="0" w:footer="3" w:gutter="0"/>
          <w:cols w:space="720"/>
          <w:noEndnote/>
          <w:docGrid w:linePitch="360"/>
        </w:sectPr>
      </w:pPr>
    </w:p>
    <w:p w:rsidR="00582440" w:rsidRDefault="00C11552">
      <w:pPr>
        <w:spacing w:line="632"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19685</wp:posOffset>
                </wp:positionH>
                <wp:positionV relativeFrom="paragraph">
                  <wp:posOffset>1270</wp:posOffset>
                </wp:positionV>
                <wp:extent cx="685800" cy="495300"/>
                <wp:effectExtent l="0" t="0" r="0" b="635"/>
                <wp:wrapNone/>
                <wp:docPr id="4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40" w:rsidRDefault="00876D0F">
                            <w:pPr>
                              <w:pStyle w:val="Nadpis1"/>
                              <w:keepNext/>
                              <w:keepLines/>
                              <w:shd w:val="clear" w:color="auto" w:fill="auto"/>
                              <w:spacing w:line="780" w:lineRule="exact"/>
                            </w:pPr>
                            <w:bookmarkStart w:id="4" w:name="bookmark4"/>
                            <w:r>
                              <w:rPr>
                                <w:rStyle w:val="Nadpis1Exact0"/>
                                <w:b/>
                                <w:bCs/>
                              </w:rPr>
                              <w:t>\IF</w:t>
                            </w:r>
                            <w:bookmarkEnd w:id="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margin-left:1.55pt;margin-top:.1pt;width:54pt;height:39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sAIAALE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" filled="f" stroked="f">
                <v:textbox style="mso-fit-shape-to-text:t" inset="0,0,0,0">
                  <w:txbxContent>
                    <w:p w:rsidR="00582440" w:rsidRDefault="00876D0F">
                      <w:pPr>
                        <w:pStyle w:val="Nadpis1"/>
                        <w:keepNext/>
                        <w:keepLines/>
                        <w:shd w:val="clear" w:color="auto" w:fill="auto"/>
                        <w:spacing w:line="780" w:lineRule="exact"/>
                      </w:pPr>
                      <w:bookmarkStart w:id="5" w:name="bookmark4"/>
                      <w:r>
                        <w:rPr>
                          <w:rStyle w:val="Nadpis1Exact0"/>
                          <w:b/>
                          <w:bCs/>
                        </w:rPr>
                        <w:t>\IF</w:t>
                      </w:r>
                      <w:bookmarkEnd w:id="5"/>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746760</wp:posOffset>
                </wp:positionH>
                <wp:positionV relativeFrom="paragraph">
                  <wp:posOffset>1270</wp:posOffset>
                </wp:positionV>
                <wp:extent cx="635635" cy="269240"/>
                <wp:effectExtent l="3175" t="0" r="0" b="0"/>
                <wp:wrapNone/>
                <wp:docPr id="4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40" w:rsidRDefault="00876D0F">
                            <w:pPr>
                              <w:pStyle w:val="Zkladntext80"/>
                              <w:shd w:val="clear" w:color="auto" w:fill="auto"/>
                              <w:spacing w:before="0" w:after="0" w:line="212" w:lineRule="exact"/>
                            </w:pPr>
                            <w:r>
                              <w:rPr>
                                <w:rStyle w:val="Zkladntext8Exact0"/>
                                <w:b/>
                                <w:bCs/>
                              </w:rPr>
                              <w:t>SILNIC A DÁLNIC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4" type="#_x0000_t202" style="position:absolute;margin-left:58.8pt;margin-top:.1pt;width:50.05pt;height:21.2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" filled="f" stroked="f">
                <v:textbox style="mso-fit-shape-to-text:t" inset="0,0,0,0">
                  <w:txbxContent>
                    <w:p w:rsidR="00582440" w:rsidRDefault="00876D0F">
                      <w:pPr>
                        <w:pStyle w:val="Zkladntext80"/>
                        <w:shd w:val="clear" w:color="auto" w:fill="auto"/>
                        <w:spacing w:before="0" w:after="0" w:line="212" w:lineRule="exact"/>
                      </w:pPr>
                      <w:r>
                        <w:rPr>
                          <w:rStyle w:val="Zkladntext8Exact0"/>
                          <w:b/>
                          <w:bCs/>
                        </w:rPr>
                        <w:t>SILNIC A DÁLNIC</w:t>
                      </w:r>
                    </w:p>
                  </w:txbxContent>
                </v:textbox>
                <w10:wrap anchorx="margin"/>
              </v:shape>
            </w:pict>
          </mc:Fallback>
        </mc:AlternateContent>
      </w:r>
    </w:p>
    <w:p w:rsidR="00582440" w:rsidRDefault="00582440">
      <w:pPr>
        <w:rPr>
          <w:sz w:val="2"/>
          <w:szCs w:val="2"/>
        </w:rPr>
        <w:sectPr w:rsidR="00582440">
          <w:headerReference w:type="even" r:id="rId35"/>
          <w:headerReference w:type="default" r:id="rId36"/>
          <w:pgSz w:w="11900" w:h="16840"/>
          <w:pgMar w:top="1587" w:right="1580" w:bottom="1735" w:left="1544" w:header="0" w:footer="3" w:gutter="0"/>
          <w:cols w:space="720"/>
          <w:noEndnote/>
          <w:docGrid w:linePitch="360"/>
        </w:sectPr>
      </w:pPr>
    </w:p>
    <w:p w:rsidR="00582440" w:rsidRDefault="00876D0F">
      <w:pPr>
        <w:pStyle w:val="Zkladntext130"/>
        <w:shd w:val="clear" w:color="auto" w:fill="auto"/>
        <w:spacing w:after="640" w:line="380" w:lineRule="exact"/>
        <w:ind w:right="60"/>
      </w:pPr>
      <w:r>
        <w:t>Smlouva o zpracování osobních údajů</w:t>
      </w:r>
    </w:p>
    <w:p w:rsidR="00582440" w:rsidRDefault="00C11552">
      <w:pPr>
        <w:pStyle w:val="Zkladntext20"/>
        <w:shd w:val="clear" w:color="auto" w:fill="auto"/>
        <w:spacing w:line="190" w:lineRule="exact"/>
        <w:ind w:right="60" w:firstLine="0"/>
        <w:jc w:val="center"/>
      </w:pPr>
      <w:r>
        <w:rPr>
          <w:noProof/>
          <w:lang w:bidi="ar-SA"/>
        </w:rPr>
        <mc:AlternateContent>
          <mc:Choice Requires="wps">
            <w:drawing>
              <wp:anchor distT="0" distB="0" distL="63500" distR="63500" simplePos="0" relativeHeight="377487111" behindDoc="1" locked="0" layoutInCell="1" allowOverlap="1">
                <wp:simplePos x="0" y="0"/>
                <wp:positionH relativeFrom="margin">
                  <wp:posOffset>18415</wp:posOffset>
                </wp:positionH>
                <wp:positionV relativeFrom="paragraph">
                  <wp:posOffset>1583690</wp:posOffset>
                </wp:positionV>
                <wp:extent cx="2432050" cy="288290"/>
                <wp:effectExtent l="0" t="1905" r="635" b="0"/>
                <wp:wrapSquare wrapText="right"/>
                <wp:docPr id="4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40" w:rsidRDefault="00876D0F">
                            <w:pPr>
                              <w:pStyle w:val="Zkladntext14"/>
                              <w:shd w:val="clear" w:color="auto" w:fill="auto"/>
                            </w:pPr>
                            <w:r>
                              <w:t>[případně bude uveden jiný bankovní účet</w:t>
                            </w:r>
                          </w:p>
                          <w:p w:rsidR="00582440" w:rsidRDefault="00876D0F">
                            <w:pPr>
                              <w:pStyle w:val="Zkladntext20"/>
                              <w:shd w:val="clear" w:color="auto" w:fill="auto"/>
                              <w:spacing w:line="227" w:lineRule="exact"/>
                              <w:ind w:firstLine="0"/>
                            </w:pPr>
                            <w:r>
                              <w:rPr>
                                <w:rStyle w:val="Zkladntext2Exact0"/>
                              </w:rPr>
                              <w:t>zastoupe</w:t>
                            </w:r>
                            <w:r>
                              <w:rPr>
                                <w:rStyle w:val="Zkladntext2Exact"/>
                              </w:rPr>
                              <w:t xml:space="preserve">no: </w:t>
                            </w:r>
                            <w:r>
                              <w:rPr>
                                <w:rStyle w:val="Zkladntext210ptExact"/>
                              </w:rPr>
                              <w:t>smlouvu]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left:0;text-align:left;margin-left:1.45pt;margin-top:124.7pt;width:191.5pt;height:22.7pt;z-index:-12582936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dOsg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" filled="f" stroked="f">
                <v:textbox style="mso-fit-shape-to-text:t" inset="0,0,0,0">
                  <w:txbxContent>
                    <w:p w:rsidR="00582440" w:rsidRDefault="00876D0F">
                      <w:pPr>
                        <w:pStyle w:val="Zkladntext14"/>
                        <w:shd w:val="clear" w:color="auto" w:fill="auto"/>
                      </w:pPr>
                      <w:r>
                        <w:t>[případně bude uveden jiný bankovní účet</w:t>
                      </w:r>
                    </w:p>
                    <w:p w:rsidR="00582440" w:rsidRDefault="00876D0F">
                      <w:pPr>
                        <w:pStyle w:val="Zkladntext20"/>
                        <w:shd w:val="clear" w:color="auto" w:fill="auto"/>
                        <w:spacing w:line="227" w:lineRule="exact"/>
                        <w:ind w:firstLine="0"/>
                      </w:pPr>
                      <w:r>
                        <w:rPr>
                          <w:rStyle w:val="Zkladntext2Exact0"/>
                        </w:rPr>
                        <w:t>zastoupe</w:t>
                      </w:r>
                      <w:r>
                        <w:rPr>
                          <w:rStyle w:val="Zkladntext2Exact"/>
                        </w:rPr>
                        <w:t xml:space="preserve">no: </w:t>
                      </w:r>
                      <w:r>
                        <w:rPr>
                          <w:rStyle w:val="Zkladntext210ptExact"/>
                        </w:rPr>
                        <w:t>smlouvu]</w:t>
                      </w:r>
                    </w:p>
                  </w:txbxContent>
                </v:textbox>
                <w10:wrap type="square" side="right" anchorx="margin"/>
              </v:shape>
            </w:pict>
          </mc:Fallback>
        </mc:AlternateContent>
      </w:r>
      <w:r>
        <w:rPr>
          <w:noProof/>
          <w:lang w:bidi="ar-SA"/>
        </w:rPr>
        <mc:AlternateContent>
          <mc:Choice Requires="wps">
            <w:drawing>
              <wp:anchor distT="0" distB="412750" distL="63500" distR="1732915" simplePos="0" relativeHeight="377487112" behindDoc="1" locked="0" layoutInCell="1" allowOverlap="1">
                <wp:simplePos x="0" y="0"/>
                <wp:positionH relativeFrom="margin">
                  <wp:posOffset>2437130</wp:posOffset>
                </wp:positionH>
                <wp:positionV relativeFrom="paragraph">
                  <wp:posOffset>2033905</wp:posOffset>
                </wp:positionV>
                <wp:extent cx="974090" cy="432435"/>
                <wp:effectExtent l="0" t="4445" r="1905" b="1270"/>
                <wp:wrapSquare wrapText="left"/>
                <wp:docPr id="4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40" w:rsidRDefault="00876D0F">
                            <w:pPr>
                              <w:pStyle w:val="Zkladntext14"/>
                              <w:shd w:val="clear" w:color="auto" w:fill="auto"/>
                              <w:jc w:val="both"/>
                            </w:pPr>
                            <w:r>
                              <w:t>[bude doplněno^ [bude doplněno [bude doplněno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191.9pt;margin-top:160.15pt;width:76.7pt;height:34.05pt;z-index:-125829368;visibility:visible;mso-wrap-style:square;mso-width-percent:0;mso-height-percent:0;mso-wrap-distance-left:5pt;mso-wrap-distance-top:0;mso-wrap-distance-right:136.45pt;mso-wrap-distance-bottom:3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" filled="f" stroked="f">
                <v:textbox style="mso-fit-shape-to-text:t" inset="0,0,0,0">
                  <w:txbxContent>
                    <w:p w:rsidR="00582440" w:rsidRDefault="00876D0F">
                      <w:pPr>
                        <w:pStyle w:val="Zkladntext14"/>
                        <w:shd w:val="clear" w:color="auto" w:fill="auto"/>
                        <w:jc w:val="both"/>
                      </w:pPr>
                      <w:r>
                        <w:t>[bude doplněno^ [bude doplněno [bude doplněno</w:t>
                      </w:r>
                    </w:p>
                  </w:txbxContent>
                </v:textbox>
                <w10:wrap type="square" side="left" anchorx="margin"/>
              </v:shape>
            </w:pict>
          </mc:Fallback>
        </mc:AlternateContent>
      </w:r>
      <w:r>
        <w:rPr>
          <w:noProof/>
          <w:lang w:bidi="ar-SA"/>
        </w:rPr>
        <mc:AlternateContent>
          <mc:Choice Requires="wps">
            <w:drawing>
              <wp:anchor distT="424815" distB="0" distL="63500" distR="63500" simplePos="0" relativeHeight="377487113" behindDoc="1" locked="0" layoutInCell="1" allowOverlap="1">
                <wp:simplePos x="0" y="0"/>
                <wp:positionH relativeFrom="margin">
                  <wp:posOffset>2441575</wp:posOffset>
                </wp:positionH>
                <wp:positionV relativeFrom="paragraph">
                  <wp:posOffset>2480310</wp:posOffset>
                </wp:positionV>
                <wp:extent cx="2701925" cy="445770"/>
                <wp:effectExtent l="0" t="3175" r="3175" b="0"/>
                <wp:wrapSquare wrapText="left"/>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40" w:rsidRDefault="00876D0F">
                            <w:pPr>
                              <w:pStyle w:val="Zkladntext20"/>
                              <w:shd w:val="clear" w:color="auto" w:fill="auto"/>
                              <w:spacing w:line="234" w:lineRule="exact"/>
                              <w:ind w:firstLine="0"/>
                            </w:pPr>
                            <w:r>
                              <w:rPr>
                                <w:rStyle w:val="Zkladntext2Exact"/>
                              </w:rPr>
                              <w:t>Pověřenec pro ochranu osobních údajů (DPO)</w:t>
                            </w:r>
                          </w:p>
                          <w:p w:rsidR="00582440" w:rsidRPr="00C11552" w:rsidRDefault="00876D0F">
                            <w:pPr>
                              <w:pStyle w:val="Zkladntext20"/>
                              <w:shd w:val="clear" w:color="auto" w:fill="auto"/>
                              <w:spacing w:line="234" w:lineRule="exact"/>
                              <w:ind w:firstLine="0"/>
                              <w:rPr>
                                <w:highlight w:val="black"/>
                              </w:rPr>
                            </w:pPr>
                            <w:hyperlink r:id="rId37" w:history="1">
                              <w:r w:rsidR="00C11552" w:rsidRPr="00C11552">
                                <w:rPr>
                                  <w:rStyle w:val="Hypertextovodkaz"/>
                                  <w:highlight w:val="black"/>
                                  <w:lang w:val="en-US" w:eastAsia="en-US" w:bidi="en-US"/>
                                </w:rPr>
                                <w:t>MMMMMMMMMMM</w:t>
                              </w:r>
                            </w:hyperlink>
                          </w:p>
                          <w:p w:rsidR="00582440" w:rsidRDefault="00876D0F">
                            <w:pPr>
                              <w:pStyle w:val="Zkladntext20"/>
                              <w:shd w:val="clear" w:color="auto" w:fill="auto"/>
                              <w:spacing w:line="234" w:lineRule="exact"/>
                              <w:ind w:firstLine="0"/>
                            </w:pPr>
                            <w:r w:rsidRPr="00C11552">
                              <w:rPr>
                                <w:rStyle w:val="Zkladntext2Exact"/>
                                <w:highlight w:val="black"/>
                              </w:rPr>
                              <w:t>+</w:t>
                            </w:r>
                            <w:r w:rsidR="00C11552" w:rsidRPr="00C11552">
                              <w:rPr>
                                <w:rStyle w:val="Zkladntext2Exact"/>
                                <w:highlight w:val="black"/>
                              </w:rPr>
                              <w:t>MMMMMMMMMMMM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left:0;text-align:left;margin-left:192.25pt;margin-top:195.3pt;width:212.75pt;height:35.1pt;z-index:-125829367;visibility:visible;mso-wrap-style:square;mso-width-percent:0;mso-height-percent:0;mso-wrap-distance-left:5pt;mso-wrap-distance-top:33.4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" filled="f" stroked="f">
                <v:textbox style="mso-fit-shape-to-text:t" inset="0,0,0,0">
                  <w:txbxContent>
                    <w:p w:rsidR="00582440" w:rsidRDefault="00876D0F">
                      <w:pPr>
                        <w:pStyle w:val="Zkladntext20"/>
                        <w:shd w:val="clear" w:color="auto" w:fill="auto"/>
                        <w:spacing w:line="234" w:lineRule="exact"/>
                        <w:ind w:firstLine="0"/>
                      </w:pPr>
                      <w:r>
                        <w:rPr>
                          <w:rStyle w:val="Zkladntext2Exact"/>
                        </w:rPr>
                        <w:t>Pověřenec pro ochranu osobních údajů (DPO)</w:t>
                      </w:r>
                    </w:p>
                    <w:p w:rsidR="00582440" w:rsidRPr="00C11552" w:rsidRDefault="00876D0F">
                      <w:pPr>
                        <w:pStyle w:val="Zkladntext20"/>
                        <w:shd w:val="clear" w:color="auto" w:fill="auto"/>
                        <w:spacing w:line="234" w:lineRule="exact"/>
                        <w:ind w:firstLine="0"/>
                        <w:rPr>
                          <w:highlight w:val="black"/>
                        </w:rPr>
                      </w:pPr>
                      <w:hyperlink r:id="rId38" w:history="1">
                        <w:r w:rsidR="00C11552" w:rsidRPr="00C11552">
                          <w:rPr>
                            <w:rStyle w:val="Hypertextovodkaz"/>
                            <w:highlight w:val="black"/>
                            <w:lang w:val="en-US" w:eastAsia="en-US" w:bidi="en-US"/>
                          </w:rPr>
                          <w:t>MMMMMMMMMMM</w:t>
                        </w:r>
                      </w:hyperlink>
                    </w:p>
                    <w:p w:rsidR="00582440" w:rsidRDefault="00876D0F">
                      <w:pPr>
                        <w:pStyle w:val="Zkladntext20"/>
                        <w:shd w:val="clear" w:color="auto" w:fill="auto"/>
                        <w:spacing w:line="234" w:lineRule="exact"/>
                        <w:ind w:firstLine="0"/>
                      </w:pPr>
                      <w:r w:rsidRPr="00C11552">
                        <w:rPr>
                          <w:rStyle w:val="Zkladntext2Exact"/>
                          <w:highlight w:val="black"/>
                        </w:rPr>
                        <w:t>+</w:t>
                      </w:r>
                      <w:r w:rsidR="00C11552" w:rsidRPr="00C11552">
                        <w:rPr>
                          <w:rStyle w:val="Zkladntext2Exact"/>
                          <w:highlight w:val="black"/>
                        </w:rPr>
                        <w:t>MMMMMMMMMMMM</w:t>
                      </w:r>
                    </w:p>
                  </w:txbxContent>
                </v:textbox>
                <w10:wrap type="square" side="left" anchorx="margin"/>
              </v:shape>
            </w:pict>
          </mc:Fallback>
        </mc:AlternateContent>
      </w:r>
      <w:r>
        <w:rPr>
          <w:noProof/>
          <w:lang w:bidi="ar-SA"/>
        </w:rPr>
        <mc:AlternateContent>
          <mc:Choice Requires="wps">
            <w:drawing>
              <wp:anchor distT="0" distB="1445895" distL="63500" distR="3131820" simplePos="0" relativeHeight="377487114" behindDoc="1" locked="0" layoutInCell="1" allowOverlap="1">
                <wp:simplePos x="0" y="0"/>
                <wp:positionH relativeFrom="margin">
                  <wp:posOffset>22860</wp:posOffset>
                </wp:positionH>
                <wp:positionV relativeFrom="paragraph">
                  <wp:posOffset>546100</wp:posOffset>
                </wp:positionV>
                <wp:extent cx="2437130" cy="922020"/>
                <wp:effectExtent l="635" t="2540" r="635" b="0"/>
                <wp:wrapTopAndBottom/>
                <wp:docPr id="4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922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40" w:rsidRDefault="00876D0F">
                            <w:pPr>
                              <w:pStyle w:val="Zkladntext80"/>
                              <w:shd w:val="clear" w:color="auto" w:fill="auto"/>
                              <w:spacing w:before="0" w:after="0" w:line="230" w:lineRule="exact"/>
                              <w:jc w:val="both"/>
                            </w:pPr>
                            <w:r>
                              <w:rPr>
                                <w:rStyle w:val="Zkladntext8Exact"/>
                                <w:b/>
                                <w:bCs/>
                              </w:rPr>
                              <w:t>Ředitelství silnic a dálnic s. p.</w:t>
                            </w:r>
                          </w:p>
                          <w:p w:rsidR="00582440" w:rsidRDefault="00876D0F">
                            <w:pPr>
                              <w:pStyle w:val="Zkladntext20"/>
                              <w:shd w:val="clear" w:color="auto" w:fill="auto"/>
                              <w:spacing w:line="230" w:lineRule="exact"/>
                              <w:ind w:right="940" w:firstLine="0"/>
                            </w:pPr>
                            <w:r>
                              <w:rPr>
                                <w:rStyle w:val="Zkladntext2Exact"/>
                              </w:rPr>
                              <w:t>se sídlem IČO:</w:t>
                            </w:r>
                          </w:p>
                          <w:p w:rsidR="00582440" w:rsidRDefault="00876D0F">
                            <w:pPr>
                              <w:pStyle w:val="Zkladntext20"/>
                              <w:shd w:val="clear" w:color="auto" w:fill="auto"/>
                              <w:spacing w:line="230" w:lineRule="exact"/>
                              <w:ind w:firstLine="0"/>
                              <w:jc w:val="both"/>
                            </w:pPr>
                            <w:r>
                              <w:rPr>
                                <w:rStyle w:val="Zkladntext2Exact"/>
                              </w:rPr>
                              <w:t>DIČ:</w:t>
                            </w:r>
                          </w:p>
                          <w:p w:rsidR="00582440" w:rsidRDefault="00876D0F">
                            <w:pPr>
                              <w:pStyle w:val="Zkladntext20"/>
                              <w:shd w:val="clear" w:color="auto" w:fill="auto"/>
                              <w:spacing w:line="230" w:lineRule="exact"/>
                              <w:ind w:firstLine="0"/>
                              <w:jc w:val="both"/>
                            </w:pPr>
                            <w:r>
                              <w:rPr>
                                <w:rStyle w:val="Zkladntext2Exact"/>
                              </w:rPr>
                              <w:t>právní forma:</w:t>
                            </w:r>
                          </w:p>
                          <w:p w:rsidR="00582440" w:rsidRDefault="00876D0F">
                            <w:pPr>
                              <w:pStyle w:val="Zkladntext20"/>
                              <w:shd w:val="clear" w:color="auto" w:fill="auto"/>
                              <w:spacing w:line="266" w:lineRule="exact"/>
                              <w:ind w:firstLine="0"/>
                              <w:jc w:val="both"/>
                            </w:pPr>
                            <w:r>
                              <w:rPr>
                                <w:rStyle w:val="Zkladntext2Exact"/>
                              </w:rPr>
                              <w:t xml:space="preserve">zapsaný v obchodním rejstříku pod sp. zn. </w:t>
                            </w:r>
                            <w:r>
                              <w:rPr>
                                <w:rStyle w:val="Zkladntext2Exact0"/>
                              </w:rPr>
                              <w:t>bankovní spojení: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1.8pt;margin-top:43pt;width:191.9pt;height:72.6pt;z-index:-125829366;visibility:visible;mso-wrap-style:square;mso-width-percent:0;mso-height-percent:0;mso-wrap-distance-left:5pt;mso-wrap-distance-top:0;mso-wrap-distance-right:246.6pt;mso-wrap-distance-bottom:113.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RwswIAALM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" filled="f" stroked="f">
                <v:textbox style="mso-fit-shape-to-text:t" inset="0,0,0,0">
                  <w:txbxContent>
                    <w:p w:rsidR="00582440" w:rsidRDefault="00876D0F">
                      <w:pPr>
                        <w:pStyle w:val="Zkladntext80"/>
                        <w:shd w:val="clear" w:color="auto" w:fill="auto"/>
                        <w:spacing w:before="0" w:after="0" w:line="230" w:lineRule="exact"/>
                        <w:jc w:val="both"/>
                      </w:pPr>
                      <w:r>
                        <w:rPr>
                          <w:rStyle w:val="Zkladntext8Exact"/>
                          <w:b/>
                          <w:bCs/>
                        </w:rPr>
                        <w:t>Ředitelství silnic a dálnic s. p.</w:t>
                      </w:r>
                    </w:p>
                    <w:p w:rsidR="00582440" w:rsidRDefault="00876D0F">
                      <w:pPr>
                        <w:pStyle w:val="Zkladntext20"/>
                        <w:shd w:val="clear" w:color="auto" w:fill="auto"/>
                        <w:spacing w:line="230" w:lineRule="exact"/>
                        <w:ind w:right="940" w:firstLine="0"/>
                      </w:pPr>
                      <w:r>
                        <w:rPr>
                          <w:rStyle w:val="Zkladntext2Exact"/>
                        </w:rPr>
                        <w:t>se sídlem IČO:</w:t>
                      </w:r>
                    </w:p>
                    <w:p w:rsidR="00582440" w:rsidRDefault="00876D0F">
                      <w:pPr>
                        <w:pStyle w:val="Zkladntext20"/>
                        <w:shd w:val="clear" w:color="auto" w:fill="auto"/>
                        <w:spacing w:line="230" w:lineRule="exact"/>
                        <w:ind w:firstLine="0"/>
                        <w:jc w:val="both"/>
                      </w:pPr>
                      <w:r>
                        <w:rPr>
                          <w:rStyle w:val="Zkladntext2Exact"/>
                        </w:rPr>
                        <w:t>DIČ:</w:t>
                      </w:r>
                    </w:p>
                    <w:p w:rsidR="00582440" w:rsidRDefault="00876D0F">
                      <w:pPr>
                        <w:pStyle w:val="Zkladntext20"/>
                        <w:shd w:val="clear" w:color="auto" w:fill="auto"/>
                        <w:spacing w:line="230" w:lineRule="exact"/>
                        <w:ind w:firstLine="0"/>
                        <w:jc w:val="both"/>
                      </w:pPr>
                      <w:r>
                        <w:rPr>
                          <w:rStyle w:val="Zkladntext2Exact"/>
                        </w:rPr>
                        <w:t>právní forma:</w:t>
                      </w:r>
                    </w:p>
                    <w:p w:rsidR="00582440" w:rsidRDefault="00876D0F">
                      <w:pPr>
                        <w:pStyle w:val="Zkladntext20"/>
                        <w:shd w:val="clear" w:color="auto" w:fill="auto"/>
                        <w:spacing w:line="266" w:lineRule="exact"/>
                        <w:ind w:firstLine="0"/>
                        <w:jc w:val="both"/>
                      </w:pPr>
                      <w:r>
                        <w:rPr>
                          <w:rStyle w:val="Zkladntext2Exact"/>
                        </w:rPr>
                        <w:t xml:space="preserve">zapsaný v obchodním rejstříku pod sp. zn. </w:t>
                      </w:r>
                      <w:r>
                        <w:rPr>
                          <w:rStyle w:val="Zkladntext2Exact0"/>
                        </w:rPr>
                        <w:t>bankovní spojení:</w:t>
                      </w:r>
                    </w:p>
                  </w:txbxContent>
                </v:textbox>
                <w10:wrap type="topAndBottom" anchorx="margin"/>
              </v:shape>
            </w:pict>
          </mc:Fallback>
        </mc:AlternateContent>
      </w:r>
      <w:r>
        <w:rPr>
          <w:noProof/>
          <w:lang w:bidi="ar-SA"/>
        </w:rPr>
        <mc:AlternateContent>
          <mc:Choice Requires="wps">
            <w:drawing>
              <wp:anchor distT="1487805" distB="0" distL="63500" distR="3260090" simplePos="0" relativeHeight="377487115" behindDoc="1" locked="0" layoutInCell="1" allowOverlap="1">
                <wp:simplePos x="0" y="0"/>
                <wp:positionH relativeFrom="margin">
                  <wp:posOffset>18415</wp:posOffset>
                </wp:positionH>
                <wp:positionV relativeFrom="paragraph">
                  <wp:posOffset>2033905</wp:posOffset>
                </wp:positionV>
                <wp:extent cx="2313305" cy="1022350"/>
                <wp:effectExtent l="0" t="4445" r="0" b="1905"/>
                <wp:wrapTopAndBottom/>
                <wp:docPr id="4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305" cy="102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40" w:rsidRDefault="00876D0F">
                            <w:pPr>
                              <w:pStyle w:val="Zkladntext14"/>
                              <w:shd w:val="clear" w:color="auto" w:fill="auto"/>
                              <w:spacing w:line="230" w:lineRule="exact"/>
                            </w:pPr>
                            <w:r>
                              <w:t>contaktní osoba ve věcech smluvních:</w:t>
                            </w:r>
                          </w:p>
                          <w:p w:rsidR="00582440" w:rsidRDefault="00876D0F">
                            <w:pPr>
                              <w:pStyle w:val="Zkladntext14"/>
                              <w:shd w:val="clear" w:color="auto" w:fill="auto"/>
                              <w:spacing w:line="230" w:lineRule="exact"/>
                            </w:pPr>
                            <w:r>
                              <w:t>3-mail:</w:t>
                            </w:r>
                          </w:p>
                          <w:p w:rsidR="00582440" w:rsidRDefault="00876D0F">
                            <w:pPr>
                              <w:pStyle w:val="Zkladntext14"/>
                              <w:shd w:val="clear" w:color="auto" w:fill="auto"/>
                              <w:spacing w:line="230" w:lineRule="exact"/>
                            </w:pPr>
                            <w:r>
                              <w:t>el:</w:t>
                            </w:r>
                          </w:p>
                          <w:p w:rsidR="00582440" w:rsidRDefault="00876D0F">
                            <w:pPr>
                              <w:pStyle w:val="Zkladntext20"/>
                              <w:shd w:val="clear" w:color="auto" w:fill="auto"/>
                              <w:spacing w:line="230" w:lineRule="exact"/>
                              <w:ind w:firstLine="0"/>
                            </w:pPr>
                            <w:r>
                              <w:rPr>
                                <w:rStyle w:val="Zkladntext2Exact"/>
                              </w:rPr>
                              <w:t>kontaktní osoba ve věcech technických:</w:t>
                            </w:r>
                          </w:p>
                          <w:p w:rsidR="00582440" w:rsidRDefault="00876D0F">
                            <w:pPr>
                              <w:pStyle w:val="Zkladntext20"/>
                              <w:shd w:val="clear" w:color="auto" w:fill="auto"/>
                              <w:spacing w:line="230" w:lineRule="exact"/>
                              <w:ind w:firstLine="0"/>
                            </w:pPr>
                            <w:r>
                              <w:rPr>
                                <w:rStyle w:val="Zkladntext2Exact"/>
                              </w:rPr>
                              <w:t>e-mail:</w:t>
                            </w:r>
                          </w:p>
                          <w:p w:rsidR="00582440" w:rsidRDefault="00876D0F">
                            <w:pPr>
                              <w:pStyle w:val="Zkladntext20"/>
                              <w:shd w:val="clear" w:color="auto" w:fill="auto"/>
                              <w:spacing w:line="230" w:lineRule="exact"/>
                              <w:ind w:firstLine="0"/>
                            </w:pPr>
                            <w:r>
                              <w:rPr>
                                <w:rStyle w:val="Zkladntext2Exact"/>
                              </w:rPr>
                              <w:t>tel:</w:t>
                            </w:r>
                          </w:p>
                          <w:p w:rsidR="00582440" w:rsidRDefault="00876D0F">
                            <w:pPr>
                              <w:pStyle w:val="Zkladntext80"/>
                              <w:shd w:val="clear" w:color="auto" w:fill="auto"/>
                              <w:spacing w:before="0" w:after="0" w:line="230" w:lineRule="exact"/>
                            </w:pPr>
                            <w:r>
                              <w:rPr>
                                <w:rStyle w:val="Zkladntext8NetunExact"/>
                              </w:rPr>
                              <w:t xml:space="preserve">(dále jen </w:t>
                            </w:r>
                            <w:r>
                              <w:rPr>
                                <w:rStyle w:val="Zkladntext8Exact"/>
                                <w:b/>
                                <w:bCs/>
                              </w:rPr>
                              <w:t>„Správce”)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1.45pt;margin-top:160.15pt;width:182.15pt;height:80.5pt;z-index:-125829365;visibility:visible;mso-wrap-style:square;mso-width-percent:0;mso-height-percent:0;mso-wrap-distance-left:5pt;mso-wrap-distance-top:117.15pt;mso-wrap-distance-right:256.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" filled="f" stroked="f">
                <v:textbox style="mso-fit-shape-to-text:t" inset="0,0,0,0">
                  <w:txbxContent>
                    <w:p w:rsidR="00582440" w:rsidRDefault="00876D0F">
                      <w:pPr>
                        <w:pStyle w:val="Zkladntext14"/>
                        <w:shd w:val="clear" w:color="auto" w:fill="auto"/>
                        <w:spacing w:line="230" w:lineRule="exact"/>
                      </w:pPr>
                      <w:r>
                        <w:t>contaktní osoba ve věcech smluvních:</w:t>
                      </w:r>
                    </w:p>
                    <w:p w:rsidR="00582440" w:rsidRDefault="00876D0F">
                      <w:pPr>
                        <w:pStyle w:val="Zkladntext14"/>
                        <w:shd w:val="clear" w:color="auto" w:fill="auto"/>
                        <w:spacing w:line="230" w:lineRule="exact"/>
                      </w:pPr>
                      <w:r>
                        <w:t>3-mail:</w:t>
                      </w:r>
                    </w:p>
                    <w:p w:rsidR="00582440" w:rsidRDefault="00876D0F">
                      <w:pPr>
                        <w:pStyle w:val="Zkladntext14"/>
                        <w:shd w:val="clear" w:color="auto" w:fill="auto"/>
                        <w:spacing w:line="230" w:lineRule="exact"/>
                      </w:pPr>
                      <w:r>
                        <w:t>el:</w:t>
                      </w:r>
                    </w:p>
                    <w:p w:rsidR="00582440" w:rsidRDefault="00876D0F">
                      <w:pPr>
                        <w:pStyle w:val="Zkladntext20"/>
                        <w:shd w:val="clear" w:color="auto" w:fill="auto"/>
                        <w:spacing w:line="230" w:lineRule="exact"/>
                        <w:ind w:firstLine="0"/>
                      </w:pPr>
                      <w:r>
                        <w:rPr>
                          <w:rStyle w:val="Zkladntext2Exact"/>
                        </w:rPr>
                        <w:t>kontaktní osoba ve věcech technických:</w:t>
                      </w:r>
                    </w:p>
                    <w:p w:rsidR="00582440" w:rsidRDefault="00876D0F">
                      <w:pPr>
                        <w:pStyle w:val="Zkladntext20"/>
                        <w:shd w:val="clear" w:color="auto" w:fill="auto"/>
                        <w:spacing w:line="230" w:lineRule="exact"/>
                        <w:ind w:firstLine="0"/>
                      </w:pPr>
                      <w:r>
                        <w:rPr>
                          <w:rStyle w:val="Zkladntext2Exact"/>
                        </w:rPr>
                        <w:t>e-mail:</w:t>
                      </w:r>
                    </w:p>
                    <w:p w:rsidR="00582440" w:rsidRDefault="00876D0F">
                      <w:pPr>
                        <w:pStyle w:val="Zkladntext20"/>
                        <w:shd w:val="clear" w:color="auto" w:fill="auto"/>
                        <w:spacing w:line="230" w:lineRule="exact"/>
                        <w:ind w:firstLine="0"/>
                      </w:pPr>
                      <w:r>
                        <w:rPr>
                          <w:rStyle w:val="Zkladntext2Exact"/>
                        </w:rPr>
                        <w:t>tel:</w:t>
                      </w:r>
                    </w:p>
                    <w:p w:rsidR="00582440" w:rsidRDefault="00876D0F">
                      <w:pPr>
                        <w:pStyle w:val="Zkladntext80"/>
                        <w:shd w:val="clear" w:color="auto" w:fill="auto"/>
                        <w:spacing w:before="0" w:after="0" w:line="230" w:lineRule="exact"/>
                      </w:pPr>
                      <w:r>
                        <w:rPr>
                          <w:rStyle w:val="Zkladntext8NetunExact"/>
                        </w:rPr>
                        <w:t xml:space="preserve">(dále jen </w:t>
                      </w:r>
                      <w:r>
                        <w:rPr>
                          <w:rStyle w:val="Zkladntext8Exact"/>
                          <w:b/>
                          <w:bCs/>
                        </w:rPr>
                        <w:t>„Správce”)</w:t>
                      </w:r>
                    </w:p>
                  </w:txbxContent>
                </v:textbox>
                <w10:wrap type="topAndBottom" anchorx="margin"/>
              </v:shape>
            </w:pict>
          </mc:Fallback>
        </mc:AlternateContent>
      </w:r>
      <w:r>
        <w:rPr>
          <w:noProof/>
          <w:lang w:bidi="ar-SA"/>
        </w:rPr>
        <mc:AlternateContent>
          <mc:Choice Requires="wps">
            <w:drawing>
              <wp:anchor distT="130175" distB="1170305" distL="2446020" distR="402590" simplePos="0" relativeHeight="377487116" behindDoc="1" locked="0" layoutInCell="1" allowOverlap="1">
                <wp:simplePos x="0" y="0"/>
                <wp:positionH relativeFrom="margin">
                  <wp:posOffset>2464435</wp:posOffset>
                </wp:positionH>
                <wp:positionV relativeFrom="paragraph">
                  <wp:posOffset>676275</wp:posOffset>
                </wp:positionV>
                <wp:extent cx="2724785" cy="1351280"/>
                <wp:effectExtent l="3810" t="0" r="0" b="1905"/>
                <wp:wrapTopAndBottom/>
                <wp:docPr id="4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1351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40" w:rsidRDefault="00876D0F">
                            <w:pPr>
                              <w:pStyle w:val="Zkladntext20"/>
                              <w:shd w:val="clear" w:color="auto" w:fill="auto"/>
                              <w:spacing w:line="230" w:lineRule="exact"/>
                              <w:ind w:firstLine="0"/>
                            </w:pPr>
                            <w:r>
                              <w:rPr>
                                <w:rStyle w:val="Zkladntext2Exact"/>
                              </w:rPr>
                              <w:t>Na Pankráci 546/56, 140 00 Praha 4</w:t>
                            </w:r>
                          </w:p>
                          <w:p w:rsidR="00582440" w:rsidRDefault="00876D0F">
                            <w:pPr>
                              <w:pStyle w:val="Zkladntext20"/>
                              <w:shd w:val="clear" w:color="auto" w:fill="auto"/>
                              <w:spacing w:line="230" w:lineRule="exact"/>
                              <w:ind w:firstLine="0"/>
                            </w:pPr>
                            <w:r>
                              <w:rPr>
                                <w:rStyle w:val="Zkladntext2Exact"/>
                              </w:rPr>
                              <w:t>65993390</w:t>
                            </w:r>
                          </w:p>
                          <w:p w:rsidR="00582440" w:rsidRDefault="00876D0F">
                            <w:pPr>
                              <w:pStyle w:val="Zkladntext20"/>
                              <w:shd w:val="clear" w:color="auto" w:fill="auto"/>
                              <w:spacing w:line="230" w:lineRule="exact"/>
                              <w:ind w:firstLine="0"/>
                            </w:pPr>
                            <w:r>
                              <w:rPr>
                                <w:rStyle w:val="Zkladntext2Exact"/>
                              </w:rPr>
                              <w:t>CZ65993390</w:t>
                            </w:r>
                          </w:p>
                          <w:p w:rsidR="00582440" w:rsidRDefault="00876D0F">
                            <w:pPr>
                              <w:pStyle w:val="Zkladntext20"/>
                              <w:shd w:val="clear" w:color="auto" w:fill="auto"/>
                              <w:spacing w:line="230" w:lineRule="exact"/>
                              <w:ind w:firstLine="0"/>
                            </w:pPr>
                            <w:r>
                              <w:rPr>
                                <w:rStyle w:val="Zkladntext2Exact"/>
                              </w:rPr>
                              <w:t>státní podnik</w:t>
                            </w:r>
                          </w:p>
                          <w:p w:rsidR="00582440" w:rsidRDefault="00876D0F">
                            <w:pPr>
                              <w:pStyle w:val="Zkladntext14"/>
                              <w:shd w:val="clear" w:color="auto" w:fill="auto"/>
                              <w:spacing w:line="252" w:lineRule="exact"/>
                            </w:pPr>
                            <w:r>
                              <w:rPr>
                                <w:rStyle w:val="Zkladntext1495ptExact"/>
                              </w:rPr>
                              <w:t xml:space="preserve">: A 80478 vedenou u Městského soudu v Praze </w:t>
                            </w:r>
                            <w:r>
                              <w:t xml:space="preserve">ČNB, č. ú. </w:t>
                            </w:r>
                            <w:r w:rsidR="00C11552">
                              <w:t>NNNNNNNNNNNN</w:t>
                            </w:r>
                            <w:r w:rsidR="00C11552" w:rsidRPr="00C11552">
                              <w:rPr>
                                <w:highlight w:val="black"/>
                              </w:rPr>
                              <w:t>NNNNNNNNNNNNNN</w:t>
                            </w:r>
                            <w:r>
                              <w:t xml:space="preserve"> s ohledem na druh akce]</w:t>
                            </w:r>
                          </w:p>
                          <w:p w:rsidR="00582440" w:rsidRDefault="00876D0F">
                            <w:pPr>
                              <w:pStyle w:val="Zkladntext14"/>
                              <w:shd w:val="clear" w:color="auto" w:fill="auto"/>
                              <w:spacing w:line="200" w:lineRule="exact"/>
                            </w:pPr>
                            <w:r>
                              <w:t>[bude doplněna osoba, která bude podepisovat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194.05pt;margin-top:53.25pt;width:214.55pt;height:106.4pt;z-index:-125829364;visibility:visible;mso-wrap-style:square;mso-width-percent:0;mso-height-percent:0;mso-wrap-distance-left:192.6pt;mso-wrap-distance-top:10.25pt;mso-wrap-distance-right:31.7pt;mso-wrap-distance-bottom:92.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" filled="f" stroked="f">
                <v:textbox style="mso-fit-shape-to-text:t" inset="0,0,0,0">
                  <w:txbxContent>
                    <w:p w:rsidR="00582440" w:rsidRDefault="00876D0F">
                      <w:pPr>
                        <w:pStyle w:val="Zkladntext20"/>
                        <w:shd w:val="clear" w:color="auto" w:fill="auto"/>
                        <w:spacing w:line="230" w:lineRule="exact"/>
                        <w:ind w:firstLine="0"/>
                      </w:pPr>
                      <w:r>
                        <w:rPr>
                          <w:rStyle w:val="Zkladntext2Exact"/>
                        </w:rPr>
                        <w:t>Na Pankráci 546/56, 140 00 Praha 4</w:t>
                      </w:r>
                    </w:p>
                    <w:p w:rsidR="00582440" w:rsidRDefault="00876D0F">
                      <w:pPr>
                        <w:pStyle w:val="Zkladntext20"/>
                        <w:shd w:val="clear" w:color="auto" w:fill="auto"/>
                        <w:spacing w:line="230" w:lineRule="exact"/>
                        <w:ind w:firstLine="0"/>
                      </w:pPr>
                      <w:r>
                        <w:rPr>
                          <w:rStyle w:val="Zkladntext2Exact"/>
                        </w:rPr>
                        <w:t>65993390</w:t>
                      </w:r>
                    </w:p>
                    <w:p w:rsidR="00582440" w:rsidRDefault="00876D0F">
                      <w:pPr>
                        <w:pStyle w:val="Zkladntext20"/>
                        <w:shd w:val="clear" w:color="auto" w:fill="auto"/>
                        <w:spacing w:line="230" w:lineRule="exact"/>
                        <w:ind w:firstLine="0"/>
                      </w:pPr>
                      <w:r>
                        <w:rPr>
                          <w:rStyle w:val="Zkladntext2Exact"/>
                        </w:rPr>
                        <w:t>CZ65993390</w:t>
                      </w:r>
                    </w:p>
                    <w:p w:rsidR="00582440" w:rsidRDefault="00876D0F">
                      <w:pPr>
                        <w:pStyle w:val="Zkladntext20"/>
                        <w:shd w:val="clear" w:color="auto" w:fill="auto"/>
                        <w:spacing w:line="230" w:lineRule="exact"/>
                        <w:ind w:firstLine="0"/>
                      </w:pPr>
                      <w:r>
                        <w:rPr>
                          <w:rStyle w:val="Zkladntext2Exact"/>
                        </w:rPr>
                        <w:t>státní podnik</w:t>
                      </w:r>
                    </w:p>
                    <w:p w:rsidR="00582440" w:rsidRDefault="00876D0F">
                      <w:pPr>
                        <w:pStyle w:val="Zkladntext14"/>
                        <w:shd w:val="clear" w:color="auto" w:fill="auto"/>
                        <w:spacing w:line="252" w:lineRule="exact"/>
                      </w:pPr>
                      <w:r>
                        <w:rPr>
                          <w:rStyle w:val="Zkladntext1495ptExact"/>
                        </w:rPr>
                        <w:t xml:space="preserve">: A 80478 vedenou u Městského soudu v Praze </w:t>
                      </w:r>
                      <w:r>
                        <w:t xml:space="preserve">ČNB, č. ú. </w:t>
                      </w:r>
                      <w:r w:rsidR="00C11552">
                        <w:t>NNNNNNNNNNNN</w:t>
                      </w:r>
                      <w:r w:rsidR="00C11552" w:rsidRPr="00C11552">
                        <w:rPr>
                          <w:highlight w:val="black"/>
                        </w:rPr>
                        <w:t>NNNNNNNNNNNNNN</w:t>
                      </w:r>
                      <w:r>
                        <w:t xml:space="preserve"> s ohledem na druh akce]</w:t>
                      </w:r>
                    </w:p>
                    <w:p w:rsidR="00582440" w:rsidRDefault="00876D0F">
                      <w:pPr>
                        <w:pStyle w:val="Zkladntext14"/>
                        <w:shd w:val="clear" w:color="auto" w:fill="auto"/>
                        <w:spacing w:line="200" w:lineRule="exact"/>
                      </w:pPr>
                      <w:r>
                        <w:t>[bude doplněna osoba, která bude podepisovat</w:t>
                      </w:r>
                    </w:p>
                  </w:txbxContent>
                </v:textbox>
                <w10:wrap type="topAndBottom" anchorx="margin"/>
              </v:shape>
            </w:pict>
          </mc:Fallback>
        </mc:AlternateContent>
      </w:r>
      <w:r w:rsidR="00876D0F">
        <w:t>uzavřená níže uvedeného dne, měsíce a roku mezi:</w:t>
      </w:r>
    </w:p>
    <w:p w:rsidR="00582440" w:rsidRDefault="00876D0F">
      <w:pPr>
        <w:pStyle w:val="Zkladntext110"/>
        <w:shd w:val="clear" w:color="auto" w:fill="auto"/>
        <w:spacing w:line="263" w:lineRule="exact"/>
        <w:jc w:val="left"/>
      </w:pPr>
      <w:r>
        <w:t>[zpracovatel doplní svůj název]</w:t>
      </w:r>
    </w:p>
    <w:p w:rsidR="00582440" w:rsidRDefault="00C11552">
      <w:pPr>
        <w:pStyle w:val="Zkladntext20"/>
        <w:shd w:val="clear" w:color="auto" w:fill="auto"/>
        <w:spacing w:line="263" w:lineRule="exact"/>
        <w:ind w:firstLine="0"/>
      </w:pPr>
      <w:r>
        <w:rPr>
          <w:noProof/>
          <w:lang w:bidi="ar-SA"/>
        </w:rPr>
        <mc:AlternateContent>
          <mc:Choice Requires="wps">
            <w:drawing>
              <wp:anchor distT="69215" distB="0" distL="144145" distR="63500" simplePos="0" relativeHeight="377487117" behindDoc="1" locked="0" layoutInCell="1" allowOverlap="1">
                <wp:simplePos x="0" y="0"/>
                <wp:positionH relativeFrom="margin">
                  <wp:posOffset>2331720</wp:posOffset>
                </wp:positionH>
                <wp:positionV relativeFrom="paragraph">
                  <wp:posOffset>135890</wp:posOffset>
                </wp:positionV>
                <wp:extent cx="1188720" cy="2004060"/>
                <wp:effectExtent l="4445" t="3810" r="0" b="1905"/>
                <wp:wrapSquare wrapText="left"/>
                <wp:docPr id="4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200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40" w:rsidRDefault="00876D0F">
                            <w:pPr>
                              <w:pStyle w:val="Zkladntext14"/>
                              <w:shd w:val="clear" w:color="auto" w:fill="auto"/>
                              <w:spacing w:line="263" w:lineRule="exact"/>
                              <w:jc w:val="both"/>
                            </w:pPr>
                            <w:r>
                              <w:t xml:space="preserve">[doplní zpracovatel] </w:t>
                            </w:r>
                            <w:r>
                              <w:t>[doplní zpracovatel] [doplní zpracovatel] [doplní zpracovatel] [doplní zpracovatel] [doplní zpracovatel] [</w:t>
                            </w:r>
                            <w:r w:rsidR="00C11552" w:rsidRPr="00C11552">
                              <w:rPr>
                                <w:highlight w:val="black"/>
                              </w:rPr>
                              <w:t>CCCCCCCCCCCC</w:t>
                            </w:r>
                            <w:r w:rsidR="00C11552">
                              <w:t>C</w:t>
                            </w:r>
                            <w:r w:rsidR="00C11552" w:rsidRPr="00C11552">
                              <w:rPr>
                                <w:highlight w:val="black"/>
                              </w:rPr>
                              <w:t>CCCCC</w:t>
                            </w:r>
                            <w:r>
                              <w:t xml:space="preserve">] </w:t>
                            </w:r>
                            <w:r w:rsidRPr="00C11552">
                              <w:rPr>
                                <w:highlight w:val="black"/>
                              </w:rPr>
                              <w:t>zpr</w:t>
                            </w:r>
                            <w:r w:rsidRPr="00C11552">
                              <w:rPr>
                                <w:highlight w:val="black"/>
                              </w:rPr>
                              <w:t>ovatel] [doplní</w:t>
                            </w:r>
                            <w:r>
                              <w:t xml:space="preserve"> zpracovatel</w:t>
                            </w:r>
                            <w:r w:rsidRPr="00C11552">
                              <w:rPr>
                                <w:highlight w:val="black"/>
                              </w:rPr>
                              <w:t>] [doplní</w:t>
                            </w:r>
                            <w:r>
                              <w:t xml:space="preserve"> zpracovatel] [doplní zpracovatel] [doplní zpracovatel]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margin-left:183.6pt;margin-top:10.7pt;width:93.6pt;height:157.8pt;z-index:-125829363;visibility:visible;mso-wrap-style:square;mso-width-percent:0;mso-height-percent:0;mso-wrap-distance-left:11.35pt;mso-wrap-distance-top:5.4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82lsgIAALQ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" filled="f" stroked="f">
                <v:textbox style="mso-fit-shape-to-text:t" inset="0,0,0,0">
                  <w:txbxContent>
                    <w:p w:rsidR="00582440" w:rsidRDefault="00876D0F">
                      <w:pPr>
                        <w:pStyle w:val="Zkladntext14"/>
                        <w:shd w:val="clear" w:color="auto" w:fill="auto"/>
                        <w:spacing w:line="263" w:lineRule="exact"/>
                        <w:jc w:val="both"/>
                      </w:pPr>
                      <w:r>
                        <w:t xml:space="preserve">[doplní zpracovatel] </w:t>
                      </w:r>
                      <w:r>
                        <w:t>[doplní zpracovatel] [doplní zpracovatel] [doplní zpracovatel] [doplní zpracovatel] [doplní zpracovatel] [</w:t>
                      </w:r>
                      <w:r w:rsidR="00C11552" w:rsidRPr="00C11552">
                        <w:rPr>
                          <w:highlight w:val="black"/>
                        </w:rPr>
                        <w:t>CCCCCCCCCCCC</w:t>
                      </w:r>
                      <w:r w:rsidR="00C11552">
                        <w:t>C</w:t>
                      </w:r>
                      <w:r w:rsidR="00C11552" w:rsidRPr="00C11552">
                        <w:rPr>
                          <w:highlight w:val="black"/>
                        </w:rPr>
                        <w:t>CCCCC</w:t>
                      </w:r>
                      <w:r>
                        <w:t xml:space="preserve">] </w:t>
                      </w:r>
                      <w:r w:rsidRPr="00C11552">
                        <w:rPr>
                          <w:highlight w:val="black"/>
                        </w:rPr>
                        <w:t>zpr</w:t>
                      </w:r>
                      <w:r w:rsidRPr="00C11552">
                        <w:rPr>
                          <w:highlight w:val="black"/>
                        </w:rPr>
                        <w:t>ovatel] [doplní</w:t>
                      </w:r>
                      <w:r>
                        <w:t xml:space="preserve"> zpracovatel</w:t>
                      </w:r>
                      <w:r w:rsidRPr="00C11552">
                        <w:rPr>
                          <w:highlight w:val="black"/>
                        </w:rPr>
                        <w:t>] [doplní</w:t>
                      </w:r>
                      <w:r>
                        <w:t xml:space="preserve"> zpracovatel] [doplní zpracovatel] [doplní zpracovatel]</w:t>
                      </w:r>
                    </w:p>
                  </w:txbxContent>
                </v:textbox>
                <w10:wrap type="square" side="left" anchorx="margin"/>
              </v:shape>
            </w:pict>
          </mc:Fallback>
        </mc:AlternateContent>
      </w:r>
      <w:r w:rsidR="00876D0F">
        <w:t>se sídlem IČO:</w:t>
      </w:r>
    </w:p>
    <w:p w:rsidR="00582440" w:rsidRDefault="00876D0F">
      <w:pPr>
        <w:pStyle w:val="Zkladntext20"/>
        <w:shd w:val="clear" w:color="auto" w:fill="auto"/>
        <w:spacing w:line="263" w:lineRule="exact"/>
        <w:ind w:firstLine="0"/>
      </w:pPr>
      <w:r>
        <w:t>DIČ:</w:t>
      </w:r>
    </w:p>
    <w:p w:rsidR="00582440" w:rsidRDefault="00876D0F">
      <w:pPr>
        <w:pStyle w:val="Zkladntext20"/>
        <w:shd w:val="clear" w:color="auto" w:fill="auto"/>
        <w:spacing w:line="263" w:lineRule="exact"/>
        <w:ind w:firstLine="0"/>
      </w:pPr>
      <w:r>
        <w:t>zápis</w:t>
      </w:r>
      <w:r>
        <w:t xml:space="preserve"> v obchodním rejstříku: právní forma: bankovní spojení: zastoupen:</w:t>
      </w:r>
    </w:p>
    <w:p w:rsidR="00582440" w:rsidRDefault="00876D0F">
      <w:pPr>
        <w:pStyle w:val="Zkladntext20"/>
        <w:shd w:val="clear" w:color="auto" w:fill="auto"/>
        <w:spacing w:line="263" w:lineRule="exact"/>
        <w:ind w:firstLine="0"/>
      </w:pPr>
      <w:r>
        <w:t>kontaktní osoba ve věcech smluvních:</w:t>
      </w:r>
    </w:p>
    <w:p w:rsidR="00582440" w:rsidRDefault="00876D0F">
      <w:pPr>
        <w:pStyle w:val="Zkladntext20"/>
        <w:shd w:val="clear" w:color="auto" w:fill="auto"/>
        <w:spacing w:line="263" w:lineRule="exact"/>
        <w:ind w:firstLine="0"/>
      </w:pPr>
      <w:r>
        <w:t>e-mail:</w:t>
      </w:r>
    </w:p>
    <w:p w:rsidR="00582440" w:rsidRDefault="00876D0F">
      <w:pPr>
        <w:pStyle w:val="Zkladntext20"/>
        <w:shd w:val="clear" w:color="auto" w:fill="auto"/>
        <w:spacing w:line="263" w:lineRule="exact"/>
        <w:ind w:firstLine="0"/>
      </w:pPr>
      <w:r>
        <w:t>tel:</w:t>
      </w:r>
    </w:p>
    <w:p w:rsidR="00582440" w:rsidRDefault="00876D0F">
      <w:pPr>
        <w:pStyle w:val="Zkladntext20"/>
        <w:shd w:val="clear" w:color="auto" w:fill="auto"/>
        <w:spacing w:line="263" w:lineRule="exact"/>
        <w:ind w:firstLine="0"/>
      </w:pPr>
      <w:r>
        <w:t>kontaktní osoba ve věcech technických:</w:t>
      </w:r>
    </w:p>
    <w:p w:rsidR="00582440" w:rsidRDefault="00876D0F">
      <w:pPr>
        <w:pStyle w:val="Zkladntext20"/>
        <w:shd w:val="clear" w:color="auto" w:fill="auto"/>
        <w:spacing w:line="263" w:lineRule="exact"/>
        <w:ind w:firstLine="0"/>
      </w:pPr>
      <w:r>
        <w:t>e-mail:</w:t>
      </w:r>
    </w:p>
    <w:p w:rsidR="00582440" w:rsidRDefault="00C11552">
      <w:pPr>
        <w:pStyle w:val="Zkladntext20"/>
        <w:shd w:val="clear" w:color="auto" w:fill="auto"/>
        <w:spacing w:after="478" w:line="263" w:lineRule="exact"/>
        <w:ind w:firstLine="0"/>
      </w:pPr>
      <w:r>
        <w:rPr>
          <w:noProof/>
          <w:lang w:bidi="ar-SA"/>
        </w:rPr>
        <mc:AlternateContent>
          <mc:Choice Requires="wps">
            <w:drawing>
              <wp:anchor distT="0" distB="0" distL="63500" distR="63500" simplePos="0" relativeHeight="377487118" behindDoc="1" locked="0" layoutInCell="1" allowOverlap="1">
                <wp:simplePos x="0" y="0"/>
                <wp:positionH relativeFrom="margin">
                  <wp:posOffset>50165</wp:posOffset>
                </wp:positionH>
                <wp:positionV relativeFrom="paragraph">
                  <wp:posOffset>-5715</wp:posOffset>
                </wp:positionV>
                <wp:extent cx="3575050" cy="259715"/>
                <wp:effectExtent l="0" t="0" r="0" b="0"/>
                <wp:wrapSquare wrapText="bothSides"/>
                <wp:docPr id="4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40" w:rsidRDefault="00876D0F">
                            <w:pPr>
                              <w:pStyle w:val="Zkladntext14"/>
                              <w:shd w:val="clear" w:color="auto" w:fill="auto"/>
                              <w:spacing w:after="19" w:line="200" w:lineRule="exact"/>
                              <w:jc w:val="right"/>
                            </w:pPr>
                            <w:r>
                              <w:t>[doplní zpracovatel]</w:t>
                            </w:r>
                          </w:p>
                          <w:p w:rsidR="00582440" w:rsidRDefault="00876D0F">
                            <w:pPr>
                              <w:pStyle w:val="Zkladntext80"/>
                              <w:shd w:val="clear" w:color="auto" w:fill="auto"/>
                              <w:spacing w:before="0" w:after="0" w:line="190" w:lineRule="exact"/>
                            </w:pPr>
                            <w:r>
                              <w:rPr>
                                <w:rStyle w:val="Zkladntext8NetunExact"/>
                              </w:rPr>
                              <w:t xml:space="preserve">(dále jen </w:t>
                            </w:r>
                            <w:r>
                              <w:rPr>
                                <w:rStyle w:val="Zkladntext8Exact"/>
                                <w:b/>
                                <w:bCs/>
                              </w:rPr>
                              <w:t xml:space="preserve">„Zpracovatel" </w:t>
                            </w:r>
                            <w:r>
                              <w:rPr>
                                <w:rStyle w:val="Zkladntext8NetunExact"/>
                              </w:rPr>
                              <w:t xml:space="preserve">nebo </w:t>
                            </w:r>
                            <w:r>
                              <w:rPr>
                                <w:rStyle w:val="Zkladntext8Exact"/>
                                <w:b/>
                                <w:bCs/>
                              </w:rPr>
                              <w:t>„Prvotní Zpracovatel")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margin-left:3.95pt;margin-top:-.45pt;width:281.5pt;height:20.45pt;z-index:-12582936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" filled="f" stroked="f">
                <v:textbox style="mso-fit-shape-to-text:t" inset="0,0,0,0">
                  <w:txbxContent>
                    <w:p w:rsidR="00582440" w:rsidRDefault="00876D0F">
                      <w:pPr>
                        <w:pStyle w:val="Zkladntext14"/>
                        <w:shd w:val="clear" w:color="auto" w:fill="auto"/>
                        <w:spacing w:after="19" w:line="200" w:lineRule="exact"/>
                        <w:jc w:val="right"/>
                      </w:pPr>
                      <w:r>
                        <w:t>[doplní zpracovatel]</w:t>
                      </w:r>
                    </w:p>
                    <w:p w:rsidR="00582440" w:rsidRDefault="00876D0F">
                      <w:pPr>
                        <w:pStyle w:val="Zkladntext80"/>
                        <w:shd w:val="clear" w:color="auto" w:fill="auto"/>
                        <w:spacing w:before="0" w:after="0" w:line="190" w:lineRule="exact"/>
                      </w:pPr>
                      <w:r>
                        <w:rPr>
                          <w:rStyle w:val="Zkladntext8NetunExact"/>
                        </w:rPr>
                        <w:t xml:space="preserve">(dále jen </w:t>
                      </w:r>
                      <w:r>
                        <w:rPr>
                          <w:rStyle w:val="Zkladntext8Exact"/>
                          <w:b/>
                          <w:bCs/>
                        </w:rPr>
                        <w:t xml:space="preserve">„Zpracovatel" </w:t>
                      </w:r>
                      <w:r>
                        <w:rPr>
                          <w:rStyle w:val="Zkladntext8NetunExact"/>
                        </w:rPr>
                        <w:t xml:space="preserve">nebo </w:t>
                      </w:r>
                      <w:r>
                        <w:rPr>
                          <w:rStyle w:val="Zkladntext8Exact"/>
                          <w:b/>
                          <w:bCs/>
                        </w:rPr>
                        <w:t>„Prvotní Zpracovatel")</w:t>
                      </w:r>
                    </w:p>
                  </w:txbxContent>
                </v:textbox>
                <w10:wrap type="square" anchorx="margin"/>
              </v:shape>
            </w:pict>
          </mc:Fallback>
        </mc:AlternateContent>
      </w:r>
      <w:r w:rsidR="00876D0F">
        <w:t>tel:</w:t>
      </w:r>
    </w:p>
    <w:p w:rsidR="00582440" w:rsidRDefault="00876D0F">
      <w:pPr>
        <w:pStyle w:val="Zkladntext20"/>
        <w:shd w:val="clear" w:color="auto" w:fill="auto"/>
        <w:spacing w:after="852" w:line="190" w:lineRule="exact"/>
        <w:ind w:firstLine="0"/>
      </w:pPr>
      <w:r>
        <w:t xml:space="preserve">(Správce a Zpracovatel společně dále také jako </w:t>
      </w:r>
      <w:r>
        <w:rPr>
          <w:rStyle w:val="Zkladntext2Tun"/>
        </w:rPr>
        <w:t>„Smluvní strany")</w:t>
      </w:r>
    </w:p>
    <w:p w:rsidR="00582440" w:rsidRDefault="00876D0F">
      <w:pPr>
        <w:pStyle w:val="Nadpis30"/>
        <w:keepNext/>
        <w:keepLines/>
        <w:shd w:val="clear" w:color="auto" w:fill="auto"/>
        <w:spacing w:before="0" w:after="138" w:line="220" w:lineRule="exact"/>
        <w:ind w:firstLine="0"/>
      </w:pPr>
      <w:bookmarkStart w:id="6" w:name="bookmark5"/>
      <w:r>
        <w:t>Preambule</w:t>
      </w:r>
      <w:bookmarkEnd w:id="6"/>
    </w:p>
    <w:p w:rsidR="00582440" w:rsidRDefault="00876D0F">
      <w:pPr>
        <w:pStyle w:val="Zkladntext20"/>
        <w:shd w:val="clear" w:color="auto" w:fill="auto"/>
        <w:spacing w:line="266" w:lineRule="exact"/>
        <w:ind w:firstLine="0"/>
        <w:sectPr w:rsidR="00582440">
          <w:type w:val="continuous"/>
          <w:pgSz w:w="11900" w:h="16840"/>
          <w:pgMar w:top="1889" w:right="1541" w:bottom="1499" w:left="1525" w:header="0" w:footer="3" w:gutter="0"/>
          <w:cols w:space="720"/>
          <w:noEndnote/>
          <w:docGrid w:linePitch="360"/>
        </w:sectPr>
      </w:pPr>
      <w:r>
        <w:t xml:space="preserve">Vzhledem k tomu, že Zpracovatel v průběhu poskytování Služeb a/nebo Produktů Správci může zpracovávat Osobní údaje Správce, považují Smluvní strany za </w:t>
      </w:r>
      <w:r>
        <w:t>zásadní, aby při zpracování těchto</w:t>
      </w:r>
    </w:p>
    <w:p w:rsidR="00582440" w:rsidRDefault="00876D0F">
      <w:pPr>
        <w:pStyle w:val="Zkladntext20"/>
        <w:shd w:val="clear" w:color="auto" w:fill="auto"/>
        <w:spacing w:after="337" w:line="266" w:lineRule="exact"/>
        <w:ind w:firstLine="0"/>
        <w:jc w:val="both"/>
      </w:pPr>
      <w:r>
        <w:lastRenderedPageBreak/>
        <w:t>osobních údajů byla zajištěna vysoká úroveň ochrany práv a svobod fyzických osob ve vztahu k takovému zpracování osobních údajů a toto zpracování bylo v souladu s Předpisy na ochranu osobních údajů, a to zejm, s Nařízením</w:t>
      </w:r>
      <w:r>
        <w:t xml:space="preserve"> Evropského parlamentu a Rady (EU) č. 2016/679 ze dne 27. dubna 2016 o ochraně fyzických osob v souvislosti se zpracováním osobních údajů a o volném pohybu těchto údajů a o zrušení směrnice 96/46/ES (obecné nařízení o ochraně osobních údajů), a proto Smluv</w:t>
      </w:r>
      <w:r>
        <w:t xml:space="preserve">ní strany uzavírají tuto smlouvu o ochraně osobních údajů (dále jen </w:t>
      </w:r>
      <w:r>
        <w:rPr>
          <w:rStyle w:val="Zkladntext2Tun"/>
        </w:rPr>
        <w:t>„Smlouva</w:t>
      </w:r>
      <w:r>
        <w:rPr>
          <w:rStyle w:val="Zkladntext2Tun"/>
          <w:vertAlign w:val="superscript"/>
        </w:rPr>
        <w:t>11</w:t>
      </w:r>
      <w:r>
        <w:rPr>
          <w:rStyle w:val="Zkladntext2Tun"/>
        </w:rPr>
        <w:t>).</w:t>
      </w:r>
    </w:p>
    <w:p w:rsidR="00582440" w:rsidRDefault="00876D0F">
      <w:pPr>
        <w:pStyle w:val="Nadpis30"/>
        <w:keepNext/>
        <w:keepLines/>
        <w:numPr>
          <w:ilvl w:val="0"/>
          <w:numId w:val="26"/>
        </w:numPr>
        <w:shd w:val="clear" w:color="auto" w:fill="auto"/>
        <w:tabs>
          <w:tab w:val="left" w:pos="403"/>
        </w:tabs>
        <w:spacing w:before="0" w:after="195" w:line="220" w:lineRule="exact"/>
        <w:ind w:firstLine="0"/>
        <w:jc w:val="both"/>
      </w:pPr>
      <w:bookmarkStart w:id="7" w:name="bookmark6"/>
      <w:r>
        <w:t>Definice</w:t>
      </w:r>
      <w:bookmarkEnd w:id="7"/>
    </w:p>
    <w:p w:rsidR="00582440" w:rsidRDefault="00876D0F">
      <w:pPr>
        <w:pStyle w:val="Zkladntext20"/>
        <w:shd w:val="clear" w:color="auto" w:fill="auto"/>
        <w:spacing w:after="201" w:line="190" w:lineRule="exact"/>
        <w:ind w:firstLine="0"/>
        <w:jc w:val="both"/>
      </w:pPr>
      <w:r>
        <w:t>Pro účely této Smlouvy se následující pojmy vykládají takto;</w:t>
      </w:r>
    </w:p>
    <w:p w:rsidR="00582440" w:rsidRDefault="00876D0F">
      <w:pPr>
        <w:pStyle w:val="Zkladntext20"/>
        <w:shd w:val="clear" w:color="auto" w:fill="auto"/>
        <w:spacing w:after="158" w:line="190" w:lineRule="exact"/>
        <w:ind w:firstLine="0"/>
        <w:jc w:val="both"/>
      </w:pPr>
      <w:r>
        <w:rPr>
          <w:rStyle w:val="Zkladntext2Tun"/>
        </w:rPr>
        <w:t xml:space="preserve">„EHP" </w:t>
      </w:r>
      <w:r>
        <w:t>se rozumí Evropský hospodářský prostor.</w:t>
      </w:r>
    </w:p>
    <w:p w:rsidR="00582440" w:rsidRDefault="00876D0F">
      <w:pPr>
        <w:pStyle w:val="Zkladntext20"/>
        <w:shd w:val="clear" w:color="auto" w:fill="auto"/>
        <w:spacing w:after="117" w:line="263" w:lineRule="exact"/>
        <w:ind w:firstLine="0"/>
        <w:jc w:val="both"/>
      </w:pPr>
      <w:r>
        <w:rPr>
          <w:rStyle w:val="Zkladntext2Tun"/>
        </w:rPr>
        <w:t xml:space="preserve">„GDPR" </w:t>
      </w:r>
      <w:r>
        <w:t>se rozumí Nařízení Evropského parlamentu a Rady (EU)</w:t>
      </w:r>
      <w:r>
        <w:t xml:space="preserve">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w:t>
      </w:r>
      <w:r>
        <w:t>ropské unie L 119 ze dne 4. května 2016.</w:t>
      </w:r>
    </w:p>
    <w:p w:rsidR="00582440" w:rsidRDefault="00876D0F">
      <w:pPr>
        <w:pStyle w:val="Zkladntext20"/>
        <w:shd w:val="clear" w:color="auto" w:fill="auto"/>
        <w:spacing w:after="120" w:line="266" w:lineRule="exact"/>
        <w:ind w:firstLine="0"/>
        <w:jc w:val="both"/>
      </w:pPr>
      <w:r>
        <w:rPr>
          <w:rStyle w:val="Zkladntext2Tun"/>
        </w:rPr>
        <w:t>„Hlavní smlouvou</w:t>
      </w:r>
      <w:r>
        <w:rPr>
          <w:rStyle w:val="Zkladntext2Tun"/>
          <w:vertAlign w:val="superscript"/>
        </w:rPr>
        <w:t>11</w:t>
      </w:r>
      <w:r>
        <w:rPr>
          <w:rStyle w:val="Zkladntext2Tun"/>
        </w:rPr>
        <w:t xml:space="preserve"> </w:t>
      </w:r>
      <w:r>
        <w:t>se rozumí smluvní vztah či smluvní vztahy založené mezi Správcem a Zpracovatelem na základě uzavřených platných a účinných smluv vymezených v příloze č. 1 této Smlouvy.</w:t>
      </w:r>
    </w:p>
    <w:p w:rsidR="00582440" w:rsidRDefault="00876D0F">
      <w:pPr>
        <w:pStyle w:val="Zkladntext20"/>
        <w:shd w:val="clear" w:color="auto" w:fill="auto"/>
        <w:spacing w:after="120" w:line="266" w:lineRule="exact"/>
        <w:ind w:firstLine="0"/>
        <w:jc w:val="both"/>
      </w:pPr>
      <w:r>
        <w:rPr>
          <w:rStyle w:val="Zkladntext2Tun"/>
        </w:rPr>
        <w:t>„Osobními údaji Správce</w:t>
      </w:r>
      <w:r>
        <w:rPr>
          <w:rStyle w:val="Zkladntext2Tun"/>
          <w:vertAlign w:val="superscript"/>
        </w:rPr>
        <w:t>11</w:t>
      </w:r>
      <w:r>
        <w:rPr>
          <w:rStyle w:val="Zkladntext2Tun"/>
        </w:rPr>
        <w:t xml:space="preserve"> </w:t>
      </w:r>
      <w:r>
        <w:t>se rozumí osobní údaje popsané v příloze č. 1 této Smlouvy a veškeré další osobní údaje zpracovávané Zpracovatelem jménem Správce podle a/nebo v souvislosti s Hlavní smlouvou.</w:t>
      </w:r>
    </w:p>
    <w:p w:rsidR="00582440" w:rsidRDefault="00876D0F">
      <w:pPr>
        <w:pStyle w:val="Zkladntext20"/>
        <w:shd w:val="clear" w:color="auto" w:fill="auto"/>
        <w:spacing w:after="120" w:line="266" w:lineRule="exact"/>
        <w:ind w:firstLine="0"/>
        <w:jc w:val="both"/>
      </w:pPr>
      <w:r>
        <w:rPr>
          <w:rStyle w:val="Zkladntext2Tun"/>
        </w:rPr>
        <w:t>„Podzpracovatelem</w:t>
      </w:r>
      <w:r>
        <w:rPr>
          <w:rStyle w:val="Zkladntext2Tun"/>
          <w:vertAlign w:val="superscript"/>
        </w:rPr>
        <w:t>11</w:t>
      </w:r>
      <w:r>
        <w:rPr>
          <w:rStyle w:val="Zkladntext2Tun"/>
        </w:rPr>
        <w:t xml:space="preserve"> </w:t>
      </w:r>
      <w:r>
        <w:t>se rozumí jakýkoli zpracovatel osobních údajů (včetně jakéko</w:t>
      </w:r>
      <w:r>
        <w:t>li třetí strany) zapojený Zpracovatelem do zpracování Osobních údajů Správce jménem Správce. Za podmínek stanovených touto Smlouvou je Podzpracovatel oprávněn zapojit do zpracování Osobních údajů Správce dalšího Podzpracovatelé (tzv. řetězení podzpracovate</w:t>
      </w:r>
      <w:r>
        <w:t>lů).</w:t>
      </w:r>
    </w:p>
    <w:p w:rsidR="00582440" w:rsidRDefault="00876D0F">
      <w:pPr>
        <w:pStyle w:val="Zkladntext20"/>
        <w:shd w:val="clear" w:color="auto" w:fill="auto"/>
        <w:spacing w:after="120" w:line="266" w:lineRule="exact"/>
        <w:ind w:firstLine="0"/>
        <w:jc w:val="both"/>
      </w:pPr>
      <w:r>
        <w:rPr>
          <w:rStyle w:val="Zkladntext2Tun"/>
        </w:rPr>
        <w:t>„Pokynem</w:t>
      </w:r>
      <w:r>
        <w:rPr>
          <w:rStyle w:val="Zkladntext2Tun"/>
          <w:vertAlign w:val="superscript"/>
        </w:rPr>
        <w:t>11</w:t>
      </w:r>
      <w:r>
        <w:rPr>
          <w:rStyle w:val="Zkladntext2Tun"/>
        </w:rPr>
        <w:t xml:space="preserve"> </w:t>
      </w:r>
      <w:r>
        <w:t>se rozumí písemný pokyn SprávceZpracovateli týkající se zpracování Osobních údajů Správce. Zpracovatel je povinen kdykoliv v průběhu zpracování osobních údajů prokázat existenci a obsah Pokynu.</w:t>
      </w:r>
    </w:p>
    <w:p w:rsidR="00582440" w:rsidRDefault="00876D0F">
      <w:pPr>
        <w:pStyle w:val="Zkladntext20"/>
        <w:shd w:val="clear" w:color="auto" w:fill="auto"/>
        <w:spacing w:after="181" w:line="266" w:lineRule="exact"/>
        <w:ind w:firstLine="0"/>
        <w:jc w:val="both"/>
      </w:pPr>
      <w:r>
        <w:rPr>
          <w:rStyle w:val="Zkladntext2Tun"/>
        </w:rPr>
        <w:t>„Porušením zabezpečení osobních údajů'</w:t>
      </w:r>
      <w:r>
        <w:rPr>
          <w:rStyle w:val="Zkladntext2Tun"/>
          <w:vertAlign w:val="superscript"/>
        </w:rPr>
        <w:t>1</w:t>
      </w:r>
      <w:r>
        <w:rPr>
          <w:rStyle w:val="Zkladntext2Tun"/>
        </w:rPr>
        <w:t xml:space="preserve"> </w:t>
      </w:r>
      <w:r>
        <w:t>se roz</w:t>
      </w:r>
      <w:r>
        <w:t>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w:t>
      </w:r>
      <w:r>
        <w:t>ným nebo jinak zpracovávaným Osobním údajům Správce.</w:t>
      </w:r>
    </w:p>
    <w:p w:rsidR="00582440" w:rsidRDefault="00876D0F">
      <w:pPr>
        <w:pStyle w:val="Zkladntext20"/>
        <w:shd w:val="clear" w:color="auto" w:fill="auto"/>
        <w:spacing w:after="158" w:line="190" w:lineRule="exact"/>
        <w:ind w:firstLine="0"/>
        <w:jc w:val="both"/>
      </w:pPr>
      <w:r>
        <w:rPr>
          <w:rStyle w:val="Zkladntext2Tun"/>
        </w:rPr>
        <w:t>„Produkty</w:t>
      </w:r>
      <w:r>
        <w:rPr>
          <w:rStyle w:val="Zkladntext2Tun"/>
          <w:vertAlign w:val="superscript"/>
        </w:rPr>
        <w:t>11</w:t>
      </w:r>
      <w:r>
        <w:rPr>
          <w:rStyle w:val="Zkladntext2Tun"/>
        </w:rPr>
        <w:t xml:space="preserve"> </w:t>
      </w:r>
      <w:r>
        <w:t>se rozumí Produkty, které má Zpracovatel poskytnout Správci dle Hlavní smlouvy.</w:t>
      </w:r>
    </w:p>
    <w:p w:rsidR="00582440" w:rsidRDefault="00876D0F">
      <w:pPr>
        <w:pStyle w:val="Zkladntext20"/>
        <w:shd w:val="clear" w:color="auto" w:fill="auto"/>
        <w:spacing w:after="117" w:line="263" w:lineRule="exact"/>
        <w:ind w:firstLine="0"/>
        <w:jc w:val="both"/>
      </w:pPr>
      <w:r>
        <w:rPr>
          <w:rStyle w:val="Zkladntext2Tun"/>
        </w:rPr>
        <w:t>„Předpisy o ochraně osobních údajů</w:t>
      </w:r>
      <w:r>
        <w:rPr>
          <w:rStyle w:val="Zkladntext2Tun"/>
          <w:vertAlign w:val="superscript"/>
        </w:rPr>
        <w:t>11</w:t>
      </w:r>
      <w:r>
        <w:rPr>
          <w:rStyle w:val="Zkladntext2Tun"/>
        </w:rPr>
        <w:t xml:space="preserve"> </w:t>
      </w:r>
      <w:r>
        <w:t>se rozumí Nařízení Evropského parlamentu a Rady (EU) č, 2016/679 ze dne 27</w:t>
      </w:r>
      <w:r>
        <w:t>.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w:t>
      </w:r>
      <w:r>
        <w:t>ne 4. května 2016, jakož i veškeré národní předpisy upravující ochranu osobních údajů.</w:t>
      </w:r>
    </w:p>
    <w:p w:rsidR="00582440" w:rsidRDefault="00876D0F">
      <w:pPr>
        <w:pStyle w:val="Zkladntext20"/>
        <w:shd w:val="clear" w:color="auto" w:fill="auto"/>
        <w:spacing w:after="241" w:line="266" w:lineRule="exact"/>
        <w:ind w:firstLine="0"/>
        <w:jc w:val="both"/>
      </w:pPr>
      <w:r>
        <w:rPr>
          <w:rStyle w:val="Zkladntext2Tun"/>
        </w:rPr>
        <w:t xml:space="preserve">„Schválenými Podzpracovatel i" </w:t>
      </w:r>
      <w:r>
        <w:t>se rozumějí: (a) Podzpracovatelé uvedení v příloze č. 3 této Smlouvy (autorizované předání Osobních údajů Správce); a (b) případně další d</w:t>
      </w:r>
      <w:r>
        <w:t>ílčí Podzpracovatelé předem písemně povolení Správcem v souladu se kapitolou 6 této Smlouvy. Nejedná se o osoby, které zpracovávají osobní údaje pro zpracovatele na základě pracovní smlouvy, dohody o provedení práce či dohody o pracovní činnosti nebo osoby</w:t>
      </w:r>
      <w:r>
        <w:t>, které se při provádění svých služeb, tj. plnění smlouvy s objednatelem (jinak zpracovatelem osobních údajů), mohou pouze nahodile dostat do styku s osobními údaji, aniž by osobní údaje jakkoliv zpracovávaly.</w:t>
      </w:r>
    </w:p>
    <w:p w:rsidR="00582440" w:rsidRDefault="00876D0F">
      <w:pPr>
        <w:pStyle w:val="Zkladntext20"/>
        <w:shd w:val="clear" w:color="auto" w:fill="auto"/>
        <w:spacing w:after="207" w:line="190" w:lineRule="exact"/>
        <w:ind w:left="580" w:hanging="580"/>
        <w:jc w:val="both"/>
      </w:pPr>
      <w:r>
        <w:rPr>
          <w:rStyle w:val="Zkladntext2Tun"/>
        </w:rPr>
        <w:t xml:space="preserve">„Službami" </w:t>
      </w:r>
      <w:r>
        <w:t>se rozumí Služby, které má Zpracova</w:t>
      </w:r>
      <w:r>
        <w:t>tel poskytnout Správci podle Hlavní smlouvy.</w:t>
      </w:r>
    </w:p>
    <w:p w:rsidR="00582440" w:rsidRDefault="00876D0F">
      <w:pPr>
        <w:pStyle w:val="Zkladntext20"/>
        <w:shd w:val="clear" w:color="auto" w:fill="auto"/>
        <w:spacing w:after="177" w:line="263" w:lineRule="exact"/>
        <w:ind w:firstLine="0"/>
        <w:jc w:val="both"/>
      </w:pPr>
      <w:r>
        <w:rPr>
          <w:rStyle w:val="Zkladntext2Tun"/>
        </w:rPr>
        <w:t xml:space="preserve">„Standardními smluvními doložkami" </w:t>
      </w:r>
      <w:r>
        <w:t xml:space="preserve">se rozumí standardní smluvní doložky pro předávání osobních údajů </w:t>
      </w:r>
      <w:r>
        <w:lastRenderedPageBreak/>
        <w:t>zpracovatelům usazeným ve třetích zemích schválené rozhodnutím Evropské komise 2010/87/EU ze dne 5. února 2010</w:t>
      </w:r>
      <w:r>
        <w:t>, nebo jakýkoli soubor ustanovení schválených Evropskou komisí, který je mění, doplňuje nebo nahrazuje.</w:t>
      </w:r>
    </w:p>
    <w:p w:rsidR="00582440" w:rsidRDefault="00876D0F">
      <w:pPr>
        <w:pStyle w:val="Zkladntext20"/>
        <w:shd w:val="clear" w:color="auto" w:fill="auto"/>
        <w:spacing w:after="183" w:line="266" w:lineRule="exact"/>
        <w:ind w:firstLine="0"/>
        <w:jc w:val="both"/>
      </w:pPr>
      <w:r>
        <w:rPr>
          <w:rStyle w:val="Zkladntext2Tun"/>
        </w:rPr>
        <w:t xml:space="preserve">„Třetí zemí" </w:t>
      </w:r>
      <w:r>
        <w:t xml:space="preserve">se rozumí jakákoli země mimo EU/EHP, s výjimkou případů, kdy je tato země předmětem platného a účinného rozhodnutí Evropské komise o </w:t>
      </w:r>
      <w:r>
        <w:t>odpovídající ochraně osobních údajů ve třetích zemích.</w:t>
      </w:r>
    </w:p>
    <w:p w:rsidR="00582440" w:rsidRDefault="00876D0F">
      <w:pPr>
        <w:pStyle w:val="Zkladntext20"/>
        <w:shd w:val="clear" w:color="auto" w:fill="auto"/>
        <w:spacing w:after="177" w:line="263" w:lineRule="exact"/>
        <w:ind w:firstLine="0"/>
        <w:jc w:val="both"/>
      </w:pPr>
      <w:r>
        <w:rPr>
          <w:rStyle w:val="Zkladntext2Tun"/>
        </w:rPr>
        <w:t xml:space="preserve">„Vymazáním" </w:t>
      </w:r>
      <w:r>
        <w:t>se rozumí odstranění nebo zničení Osobních údajů Správce tak, aby nemohly být obnoveny nebo rekonstruovány.</w:t>
      </w:r>
    </w:p>
    <w:p w:rsidR="00582440" w:rsidRDefault="00876D0F">
      <w:pPr>
        <w:pStyle w:val="Zkladntext20"/>
        <w:shd w:val="clear" w:color="auto" w:fill="auto"/>
        <w:spacing w:after="183" w:line="266" w:lineRule="exact"/>
        <w:ind w:firstLine="0"/>
        <w:jc w:val="both"/>
      </w:pPr>
      <w:r>
        <w:rPr>
          <w:rStyle w:val="Zkladntext2Tun"/>
        </w:rPr>
        <w:t xml:space="preserve">„Zásadami zpracování osobních údajů" </w:t>
      </w:r>
      <w:r>
        <w:t>se rozumí zásada zákonnosti, korektnosti, tr</w:t>
      </w:r>
      <w:r>
        <w:t>ansparentnosti, účelového omezení, minimalizace údajů, přesnosti, omezení uložení, integrity a důvěrnosti. Smluvní strany berou na vědomí, že jakékoliv zpracování osobních údajů či jakýkoliv výklad této Smlouvy musí být v souladu s těmito zásadami. Dokumen</w:t>
      </w:r>
      <w:r>
        <w:t xml:space="preserve">t Zásady zpracování osobních údajů je k dispozici na internetových stránkách </w:t>
      </w:r>
      <w:hyperlink r:id="rId39" w:history="1">
        <w:r>
          <w:rPr>
            <w:rStyle w:val="Hypertextovodkaz"/>
            <w:lang w:val="en-US" w:eastAsia="en-US" w:bidi="en-US"/>
          </w:rPr>
          <w:t>www.rsd.cz</w:t>
        </w:r>
      </w:hyperlink>
      <w:r>
        <w:rPr>
          <w:lang w:val="en-US" w:eastAsia="en-US" w:bidi="en-US"/>
        </w:rPr>
        <w:t xml:space="preserve"> </w:t>
      </w:r>
      <w:r>
        <w:t>v záložce Organizace pod odkazem GDPR.</w:t>
      </w:r>
    </w:p>
    <w:p w:rsidR="00582440" w:rsidRDefault="00876D0F">
      <w:pPr>
        <w:pStyle w:val="Zkladntext20"/>
        <w:shd w:val="clear" w:color="auto" w:fill="auto"/>
        <w:spacing w:after="334" w:line="263" w:lineRule="exact"/>
        <w:ind w:firstLine="0"/>
        <w:jc w:val="both"/>
      </w:pPr>
      <w:r>
        <w:rPr>
          <w:rStyle w:val="Zkladntext2Tun"/>
        </w:rPr>
        <w:t xml:space="preserve">„Zpracování", „správce", „zpracovatel", „subjekt údajů", „osobní údaje", „zvláštní kategorie osobních údajů" </w:t>
      </w:r>
      <w:r>
        <w:t>a jakékoli další obecné definice neuvedené v této Smlouvě nebo v Hlavní smlouvě mají stejný význam jako v GDPR.</w:t>
      </w:r>
    </w:p>
    <w:p w:rsidR="00582440" w:rsidRDefault="00876D0F">
      <w:pPr>
        <w:pStyle w:val="Nadpis30"/>
        <w:keepNext/>
        <w:keepLines/>
        <w:numPr>
          <w:ilvl w:val="0"/>
          <w:numId w:val="26"/>
        </w:numPr>
        <w:shd w:val="clear" w:color="auto" w:fill="auto"/>
        <w:tabs>
          <w:tab w:val="left" w:pos="528"/>
        </w:tabs>
        <w:spacing w:before="0" w:after="107" w:line="220" w:lineRule="exact"/>
        <w:ind w:left="580" w:hanging="580"/>
        <w:jc w:val="both"/>
      </w:pPr>
      <w:bookmarkStart w:id="8" w:name="bookmark7"/>
      <w:r>
        <w:t xml:space="preserve">Podmínky zpracování Osobních údajů </w:t>
      </w:r>
      <w:r>
        <w:t>Správce</w:t>
      </w:r>
      <w:bookmarkEnd w:id="8"/>
    </w:p>
    <w:p w:rsidR="00582440" w:rsidRDefault="00876D0F">
      <w:pPr>
        <w:pStyle w:val="Zkladntext20"/>
        <w:numPr>
          <w:ilvl w:val="1"/>
          <w:numId w:val="26"/>
        </w:numPr>
        <w:shd w:val="clear" w:color="auto" w:fill="auto"/>
        <w:tabs>
          <w:tab w:val="left" w:pos="528"/>
        </w:tabs>
        <w:spacing w:after="60" w:line="230" w:lineRule="exact"/>
        <w:ind w:left="580" w:hanging="580"/>
        <w:jc w:val="both"/>
      </w:pPr>
      <w:r>
        <w:t xml:space="preserve">V průběhu poskytování Služeb a/nebo Produktů Správci podle Hlavní smlouvy je Zpracovatel oprávněn zpracovávat Osobní údaje Správce jménem Správce pouze za podmínek této Smlouvy a na základě Pokynů Správce. Zpracovatel se zavazuje, že bude po celou </w:t>
      </w:r>
      <w:r>
        <w:t>dobu zpracování dodržovat následující ustanovení týkající se ochrany Osobních údajů Správce.</w:t>
      </w:r>
    </w:p>
    <w:p w:rsidR="00582440" w:rsidRDefault="00876D0F">
      <w:pPr>
        <w:pStyle w:val="Zkladntext20"/>
        <w:numPr>
          <w:ilvl w:val="1"/>
          <w:numId w:val="26"/>
        </w:numPr>
        <w:shd w:val="clear" w:color="auto" w:fill="auto"/>
        <w:tabs>
          <w:tab w:val="left" w:pos="528"/>
        </w:tabs>
        <w:spacing w:after="60" w:line="230" w:lineRule="exact"/>
        <w:ind w:left="580" w:hanging="580"/>
        <w:jc w:val="both"/>
      </w:pPr>
      <w:r>
        <w:t>V rozsahu požadovaném platnými a účinnými Předpisy o ochraně osobních údajů musí Zpracovatel získat a uchovávat veškeré potřebné licence, oprávnění a povolení potř</w:t>
      </w:r>
      <w:r>
        <w:t>ebné k zpracování Osobních údajů Správce včetně osobních údajů uvedených v příloze č. 1 této Smlouvy.</w:t>
      </w:r>
    </w:p>
    <w:p w:rsidR="00582440" w:rsidRDefault="00876D0F">
      <w:pPr>
        <w:pStyle w:val="Zkladntext20"/>
        <w:numPr>
          <w:ilvl w:val="1"/>
          <w:numId w:val="26"/>
        </w:numPr>
        <w:shd w:val="clear" w:color="auto" w:fill="auto"/>
        <w:tabs>
          <w:tab w:val="left" w:pos="528"/>
        </w:tabs>
        <w:spacing w:after="60" w:line="230" w:lineRule="exact"/>
        <w:ind w:left="580" w:hanging="580"/>
        <w:jc w:val="both"/>
      </w:pPr>
      <w:r>
        <w:t>Zpracovatel musí dodržovat veškerá technická a organizační opatření pro splnění požadavků uvedených v této Smlouvě a jejích přílohách. Zpracovatel je dále</w:t>
      </w:r>
      <w:r>
        <w:t xml:space="preserve"> povinen dbát Zásad zpracování osobních údajů a za všech okolností tyto zásady dodržovat.</w:t>
      </w:r>
    </w:p>
    <w:p w:rsidR="00582440" w:rsidRDefault="00876D0F">
      <w:pPr>
        <w:pStyle w:val="Zkladntext20"/>
        <w:numPr>
          <w:ilvl w:val="1"/>
          <w:numId w:val="26"/>
        </w:numPr>
        <w:shd w:val="clear" w:color="auto" w:fill="auto"/>
        <w:tabs>
          <w:tab w:val="left" w:pos="528"/>
        </w:tabs>
        <w:spacing w:after="60" w:line="230" w:lineRule="exact"/>
        <w:ind w:left="580" w:hanging="580"/>
        <w:jc w:val="both"/>
      </w:pPr>
      <w:r>
        <w:t>Pro účely komunikace a zajištění součinnosti Správce a Zpracovatele navzájem (zejm. v případech porušení zabezpečení osobních údajů, předávání žádostí subjektů údajů)</w:t>
      </w:r>
      <w:r>
        <w:t>, není- li v konkrétním případě určeno jinak, pověřily Smluvní strany tyto osoby:</w:t>
      </w:r>
    </w:p>
    <w:p w:rsidR="00582440" w:rsidRPr="00C11552" w:rsidRDefault="00876D0F">
      <w:pPr>
        <w:pStyle w:val="Zkladntext20"/>
        <w:numPr>
          <w:ilvl w:val="2"/>
          <w:numId w:val="26"/>
        </w:numPr>
        <w:shd w:val="clear" w:color="auto" w:fill="auto"/>
        <w:tabs>
          <w:tab w:val="left" w:pos="1260"/>
        </w:tabs>
        <w:spacing w:after="57" w:line="230" w:lineRule="exact"/>
        <w:ind w:left="1260"/>
        <w:rPr>
          <w:highlight w:val="black"/>
        </w:rPr>
      </w:pPr>
      <w:r>
        <w:t xml:space="preserve">osoba pověřená Správcem: </w:t>
      </w:r>
      <w:r w:rsidR="00C11552" w:rsidRPr="00C11552">
        <w:rPr>
          <w:highlight w:val="black"/>
        </w:rPr>
        <w:t>NNNNNNNNNNNNNNNNNNNNNNNNNNNNNNNNNNNNNNNNNNNNNNNNNNNNNNNNNNNNNNNN</w:t>
      </w:r>
    </w:p>
    <w:p w:rsidR="00582440" w:rsidRDefault="00876D0F">
      <w:pPr>
        <w:pStyle w:val="Zkladntext20"/>
        <w:numPr>
          <w:ilvl w:val="2"/>
          <w:numId w:val="26"/>
        </w:numPr>
        <w:shd w:val="clear" w:color="auto" w:fill="auto"/>
        <w:tabs>
          <w:tab w:val="left" w:pos="1260"/>
        </w:tabs>
        <w:spacing w:line="234" w:lineRule="exact"/>
        <w:ind w:left="1260"/>
        <w:sectPr w:rsidR="00582440">
          <w:headerReference w:type="even" r:id="rId40"/>
          <w:headerReference w:type="default" r:id="rId41"/>
          <w:footerReference w:type="even" r:id="rId42"/>
          <w:footerReference w:type="default" r:id="rId43"/>
          <w:footerReference w:type="first" r:id="rId44"/>
          <w:pgSz w:w="11900" w:h="16840"/>
          <w:pgMar w:top="1889" w:right="1541" w:bottom="1499" w:left="1525" w:header="0" w:footer="3" w:gutter="0"/>
          <w:pgNumType w:start="2"/>
          <w:cols w:space="720"/>
          <w:noEndnote/>
          <w:titlePg/>
          <w:docGrid w:linePitch="360"/>
        </w:sectPr>
      </w:pPr>
      <w:r>
        <w:t>osoba pověřená Zpracovatelem: [doplní zpracovatel], e-mail: [doplní zpracovatel], tel: [doplní zpracovatel].</w:t>
      </w:r>
    </w:p>
    <w:p w:rsidR="00582440" w:rsidRDefault="00876D0F">
      <w:pPr>
        <w:pStyle w:val="Zkladntext20"/>
        <w:shd w:val="clear" w:color="auto" w:fill="auto"/>
        <w:spacing w:after="340" w:line="270" w:lineRule="exact"/>
        <w:ind w:right="200" w:firstLine="0"/>
        <w:jc w:val="both"/>
      </w:pPr>
      <w:r>
        <w:lastRenderedPageBreak/>
        <w:t xml:space="preserve">Obě </w:t>
      </w:r>
      <w:r>
        <w:t>strany jsou povinny na zaslání podání neprodleně reagovat nejpozději však do 48 hodin od zaslání.</w:t>
      </w:r>
    </w:p>
    <w:p w:rsidR="00582440" w:rsidRDefault="00876D0F">
      <w:pPr>
        <w:pStyle w:val="Nadpis30"/>
        <w:keepNext/>
        <w:keepLines/>
        <w:numPr>
          <w:ilvl w:val="0"/>
          <w:numId w:val="26"/>
        </w:numPr>
        <w:shd w:val="clear" w:color="auto" w:fill="auto"/>
        <w:tabs>
          <w:tab w:val="left" w:pos="534"/>
        </w:tabs>
        <w:spacing w:before="0" w:after="170" w:line="220" w:lineRule="exact"/>
        <w:ind w:left="600" w:hanging="600"/>
        <w:jc w:val="both"/>
      </w:pPr>
      <w:bookmarkStart w:id="9" w:name="bookmark8"/>
      <w:r>
        <w:t>Zpracování Osobních údajů Správce</w:t>
      </w:r>
      <w:bookmarkEnd w:id="9"/>
    </w:p>
    <w:p w:rsidR="00582440" w:rsidRDefault="00876D0F">
      <w:pPr>
        <w:pStyle w:val="Zkladntext20"/>
        <w:numPr>
          <w:ilvl w:val="1"/>
          <w:numId w:val="26"/>
        </w:numPr>
        <w:shd w:val="clear" w:color="auto" w:fill="auto"/>
        <w:tabs>
          <w:tab w:val="left" w:pos="534"/>
        </w:tabs>
        <w:spacing w:after="60" w:line="230" w:lineRule="exact"/>
        <w:ind w:left="600" w:hanging="600"/>
        <w:jc w:val="both"/>
      </w:pPr>
      <w:r>
        <w:t xml:space="preserve">Zpracovatel zpracovává Osobní údaje Správce pouze pro účely plnění Hlavní smlouvy nebo pro plnění poskytované na základě </w:t>
      </w:r>
      <w:r>
        <w:t>Hlavní smlouvy (viz příloha č, 1 této Smlouvy). Zpracovatel nesmí zpracovávat, předávat, upravovat nebo měnit Osobní údaje Správce nebo zveřejnit či povolit zveřejnění Osobních údajů Správce jiné třetí osobě jinak než v souladu s touto Smlouvou nebo s Poky</w:t>
      </w:r>
      <w:r>
        <w:t>ny Správce, pokud takové zveřejnění není vyžadováno právem EU nebo členského státu, kterému Zpracovatel podléhá. Zpracovatel v rozsahu povoleném takovým zákonem informuje Správce o tomto zákonném požadavku před zahájením zpracování Osobních údajů Správce a</w:t>
      </w:r>
      <w:r>
        <w:t xml:space="preserve"> dodržuje pokyny Správce, aby co nejvíce omezil rozsah zveřejnění.</w:t>
      </w:r>
    </w:p>
    <w:p w:rsidR="00582440" w:rsidRDefault="00876D0F">
      <w:pPr>
        <w:pStyle w:val="Zkladntext20"/>
        <w:numPr>
          <w:ilvl w:val="1"/>
          <w:numId w:val="26"/>
        </w:numPr>
        <w:shd w:val="clear" w:color="auto" w:fill="auto"/>
        <w:tabs>
          <w:tab w:val="left" w:pos="534"/>
        </w:tabs>
        <w:spacing w:after="57" w:line="230" w:lineRule="exact"/>
        <w:ind w:left="600" w:hanging="600"/>
        <w:jc w:val="both"/>
      </w:pPr>
      <w:r>
        <w:t>Zpracovatel neprodleně nebo bez zbytečného odkladu od obdržení Pokynu informuje Správce v případě, kdy podle jeho názoru vzhledem kjeho odborným znalostem a zkušenostem takový Pokyn porušuj</w:t>
      </w:r>
      <w:r>
        <w:t>e Předpisy o ochraně osobních údajů.</w:t>
      </w:r>
    </w:p>
    <w:p w:rsidR="00582440" w:rsidRDefault="00876D0F">
      <w:pPr>
        <w:pStyle w:val="Zkladntext20"/>
        <w:numPr>
          <w:ilvl w:val="1"/>
          <w:numId w:val="26"/>
        </w:numPr>
        <w:shd w:val="clear" w:color="auto" w:fill="auto"/>
        <w:tabs>
          <w:tab w:val="left" w:pos="534"/>
        </w:tabs>
        <w:spacing w:after="63" w:line="234" w:lineRule="exact"/>
        <w:ind w:left="600" w:hanging="600"/>
        <w:jc w:val="both"/>
      </w:pPr>
      <w:r>
        <w:t>Zpracovatel bere na vědomí, že není oprávněn určit účely a prostředky zpracování Osobních údajů Správce a pokud by Zpracovatel toto porušil, považuje se ve vztahu k takovému zpracování za správce,</w:t>
      </w:r>
    </w:p>
    <w:p w:rsidR="00582440" w:rsidRDefault="00876D0F">
      <w:pPr>
        <w:pStyle w:val="Zkladntext20"/>
        <w:numPr>
          <w:ilvl w:val="1"/>
          <w:numId w:val="26"/>
        </w:numPr>
        <w:shd w:val="clear" w:color="auto" w:fill="auto"/>
        <w:tabs>
          <w:tab w:val="left" w:pos="534"/>
        </w:tabs>
        <w:spacing w:after="308" w:line="230" w:lineRule="exact"/>
        <w:ind w:left="600" w:hanging="600"/>
        <w:jc w:val="both"/>
      </w:pPr>
      <w:r>
        <w:t>Pro účely zpracování u</w:t>
      </w:r>
      <w:r>
        <w:t>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w:t>
      </w:r>
      <w:r>
        <w:t>dené v kapitole 6 této Smlouvy.</w:t>
      </w:r>
    </w:p>
    <w:p w:rsidR="00582440" w:rsidRDefault="00876D0F">
      <w:pPr>
        <w:pStyle w:val="Nadpis30"/>
        <w:keepNext/>
        <w:keepLines/>
        <w:numPr>
          <w:ilvl w:val="0"/>
          <w:numId w:val="26"/>
        </w:numPr>
        <w:shd w:val="clear" w:color="auto" w:fill="auto"/>
        <w:tabs>
          <w:tab w:val="left" w:pos="534"/>
        </w:tabs>
        <w:spacing w:before="0" w:after="166" w:line="220" w:lineRule="exact"/>
        <w:ind w:left="600" w:hanging="600"/>
        <w:jc w:val="both"/>
      </w:pPr>
      <w:bookmarkStart w:id="10" w:name="bookmark9"/>
      <w:r>
        <w:t>Spolehlivost Zpracovatele</w:t>
      </w:r>
      <w:bookmarkEnd w:id="10"/>
    </w:p>
    <w:p w:rsidR="00582440" w:rsidRDefault="00876D0F">
      <w:pPr>
        <w:pStyle w:val="Zkladntext20"/>
        <w:numPr>
          <w:ilvl w:val="1"/>
          <w:numId w:val="26"/>
        </w:numPr>
        <w:shd w:val="clear" w:color="auto" w:fill="auto"/>
        <w:tabs>
          <w:tab w:val="left" w:pos="534"/>
        </w:tabs>
        <w:spacing w:after="54" w:line="227" w:lineRule="exact"/>
        <w:ind w:left="600" w:hanging="600"/>
        <w:jc w:val="both"/>
      </w:pPr>
      <w:r>
        <w:t xml:space="preserve">Zpracovatel učiní přiměřené kroky, aby zajistil spolehlivost každého zaměstnance, jeho zástupce nebo dodavatele, kteří mohou mít přistup k Osobním údajům Správce, přičemž zajistí, aby byl přístup </w:t>
      </w:r>
      <w:r>
        <w:t>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w:t>
      </w:r>
      <w:r>
        <w:t>zkoumává, že se jedná o osoby dle tohoto odstavce.</w:t>
      </w:r>
    </w:p>
    <w:p w:rsidR="00582440" w:rsidRDefault="00876D0F">
      <w:pPr>
        <w:pStyle w:val="Zkladntext20"/>
        <w:numPr>
          <w:ilvl w:val="1"/>
          <w:numId w:val="26"/>
        </w:numPr>
        <w:shd w:val="clear" w:color="auto" w:fill="auto"/>
        <w:tabs>
          <w:tab w:val="left" w:pos="534"/>
        </w:tabs>
        <w:spacing w:after="63" w:line="234" w:lineRule="exact"/>
        <w:ind w:left="600" w:hanging="600"/>
        <w:jc w:val="both"/>
      </w:pPr>
      <w:r>
        <w:t>Zpracovatel musí zajistit, aby všechny osoby, které zapojil do zpracování Osobních údajů Správce:</w:t>
      </w:r>
    </w:p>
    <w:p w:rsidR="00582440" w:rsidRDefault="00876D0F">
      <w:pPr>
        <w:pStyle w:val="Zkladntext20"/>
        <w:numPr>
          <w:ilvl w:val="2"/>
          <w:numId w:val="26"/>
        </w:numPr>
        <w:shd w:val="clear" w:color="auto" w:fill="auto"/>
        <w:tabs>
          <w:tab w:val="left" w:pos="1290"/>
        </w:tabs>
        <w:spacing w:after="57" w:line="230" w:lineRule="exact"/>
        <w:ind w:left="1280"/>
        <w:jc w:val="both"/>
      </w:pPr>
      <w:r>
        <w:t>byly informovány o důvěrně povaze Osobních údajů Správce a byly si vědomy povinností Zpracovatele vyplývají</w:t>
      </w:r>
      <w:r>
        <w:t>cích z této Smlouvy, Hlavní smlouvy, Pokynů a platných a účinných Předpisů o ochraně osobních údajů, a zavázaly se tyto povinnosti dodržovat ve stejném rozsahu, zejm. aby zachovávaly mlčenlivost o osobních údajích a přijatých opatřeních k jejich ochraně, a</w:t>
      </w:r>
      <w:r>
        <w:t xml:space="preserve"> to i po skončení jejich pracovněprávního nebo jiného smluvního vztahu ke Zpracovateli;</w:t>
      </w:r>
    </w:p>
    <w:p w:rsidR="00582440" w:rsidRDefault="00876D0F">
      <w:pPr>
        <w:pStyle w:val="Zkladntext20"/>
        <w:numPr>
          <w:ilvl w:val="2"/>
          <w:numId w:val="26"/>
        </w:numPr>
        <w:shd w:val="clear" w:color="auto" w:fill="auto"/>
        <w:tabs>
          <w:tab w:val="left" w:pos="1290"/>
        </w:tabs>
        <w:spacing w:after="57" w:line="234" w:lineRule="exact"/>
        <w:ind w:left="1280"/>
        <w:jc w:val="both"/>
      </w:pPr>
      <w:r>
        <w:t>byly přiměřeně škole ny/certifi kovány ve vztahu k Předpisům o ochraně osobních údajů nebo dle Pokynů Správce;</w:t>
      </w:r>
    </w:p>
    <w:p w:rsidR="00582440" w:rsidRDefault="00876D0F">
      <w:pPr>
        <w:pStyle w:val="Zkladntext20"/>
        <w:numPr>
          <w:ilvl w:val="2"/>
          <w:numId w:val="26"/>
        </w:numPr>
        <w:shd w:val="clear" w:color="auto" w:fill="auto"/>
        <w:tabs>
          <w:tab w:val="left" w:pos="1290"/>
        </w:tabs>
        <w:spacing w:after="63" w:line="238" w:lineRule="exact"/>
        <w:ind w:left="1280"/>
        <w:jc w:val="both"/>
      </w:pPr>
      <w:r>
        <w:t>podléhaly závazku důvěrnosti nebo profesním čí zákonným p</w:t>
      </w:r>
      <w:r>
        <w:t>ovinnostem zachovávat mlčenlivost;</w:t>
      </w:r>
    </w:p>
    <w:p w:rsidR="00582440" w:rsidRDefault="00876D0F">
      <w:pPr>
        <w:pStyle w:val="Zkladntext20"/>
        <w:numPr>
          <w:ilvl w:val="2"/>
          <w:numId w:val="26"/>
        </w:numPr>
        <w:shd w:val="clear" w:color="auto" w:fill="auto"/>
        <w:tabs>
          <w:tab w:val="left" w:pos="1290"/>
        </w:tabs>
        <w:spacing w:after="63" w:line="234" w:lineRule="exact"/>
        <w:ind w:left="1280"/>
        <w:jc w:val="both"/>
      </w:pPr>
      <w:r>
        <w:t>používaly pouze bezpečný hardware a software a dodržovaly zásady bezpečného používání výpočetní techniky;</w:t>
      </w:r>
    </w:p>
    <w:p w:rsidR="00582440" w:rsidRDefault="00876D0F">
      <w:pPr>
        <w:pStyle w:val="Zkladntext20"/>
        <w:numPr>
          <w:ilvl w:val="2"/>
          <w:numId w:val="26"/>
        </w:numPr>
        <w:shd w:val="clear" w:color="auto" w:fill="auto"/>
        <w:tabs>
          <w:tab w:val="left" w:pos="1290"/>
        </w:tabs>
        <w:spacing w:line="230" w:lineRule="exact"/>
        <w:ind w:left="1280"/>
        <w:jc w:val="both"/>
        <w:sectPr w:rsidR="00582440">
          <w:footerReference w:type="even" r:id="rId45"/>
          <w:footerReference w:type="default" r:id="rId46"/>
          <w:footerReference w:type="first" r:id="rId47"/>
          <w:pgSz w:w="11900" w:h="16840"/>
          <w:pgMar w:top="1889" w:right="1541" w:bottom="1499" w:left="1525" w:header="0" w:footer="3" w:gutter="0"/>
          <w:pgNumType w:start="21"/>
          <w:cols w:space="720"/>
          <w:noEndnote/>
          <w:docGrid w:linePitch="360"/>
        </w:sectPr>
      </w:pPr>
      <w:r>
        <w:t xml:space="preserve">podléhaly procesům autentizace </w:t>
      </w:r>
      <w:r>
        <w:t>uživatelů a přihlašování při přístupu k Osobním údajům Správce v souladu s touto Smlouvou, Hlavní smlouvou, Pokyny a platnými a účinnými Předpisy o ochraně osobních údajů;</w:t>
      </w:r>
    </w:p>
    <w:p w:rsidR="00582440" w:rsidRDefault="00876D0F">
      <w:pPr>
        <w:pStyle w:val="Zkladntext20"/>
        <w:numPr>
          <w:ilvl w:val="0"/>
          <w:numId w:val="27"/>
        </w:numPr>
        <w:shd w:val="clear" w:color="auto" w:fill="auto"/>
        <w:tabs>
          <w:tab w:val="left" w:pos="1285"/>
        </w:tabs>
        <w:spacing w:after="308" w:line="230" w:lineRule="exact"/>
        <w:ind w:left="1280"/>
        <w:jc w:val="both"/>
      </w:pPr>
      <w:r>
        <w:lastRenderedPageBreak/>
        <w:t>zabránily neoprávněnému čtení, pozměnění, smazání či znepřístupnění Osobních údajů S</w:t>
      </w:r>
      <w:r>
        <w:t>právce, nevytvářely kopie nosičů osobních údajů pro jinou než pracovní potřebu a neumožnily takové jednání ani jiným osobám a případně neprodleně, nejpozději však do 24 hodin od vzniku, hlásily jakékoliv důvodné podezření na ohroženi bezpečnosti osobních ú</w:t>
      </w:r>
      <w:r>
        <w:t>dajů, a to osobě uvedené v kapitole 2 této Smlouvy.</w:t>
      </w:r>
    </w:p>
    <w:p w:rsidR="00582440" w:rsidRDefault="00876D0F">
      <w:pPr>
        <w:pStyle w:val="Nadpis30"/>
        <w:keepNext/>
        <w:keepLines/>
        <w:numPr>
          <w:ilvl w:val="0"/>
          <w:numId w:val="26"/>
        </w:numPr>
        <w:shd w:val="clear" w:color="auto" w:fill="auto"/>
        <w:tabs>
          <w:tab w:val="left" w:pos="519"/>
        </w:tabs>
        <w:spacing w:before="0" w:after="173" w:line="220" w:lineRule="exact"/>
        <w:ind w:left="600" w:hanging="600"/>
        <w:jc w:val="both"/>
      </w:pPr>
      <w:bookmarkStart w:id="11" w:name="bookmark10"/>
      <w:r>
        <w:t>Zabezpečení osobních údajů</w:t>
      </w:r>
      <w:bookmarkEnd w:id="11"/>
    </w:p>
    <w:p w:rsidR="00582440" w:rsidRDefault="00876D0F">
      <w:pPr>
        <w:pStyle w:val="Zkladntext20"/>
        <w:numPr>
          <w:ilvl w:val="1"/>
          <w:numId w:val="26"/>
        </w:numPr>
        <w:shd w:val="clear" w:color="auto" w:fill="auto"/>
        <w:tabs>
          <w:tab w:val="left" w:pos="519"/>
        </w:tabs>
        <w:spacing w:after="90" w:line="227" w:lineRule="exact"/>
        <w:ind w:left="600" w:hanging="600"/>
        <w:jc w:val="both"/>
      </w:pPr>
      <w:r>
        <w:t>S přihlédnutím ke stavu techniky, nákladům na provedení, povaze, rozsahu, kontextu a účelům zpracování i k různě pravděpodobným a různě závažným rizikům pro práva a svobody fyzi</w:t>
      </w:r>
      <w:r>
        <w:t>ckých osob, provede Zpracovatel vhodná technická a organizační opatření (příloha č. 2 této Smlouvy), aby zajistil úroveň zabezpečení odpovídající danému riziku, případně včetně:</w:t>
      </w:r>
    </w:p>
    <w:p w:rsidR="00582440" w:rsidRDefault="00876D0F">
      <w:pPr>
        <w:pStyle w:val="Zkladntext20"/>
        <w:numPr>
          <w:ilvl w:val="2"/>
          <w:numId w:val="26"/>
        </w:numPr>
        <w:shd w:val="clear" w:color="auto" w:fill="auto"/>
        <w:tabs>
          <w:tab w:val="left" w:pos="1285"/>
        </w:tabs>
        <w:spacing w:after="1" w:line="190" w:lineRule="exact"/>
        <w:ind w:left="1280"/>
        <w:jc w:val="both"/>
      </w:pPr>
      <w:r>
        <w:t>pseudonymizace a šifrováni osobních údajů;</w:t>
      </w:r>
    </w:p>
    <w:p w:rsidR="00582440" w:rsidRDefault="00876D0F">
      <w:pPr>
        <w:pStyle w:val="Zkladntext20"/>
        <w:numPr>
          <w:ilvl w:val="2"/>
          <w:numId w:val="26"/>
        </w:numPr>
        <w:shd w:val="clear" w:color="auto" w:fill="auto"/>
        <w:tabs>
          <w:tab w:val="left" w:pos="1285"/>
        </w:tabs>
        <w:spacing w:after="63" w:line="234" w:lineRule="exact"/>
        <w:ind w:left="1280"/>
        <w:jc w:val="both"/>
      </w:pPr>
      <w:r>
        <w:t xml:space="preserve">schopnosti zajistit neustálou </w:t>
      </w:r>
      <w:r>
        <w:t>důvěrnost, integritu, dostupnost a odolnost systémů a služeb zpracování;</w:t>
      </w:r>
    </w:p>
    <w:p w:rsidR="00582440" w:rsidRDefault="00876D0F">
      <w:pPr>
        <w:pStyle w:val="Zkladntext20"/>
        <w:numPr>
          <w:ilvl w:val="2"/>
          <w:numId w:val="26"/>
        </w:numPr>
        <w:shd w:val="clear" w:color="auto" w:fill="auto"/>
        <w:tabs>
          <w:tab w:val="left" w:pos="1285"/>
        </w:tabs>
        <w:spacing w:after="63" w:line="230" w:lineRule="exact"/>
        <w:ind w:left="1280"/>
        <w:jc w:val="both"/>
      </w:pPr>
      <w:r>
        <w:t>schopnosti obnovit dostupnost osobních údajů a přístup k nim včas v případě fyzických či technických incidentů;</w:t>
      </w:r>
    </w:p>
    <w:p w:rsidR="00582440" w:rsidRDefault="00876D0F">
      <w:pPr>
        <w:pStyle w:val="Zkladntext20"/>
        <w:numPr>
          <w:ilvl w:val="2"/>
          <w:numId w:val="26"/>
        </w:numPr>
        <w:shd w:val="clear" w:color="auto" w:fill="auto"/>
        <w:tabs>
          <w:tab w:val="left" w:pos="1285"/>
        </w:tabs>
        <w:spacing w:after="57" w:line="227" w:lineRule="exact"/>
        <w:ind w:left="1280"/>
        <w:jc w:val="both"/>
      </w:pPr>
      <w:r>
        <w:t>procesu pravidelného testování, posuzování a hodnocení účinnosti zavede</w:t>
      </w:r>
      <w:r>
        <w:t>ných technických a organizačních opatření pro zajištění bezpečnosti zpracování.</w:t>
      </w:r>
    </w:p>
    <w:p w:rsidR="00582440" w:rsidRDefault="00876D0F">
      <w:pPr>
        <w:pStyle w:val="Zkladntext20"/>
        <w:numPr>
          <w:ilvl w:val="1"/>
          <w:numId w:val="26"/>
        </w:numPr>
        <w:shd w:val="clear" w:color="auto" w:fill="auto"/>
        <w:tabs>
          <w:tab w:val="left" w:pos="519"/>
        </w:tabs>
        <w:spacing w:after="60" w:line="230" w:lineRule="exact"/>
        <w:ind w:left="600" w:hanging="600"/>
        <w:jc w:val="both"/>
      </w:pPr>
      <w:r>
        <w:t>Při posuzování vhodné úrovně bezpečnosti se zohlední rizika, která představuje zpracování, zejména náhodné nebo protiprávní zničení, ztráta, pozměňování, neoprávněné zpřístupně</w:t>
      </w:r>
      <w:r>
        <w:t>ní předávaných, uložených nebo jinak zpracovávaných osobních údajů, nebo neoprávněný přístup k nim.</w:t>
      </w:r>
    </w:p>
    <w:p w:rsidR="00582440" w:rsidRDefault="00876D0F">
      <w:pPr>
        <w:pStyle w:val="Zkladntext20"/>
        <w:numPr>
          <w:ilvl w:val="1"/>
          <w:numId w:val="26"/>
        </w:numPr>
        <w:shd w:val="clear" w:color="auto" w:fill="auto"/>
        <w:tabs>
          <w:tab w:val="left" w:pos="519"/>
        </w:tabs>
        <w:spacing w:after="63" w:line="230" w:lineRule="exact"/>
        <w:ind w:left="600" w:hanging="600"/>
        <w:jc w:val="both"/>
      </w:pPr>
      <w:r>
        <w:t>V případě zpracování osobních údajů více správců je Zpracovatel povinen zpracovávat takové osobní údaje odděleně.</w:t>
      </w:r>
    </w:p>
    <w:p w:rsidR="00582440" w:rsidRDefault="00876D0F">
      <w:pPr>
        <w:pStyle w:val="Zkladntext20"/>
        <w:numPr>
          <w:ilvl w:val="1"/>
          <w:numId w:val="26"/>
        </w:numPr>
        <w:shd w:val="clear" w:color="auto" w:fill="auto"/>
        <w:tabs>
          <w:tab w:val="left" w:pos="519"/>
        </w:tabs>
        <w:spacing w:after="306" w:line="227" w:lineRule="exact"/>
        <w:ind w:left="600" w:hanging="600"/>
        <w:jc w:val="both"/>
      </w:pPr>
      <w:r>
        <w:t xml:space="preserve">Konkrétní podmínky zabezpečení jsou </w:t>
      </w:r>
      <w:r>
        <w:t>uvedeny v příloze č. 2 této Smlouvy a dále v Pokynech.</w:t>
      </w:r>
    </w:p>
    <w:p w:rsidR="00582440" w:rsidRDefault="00876D0F">
      <w:pPr>
        <w:pStyle w:val="Nadpis30"/>
        <w:keepNext/>
        <w:keepLines/>
        <w:numPr>
          <w:ilvl w:val="0"/>
          <w:numId w:val="26"/>
        </w:numPr>
        <w:shd w:val="clear" w:color="auto" w:fill="auto"/>
        <w:tabs>
          <w:tab w:val="left" w:pos="519"/>
        </w:tabs>
        <w:spacing w:before="0" w:after="174" w:line="220" w:lineRule="exact"/>
        <w:ind w:left="600" w:hanging="600"/>
        <w:jc w:val="both"/>
      </w:pPr>
      <w:bookmarkStart w:id="12" w:name="bookmark11"/>
      <w:r>
        <w:t>Další Podzpracovatelé</w:t>
      </w:r>
      <w:bookmarkEnd w:id="12"/>
    </w:p>
    <w:p w:rsidR="00582440" w:rsidRDefault="00876D0F">
      <w:pPr>
        <w:pStyle w:val="Zkladntext20"/>
        <w:numPr>
          <w:ilvl w:val="1"/>
          <w:numId w:val="26"/>
        </w:numPr>
        <w:shd w:val="clear" w:color="auto" w:fill="auto"/>
        <w:tabs>
          <w:tab w:val="left" w:pos="519"/>
        </w:tabs>
        <w:spacing w:after="92" w:line="230" w:lineRule="exact"/>
        <w:ind w:left="600" w:hanging="600"/>
        <w:jc w:val="both"/>
      </w:pPr>
      <w:r>
        <w:t>Zpracovatel je oprávněn použít ke zpracování Osobních údajů Správce další Podzpracovatele uvedené v příloze č. 3 této Smlouvy . Jiné Podzpracovatele je Zpracovatel oprávněn zapoji</w:t>
      </w:r>
      <w:r>
        <w:t>t do zpracování pouze s předchozím písemným povolením Správce.</w:t>
      </w:r>
    </w:p>
    <w:p w:rsidR="00582440" w:rsidRDefault="00876D0F">
      <w:pPr>
        <w:pStyle w:val="Zkladntext20"/>
        <w:numPr>
          <w:ilvl w:val="1"/>
          <w:numId w:val="26"/>
        </w:numPr>
        <w:shd w:val="clear" w:color="auto" w:fill="auto"/>
        <w:tabs>
          <w:tab w:val="left" w:pos="519"/>
        </w:tabs>
        <w:spacing w:line="190" w:lineRule="exact"/>
        <w:ind w:left="600" w:hanging="600"/>
        <w:jc w:val="both"/>
      </w:pPr>
      <w:r>
        <w:t>Zpracovatel je povinen u každého Podzpracovatele:</w:t>
      </w:r>
    </w:p>
    <w:p w:rsidR="00582440" w:rsidRDefault="00876D0F">
      <w:pPr>
        <w:pStyle w:val="Zkladntext20"/>
        <w:numPr>
          <w:ilvl w:val="2"/>
          <w:numId w:val="26"/>
        </w:numPr>
        <w:shd w:val="clear" w:color="auto" w:fill="auto"/>
        <w:tabs>
          <w:tab w:val="left" w:pos="1285"/>
        </w:tabs>
        <w:spacing w:after="57" w:line="227" w:lineRule="exact"/>
        <w:ind w:left="1280"/>
        <w:jc w:val="both"/>
      </w:pPr>
      <w:r>
        <w:t>poskytnout Správci úplné informace o zpracování, které má provádět takový Podzpřacovatel;</w:t>
      </w:r>
    </w:p>
    <w:p w:rsidR="00582440" w:rsidRDefault="00876D0F">
      <w:pPr>
        <w:pStyle w:val="Zkladntext20"/>
        <w:numPr>
          <w:ilvl w:val="2"/>
          <w:numId w:val="26"/>
        </w:numPr>
        <w:shd w:val="clear" w:color="auto" w:fill="auto"/>
        <w:tabs>
          <w:tab w:val="left" w:pos="1285"/>
        </w:tabs>
        <w:spacing w:after="60" w:line="230" w:lineRule="exact"/>
        <w:ind w:left="1280"/>
        <w:jc w:val="both"/>
      </w:pPr>
      <w:r>
        <w:t xml:space="preserve">zajistit náležitou úroveň ochrany Osobních údajů </w:t>
      </w:r>
      <w:r>
        <w:t>Správce, včetně dostatečných záruk pro provedení vhodných technických a organizačních opatření dle této Smlouvy, Hlavní Smlouvy, Pokynů a platných a účinných Předpisů na ochranu osobních údajů;</w:t>
      </w:r>
    </w:p>
    <w:p w:rsidR="00582440" w:rsidRDefault="00876D0F">
      <w:pPr>
        <w:pStyle w:val="Zkladntext20"/>
        <w:numPr>
          <w:ilvl w:val="2"/>
          <w:numId w:val="26"/>
        </w:numPr>
        <w:shd w:val="clear" w:color="auto" w:fill="auto"/>
        <w:tabs>
          <w:tab w:val="left" w:pos="1285"/>
        </w:tabs>
        <w:spacing w:after="60" w:line="230" w:lineRule="exact"/>
        <w:ind w:left="1280"/>
        <w:jc w:val="both"/>
      </w:pPr>
      <w:r>
        <w:t xml:space="preserve">zahrnout do smlouvy mezi Zpracovatelem a každým dalším </w:t>
      </w:r>
      <w:r>
        <w:t>Podzpracovatelem podmínky, které jsou shodné s podmínkami stanovenými v této Smlouvě. Pro vyloučení pochybností si Smluvní strany Ujednávají, že v případě tzv. řetězení zpracovatelů (tj. uzavírání smlouvy o zpracování osobních údajů mezi podzpracovateli) m</w:t>
      </w:r>
      <w:r>
        <w:t>usí tyto smlouvy splňovat podmínky dle této Smlouvy. Na požádání poskytne Zpracovatel Správci kopii svých smluv s dílčími Podzpracovateli a v případě řetězení podzpřacovatelů i kopii smluv uzavřených mezi dalšími Podzpracovateli;</w:t>
      </w:r>
    </w:p>
    <w:p w:rsidR="00582440" w:rsidRDefault="00876D0F">
      <w:pPr>
        <w:pStyle w:val="Zkladntext20"/>
        <w:numPr>
          <w:ilvl w:val="2"/>
          <w:numId w:val="26"/>
        </w:numPr>
        <w:shd w:val="clear" w:color="auto" w:fill="auto"/>
        <w:tabs>
          <w:tab w:val="left" w:pos="1285"/>
        </w:tabs>
        <w:spacing w:after="60" w:line="230" w:lineRule="exact"/>
        <w:ind w:left="1280"/>
        <w:jc w:val="both"/>
      </w:pPr>
      <w:r>
        <w:t>v případě předání Osobních</w:t>
      </w:r>
      <w:r>
        <w:t xml:space="preserve"> údajů Správce mimo EHP zajistit ve smlouvách mezi Zpracovatelem a každým dalším Podzpracovatelem Standardní smluvní doložky nebo jiný mechanismus, který předem schválí Správce, aby byla zajištěna odpovídající ochrana předávaných Osobních údajů Správce;</w:t>
      </w:r>
    </w:p>
    <w:p w:rsidR="00582440" w:rsidRDefault="00876D0F">
      <w:pPr>
        <w:pStyle w:val="Zkladntext20"/>
        <w:numPr>
          <w:ilvl w:val="2"/>
          <w:numId w:val="26"/>
        </w:numPr>
        <w:shd w:val="clear" w:color="auto" w:fill="auto"/>
        <w:tabs>
          <w:tab w:val="left" w:pos="1295"/>
        </w:tabs>
        <w:spacing w:after="308" w:line="230" w:lineRule="exact"/>
        <w:ind w:left="1280" w:hanging="660"/>
        <w:jc w:val="both"/>
      </w:pPr>
      <w:r>
        <w:t>za</w:t>
      </w:r>
      <w:r>
        <w:t>jistit plnění všech povinností nezbytných pro zachování plné odpovědnosti vůči Správci za každé selhání každého dílčího Podzpracovatele při plnění jeho povinností v souvislosti se zpracováním Osobních údajů Správce.</w:t>
      </w:r>
    </w:p>
    <w:p w:rsidR="00582440" w:rsidRDefault="00876D0F">
      <w:pPr>
        <w:pStyle w:val="Nadpis30"/>
        <w:keepNext/>
        <w:keepLines/>
        <w:numPr>
          <w:ilvl w:val="0"/>
          <w:numId w:val="26"/>
        </w:numPr>
        <w:shd w:val="clear" w:color="auto" w:fill="auto"/>
        <w:tabs>
          <w:tab w:val="left" w:pos="507"/>
        </w:tabs>
        <w:spacing w:before="0" w:after="167" w:line="220" w:lineRule="exact"/>
        <w:ind w:left="620"/>
        <w:jc w:val="both"/>
      </w:pPr>
      <w:bookmarkStart w:id="13" w:name="bookmark12"/>
      <w:r>
        <w:lastRenderedPageBreak/>
        <w:t>Plnění práv subjektů údajů</w:t>
      </w:r>
      <w:bookmarkEnd w:id="13"/>
    </w:p>
    <w:p w:rsidR="00582440" w:rsidRDefault="00876D0F">
      <w:pPr>
        <w:pStyle w:val="Zkladntext20"/>
        <w:numPr>
          <w:ilvl w:val="1"/>
          <w:numId w:val="26"/>
        </w:numPr>
        <w:shd w:val="clear" w:color="auto" w:fill="auto"/>
        <w:tabs>
          <w:tab w:val="left" w:pos="507"/>
        </w:tabs>
        <w:spacing w:after="60" w:line="230" w:lineRule="exact"/>
        <w:ind w:left="620" w:hanging="620"/>
        <w:jc w:val="both"/>
      </w:pPr>
      <w:r>
        <w:t>Subjekt údajů</w:t>
      </w:r>
      <w:r>
        <w:t xml:space="preserve"> má na základě své žádosti zejména právo získat od Správce informace týkající se zpracování svých osobních údajů, žádat jejich opravu či doplnění, podávat námitky proti zpracování svých osobních údajů či žádat jejich výmaz.</w:t>
      </w:r>
    </w:p>
    <w:p w:rsidR="00582440" w:rsidRDefault="00876D0F">
      <w:pPr>
        <w:pStyle w:val="Zkladntext20"/>
        <w:numPr>
          <w:ilvl w:val="1"/>
          <w:numId w:val="26"/>
        </w:numPr>
        <w:shd w:val="clear" w:color="auto" w:fill="auto"/>
        <w:tabs>
          <w:tab w:val="left" w:pos="507"/>
        </w:tabs>
        <w:spacing w:after="57" w:line="230" w:lineRule="exact"/>
        <w:ind w:left="620" w:hanging="620"/>
        <w:jc w:val="both"/>
      </w:pPr>
      <w:r>
        <w:t>Vzhledem k povaze zpracovávání Z</w:t>
      </w:r>
      <w:r>
        <w:t>pracovatel napomáhá Správci při provádění vhodných technických a organizačních opatření pro splnění povinností Správce reagovat na žádosti o uplatnění práv subjektu údajů.</w:t>
      </w:r>
    </w:p>
    <w:p w:rsidR="00582440" w:rsidRDefault="00876D0F">
      <w:pPr>
        <w:pStyle w:val="Zkladntext20"/>
        <w:numPr>
          <w:ilvl w:val="1"/>
          <w:numId w:val="26"/>
        </w:numPr>
        <w:shd w:val="clear" w:color="auto" w:fill="auto"/>
        <w:tabs>
          <w:tab w:val="left" w:pos="507"/>
        </w:tabs>
        <w:spacing w:after="63" w:line="234" w:lineRule="exact"/>
        <w:ind w:left="620" w:hanging="620"/>
        <w:jc w:val="both"/>
      </w:pPr>
      <w:r>
        <w:t xml:space="preserve">Zpracovatel neprodleně oznámí Správci, pokud obdrží od subjektu údajů, orgánu </w:t>
      </w:r>
      <w:r>
        <w:t>dohledu a/nebo jiného příslušného orgánu žádost podle platných a účinných Předpisů o ochraně osobních údajů, pokud se jedná o Osobní údaje Správce.</w:t>
      </w:r>
    </w:p>
    <w:p w:rsidR="00582440" w:rsidRDefault="00876D0F">
      <w:pPr>
        <w:pStyle w:val="Zkladntext20"/>
        <w:numPr>
          <w:ilvl w:val="1"/>
          <w:numId w:val="26"/>
        </w:numPr>
        <w:shd w:val="clear" w:color="auto" w:fill="auto"/>
        <w:tabs>
          <w:tab w:val="left" w:pos="507"/>
        </w:tabs>
        <w:spacing w:after="60" w:line="230" w:lineRule="exact"/>
        <w:ind w:left="620" w:hanging="620"/>
        <w:jc w:val="both"/>
      </w:pPr>
      <w:r>
        <w:t>Zpracovatel spolupracuje se Správcem dle jeho potřeb a Pokynů tak, aby Správci umožnil jakýkoli výkon práv s</w:t>
      </w:r>
      <w:r>
        <w:t>ubjektu údajů podle Předpisů o ochraně osobních údajů, pokud jde o Osobní údaje Správce, a vyhověl jakémukoli požadavku, dotazu, oznámení nebo šetření die Předpisů o ochraně osobních údajů nebo dle této Smlouvy, což zahrnuje:</w:t>
      </w:r>
    </w:p>
    <w:p w:rsidR="00582440" w:rsidRDefault="00876D0F">
      <w:pPr>
        <w:pStyle w:val="Zkladntext20"/>
        <w:numPr>
          <w:ilvl w:val="2"/>
          <w:numId w:val="26"/>
        </w:numPr>
        <w:shd w:val="clear" w:color="auto" w:fill="auto"/>
        <w:tabs>
          <w:tab w:val="left" w:pos="1295"/>
        </w:tabs>
        <w:spacing w:after="60" w:line="230" w:lineRule="exact"/>
        <w:ind w:left="1280" w:hanging="660"/>
        <w:jc w:val="both"/>
      </w:pPr>
      <w:r>
        <w:t>poskytnutí veškerých údajů pož</w:t>
      </w:r>
      <w:r>
        <w:t>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w:t>
      </w:r>
      <w:r>
        <w:t>á;</w:t>
      </w:r>
    </w:p>
    <w:p w:rsidR="00582440" w:rsidRDefault="00876D0F">
      <w:pPr>
        <w:pStyle w:val="Zkladntext20"/>
        <w:numPr>
          <w:ilvl w:val="2"/>
          <w:numId w:val="26"/>
        </w:numPr>
        <w:shd w:val="clear" w:color="auto" w:fill="auto"/>
        <w:tabs>
          <w:tab w:val="left" w:pos="1295"/>
        </w:tabs>
        <w:spacing w:after="60" w:line="230" w:lineRule="exact"/>
        <w:ind w:left="1280" w:hanging="660"/>
        <w:jc w:val="both"/>
      </w:pPr>
      <w:r>
        <w:t>poskytnutí takové asistence, kterou může Správce rozumně požadovat, aby mohl vyhovět příslušné žádosti ve lhůtách stanovených Předpisy o ochraně osobních údajů;</w:t>
      </w:r>
    </w:p>
    <w:p w:rsidR="00582440" w:rsidRDefault="00876D0F">
      <w:pPr>
        <w:pStyle w:val="Zkladntext20"/>
        <w:numPr>
          <w:ilvl w:val="2"/>
          <w:numId w:val="26"/>
        </w:numPr>
        <w:shd w:val="clear" w:color="auto" w:fill="auto"/>
        <w:tabs>
          <w:tab w:val="left" w:pos="1295"/>
        </w:tabs>
        <w:spacing w:after="308" w:line="230" w:lineRule="exact"/>
        <w:ind w:left="1280" w:hanging="660"/>
        <w:jc w:val="both"/>
      </w:pPr>
      <w:r>
        <w:t>implementaci dodatečných technických a organizačních opatření, které může Správce rozumně po</w:t>
      </w:r>
      <w:r>
        <w:t>žadovat, aby mohl účinně reagovat na příslušné stížnosti, sdělení nebo žádosti.</w:t>
      </w:r>
    </w:p>
    <w:p w:rsidR="00582440" w:rsidRDefault="00876D0F">
      <w:pPr>
        <w:pStyle w:val="Nadpis30"/>
        <w:keepNext/>
        <w:keepLines/>
        <w:numPr>
          <w:ilvl w:val="0"/>
          <w:numId w:val="26"/>
        </w:numPr>
        <w:shd w:val="clear" w:color="auto" w:fill="auto"/>
        <w:tabs>
          <w:tab w:val="left" w:pos="507"/>
        </w:tabs>
        <w:spacing w:before="0" w:after="174" w:line="220" w:lineRule="exact"/>
        <w:ind w:left="620"/>
        <w:jc w:val="both"/>
      </w:pPr>
      <w:bookmarkStart w:id="14" w:name="bookmark13"/>
      <w:r>
        <w:t>Porušení zabezpečení osobních údajů</w:t>
      </w:r>
      <w:bookmarkEnd w:id="14"/>
    </w:p>
    <w:p w:rsidR="00582440" w:rsidRDefault="00876D0F">
      <w:pPr>
        <w:pStyle w:val="Zkladntext20"/>
        <w:numPr>
          <w:ilvl w:val="1"/>
          <w:numId w:val="26"/>
        </w:numPr>
        <w:shd w:val="clear" w:color="auto" w:fill="auto"/>
        <w:tabs>
          <w:tab w:val="left" w:pos="507"/>
        </w:tabs>
        <w:spacing w:after="57" w:line="230" w:lineRule="exact"/>
        <w:ind w:left="620" w:hanging="620"/>
        <w:jc w:val="both"/>
      </w:pPr>
      <w:r>
        <w:t xml:space="preserve">Zpracovatel je povinen bez zbytečného odkladu a v každém případě nej později do 24 hodin od zjištění porušení informovat Správce o tom, že </w:t>
      </w:r>
      <w:r>
        <w:t>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oznamováni</w:t>
      </w:r>
      <w:r>
        <w:t xml:space="preserve"> případů porušení zabezpečení osobních údajů podle Předpisů o ochraně osobních údajů. Takové oznámení musí přinejmenším:</w:t>
      </w:r>
    </w:p>
    <w:p w:rsidR="00582440" w:rsidRDefault="00876D0F">
      <w:pPr>
        <w:pStyle w:val="Zkladntext20"/>
        <w:numPr>
          <w:ilvl w:val="2"/>
          <w:numId w:val="26"/>
        </w:numPr>
        <w:shd w:val="clear" w:color="auto" w:fill="auto"/>
        <w:tabs>
          <w:tab w:val="left" w:pos="1295"/>
        </w:tabs>
        <w:spacing w:after="60" w:line="234" w:lineRule="exact"/>
        <w:ind w:left="1280" w:hanging="660"/>
        <w:jc w:val="both"/>
      </w:pPr>
      <w:r>
        <w:t>popisovat povahu porušení zabezpečení osobních údajů, kategorie a počty dotčených subjektů údajů a kategorie a specifikace záznamů o os</w:t>
      </w:r>
      <w:r>
        <w:t>obních údajích;</w:t>
      </w:r>
    </w:p>
    <w:p w:rsidR="00582440" w:rsidRDefault="00876D0F">
      <w:pPr>
        <w:pStyle w:val="Zkladntext20"/>
        <w:numPr>
          <w:ilvl w:val="2"/>
          <w:numId w:val="26"/>
        </w:numPr>
        <w:shd w:val="clear" w:color="auto" w:fill="auto"/>
        <w:tabs>
          <w:tab w:val="left" w:pos="1295"/>
        </w:tabs>
        <w:spacing w:after="60" w:line="234" w:lineRule="exact"/>
        <w:ind w:left="1280" w:hanging="660"/>
        <w:jc w:val="both"/>
      </w:pPr>
      <w:r>
        <w:t>jméno a kontaktní údaje pověřence pro ochranu osobních údajů Zpracovatele nebo jiného příslušného kontaktu, od něhož lze získat více informací;</w:t>
      </w:r>
    </w:p>
    <w:p w:rsidR="00582440" w:rsidRDefault="00876D0F">
      <w:pPr>
        <w:pStyle w:val="Zkladntext20"/>
        <w:numPr>
          <w:ilvl w:val="2"/>
          <w:numId w:val="26"/>
        </w:numPr>
        <w:shd w:val="clear" w:color="auto" w:fill="auto"/>
        <w:tabs>
          <w:tab w:val="left" w:pos="1295"/>
        </w:tabs>
        <w:spacing w:after="60" w:line="234" w:lineRule="exact"/>
        <w:ind w:left="1280" w:hanging="660"/>
        <w:jc w:val="both"/>
      </w:pPr>
      <w:r>
        <w:t>popisovat odhadované riziko a pravděpodobné důsledky porušení zabezpečení osobních údajů;</w:t>
      </w:r>
    </w:p>
    <w:p w:rsidR="00582440" w:rsidRDefault="00876D0F">
      <w:pPr>
        <w:pStyle w:val="Zkladntext20"/>
        <w:numPr>
          <w:ilvl w:val="2"/>
          <w:numId w:val="26"/>
        </w:numPr>
        <w:shd w:val="clear" w:color="auto" w:fill="auto"/>
        <w:tabs>
          <w:tab w:val="left" w:pos="1295"/>
        </w:tabs>
        <w:spacing w:line="234" w:lineRule="exact"/>
        <w:ind w:left="1280" w:hanging="660"/>
        <w:jc w:val="both"/>
        <w:sectPr w:rsidR="00582440">
          <w:footerReference w:type="even" r:id="rId48"/>
          <w:footerReference w:type="default" r:id="rId49"/>
          <w:pgSz w:w="11900" w:h="16840"/>
          <w:pgMar w:top="1889" w:right="1541" w:bottom="1499" w:left="1525" w:header="0" w:footer="3" w:gutter="0"/>
          <w:pgNumType w:start="5"/>
          <w:cols w:space="720"/>
          <w:noEndnote/>
          <w:docGrid w:linePitch="360"/>
        </w:sectPr>
      </w:pPr>
      <w:r>
        <w:t>popisovat opatření přijatá nebo navržená k řešení porušení zabezpečení osobních údajů.</w:t>
      </w:r>
    </w:p>
    <w:p w:rsidR="00582440" w:rsidRDefault="00876D0F">
      <w:pPr>
        <w:pStyle w:val="Zkladntext20"/>
        <w:numPr>
          <w:ilvl w:val="1"/>
          <w:numId w:val="26"/>
        </w:numPr>
        <w:shd w:val="clear" w:color="auto" w:fill="auto"/>
        <w:tabs>
          <w:tab w:val="left" w:pos="495"/>
        </w:tabs>
        <w:spacing w:after="60" w:line="230" w:lineRule="exact"/>
        <w:ind w:left="600" w:hanging="600"/>
        <w:jc w:val="both"/>
      </w:pPr>
      <w:r>
        <w:lastRenderedPageBreak/>
        <w:t xml:space="preserve">Zpracovatel spolupracuje se Správcem a podniká </w:t>
      </w:r>
      <w:r>
        <w:t>takové přiměřené kroky, které jsou řízeny Správcem, aby napomáhal vyšetřování, zmírňování a nápravě každého porušení osobních údajů.</w:t>
      </w:r>
    </w:p>
    <w:p w:rsidR="00582440" w:rsidRDefault="00876D0F">
      <w:pPr>
        <w:pStyle w:val="Zkladntext20"/>
        <w:numPr>
          <w:ilvl w:val="1"/>
          <w:numId w:val="26"/>
        </w:numPr>
        <w:shd w:val="clear" w:color="auto" w:fill="auto"/>
        <w:tabs>
          <w:tab w:val="left" w:pos="495"/>
        </w:tabs>
        <w:spacing w:after="308" w:line="230" w:lineRule="exact"/>
        <w:ind w:left="600" w:hanging="600"/>
        <w:jc w:val="both"/>
      </w:pPr>
      <w:r>
        <w:t>V případě porušení zabezpečení osobních údajů Zpracovatel neinformuje žádnou třetí stranu bez předchozího písemného souhlas</w:t>
      </w:r>
      <w:r>
        <w:t>u Správce, pokud takové oznámení nevyžaduje právo EU nebo členského státu, které se na Zpracovatele vztahuje. V takovém případě je Zpracovatel povinen, v rozsahu povoleném takovým právem, informovat Správce o tomto právním požadavku, poskytnout kopii navrh</w:t>
      </w:r>
      <w:r>
        <w:t>ovaného oznámení a zvážit veškeré připomínky, které provedl Správce před tím, než porušení zabezpečení osobních údajů oznámí.</w:t>
      </w:r>
    </w:p>
    <w:p w:rsidR="00582440" w:rsidRDefault="00876D0F">
      <w:pPr>
        <w:pStyle w:val="Nadpis30"/>
        <w:keepNext/>
        <w:keepLines/>
        <w:numPr>
          <w:ilvl w:val="0"/>
          <w:numId w:val="26"/>
        </w:numPr>
        <w:shd w:val="clear" w:color="auto" w:fill="auto"/>
        <w:tabs>
          <w:tab w:val="left" w:pos="495"/>
        </w:tabs>
        <w:spacing w:before="0" w:after="170" w:line="220" w:lineRule="exact"/>
        <w:ind w:left="600" w:hanging="600"/>
        <w:jc w:val="both"/>
      </w:pPr>
      <w:bookmarkStart w:id="15" w:name="bookmark14"/>
      <w:r>
        <w:t>Posouzení vlivu na ochranu osobních údajů a předchozí konzultace</w:t>
      </w:r>
      <w:bookmarkEnd w:id="15"/>
    </w:p>
    <w:p w:rsidR="00582440" w:rsidRDefault="00876D0F">
      <w:pPr>
        <w:pStyle w:val="Zkladntext20"/>
        <w:numPr>
          <w:ilvl w:val="1"/>
          <w:numId w:val="26"/>
        </w:numPr>
        <w:shd w:val="clear" w:color="auto" w:fill="auto"/>
        <w:tabs>
          <w:tab w:val="left" w:pos="495"/>
        </w:tabs>
        <w:spacing w:after="308" w:line="230" w:lineRule="exact"/>
        <w:ind w:left="600" w:hanging="600"/>
        <w:jc w:val="both"/>
      </w:pPr>
      <w:r>
        <w:t xml:space="preserve">Zpracovatel poskytne Správci přiměřenou pomoc ve všech případech </w:t>
      </w:r>
      <w:r>
        <w:t>posouzení vlivu na ochranu osobních údajů, které jsou vyžadovány čí. 35 GDPR, a s veškerými předchozími konzultacemi s jakýmkoli dozorovým úřadem Správce, které jsou požadovány podle čl. 36 GDPR, a to vždy pouze ve vztahu ke zpracovávání Osobních údajů Spr</w:t>
      </w:r>
      <w:r>
        <w:t>ávce Zpracovatelem a s ohledem na povahu zpracování a informace, které má Zpracovatel k dispozici.</w:t>
      </w:r>
    </w:p>
    <w:p w:rsidR="00582440" w:rsidRDefault="00876D0F">
      <w:pPr>
        <w:pStyle w:val="Nadpis30"/>
        <w:keepNext/>
        <w:keepLines/>
        <w:numPr>
          <w:ilvl w:val="0"/>
          <w:numId w:val="26"/>
        </w:numPr>
        <w:shd w:val="clear" w:color="auto" w:fill="auto"/>
        <w:tabs>
          <w:tab w:val="left" w:pos="495"/>
        </w:tabs>
        <w:spacing w:before="0" w:after="163" w:line="220" w:lineRule="exact"/>
        <w:ind w:left="600" w:hanging="600"/>
        <w:jc w:val="both"/>
      </w:pPr>
      <w:bookmarkStart w:id="16" w:name="bookmark15"/>
      <w:r>
        <w:t>Vymazání nebo vrácení Osobních údajů Správce</w:t>
      </w:r>
      <w:bookmarkEnd w:id="16"/>
    </w:p>
    <w:p w:rsidR="00582440" w:rsidRDefault="00876D0F">
      <w:pPr>
        <w:pStyle w:val="Zkladntext20"/>
        <w:numPr>
          <w:ilvl w:val="1"/>
          <w:numId w:val="26"/>
        </w:numPr>
        <w:shd w:val="clear" w:color="auto" w:fill="auto"/>
        <w:tabs>
          <w:tab w:val="left" w:pos="495"/>
        </w:tabs>
        <w:spacing w:after="60" w:line="230" w:lineRule="exact"/>
        <w:ind w:left="600" w:hanging="600"/>
        <w:jc w:val="both"/>
      </w:pPr>
      <w:r>
        <w:t xml:space="preserve">Zpracovatel musí neprodleně a v každém případě do 90 (devadesáti) kalendářních dnů po: (i) ukončení zpracování </w:t>
      </w:r>
      <w:r>
        <w:t>Osobních údajů Správce Zpracovatelem nebo (ii) ukončení Hlavní smlouvy, podle volby Správce (tato volba bude písemně oznámena Zpracovateli Pokynem Správce) buď:</w:t>
      </w:r>
    </w:p>
    <w:p w:rsidR="00582440" w:rsidRDefault="00876D0F">
      <w:pPr>
        <w:pStyle w:val="Zkladntext20"/>
        <w:numPr>
          <w:ilvl w:val="2"/>
          <w:numId w:val="26"/>
        </w:numPr>
        <w:shd w:val="clear" w:color="auto" w:fill="auto"/>
        <w:tabs>
          <w:tab w:val="left" w:pos="1266"/>
        </w:tabs>
        <w:spacing w:after="60" w:line="230" w:lineRule="exact"/>
        <w:ind w:left="1260" w:hanging="660"/>
        <w:jc w:val="both"/>
      </w:pPr>
      <w:r>
        <w:t>vrátit úplnou kopii všech Osobních údajů Správce Správci zabezpečeným přenosem datových souborů</w:t>
      </w:r>
      <w:r>
        <w:t xml:space="preserve"> v takovém formátu, jaký oznámil Správce Zpracovateli a dále bezpečně a prokazatelně vymazat všechny ostatní kopie Osobních údajů Správce zpracovávaných Zpracovatelem nebo jakýmkoli autorizovaným dílčím Podzpracovatelem; nebo</w:t>
      </w:r>
    </w:p>
    <w:p w:rsidR="00582440" w:rsidRDefault="00876D0F">
      <w:pPr>
        <w:pStyle w:val="Zkladntext20"/>
        <w:numPr>
          <w:ilvl w:val="2"/>
          <w:numId w:val="26"/>
        </w:numPr>
        <w:shd w:val="clear" w:color="auto" w:fill="auto"/>
        <w:tabs>
          <w:tab w:val="left" w:pos="1273"/>
        </w:tabs>
        <w:spacing w:after="63" w:line="230" w:lineRule="exact"/>
        <w:ind w:left="1260" w:hanging="660"/>
        <w:jc w:val="both"/>
      </w:pPr>
      <w:r>
        <w:t>bezpečně a prokazatelně smazat</w:t>
      </w:r>
      <w:r>
        <w:t xml:space="preserve"> všechny kopie Osobních údajů Správce zpracovávaných Zpracovatelem nebo jakýmkoli dalším Podzpracovatelem, přičemž Zpracovatel poskytněte Správci písemné osvědčení, že plně splnil požadavky kapitoly 10 této Smlouvy.</w:t>
      </w:r>
    </w:p>
    <w:p w:rsidR="00582440" w:rsidRDefault="00876D0F">
      <w:pPr>
        <w:pStyle w:val="Zkladntext20"/>
        <w:numPr>
          <w:ilvl w:val="1"/>
          <w:numId w:val="26"/>
        </w:numPr>
        <w:shd w:val="clear" w:color="auto" w:fill="auto"/>
        <w:tabs>
          <w:tab w:val="left" w:pos="511"/>
        </w:tabs>
        <w:spacing w:after="306" w:line="227" w:lineRule="exact"/>
        <w:ind w:left="600" w:hanging="600"/>
        <w:jc w:val="both"/>
      </w:pPr>
      <w:r>
        <w:t xml:space="preserve">Zpracovatel může uchovávat Osobní údaje </w:t>
      </w:r>
      <w:r>
        <w:t xml:space="preserve">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w:t>
      </w:r>
      <w:r>
        <w:t>aby tyto osobní údaje Správce byly zpracovávány pouze pro účely uvedené v právních předpisech Unie nebo členského státu, které vyžadují jejich ukládání, a nikoliv pro žádný jiný účel.</w:t>
      </w:r>
    </w:p>
    <w:p w:rsidR="00582440" w:rsidRDefault="00876D0F">
      <w:pPr>
        <w:pStyle w:val="Nadpis30"/>
        <w:keepNext/>
        <w:keepLines/>
        <w:numPr>
          <w:ilvl w:val="0"/>
          <w:numId w:val="26"/>
        </w:numPr>
        <w:shd w:val="clear" w:color="auto" w:fill="auto"/>
        <w:tabs>
          <w:tab w:val="left" w:pos="495"/>
        </w:tabs>
        <w:spacing w:before="0" w:after="174" w:line="220" w:lineRule="exact"/>
        <w:ind w:left="600" w:hanging="600"/>
        <w:jc w:val="both"/>
      </w:pPr>
      <w:bookmarkStart w:id="17" w:name="bookmark16"/>
      <w:r>
        <w:t>Právo na audit</w:t>
      </w:r>
      <w:bookmarkEnd w:id="17"/>
    </w:p>
    <w:p w:rsidR="00582440" w:rsidRDefault="00876D0F">
      <w:pPr>
        <w:pStyle w:val="Zkladntext20"/>
        <w:numPr>
          <w:ilvl w:val="1"/>
          <w:numId w:val="26"/>
        </w:numPr>
        <w:shd w:val="clear" w:color="auto" w:fill="auto"/>
        <w:tabs>
          <w:tab w:val="left" w:pos="495"/>
        </w:tabs>
        <w:spacing w:after="57" w:line="230" w:lineRule="exact"/>
        <w:ind w:left="600" w:hanging="600"/>
        <w:jc w:val="both"/>
      </w:pPr>
      <w:r>
        <w:t>Zpracovatel na požádání zpřístupní Správci veškeré inform</w:t>
      </w:r>
      <w:r>
        <w:t>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w:t>
      </w:r>
      <w:r>
        <w:t>dajů Správce. Zpracovatel umožní Správci nebo jinému auditorovi pověřenému Správcem kontrolovat, auditovat a kopírovat všechny příslušně záznamy, procesy a systémy, aby Správce mohl ověřit, že zpracování Osobních údajů Správce je v souladu s platnými a úči</w:t>
      </w:r>
      <w:r>
        <w:t>nnými Předpisy o ochraně osobních údajů, touto Smlouvou a Pokyny. Zpracovatel poskytne Správci plnou spoluprácí a na žádost Správce poskytne Správci důkazy o plnění svých povinností podle této Smlouvy. Zpracovatel neprodleně uvědomí Správce, pokud podle je</w:t>
      </w:r>
      <w:r>
        <w:t>ho názoru zde uvedené právo na audit porušuje Předpisy o ochraně osobních údajů. Zpracovatel může prokázat plnění dohodnutých povinností týkajících se ochrany údajů, důkazem o dodržování schváleného</w:t>
      </w:r>
      <w:r>
        <w:br w:type="page"/>
      </w:r>
      <w:r>
        <w:lastRenderedPageBreak/>
        <w:t>mechanizmu certifikace ISO norem, kontroly se pak mohou o</w:t>
      </w:r>
      <w:r>
        <w:t>mezit pouze na vybrané procesy.</w:t>
      </w:r>
    </w:p>
    <w:p w:rsidR="00582440" w:rsidRDefault="00876D0F">
      <w:pPr>
        <w:pStyle w:val="Zkladntext20"/>
        <w:numPr>
          <w:ilvl w:val="1"/>
          <w:numId w:val="26"/>
        </w:numPr>
        <w:shd w:val="clear" w:color="auto" w:fill="auto"/>
        <w:tabs>
          <w:tab w:val="left" w:pos="513"/>
        </w:tabs>
        <w:spacing w:after="311" w:line="234" w:lineRule="exact"/>
        <w:ind w:left="580" w:hanging="580"/>
        <w:jc w:val="both"/>
      </w:pPr>
      <w:r>
        <w:t>Zpracovatel je povinen zajistit výkon práva Správce dle předchozího odstavce také u všech Podzpracovatelů.</w:t>
      </w:r>
    </w:p>
    <w:p w:rsidR="00582440" w:rsidRDefault="00876D0F">
      <w:pPr>
        <w:pStyle w:val="Nadpis30"/>
        <w:keepNext/>
        <w:keepLines/>
        <w:numPr>
          <w:ilvl w:val="0"/>
          <w:numId w:val="26"/>
        </w:numPr>
        <w:shd w:val="clear" w:color="auto" w:fill="auto"/>
        <w:tabs>
          <w:tab w:val="left" w:pos="513"/>
        </w:tabs>
        <w:spacing w:before="0" w:after="103" w:line="220" w:lineRule="exact"/>
        <w:ind w:left="580" w:hanging="580"/>
        <w:jc w:val="both"/>
      </w:pPr>
      <w:bookmarkStart w:id="18" w:name="bookmark17"/>
      <w:r>
        <w:t>Mezinárodní předávání Osobních údajů Správce</w:t>
      </w:r>
      <w:bookmarkEnd w:id="18"/>
    </w:p>
    <w:p w:rsidR="00582440" w:rsidRDefault="00876D0F">
      <w:pPr>
        <w:pStyle w:val="Zkladntext20"/>
        <w:numPr>
          <w:ilvl w:val="1"/>
          <w:numId w:val="26"/>
        </w:numPr>
        <w:shd w:val="clear" w:color="auto" w:fill="auto"/>
        <w:tabs>
          <w:tab w:val="left" w:pos="513"/>
        </w:tabs>
        <w:spacing w:after="60" w:line="230" w:lineRule="exact"/>
        <w:ind w:left="580" w:hanging="580"/>
        <w:jc w:val="both"/>
      </w:pPr>
      <w:r>
        <w:t xml:space="preserve">Zpracovatel nesmí zpracovávat Osobní údaje Správce sám ani </w:t>
      </w:r>
      <w:r>
        <w:t>prostřednictvím Podzpracovatele ve třetí zemi, s výjimkou těch příjemců ve třetích zemích (pokud existují) uvedených v příloze č. 3 této Smlouvy (autorizované předání Osobních údajů Správce), není-li to předem písemně schváleno Správcem.</w:t>
      </w:r>
    </w:p>
    <w:p w:rsidR="00582440" w:rsidRDefault="00876D0F">
      <w:pPr>
        <w:pStyle w:val="Zkladntext20"/>
        <w:numPr>
          <w:ilvl w:val="1"/>
          <w:numId w:val="26"/>
        </w:numPr>
        <w:shd w:val="clear" w:color="auto" w:fill="auto"/>
        <w:tabs>
          <w:tab w:val="left" w:pos="513"/>
        </w:tabs>
        <w:spacing w:after="308" w:line="230" w:lineRule="exact"/>
        <w:ind w:left="580" w:hanging="580"/>
        <w:jc w:val="both"/>
      </w:pPr>
      <w:r>
        <w:t>Zpracovatel na žád</w:t>
      </w:r>
      <w:r>
        <w:t>ost Správce okamžitě se Správcem uzavře (nebo zajistí, aby uzavřel jakýkoli příslušný dílčí Podzpracovatel) smlouvu včetně Standardních smluvních doložek a/nebo obdobných doložek, které mohou vyžadovat Předpisy o ochraně osobních údajů, pokud jde o jakékol</w:t>
      </w:r>
      <w:r>
        <w:t>i zpracování Osobních údajů Správce ve třetí zemi.</w:t>
      </w:r>
    </w:p>
    <w:p w:rsidR="00582440" w:rsidRDefault="00876D0F">
      <w:pPr>
        <w:pStyle w:val="Nadpis30"/>
        <w:keepNext/>
        <w:keepLines/>
        <w:numPr>
          <w:ilvl w:val="0"/>
          <w:numId w:val="26"/>
        </w:numPr>
        <w:shd w:val="clear" w:color="auto" w:fill="auto"/>
        <w:tabs>
          <w:tab w:val="left" w:pos="513"/>
        </w:tabs>
        <w:spacing w:before="0" w:after="103" w:line="220" w:lineRule="exact"/>
        <w:ind w:left="580" w:hanging="580"/>
        <w:jc w:val="both"/>
      </w:pPr>
      <w:bookmarkStart w:id="19" w:name="bookmark18"/>
      <w:r>
        <w:t>Všeobecné podmínky</w:t>
      </w:r>
      <w:bookmarkEnd w:id="19"/>
    </w:p>
    <w:p w:rsidR="00582440" w:rsidRDefault="00876D0F">
      <w:pPr>
        <w:pStyle w:val="Zkladntext20"/>
        <w:numPr>
          <w:ilvl w:val="1"/>
          <w:numId w:val="26"/>
        </w:numPr>
        <w:shd w:val="clear" w:color="auto" w:fill="auto"/>
        <w:tabs>
          <w:tab w:val="left" w:pos="513"/>
        </w:tabs>
        <w:spacing w:after="92" w:line="230" w:lineRule="exact"/>
        <w:ind w:left="580" w:hanging="580"/>
        <w:jc w:val="both"/>
      </w:pPr>
      <w:r>
        <w:t xml:space="preserve">Smluvní strany si ujednaly, že tato Smlouva zanikne s ukončením účinnosti Hlavní smlouvy. Tím nejsou dotčeny povinnosti Zpracovatele, které dle této Smlouvy či ze své povahy trvají i po </w:t>
      </w:r>
      <w:r>
        <w:t>jejím zániku.</w:t>
      </w:r>
    </w:p>
    <w:p w:rsidR="00582440" w:rsidRDefault="00876D0F">
      <w:pPr>
        <w:pStyle w:val="Zkladntext20"/>
        <w:numPr>
          <w:ilvl w:val="1"/>
          <w:numId w:val="26"/>
        </w:numPr>
        <w:shd w:val="clear" w:color="auto" w:fill="auto"/>
        <w:tabs>
          <w:tab w:val="left" w:pos="513"/>
        </w:tabs>
        <w:spacing w:after="109" w:line="190" w:lineRule="exact"/>
        <w:ind w:left="580" w:hanging="580"/>
        <w:jc w:val="both"/>
      </w:pPr>
      <w:r>
        <w:t>Tato Smlouva se řídí rozhodným právem Hlavní smlouvy.</w:t>
      </w:r>
    </w:p>
    <w:p w:rsidR="00582440" w:rsidRDefault="00876D0F">
      <w:pPr>
        <w:pStyle w:val="Zkladntext20"/>
        <w:numPr>
          <w:ilvl w:val="1"/>
          <w:numId w:val="26"/>
        </w:numPr>
        <w:shd w:val="clear" w:color="auto" w:fill="auto"/>
        <w:tabs>
          <w:tab w:val="left" w:pos="513"/>
        </w:tabs>
        <w:spacing w:after="60" w:line="230" w:lineRule="exact"/>
        <w:ind w:left="580" w:hanging="580"/>
        <w:jc w:val="both"/>
      </w:pPr>
      <w:r>
        <w:t>Jakékoli porušení této Smlouvy představuje závažné porušení Hlavní smlouvy. V případě existence více smluvních vztahů se jedná o porušení každé smlouvy, dle které probíhalo zpracování Osob</w:t>
      </w:r>
      <w:r>
        <w:t>ních údajů Správce.</w:t>
      </w:r>
    </w:p>
    <w:p w:rsidR="00582440" w:rsidRDefault="00876D0F">
      <w:pPr>
        <w:pStyle w:val="Zkladntext20"/>
        <w:numPr>
          <w:ilvl w:val="1"/>
          <w:numId w:val="26"/>
        </w:numPr>
        <w:shd w:val="clear" w:color="auto" w:fill="auto"/>
        <w:tabs>
          <w:tab w:val="left" w:pos="513"/>
        </w:tabs>
        <w:spacing w:after="60" w:line="230" w:lineRule="exact"/>
        <w:ind w:left="580" w:hanging="580"/>
        <w:jc w:val="both"/>
      </w:pPr>
      <w:r>
        <w:t>V případě nesrovnalostí mezi ustanoveními této Smlouvy a jakýchkoli jiných dohod mezi Smluvními stranami, včetně, avšak nikoliv výlučně, Hlavní smlouvy, mají ustanovení této Smlouvy přednost před povinnostmi Smluvních stran týkajících s</w:t>
      </w:r>
      <w:r>
        <w:t>e ochrany osobních údajů.</w:t>
      </w:r>
    </w:p>
    <w:p w:rsidR="00582440" w:rsidRDefault="00876D0F">
      <w:pPr>
        <w:pStyle w:val="Zkladntext20"/>
        <w:numPr>
          <w:ilvl w:val="1"/>
          <w:numId w:val="26"/>
        </w:numPr>
        <w:shd w:val="clear" w:color="auto" w:fill="auto"/>
        <w:tabs>
          <w:tab w:val="left" w:pos="513"/>
        </w:tabs>
        <w:spacing w:after="54" w:line="230" w:lineRule="exact"/>
        <w:ind w:left="580" w:hanging="580"/>
        <w:jc w:val="both"/>
      </w:pPr>
      <w:r>
        <w:t>Pokud se ukáže některé ustanovení této Smlouvy neplatné, neúčinné nebo nevymahatelné, zbývající části Smlouvy zůstávají v platnosti. Ohledně neplatného, neúčinného nebo nevymahatelného ustanovení se Smluvní strany zavazují, že (i)</w:t>
      </w:r>
      <w:r>
        <w:t xml:space="preserve"> dodatkem k této Smlouvě upraví tak, aby byla zajištěna jeho platnost, účinnost a vymahatelnost, a to při co největším zachování původních záměrů Smluvních stran nebo, pokud to není možné, (ii) budou vykládat toto ustanovení způsobem, jako by neplatná, neú</w:t>
      </w:r>
      <w:r>
        <w:t>činná nebo nevymahatelná část nebyla nikdy v této Smlouvě obsažena.</w:t>
      </w:r>
    </w:p>
    <w:p w:rsidR="00582440" w:rsidRDefault="00876D0F">
      <w:pPr>
        <w:pStyle w:val="Zkladntext20"/>
        <w:numPr>
          <w:ilvl w:val="1"/>
          <w:numId w:val="26"/>
        </w:numPr>
        <w:shd w:val="clear" w:color="auto" w:fill="auto"/>
        <w:tabs>
          <w:tab w:val="left" w:pos="513"/>
        </w:tabs>
        <w:spacing w:after="66" w:line="238" w:lineRule="exact"/>
        <w:ind w:left="580" w:hanging="580"/>
        <w:jc w:val="both"/>
      </w:pPr>
      <w:r>
        <w:t>Tato Smlouva je sepsána v 4 stejnopisech, přičemž Správce obdrží po 2 vyhotovení a Zpracovatel 2 vyhotovení.</w:t>
      </w:r>
    </w:p>
    <w:p w:rsidR="00582440" w:rsidRDefault="00876D0F">
      <w:pPr>
        <w:pStyle w:val="Zkladntext20"/>
        <w:numPr>
          <w:ilvl w:val="1"/>
          <w:numId w:val="26"/>
        </w:numPr>
        <w:shd w:val="clear" w:color="auto" w:fill="auto"/>
        <w:tabs>
          <w:tab w:val="left" w:pos="513"/>
        </w:tabs>
        <w:spacing w:after="92" w:line="230" w:lineRule="exact"/>
        <w:ind w:left="580" w:hanging="580"/>
        <w:jc w:val="both"/>
      </w:pPr>
      <w:r>
        <w:t>Veškeré změny této Smlouvy je možné provést formou vzestupně číslovaných písemn</w:t>
      </w:r>
      <w:r>
        <w:t>ých dodatků podepsaných oběma Smluvními stranami. Pro vyloučení všech pochybností si Smluvní strany ujednávají, že tímto ustanovením není dotčeno udělení Pokynu Správce ke zpracování Osobních údajů Správce, který tato Smlouva předvídá.</w:t>
      </w:r>
    </w:p>
    <w:p w:rsidR="00582440" w:rsidRDefault="00C11552">
      <w:pPr>
        <w:pStyle w:val="Zkladntext20"/>
        <w:numPr>
          <w:ilvl w:val="1"/>
          <w:numId w:val="26"/>
        </w:numPr>
        <w:shd w:val="clear" w:color="auto" w:fill="auto"/>
        <w:tabs>
          <w:tab w:val="left" w:pos="513"/>
        </w:tabs>
        <w:spacing w:line="190" w:lineRule="exact"/>
        <w:ind w:left="580" w:hanging="580"/>
        <w:jc w:val="both"/>
      </w:pPr>
      <w:r>
        <w:rPr>
          <w:noProof/>
          <w:lang w:bidi="ar-SA"/>
        </w:rPr>
        <mc:AlternateContent>
          <mc:Choice Requires="wps">
            <w:drawing>
              <wp:anchor distT="0" distB="0" distL="63500" distR="1236980" simplePos="0" relativeHeight="377487119" behindDoc="1" locked="0" layoutInCell="1" allowOverlap="1">
                <wp:simplePos x="0" y="0"/>
                <wp:positionH relativeFrom="margin">
                  <wp:posOffset>38735</wp:posOffset>
                </wp:positionH>
                <wp:positionV relativeFrom="paragraph">
                  <wp:posOffset>490855</wp:posOffset>
                </wp:positionV>
                <wp:extent cx="118745" cy="120650"/>
                <wp:effectExtent l="0" t="3810" r="0" b="0"/>
                <wp:wrapTopAndBottom/>
                <wp:docPr id="3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40" w:rsidRDefault="00876D0F">
                            <w:pPr>
                              <w:pStyle w:val="Zkladntext20"/>
                              <w:shd w:val="clear" w:color="auto" w:fill="auto"/>
                              <w:spacing w:line="190" w:lineRule="exact"/>
                              <w:ind w:firstLine="0"/>
                            </w:pPr>
                            <w:r>
                              <w:rPr>
                                <w:rStyle w:val="Zkladntext2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43" type="#_x0000_t202" style="position:absolute;left:0;text-align:left;margin-left:3.05pt;margin-top:38.65pt;width:9.35pt;height:9.5pt;z-index:-125829361;visibility:visible;mso-wrap-style:square;mso-width-percent:0;mso-height-percent:0;mso-wrap-distance-left:5pt;mso-wrap-distance-top:0;mso-wrap-distance-right:97.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" filled="f" stroked="f">
                <v:textbox style="mso-fit-shape-to-text:t" inset="0,0,0,0">
                  <w:txbxContent>
                    <w:p w:rsidR="00582440" w:rsidRDefault="00876D0F">
                      <w:pPr>
                        <w:pStyle w:val="Zkladntext20"/>
                        <w:shd w:val="clear" w:color="auto" w:fill="auto"/>
                        <w:spacing w:line="190" w:lineRule="exact"/>
                        <w:ind w:firstLine="0"/>
                      </w:pPr>
                      <w:r>
                        <w:rPr>
                          <w:rStyle w:val="Zkladntext2Exact"/>
                        </w:rPr>
                        <w:t>V</w:t>
                      </w:r>
                    </w:p>
                  </w:txbxContent>
                </v:textbox>
                <w10:wrap type="topAndBottom" anchorx="margin"/>
              </v:shape>
            </w:pict>
          </mc:Fallback>
        </mc:AlternateContent>
      </w:r>
      <w:r>
        <w:rPr>
          <w:noProof/>
          <w:lang w:bidi="ar-SA"/>
        </w:rPr>
        <mc:AlternateContent>
          <mc:Choice Requires="wps">
            <w:drawing>
              <wp:anchor distT="0" distB="0" distL="63500" distR="1401445" simplePos="0" relativeHeight="377487120" behindDoc="1" locked="0" layoutInCell="1" allowOverlap="1">
                <wp:simplePos x="0" y="0"/>
                <wp:positionH relativeFrom="margin">
                  <wp:posOffset>1394460</wp:posOffset>
                </wp:positionH>
                <wp:positionV relativeFrom="paragraph">
                  <wp:posOffset>488950</wp:posOffset>
                </wp:positionV>
                <wp:extent cx="240030" cy="120650"/>
                <wp:effectExtent l="635" t="1905" r="0" b="1270"/>
                <wp:wrapTopAndBottom/>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40" w:rsidRDefault="00876D0F">
                            <w:pPr>
                              <w:pStyle w:val="Zkladntext20"/>
                              <w:shd w:val="clear" w:color="auto" w:fill="auto"/>
                              <w:spacing w:line="190" w:lineRule="exact"/>
                              <w:ind w:firstLine="0"/>
                            </w:pPr>
                            <w:r>
                              <w:rPr>
                                <w:rStyle w:val="Zkladntext2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44" type="#_x0000_t202" style="position:absolute;left:0;text-align:left;margin-left:109.8pt;margin-top:38.5pt;width:18.9pt;height:9.5pt;z-index:-125829360;visibility:visible;mso-wrap-style:square;mso-width-percent:0;mso-height-percent:0;mso-wrap-distance-left:5pt;mso-wrap-distance-top:0;mso-wrap-distance-right:110.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" filled="f" stroked="f">
                <v:textbox style="mso-fit-shape-to-text:t" inset="0,0,0,0">
                  <w:txbxContent>
                    <w:p w:rsidR="00582440" w:rsidRDefault="00876D0F">
                      <w:pPr>
                        <w:pStyle w:val="Zkladntext20"/>
                        <w:shd w:val="clear" w:color="auto" w:fill="auto"/>
                        <w:spacing w:line="190" w:lineRule="exact"/>
                        <w:ind w:firstLine="0"/>
                      </w:pPr>
                      <w:r>
                        <w:rPr>
                          <w:rStyle w:val="Zkladntext2Exact"/>
                        </w:rPr>
                        <w:t>dne</w:t>
                      </w:r>
                    </w:p>
                  </w:txbxContent>
                </v:textbox>
                <w10:wrap type="topAndBottom" anchorx="margin"/>
              </v:shape>
            </w:pict>
          </mc:Fallback>
        </mc:AlternateContent>
      </w:r>
      <w:r>
        <w:rPr>
          <w:noProof/>
          <w:lang w:bidi="ar-SA"/>
        </w:rPr>
        <mc:AlternateContent>
          <mc:Choice Requires="wps">
            <w:drawing>
              <wp:anchor distT="0" distB="0" distL="63500" distR="1248410" simplePos="0" relativeHeight="377487121" behindDoc="1" locked="0" layoutInCell="1" allowOverlap="1">
                <wp:simplePos x="0" y="0"/>
                <wp:positionH relativeFrom="margin">
                  <wp:posOffset>3035935</wp:posOffset>
                </wp:positionH>
                <wp:positionV relativeFrom="paragraph">
                  <wp:posOffset>486410</wp:posOffset>
                </wp:positionV>
                <wp:extent cx="118745" cy="120650"/>
                <wp:effectExtent l="3810" t="0" r="1270" b="3810"/>
                <wp:wrapTopAndBottom/>
                <wp:docPr id="3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40" w:rsidRDefault="00876D0F">
                            <w:pPr>
                              <w:pStyle w:val="Zkladntext20"/>
                              <w:shd w:val="clear" w:color="auto" w:fill="auto"/>
                              <w:spacing w:line="190" w:lineRule="exact"/>
                              <w:ind w:firstLine="0"/>
                            </w:pPr>
                            <w:r>
                              <w:rPr>
                                <w:rStyle w:val="Zkladntext2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45" type="#_x0000_t202" style="position:absolute;left:0;text-align:left;margin-left:239.05pt;margin-top:38.3pt;width:9.35pt;height:9.5pt;z-index:-125829359;visibility:visible;mso-wrap-style:square;mso-width-percent:0;mso-height-percent:0;mso-wrap-distance-left:5pt;mso-wrap-distance-top:0;mso-wrap-distance-right:98.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" filled="f" stroked="f">
                <v:textbox style="mso-fit-shape-to-text:t" inset="0,0,0,0">
                  <w:txbxContent>
                    <w:p w:rsidR="00582440" w:rsidRDefault="00876D0F">
                      <w:pPr>
                        <w:pStyle w:val="Zkladntext20"/>
                        <w:shd w:val="clear" w:color="auto" w:fill="auto"/>
                        <w:spacing w:line="190" w:lineRule="exact"/>
                        <w:ind w:firstLine="0"/>
                      </w:pPr>
                      <w:r>
                        <w:rPr>
                          <w:rStyle w:val="Zkladntext2Exact"/>
                        </w:rPr>
                        <w:t>V</w:t>
                      </w:r>
                    </w:p>
                  </w:txbxContent>
                </v:textbox>
                <w10:wrap type="topAndBottom" anchorx="margin"/>
              </v:shape>
            </w:pict>
          </mc:Fallback>
        </mc:AlternateContent>
      </w:r>
      <w:r>
        <w:rPr>
          <w:noProof/>
          <w:lang w:bidi="ar-SA"/>
        </w:rPr>
        <mc:AlternateContent>
          <mc:Choice Requires="wps">
            <w:drawing>
              <wp:anchor distT="0" distB="0" distL="63500" distR="918845" simplePos="0" relativeHeight="377487122" behindDoc="1" locked="0" layoutInCell="1" allowOverlap="1">
                <wp:simplePos x="0" y="0"/>
                <wp:positionH relativeFrom="margin">
                  <wp:posOffset>4403090</wp:posOffset>
                </wp:positionH>
                <wp:positionV relativeFrom="paragraph">
                  <wp:posOffset>486410</wp:posOffset>
                </wp:positionV>
                <wp:extent cx="247015" cy="120650"/>
                <wp:effectExtent l="0" t="0" r="1270" b="3810"/>
                <wp:wrapTopAndBottom/>
                <wp:docPr id="3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40" w:rsidRDefault="00876D0F">
                            <w:pPr>
                              <w:pStyle w:val="Zkladntext20"/>
                              <w:shd w:val="clear" w:color="auto" w:fill="auto"/>
                              <w:spacing w:line="190" w:lineRule="exact"/>
                              <w:ind w:firstLine="0"/>
                            </w:pPr>
                            <w:r>
                              <w:rPr>
                                <w:rStyle w:val="Zkladntext2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46" type="#_x0000_t202" style="position:absolute;left:0;text-align:left;margin-left:346.7pt;margin-top:38.3pt;width:19.45pt;height:9.5pt;z-index:-125829358;visibility:visible;mso-wrap-style:square;mso-width-percent:0;mso-height-percent:0;mso-wrap-distance-left:5pt;mso-wrap-distance-top:0;mso-wrap-distance-right:72.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" filled="f" stroked="f">
                <v:textbox style="mso-fit-shape-to-text:t" inset="0,0,0,0">
                  <w:txbxContent>
                    <w:p w:rsidR="00582440" w:rsidRDefault="00876D0F">
                      <w:pPr>
                        <w:pStyle w:val="Zkladntext20"/>
                        <w:shd w:val="clear" w:color="auto" w:fill="auto"/>
                        <w:spacing w:line="190" w:lineRule="exact"/>
                        <w:ind w:firstLine="0"/>
                      </w:pPr>
                      <w:r>
                        <w:rPr>
                          <w:rStyle w:val="Zkladntext2Exact"/>
                        </w:rPr>
                        <w:t>dne</w:t>
                      </w:r>
                    </w:p>
                  </w:txbxContent>
                </v:textbox>
                <w10:wrap type="topAndBottom" anchorx="margin"/>
              </v:shape>
            </w:pict>
          </mc:Fallback>
        </mc:AlternateContent>
      </w:r>
      <w:r w:rsidR="00876D0F">
        <w:t>Tato Smlouva nabývá platnosti a účinnosti dnem podpisu obou Smluvních stran.</w:t>
      </w:r>
    </w:p>
    <w:p w:rsidR="00582440" w:rsidRDefault="00C11552">
      <w:pPr>
        <w:pStyle w:val="Zkladntext20"/>
        <w:shd w:val="clear" w:color="auto" w:fill="auto"/>
        <w:spacing w:after="14" w:line="190" w:lineRule="exact"/>
        <w:ind w:firstLine="0"/>
      </w:pPr>
      <w:r>
        <w:rPr>
          <w:noProof/>
          <w:lang w:bidi="ar-SA"/>
        </w:rPr>
        <mc:AlternateContent>
          <mc:Choice Requires="wps">
            <w:drawing>
              <wp:anchor distT="0" distB="254000" distL="63500" distR="2162810" simplePos="0" relativeHeight="377487123" behindDoc="1" locked="0" layoutInCell="1" allowOverlap="1">
                <wp:simplePos x="0" y="0"/>
                <wp:positionH relativeFrom="margin">
                  <wp:posOffset>38735</wp:posOffset>
                </wp:positionH>
                <wp:positionV relativeFrom="paragraph">
                  <wp:posOffset>-46355</wp:posOffset>
                </wp:positionV>
                <wp:extent cx="946150" cy="252730"/>
                <wp:effectExtent l="0" t="0" r="0" b="0"/>
                <wp:wrapSquare wrapText="right"/>
                <wp:docPr id="3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40" w:rsidRDefault="00876D0F">
                            <w:pPr>
                              <w:pStyle w:val="Zkladntext20"/>
                              <w:shd w:val="clear" w:color="auto" w:fill="auto"/>
                              <w:spacing w:after="18" w:line="190" w:lineRule="exact"/>
                              <w:ind w:firstLine="0"/>
                            </w:pPr>
                            <w:r>
                              <w:rPr>
                                <w:rStyle w:val="Zkladntext2Exact"/>
                              </w:rPr>
                              <w:t>[bude doplněno]</w:t>
                            </w:r>
                          </w:p>
                          <w:p w:rsidR="00582440" w:rsidRDefault="00876D0F">
                            <w:pPr>
                              <w:pStyle w:val="Zkladntext20"/>
                              <w:shd w:val="clear" w:color="auto" w:fill="auto"/>
                              <w:spacing w:line="190" w:lineRule="exact"/>
                              <w:ind w:firstLine="0"/>
                            </w:pPr>
                            <w:r>
                              <w:rPr>
                                <w:rStyle w:val="Zkladntext2Exact"/>
                              </w:rPr>
                              <w:t>(„Správce")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47" type="#_x0000_t202" style="position:absolute;margin-left:3.05pt;margin-top:-3.65pt;width:74.5pt;height:19.9pt;z-index:-125829357;visibility:visible;mso-wrap-style:square;mso-width-percent:0;mso-height-percent:0;mso-wrap-distance-left:5pt;mso-wrap-distance-top:0;mso-wrap-distance-right:170.3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" filled="f" stroked="f">
                <v:textbox style="mso-fit-shape-to-text:t" inset="0,0,0,0">
                  <w:txbxContent>
                    <w:p w:rsidR="00582440" w:rsidRDefault="00876D0F">
                      <w:pPr>
                        <w:pStyle w:val="Zkladntext20"/>
                        <w:shd w:val="clear" w:color="auto" w:fill="auto"/>
                        <w:spacing w:after="18" w:line="190" w:lineRule="exact"/>
                        <w:ind w:firstLine="0"/>
                      </w:pPr>
                      <w:r>
                        <w:rPr>
                          <w:rStyle w:val="Zkladntext2Exact"/>
                        </w:rPr>
                        <w:t>[bude doplněno]</w:t>
                      </w:r>
                    </w:p>
                    <w:p w:rsidR="00582440" w:rsidRDefault="00876D0F">
                      <w:pPr>
                        <w:pStyle w:val="Zkladntext20"/>
                        <w:shd w:val="clear" w:color="auto" w:fill="auto"/>
                        <w:spacing w:line="190" w:lineRule="exact"/>
                        <w:ind w:firstLine="0"/>
                      </w:pPr>
                      <w:r>
                        <w:rPr>
                          <w:rStyle w:val="Zkladntext2Exact"/>
                        </w:rPr>
                        <w:t>(„Správce")</w:t>
                      </w:r>
                    </w:p>
                  </w:txbxContent>
                </v:textbox>
                <w10:wrap type="square" side="right" anchorx="margin"/>
              </v:shape>
            </w:pict>
          </mc:Fallback>
        </mc:AlternateContent>
      </w:r>
      <w:r w:rsidR="00876D0F">
        <w:t>[jméno a funkce doplní zpracovatel]</w:t>
      </w:r>
    </w:p>
    <w:p w:rsidR="00582440" w:rsidRDefault="00876D0F">
      <w:pPr>
        <w:pStyle w:val="Zkladntext20"/>
        <w:shd w:val="clear" w:color="auto" w:fill="auto"/>
        <w:spacing w:line="190" w:lineRule="exact"/>
        <w:ind w:firstLine="0"/>
        <w:sectPr w:rsidR="00582440">
          <w:footerReference w:type="even" r:id="rId50"/>
          <w:footerReference w:type="default" r:id="rId51"/>
          <w:footerReference w:type="first" r:id="rId52"/>
          <w:pgSz w:w="11900" w:h="16840"/>
          <w:pgMar w:top="1889" w:right="1541" w:bottom="1499" w:left="1525" w:header="0" w:footer="3" w:gutter="0"/>
          <w:cols w:space="720"/>
          <w:noEndnote/>
          <w:titlePg/>
          <w:docGrid w:linePitch="360"/>
        </w:sectPr>
      </w:pPr>
      <w:r>
        <w:t>(„Zpracovatel")</w:t>
      </w:r>
    </w:p>
    <w:p w:rsidR="00582440" w:rsidRDefault="00876D0F">
      <w:pPr>
        <w:pStyle w:val="Zkladntext150"/>
        <w:shd w:val="clear" w:color="auto" w:fill="auto"/>
        <w:spacing w:line="170" w:lineRule="exact"/>
        <w:sectPr w:rsidR="00582440">
          <w:footerReference w:type="even" r:id="rId53"/>
          <w:footerReference w:type="default" r:id="rId54"/>
          <w:footerReference w:type="first" r:id="rId55"/>
          <w:pgSz w:w="11900" w:h="16840"/>
          <w:pgMar w:top="1889" w:right="1541" w:bottom="1499" w:left="1525" w:header="0" w:footer="3" w:gutter="0"/>
          <w:pgNumType w:start="26"/>
          <w:cols w:space="720"/>
          <w:noEndnote/>
          <w:docGrid w:linePitch="360"/>
        </w:sectPr>
      </w:pPr>
      <w:r>
        <w:lastRenderedPageBreak/>
        <w:t>strana 9 j stran 14</w:t>
      </w:r>
    </w:p>
    <w:p w:rsidR="00582440" w:rsidRDefault="00C11552">
      <w:pPr>
        <w:rPr>
          <w:sz w:val="2"/>
          <w:szCs w:val="2"/>
        </w:rPr>
      </w:pPr>
      <w:r>
        <w:rPr>
          <w:noProof/>
          <w:lang w:bidi="ar-SA"/>
        </w:rPr>
        <w:lastRenderedPageBreak/>
        <mc:AlternateContent>
          <mc:Choice Requires="wps">
            <w:drawing>
              <wp:inline distT="0" distB="0" distL="0" distR="0">
                <wp:extent cx="7556500" cy="341630"/>
                <wp:effectExtent l="0" t="0" r="0" b="0"/>
                <wp:docPr id="3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40" w:rsidRDefault="00582440"/>
                        </w:txbxContent>
                      </wps:txbx>
                      <wps:bodyPr rot="0" vert="horz" wrap="square" lIns="0" tIns="0" rIns="0" bIns="0" anchor="t" anchorCtr="0" upright="1">
                        <a:noAutofit/>
                      </wps:bodyPr>
                    </wps:wsp>
                  </a:graphicData>
                </a:graphic>
              </wp:inline>
            </w:drawing>
          </mc:Choice>
          <mc:Fallback>
            <w:pict>
              <v:shape id="Text Box 42" o:spid="_x0000_s1048" type="#_x0000_t202" style="width:595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" filled="f" stroked="f">
                <v:textbox inset="0,0,0,0">
                  <w:txbxContent>
                    <w:p w:rsidR="00582440" w:rsidRDefault="00582440"/>
                  </w:txbxContent>
                </v:textbox>
                <w10:anchorlock/>
              </v:shape>
            </w:pict>
          </mc:Fallback>
        </mc:AlternateContent>
      </w:r>
      <w:r w:rsidR="00876D0F">
        <w:t xml:space="preserve"> </w:t>
      </w:r>
    </w:p>
    <w:p w:rsidR="00582440" w:rsidRDefault="00582440">
      <w:pPr>
        <w:rPr>
          <w:sz w:val="2"/>
          <w:szCs w:val="2"/>
        </w:rPr>
        <w:sectPr w:rsidR="00582440">
          <w:headerReference w:type="even" r:id="rId56"/>
          <w:headerReference w:type="default" r:id="rId57"/>
          <w:footerReference w:type="even" r:id="rId58"/>
          <w:footerReference w:type="default" r:id="rId59"/>
          <w:pgSz w:w="11900" w:h="16840"/>
          <w:pgMar w:top="2048" w:right="0" w:bottom="1575" w:left="0" w:header="0" w:footer="3" w:gutter="0"/>
          <w:pgNumType w:start="10"/>
          <w:cols w:space="720"/>
          <w:noEndnote/>
          <w:docGrid w:linePitch="360"/>
        </w:sectPr>
      </w:pPr>
    </w:p>
    <w:p w:rsidR="00582440" w:rsidRDefault="00876D0F">
      <w:pPr>
        <w:pStyle w:val="Zkladntext20"/>
        <w:shd w:val="clear" w:color="auto" w:fill="auto"/>
        <w:spacing w:after="181" w:line="266" w:lineRule="exact"/>
        <w:ind w:firstLine="0"/>
      </w:pPr>
      <w:r>
        <w:t>Tato příloha 1 obsahuje některé podrobnosti o</w:t>
      </w:r>
      <w:r>
        <w:t xml:space="preserve"> zpracování osobních údajů správce, jak vyžaduje čl. 28 odst. 3 GDPR.</w:t>
      </w:r>
    </w:p>
    <w:p w:rsidR="00582440" w:rsidRDefault="00876D0F">
      <w:pPr>
        <w:pStyle w:val="Zkladntext20"/>
        <w:shd w:val="clear" w:color="auto" w:fill="auto"/>
        <w:spacing w:after="386" w:line="190" w:lineRule="exact"/>
        <w:ind w:firstLine="0"/>
      </w:pPr>
      <w:r>
        <w:t>[konkrétní výčet smluvních vztahů doplní zpracovatel]</w:t>
      </w:r>
    </w:p>
    <w:p w:rsidR="00582440" w:rsidRDefault="00876D0F">
      <w:pPr>
        <w:pStyle w:val="Nadpis30"/>
        <w:keepNext/>
        <w:keepLines/>
        <w:numPr>
          <w:ilvl w:val="0"/>
          <w:numId w:val="28"/>
        </w:numPr>
        <w:shd w:val="clear" w:color="auto" w:fill="auto"/>
        <w:tabs>
          <w:tab w:val="left" w:pos="312"/>
        </w:tabs>
        <w:spacing w:before="0" w:after="199" w:line="220" w:lineRule="exact"/>
        <w:ind w:firstLine="0"/>
        <w:jc w:val="both"/>
      </w:pPr>
      <w:bookmarkStart w:id="20" w:name="bookmark19"/>
      <w:r>
        <w:t>Předmět a trvání zpracování osobních údajů Správce</w:t>
      </w:r>
      <w:bookmarkEnd w:id="20"/>
    </w:p>
    <w:p w:rsidR="00582440" w:rsidRDefault="00876D0F">
      <w:pPr>
        <w:pStyle w:val="Zkladntext20"/>
        <w:shd w:val="clear" w:color="auto" w:fill="auto"/>
        <w:spacing w:after="144" w:line="190" w:lineRule="exact"/>
        <w:ind w:firstLine="0"/>
        <w:jc w:val="both"/>
      </w:pPr>
      <w:r>
        <w:t>Předmětem zpracování osobních údajů jsou tyto kategorie:</w:t>
      </w:r>
    </w:p>
    <w:p w:rsidR="00582440" w:rsidRDefault="00876D0F">
      <w:pPr>
        <w:pStyle w:val="Zkladntext20"/>
        <w:shd w:val="clear" w:color="auto" w:fill="auto"/>
        <w:spacing w:after="120" w:line="266" w:lineRule="exact"/>
        <w:ind w:firstLine="0"/>
      </w:pPr>
      <w:r>
        <w:t>[Zde uveďte kategorie zp</w:t>
      </w:r>
      <w:r>
        <w:t>racovávaných osobních údajů - např. adresní a identifikační údaje; popisné (výška, váha, atd.; údaje třetích osob; zvláštní kategorie os. údajů; jiné (fotografie, kamerové záznamy)]</w:t>
      </w:r>
    </w:p>
    <w:p w:rsidR="00582440" w:rsidRDefault="00876D0F">
      <w:pPr>
        <w:pStyle w:val="Zkladntext20"/>
        <w:shd w:val="clear" w:color="auto" w:fill="auto"/>
        <w:spacing w:after="457" w:line="266" w:lineRule="exact"/>
        <w:ind w:firstLine="0"/>
      </w:pPr>
      <w:r>
        <w:t>Doba trvání zpracování osobních údajů Správce je totožná s dobou trvání Hl</w:t>
      </w:r>
      <w:r>
        <w:t>avní smlouvy, pokud z ustanovení Smlouvy nebo z Pokynu Správce nevyplývá, že mají trvat i po zániku její účinnosti.</w:t>
      </w:r>
    </w:p>
    <w:p w:rsidR="00582440" w:rsidRDefault="00876D0F">
      <w:pPr>
        <w:pStyle w:val="Nadpis30"/>
        <w:keepNext/>
        <w:keepLines/>
        <w:numPr>
          <w:ilvl w:val="0"/>
          <w:numId w:val="28"/>
        </w:numPr>
        <w:shd w:val="clear" w:color="auto" w:fill="auto"/>
        <w:tabs>
          <w:tab w:val="left" w:pos="312"/>
        </w:tabs>
        <w:spacing w:before="0" w:after="195" w:line="220" w:lineRule="exact"/>
        <w:ind w:firstLine="0"/>
        <w:jc w:val="both"/>
      </w:pPr>
      <w:bookmarkStart w:id="21" w:name="bookmark20"/>
      <w:r>
        <w:t>Povaha a účel zpracování osobních údajů správce</w:t>
      </w:r>
      <w:bookmarkEnd w:id="21"/>
    </w:p>
    <w:p w:rsidR="00582440" w:rsidRDefault="00876D0F">
      <w:pPr>
        <w:pStyle w:val="Zkladntext20"/>
        <w:shd w:val="clear" w:color="auto" w:fill="auto"/>
        <w:spacing w:line="190" w:lineRule="exact"/>
        <w:ind w:firstLine="0"/>
        <w:jc w:val="both"/>
      </w:pPr>
      <w:r>
        <w:t>Povaha zpracování osobních údajů Správce Zpracovatelem je: prosím zaškrtněte Vás týkající se</w:t>
      </w:r>
    </w:p>
    <w:p w:rsidR="00582440" w:rsidRDefault="00876D0F">
      <w:pPr>
        <w:pStyle w:val="Zkladntext20"/>
        <w:numPr>
          <w:ilvl w:val="0"/>
          <w:numId w:val="29"/>
        </w:numPr>
        <w:shd w:val="clear" w:color="auto" w:fill="auto"/>
        <w:tabs>
          <w:tab w:val="left" w:pos="348"/>
        </w:tabs>
        <w:spacing w:line="490" w:lineRule="exact"/>
        <w:ind w:firstLine="0"/>
        <w:jc w:val="both"/>
      </w:pPr>
      <w:r>
        <w:t>Zpracování</w:t>
      </w:r>
    </w:p>
    <w:p w:rsidR="00582440" w:rsidRDefault="00876D0F">
      <w:pPr>
        <w:pStyle w:val="Zkladntext20"/>
        <w:numPr>
          <w:ilvl w:val="0"/>
          <w:numId w:val="29"/>
        </w:numPr>
        <w:shd w:val="clear" w:color="auto" w:fill="auto"/>
        <w:tabs>
          <w:tab w:val="left" w:pos="348"/>
        </w:tabs>
        <w:spacing w:line="490" w:lineRule="exact"/>
        <w:ind w:firstLine="0"/>
        <w:jc w:val="both"/>
      </w:pPr>
      <w:r>
        <w:t>Automatizované zpracování</w:t>
      </w:r>
    </w:p>
    <w:p w:rsidR="00582440" w:rsidRDefault="00876D0F">
      <w:pPr>
        <w:pStyle w:val="Zkladntext20"/>
        <w:numPr>
          <w:ilvl w:val="0"/>
          <w:numId w:val="29"/>
        </w:numPr>
        <w:shd w:val="clear" w:color="auto" w:fill="auto"/>
        <w:tabs>
          <w:tab w:val="left" w:pos="348"/>
        </w:tabs>
        <w:spacing w:line="490" w:lineRule="exact"/>
        <w:ind w:firstLine="0"/>
        <w:jc w:val="both"/>
      </w:pPr>
      <w:r>
        <w:t>Profilování nebo automatizované rozhodování</w:t>
      </w:r>
    </w:p>
    <w:p w:rsidR="00582440" w:rsidRDefault="00876D0F">
      <w:pPr>
        <w:pStyle w:val="Zkladntext20"/>
        <w:shd w:val="clear" w:color="auto" w:fill="auto"/>
        <w:spacing w:after="198" w:line="190" w:lineRule="exact"/>
        <w:ind w:firstLine="0"/>
        <w:jc w:val="both"/>
      </w:pPr>
      <w:r>
        <w:t>Účelem zpracování osobních údajů Správce Zpracovatelem je:</w:t>
      </w:r>
    </w:p>
    <w:p w:rsidR="00582440" w:rsidRDefault="00876D0F">
      <w:pPr>
        <w:pStyle w:val="Zkladntext20"/>
        <w:shd w:val="clear" w:color="auto" w:fill="auto"/>
        <w:spacing w:after="382" w:line="190" w:lineRule="exact"/>
        <w:ind w:firstLine="0"/>
        <w:jc w:val="both"/>
      </w:pPr>
      <w:r>
        <w:t>[Popište zde, např. příprava stavby, ..]</w:t>
      </w:r>
    </w:p>
    <w:p w:rsidR="00582440" w:rsidRDefault="00876D0F">
      <w:pPr>
        <w:pStyle w:val="Nadpis30"/>
        <w:keepNext/>
        <w:keepLines/>
        <w:numPr>
          <w:ilvl w:val="0"/>
          <w:numId w:val="28"/>
        </w:numPr>
        <w:shd w:val="clear" w:color="auto" w:fill="auto"/>
        <w:tabs>
          <w:tab w:val="left" w:pos="312"/>
        </w:tabs>
        <w:spacing w:before="0" w:after="195" w:line="220" w:lineRule="exact"/>
        <w:ind w:firstLine="0"/>
        <w:jc w:val="both"/>
      </w:pPr>
      <w:bookmarkStart w:id="22" w:name="bookmark21"/>
      <w:r>
        <w:t>Druh osobních údajů správce, které mají být zpracovány</w:t>
      </w:r>
      <w:bookmarkEnd w:id="22"/>
    </w:p>
    <w:p w:rsidR="00582440" w:rsidRDefault="00876D0F">
      <w:pPr>
        <w:pStyle w:val="Zkladntext20"/>
        <w:shd w:val="clear" w:color="auto" w:fill="auto"/>
        <w:spacing w:after="198" w:line="190" w:lineRule="exact"/>
        <w:ind w:firstLine="0"/>
        <w:jc w:val="both"/>
      </w:pPr>
      <w:r>
        <w:t>Druh osobních údajů</w:t>
      </w:r>
      <w:r>
        <w:t xml:space="preserve"> (zaškrtněte):</w:t>
      </w:r>
    </w:p>
    <w:p w:rsidR="00582440" w:rsidRDefault="00876D0F">
      <w:pPr>
        <w:pStyle w:val="Zkladntext20"/>
        <w:numPr>
          <w:ilvl w:val="0"/>
          <w:numId w:val="29"/>
        </w:numPr>
        <w:shd w:val="clear" w:color="auto" w:fill="auto"/>
        <w:tabs>
          <w:tab w:val="left" w:pos="348"/>
        </w:tabs>
        <w:spacing w:after="208" w:line="190" w:lineRule="exact"/>
        <w:ind w:firstLine="0"/>
        <w:jc w:val="both"/>
      </w:pPr>
      <w:r>
        <w:t>Osobní údaje (viz výše odst. 1)</w:t>
      </w:r>
    </w:p>
    <w:p w:rsidR="00582440" w:rsidRDefault="00876D0F">
      <w:pPr>
        <w:pStyle w:val="Zkladntext20"/>
        <w:numPr>
          <w:ilvl w:val="0"/>
          <w:numId w:val="29"/>
        </w:numPr>
        <w:shd w:val="clear" w:color="auto" w:fill="auto"/>
        <w:tabs>
          <w:tab w:val="left" w:pos="348"/>
        </w:tabs>
        <w:spacing w:after="222" w:line="190" w:lineRule="exact"/>
        <w:ind w:firstLine="0"/>
        <w:jc w:val="both"/>
      </w:pPr>
      <w:r>
        <w:t>Osobní údaje zvláštní kategorie dle čl. 9 GDPR [Uveďte zde konkrétní typy údajů]</w:t>
      </w:r>
    </w:p>
    <w:p w:rsidR="00582440" w:rsidRDefault="00876D0F">
      <w:pPr>
        <w:pStyle w:val="Zkladntext20"/>
        <w:numPr>
          <w:ilvl w:val="0"/>
          <w:numId w:val="28"/>
        </w:numPr>
        <w:shd w:val="clear" w:color="auto" w:fill="auto"/>
        <w:tabs>
          <w:tab w:val="left" w:pos="312"/>
        </w:tabs>
        <w:spacing w:after="1504" w:line="425" w:lineRule="exact"/>
        <w:ind w:firstLine="0"/>
      </w:pPr>
      <w:r>
        <w:rPr>
          <w:rStyle w:val="Zkladntext211pt0"/>
        </w:rPr>
        <w:t xml:space="preserve">Kategorie subjektů údajů, které jsou zpracovávány pro správce </w:t>
      </w:r>
      <w:r>
        <w:t xml:space="preserve">[Uveďte zde kategorie subjektů údajů - např. vlastníci pozemků, </w:t>
      </w:r>
      <w:r>
        <w:t>zaměstnanci...]</w:t>
      </w:r>
    </w:p>
    <w:p w:rsidR="00582440" w:rsidRDefault="00876D0F">
      <w:pPr>
        <w:pStyle w:val="Zkladntext20"/>
        <w:shd w:val="clear" w:color="auto" w:fill="auto"/>
        <w:spacing w:line="270" w:lineRule="exact"/>
        <w:ind w:firstLine="0"/>
        <w:sectPr w:rsidR="00582440">
          <w:type w:val="continuous"/>
          <w:pgSz w:w="11900" w:h="16840"/>
          <w:pgMar w:top="2048" w:right="1552" w:bottom="1575" w:left="1561" w:header="0" w:footer="3" w:gutter="0"/>
          <w:cols w:space="720"/>
          <w:noEndnote/>
          <w:docGrid w:linePitch="360"/>
        </w:sectPr>
      </w:pPr>
      <w:r>
        <w:t>Pozn. takto pod barvené části slouží k doplnění zpracovatelem, před podpisem tento text vymažte.</w:t>
      </w:r>
    </w:p>
    <w:p w:rsidR="00582440" w:rsidRDefault="00876D0F">
      <w:pPr>
        <w:pStyle w:val="Nadpis30"/>
        <w:keepNext/>
        <w:keepLines/>
        <w:shd w:val="clear" w:color="auto" w:fill="auto"/>
        <w:spacing w:before="0" w:after="199" w:line="220" w:lineRule="exact"/>
        <w:ind w:firstLine="0"/>
        <w:jc w:val="both"/>
      </w:pPr>
      <w:bookmarkStart w:id="23" w:name="bookmark22"/>
      <w:r>
        <w:lastRenderedPageBreak/>
        <w:t>1. Organizační bezpečnostní opatření</w:t>
      </w:r>
      <w:bookmarkEnd w:id="23"/>
    </w:p>
    <w:p w:rsidR="00582440" w:rsidRDefault="00876D0F">
      <w:pPr>
        <w:pStyle w:val="Zkladntext80"/>
        <w:numPr>
          <w:ilvl w:val="0"/>
          <w:numId w:val="30"/>
        </w:numPr>
        <w:shd w:val="clear" w:color="auto" w:fill="auto"/>
        <w:tabs>
          <w:tab w:val="left" w:pos="468"/>
        </w:tabs>
        <w:spacing w:before="0" w:after="153" w:line="190" w:lineRule="exact"/>
        <w:jc w:val="both"/>
      </w:pPr>
      <w:r>
        <w:t>Správa zabezpečení</w:t>
      </w:r>
    </w:p>
    <w:p w:rsidR="00582440" w:rsidRDefault="00876D0F">
      <w:pPr>
        <w:pStyle w:val="Zkladntext20"/>
        <w:numPr>
          <w:ilvl w:val="0"/>
          <w:numId w:val="31"/>
        </w:numPr>
        <w:shd w:val="clear" w:color="auto" w:fill="auto"/>
        <w:tabs>
          <w:tab w:val="left" w:pos="934"/>
        </w:tabs>
        <w:spacing w:after="175" w:line="259" w:lineRule="exact"/>
        <w:ind w:left="920" w:hanging="340"/>
        <w:jc w:val="both"/>
      </w:pPr>
      <w:r>
        <w:t>Bezpečnostní politika a postupy: Zpracovatel musí mít dokumento</w:t>
      </w:r>
      <w:r>
        <w:t>vanou bezpečnostní politiku týkající se zpracování osobních údajů.</w:t>
      </w:r>
    </w:p>
    <w:p w:rsidR="00582440" w:rsidRDefault="00876D0F">
      <w:pPr>
        <w:pStyle w:val="Zkladntext20"/>
        <w:numPr>
          <w:ilvl w:val="0"/>
          <w:numId w:val="31"/>
        </w:numPr>
        <w:shd w:val="clear" w:color="auto" w:fill="auto"/>
        <w:tabs>
          <w:tab w:val="left" w:pos="934"/>
        </w:tabs>
        <w:spacing w:after="151" w:line="190" w:lineRule="exact"/>
        <w:ind w:left="920" w:hanging="340"/>
        <w:jc w:val="both"/>
      </w:pPr>
      <w:r>
        <w:t>Role a odpovědnosti:</w:t>
      </w:r>
    </w:p>
    <w:p w:rsidR="00582440" w:rsidRDefault="00876D0F">
      <w:pPr>
        <w:pStyle w:val="Zkladntext20"/>
        <w:numPr>
          <w:ilvl w:val="0"/>
          <w:numId w:val="32"/>
        </w:numPr>
        <w:shd w:val="clear" w:color="auto" w:fill="auto"/>
        <w:tabs>
          <w:tab w:val="left" w:pos="1635"/>
        </w:tabs>
        <w:spacing w:after="117" w:line="266" w:lineRule="exact"/>
        <w:ind w:left="1620" w:hanging="460"/>
        <w:jc w:val="both"/>
      </w:pPr>
      <w:r>
        <w:t>role a odpovědnosti související se zpracováním osobních údajů jsou jasně definovány a přiděleny v souladu s bezpečnostní politikou;</w:t>
      </w:r>
    </w:p>
    <w:p w:rsidR="00582440" w:rsidRDefault="00876D0F">
      <w:pPr>
        <w:pStyle w:val="Zkladntext20"/>
        <w:numPr>
          <w:ilvl w:val="0"/>
          <w:numId w:val="32"/>
        </w:numPr>
        <w:shd w:val="clear" w:color="auto" w:fill="auto"/>
        <w:tabs>
          <w:tab w:val="left" w:pos="1635"/>
        </w:tabs>
        <w:spacing w:after="126" w:line="270" w:lineRule="exact"/>
        <w:ind w:left="1620" w:hanging="460"/>
        <w:jc w:val="both"/>
      </w:pPr>
      <w:r>
        <w:t xml:space="preserve">během interních reorganizací nebo </w:t>
      </w:r>
      <w:r>
        <w:t>při ukončení a změně zaměstnání je ve shodě s příslušnými postupy jasně definováno zrušení práv a povinností.</w:t>
      </w:r>
    </w:p>
    <w:p w:rsidR="00582440" w:rsidRDefault="00876D0F">
      <w:pPr>
        <w:pStyle w:val="Zkladntext20"/>
        <w:numPr>
          <w:ilvl w:val="0"/>
          <w:numId w:val="31"/>
        </w:numPr>
        <w:shd w:val="clear" w:color="auto" w:fill="auto"/>
        <w:tabs>
          <w:tab w:val="left" w:pos="934"/>
        </w:tabs>
        <w:spacing w:after="117" w:line="263" w:lineRule="exact"/>
        <w:ind w:left="920" w:hanging="340"/>
        <w:jc w:val="both"/>
      </w:pPr>
      <w:r>
        <w:t>Politika řízení přístupu: každé roli, která se podílí na zpracování osobních údajů, jsou přidělena specifická práva k řížení přístupu podle zásady</w:t>
      </w:r>
      <w:r>
        <w:t xml:space="preserve"> "need-to-know."</w:t>
      </w:r>
    </w:p>
    <w:p w:rsidR="00582440" w:rsidRDefault="00876D0F">
      <w:pPr>
        <w:pStyle w:val="Zkladntext20"/>
        <w:numPr>
          <w:ilvl w:val="0"/>
          <w:numId w:val="31"/>
        </w:numPr>
        <w:shd w:val="clear" w:color="auto" w:fill="auto"/>
        <w:tabs>
          <w:tab w:val="left" w:pos="934"/>
        </w:tabs>
        <w:spacing w:after="123" w:line="266" w:lineRule="exact"/>
        <w:ind w:left="920" w:hanging="340"/>
        <w:jc w:val="both"/>
      </w:pPr>
      <w:r>
        <w:t>Správa zdrojů/aktiv: Zpracovatel vede registr aktiv ÍT používaných pro zpracování osobních údajů (hardwaru, softwaru a sítě). Je určena konkrétní osoba, která je odpovědná za udržování a aktualizaci tohoto registru (např. manažer IT).</w:t>
      </w:r>
    </w:p>
    <w:p w:rsidR="00582440" w:rsidRDefault="00876D0F">
      <w:pPr>
        <w:pStyle w:val="Zkladntext20"/>
        <w:numPr>
          <w:ilvl w:val="0"/>
          <w:numId w:val="31"/>
        </w:numPr>
        <w:shd w:val="clear" w:color="auto" w:fill="auto"/>
        <w:tabs>
          <w:tab w:val="left" w:pos="934"/>
        </w:tabs>
        <w:spacing w:after="178" w:line="263" w:lineRule="exact"/>
        <w:ind w:left="920" w:hanging="340"/>
        <w:jc w:val="both"/>
      </w:pPr>
      <w:r>
        <w:t>Řízení změn: Zpracovatel zajišťuje, aby všechny změny IT systémů byly registrovány a monitorovány konkrétní osobou (např. IT manažer nebo manažer bezpečnosti). Je zavedeno pravidelné monitorování tohoto procesu.</w:t>
      </w:r>
    </w:p>
    <w:p w:rsidR="00582440" w:rsidRDefault="00876D0F">
      <w:pPr>
        <w:pStyle w:val="Zkladntext80"/>
        <w:numPr>
          <w:ilvl w:val="0"/>
          <w:numId w:val="30"/>
        </w:numPr>
        <w:shd w:val="clear" w:color="auto" w:fill="auto"/>
        <w:tabs>
          <w:tab w:val="left" w:pos="475"/>
        </w:tabs>
        <w:spacing w:before="0" w:after="237" w:line="190" w:lineRule="exact"/>
        <w:jc w:val="both"/>
      </w:pPr>
      <w:r>
        <w:t>Reakce na incidenty a kontinuita provozu</w:t>
      </w:r>
    </w:p>
    <w:p w:rsidR="00582440" w:rsidRDefault="00876D0F">
      <w:pPr>
        <w:pStyle w:val="Zkladntext20"/>
        <w:numPr>
          <w:ilvl w:val="0"/>
          <w:numId w:val="33"/>
        </w:numPr>
        <w:shd w:val="clear" w:color="auto" w:fill="auto"/>
        <w:tabs>
          <w:tab w:val="left" w:pos="934"/>
        </w:tabs>
        <w:spacing w:after="147" w:line="190" w:lineRule="exact"/>
        <w:ind w:left="920" w:hanging="340"/>
        <w:jc w:val="both"/>
      </w:pPr>
      <w:r>
        <w:t>Říz</w:t>
      </w:r>
      <w:r>
        <w:t>ení incidentů / porušení osobních údajů:</w:t>
      </w:r>
    </w:p>
    <w:p w:rsidR="00582440" w:rsidRDefault="00876D0F">
      <w:pPr>
        <w:pStyle w:val="Zkladntext20"/>
        <w:shd w:val="clear" w:color="auto" w:fill="auto"/>
        <w:spacing w:after="123" w:line="266" w:lineRule="exact"/>
        <w:ind w:left="1620" w:hanging="460"/>
        <w:jc w:val="both"/>
      </w:pPr>
      <w:r>
        <w:t>i. je definován plán reakce na incidenty s podrobnými postupy, aby byla zajištěna účinná a včasná reakce na incidenty týkající se osobních údajů;</w:t>
      </w:r>
    </w:p>
    <w:p w:rsidR="00582440" w:rsidRDefault="00876D0F">
      <w:pPr>
        <w:pStyle w:val="Zkladntext20"/>
        <w:shd w:val="clear" w:color="auto" w:fill="auto"/>
        <w:spacing w:after="120" w:line="263" w:lineRule="exact"/>
        <w:ind w:left="1620" w:hanging="460"/>
        <w:jc w:val="both"/>
      </w:pPr>
      <w:r>
        <w:t>íi. Zpracovatel bude bez zbytečného odkladu informovat Správce o jaké</w:t>
      </w:r>
      <w:r>
        <w:t>mkoli bezpečnostním incidentu, který vedl ke ztrátě, zneužití nebo neoprávněnému získání jakýchkoli osobních údajů.</w:t>
      </w:r>
    </w:p>
    <w:p w:rsidR="00582440" w:rsidRDefault="00876D0F">
      <w:pPr>
        <w:pStyle w:val="Zkladntext20"/>
        <w:numPr>
          <w:ilvl w:val="0"/>
          <w:numId w:val="33"/>
        </w:numPr>
        <w:shd w:val="clear" w:color="auto" w:fill="auto"/>
        <w:tabs>
          <w:tab w:val="left" w:pos="934"/>
        </w:tabs>
        <w:spacing w:after="178" w:line="263" w:lineRule="exact"/>
        <w:ind w:left="920" w:hanging="340"/>
        <w:jc w:val="both"/>
      </w:pPr>
      <w:r>
        <w:t>Kontinuita provozu: Zpracovatel stanoví hlavní postupy a opatření, které jsou dodržovány pro zajištění požadované úrovně kontinuity a dostup</w:t>
      </w:r>
      <w:r>
        <w:t>nosti systému zpracování osobních údajů (v případě incidentu / porušení osobních údajů).</w:t>
      </w:r>
    </w:p>
    <w:p w:rsidR="00582440" w:rsidRDefault="00876D0F">
      <w:pPr>
        <w:pStyle w:val="Zkladntext80"/>
        <w:numPr>
          <w:ilvl w:val="0"/>
          <w:numId w:val="30"/>
        </w:numPr>
        <w:shd w:val="clear" w:color="auto" w:fill="auto"/>
        <w:tabs>
          <w:tab w:val="left" w:pos="475"/>
        </w:tabs>
        <w:spacing w:before="0" w:after="154" w:line="190" w:lineRule="exact"/>
        <w:jc w:val="both"/>
      </w:pPr>
      <w:r>
        <w:t>Lidské zdroje</w:t>
      </w:r>
    </w:p>
    <w:p w:rsidR="00582440" w:rsidRDefault="00876D0F">
      <w:pPr>
        <w:pStyle w:val="Zkladntext20"/>
        <w:numPr>
          <w:ilvl w:val="0"/>
          <w:numId w:val="34"/>
        </w:numPr>
        <w:shd w:val="clear" w:color="auto" w:fill="auto"/>
        <w:tabs>
          <w:tab w:val="left" w:pos="934"/>
        </w:tabs>
        <w:spacing w:after="117" w:line="263" w:lineRule="exact"/>
        <w:ind w:left="920" w:hanging="340"/>
        <w:jc w:val="both"/>
      </w:pPr>
      <w:r>
        <w:t xml:space="preserve">Důvěryhodnost personálu: Zpracovatel zajišťuje, aby všichni zaměstnanci rozuměli svým odpovědnostem a povinnostem týkajících se zpracování osobních </w:t>
      </w:r>
      <w:r>
        <w:t>údajů; role a odpovědnost jsou jasně komunikovány během procesu před nástupem do zaměstnání a / nebo při zácviku;</w:t>
      </w:r>
    </w:p>
    <w:p w:rsidR="00582440" w:rsidRDefault="00876D0F">
      <w:pPr>
        <w:pStyle w:val="Zkladntext20"/>
        <w:numPr>
          <w:ilvl w:val="0"/>
          <w:numId w:val="34"/>
        </w:numPr>
        <w:shd w:val="clear" w:color="auto" w:fill="auto"/>
        <w:tabs>
          <w:tab w:val="left" w:pos="934"/>
        </w:tabs>
        <w:spacing w:after="637" w:line="266" w:lineRule="exact"/>
        <w:ind w:left="920" w:hanging="340"/>
        <w:jc w:val="both"/>
        <w:sectPr w:rsidR="00582440">
          <w:headerReference w:type="even" r:id="rId60"/>
          <w:headerReference w:type="default" r:id="rId61"/>
          <w:footerReference w:type="even" r:id="rId62"/>
          <w:footerReference w:type="default" r:id="rId63"/>
          <w:pgSz w:w="11900" w:h="16840"/>
          <w:pgMar w:top="2048" w:right="1552" w:bottom="1575" w:left="1561" w:header="0" w:footer="3" w:gutter="0"/>
          <w:pgNumType w:start="28"/>
          <w:cols w:space="720"/>
          <w:noEndnote/>
          <w:docGrid w:linePitch="360"/>
        </w:sectPr>
      </w:pPr>
      <w:r>
        <w:t xml:space="preserve">Školení: Zpracovatel zajišťuje, že všichni zaměstnanci jsou dostatečně informováni o bezpečnostních opatřeních IT systému, která se vztahují k jejich každodenní práci; zaměstnanci, kteří se podílejí na zpracování osobních údajů, jsou rovněž řádně </w:t>
      </w:r>
    </w:p>
    <w:p w:rsidR="00582440" w:rsidRDefault="00876D0F">
      <w:pPr>
        <w:pStyle w:val="Zkladntext20"/>
        <w:shd w:val="clear" w:color="auto" w:fill="auto"/>
        <w:tabs>
          <w:tab w:val="left" w:pos="934"/>
        </w:tabs>
        <w:spacing w:after="637" w:line="266" w:lineRule="exact"/>
        <w:ind w:left="920" w:hanging="340"/>
        <w:jc w:val="both"/>
      </w:pPr>
      <w:r>
        <w:lastRenderedPageBreak/>
        <w:t>informov</w:t>
      </w:r>
      <w:r>
        <w:t>áni o příslušných požadavcích na ochranu osobních údajů a právních závazcích prostřednictvím pravidelných informačních kampaní.</w:t>
      </w:r>
    </w:p>
    <w:p w:rsidR="00582440" w:rsidRDefault="00876D0F">
      <w:pPr>
        <w:pStyle w:val="Nadpis30"/>
        <w:keepNext/>
        <w:keepLines/>
        <w:shd w:val="clear" w:color="auto" w:fill="auto"/>
        <w:spacing w:before="0" w:after="195" w:line="220" w:lineRule="exact"/>
        <w:ind w:firstLine="0"/>
        <w:jc w:val="both"/>
      </w:pPr>
      <w:bookmarkStart w:id="24" w:name="bookmark23"/>
      <w:r>
        <w:t>2. Technická bezpečnostní opatření</w:t>
      </w:r>
      <w:bookmarkEnd w:id="24"/>
    </w:p>
    <w:p w:rsidR="00582440" w:rsidRDefault="00876D0F">
      <w:pPr>
        <w:pStyle w:val="Zkladntext80"/>
        <w:numPr>
          <w:ilvl w:val="0"/>
          <w:numId w:val="35"/>
        </w:numPr>
        <w:shd w:val="clear" w:color="auto" w:fill="auto"/>
        <w:tabs>
          <w:tab w:val="left" w:pos="490"/>
        </w:tabs>
        <w:spacing w:before="0" w:after="151" w:line="190" w:lineRule="exact"/>
        <w:jc w:val="both"/>
      </w:pPr>
      <w:r>
        <w:t>Kontrola přístupu a autentizace</w:t>
      </w:r>
    </w:p>
    <w:p w:rsidR="00582440" w:rsidRDefault="00876D0F">
      <w:pPr>
        <w:pStyle w:val="Zkladntext20"/>
        <w:numPr>
          <w:ilvl w:val="0"/>
          <w:numId w:val="36"/>
        </w:numPr>
        <w:shd w:val="clear" w:color="auto" w:fill="auto"/>
        <w:tabs>
          <w:tab w:val="left" w:pos="920"/>
        </w:tabs>
        <w:spacing w:after="120" w:line="266" w:lineRule="exact"/>
        <w:ind w:left="920" w:hanging="340"/>
        <w:jc w:val="both"/>
      </w:pPr>
      <w:r>
        <w:t xml:space="preserve">Je implementován systém řízení přístupu, který je použitelný </w:t>
      </w:r>
      <w:r>
        <w:t>pro všechny uživatele přistupující k IT systému. Systém umožňuje vytvářet, schvalovat, kontrolovat a odstraňovat uživatelské účty.</w:t>
      </w:r>
    </w:p>
    <w:p w:rsidR="00582440" w:rsidRDefault="00876D0F">
      <w:pPr>
        <w:pStyle w:val="Zkladntext20"/>
        <w:numPr>
          <w:ilvl w:val="0"/>
          <w:numId w:val="36"/>
        </w:numPr>
        <w:shd w:val="clear" w:color="auto" w:fill="auto"/>
        <w:tabs>
          <w:tab w:val="left" w:pos="920"/>
        </w:tabs>
        <w:spacing w:after="120" w:line="266" w:lineRule="exact"/>
        <w:ind w:left="920" w:hanging="340"/>
        <w:jc w:val="both"/>
      </w:pPr>
      <w:r>
        <w:t>Je vyloučeno používání sdílených uživatelských účtů. V případech, kdy je to nezbytné je zajištěno, že všichni uživatelé spole</w:t>
      </w:r>
      <w:r>
        <w:t>čného účtu mají stejné role a povinnosti.</w:t>
      </w:r>
    </w:p>
    <w:p w:rsidR="00582440" w:rsidRDefault="00876D0F">
      <w:pPr>
        <w:pStyle w:val="Zkladntext20"/>
        <w:numPr>
          <w:ilvl w:val="0"/>
          <w:numId w:val="36"/>
        </w:numPr>
        <w:shd w:val="clear" w:color="auto" w:fill="auto"/>
        <w:tabs>
          <w:tab w:val="left" w:pos="920"/>
        </w:tabs>
        <w:spacing w:after="120" w:line="266" w:lineRule="exact"/>
        <w:ind w:left="920" w:hanging="340"/>
        <w:jc w:val="both"/>
      </w:pPr>
      <w:r>
        <w:t>Pří poskytování přístupu nebo přiřazování uživatelských rolí je nutno dodržovat zásadu "need-to-know", aby se omezil počet uživatelů, kteří mají přístup k osobním údajům pouze na ty, kteří je potřebují pro naplnění</w:t>
      </w:r>
      <w:r>
        <w:t xml:space="preserve"> procesních cílů zpracovatele.</w:t>
      </w:r>
    </w:p>
    <w:p w:rsidR="00582440" w:rsidRDefault="00876D0F">
      <w:pPr>
        <w:pStyle w:val="Zkladntext20"/>
        <w:numPr>
          <w:ilvl w:val="0"/>
          <w:numId w:val="36"/>
        </w:numPr>
        <w:shd w:val="clear" w:color="auto" w:fill="auto"/>
        <w:tabs>
          <w:tab w:val="left" w:pos="920"/>
        </w:tabs>
        <w:spacing w:after="117" w:line="266" w:lineRule="exact"/>
        <w:ind w:left="920" w:hanging="340"/>
        <w:jc w:val="both"/>
      </w:pPr>
      <w:r>
        <w:t>Tam, kde jsou mechanismy autentizace založeny na heslech, Zpracovatel zajišťuje, aby heslo mělo alespoň osm znaků a vyhovovalo požadavkům na velmi Silná hesla, včetně délky, složitosti znaků a neopakovatelnosti.</w:t>
      </w:r>
    </w:p>
    <w:p w:rsidR="00582440" w:rsidRDefault="00876D0F">
      <w:pPr>
        <w:pStyle w:val="Zkladntext20"/>
        <w:numPr>
          <w:ilvl w:val="0"/>
          <w:numId w:val="36"/>
        </w:numPr>
        <w:shd w:val="clear" w:color="auto" w:fill="auto"/>
        <w:tabs>
          <w:tab w:val="left" w:pos="920"/>
        </w:tabs>
        <w:spacing w:after="184" w:line="270" w:lineRule="exact"/>
        <w:ind w:left="920" w:hanging="340"/>
        <w:jc w:val="both"/>
      </w:pPr>
      <w:r>
        <w:t>Autentifikační pověření (například uživatelské jméno a heslo) se nikdy nesmějí předávat přes síť.</w:t>
      </w:r>
    </w:p>
    <w:p w:rsidR="00582440" w:rsidRDefault="00876D0F">
      <w:pPr>
        <w:pStyle w:val="Zkladntext80"/>
        <w:numPr>
          <w:ilvl w:val="0"/>
          <w:numId w:val="35"/>
        </w:numPr>
        <w:shd w:val="clear" w:color="auto" w:fill="auto"/>
        <w:tabs>
          <w:tab w:val="left" w:pos="490"/>
        </w:tabs>
        <w:spacing w:before="0" w:after="155" w:line="190" w:lineRule="exact"/>
        <w:jc w:val="both"/>
      </w:pPr>
      <w:r>
        <w:t>Logování a monitorování</w:t>
      </w:r>
    </w:p>
    <w:p w:rsidR="00582440" w:rsidRDefault="00876D0F">
      <w:pPr>
        <w:pStyle w:val="Zkladntext20"/>
        <w:shd w:val="clear" w:color="auto" w:fill="auto"/>
        <w:spacing w:after="181" w:line="266" w:lineRule="exact"/>
        <w:ind w:left="920" w:hanging="340"/>
        <w:jc w:val="both"/>
      </w:pPr>
      <w:r>
        <w:t>a. Log soubory jsou ukládány pro každý systém / aplikaci používanou pro zpracování osobních údajů. Log soubory obsahují všechny typy p</w:t>
      </w:r>
      <w:r>
        <w:t>řístupu k údajům {zobrazení, modifikace, odstranění).</w:t>
      </w:r>
    </w:p>
    <w:p w:rsidR="00582440" w:rsidRDefault="00876D0F">
      <w:pPr>
        <w:pStyle w:val="Zkladntext80"/>
        <w:numPr>
          <w:ilvl w:val="0"/>
          <w:numId w:val="35"/>
        </w:numPr>
        <w:shd w:val="clear" w:color="auto" w:fill="auto"/>
        <w:tabs>
          <w:tab w:val="left" w:pos="490"/>
        </w:tabs>
        <w:spacing w:before="0" w:after="205" w:line="190" w:lineRule="exact"/>
        <w:jc w:val="both"/>
      </w:pPr>
      <w:r>
        <w:t>Zabezpečení osobních údajů v klidu</w:t>
      </w:r>
    </w:p>
    <w:p w:rsidR="00582440" w:rsidRDefault="00876D0F">
      <w:pPr>
        <w:pStyle w:val="Zkladntext20"/>
        <w:numPr>
          <w:ilvl w:val="0"/>
          <w:numId w:val="37"/>
        </w:numPr>
        <w:shd w:val="clear" w:color="auto" w:fill="auto"/>
        <w:tabs>
          <w:tab w:val="left" w:pos="920"/>
        </w:tabs>
        <w:spacing w:after="144" w:line="190" w:lineRule="exact"/>
        <w:ind w:left="920" w:hanging="340"/>
        <w:jc w:val="both"/>
      </w:pPr>
      <w:r>
        <w:t>Bezpečnost serveru / databáze</w:t>
      </w:r>
    </w:p>
    <w:p w:rsidR="00582440" w:rsidRDefault="00876D0F">
      <w:pPr>
        <w:pStyle w:val="Zkladntext20"/>
        <w:shd w:val="clear" w:color="auto" w:fill="auto"/>
        <w:spacing w:after="123" w:line="266" w:lineRule="exact"/>
        <w:ind w:left="1760" w:hanging="320"/>
        <w:jc w:val="both"/>
      </w:pPr>
      <w:r>
        <w:t xml:space="preserve">i. Databázové a aplikační servery jsou nakonfigurovány tak, aby fungovaly pomocí samostatného účtu s minimálním oprávněním operačního </w:t>
      </w:r>
      <w:r>
        <w:t>systému pro zajištění řádné funkce,</w:t>
      </w:r>
    </w:p>
    <w:p w:rsidR="00582440" w:rsidRDefault="00876D0F">
      <w:pPr>
        <w:pStyle w:val="Zkladntext20"/>
        <w:shd w:val="clear" w:color="auto" w:fill="auto"/>
        <w:spacing w:line="263" w:lineRule="exact"/>
        <w:ind w:left="1760" w:hanging="320"/>
        <w:jc w:val="both"/>
      </w:pPr>
      <w:r>
        <w:t>i i. Databázové a aplikační servery zpracovávají pouze osobní údaje, které jsou pro naplnění účelů zpracování skutečně nezbytné.</w:t>
      </w:r>
    </w:p>
    <w:p w:rsidR="00582440" w:rsidRDefault="00876D0F">
      <w:pPr>
        <w:pStyle w:val="Zkladntext20"/>
        <w:numPr>
          <w:ilvl w:val="0"/>
          <w:numId w:val="37"/>
        </w:numPr>
        <w:shd w:val="clear" w:color="auto" w:fill="auto"/>
        <w:tabs>
          <w:tab w:val="left" w:pos="920"/>
        </w:tabs>
        <w:spacing w:line="457" w:lineRule="exact"/>
        <w:ind w:left="920" w:hanging="340"/>
        <w:jc w:val="both"/>
      </w:pPr>
      <w:r>
        <w:t>Zabezpečení pracovní stanice</w:t>
      </w:r>
    </w:p>
    <w:p w:rsidR="00582440" w:rsidRDefault="00876D0F">
      <w:pPr>
        <w:pStyle w:val="Zkladntext20"/>
        <w:numPr>
          <w:ilvl w:val="0"/>
          <w:numId w:val="38"/>
        </w:numPr>
        <w:shd w:val="clear" w:color="auto" w:fill="auto"/>
        <w:tabs>
          <w:tab w:val="left" w:pos="1946"/>
        </w:tabs>
        <w:spacing w:line="457" w:lineRule="exact"/>
        <w:ind w:left="1760" w:hanging="320"/>
        <w:jc w:val="both"/>
      </w:pPr>
      <w:r>
        <w:t>Uživatelé nemohou deaktivovat nebo obejít nastavení zabezpečen</w:t>
      </w:r>
      <w:r>
        <w:t>í.</w:t>
      </w:r>
    </w:p>
    <w:p w:rsidR="00582440" w:rsidRDefault="00876D0F">
      <w:pPr>
        <w:pStyle w:val="Zkladntext20"/>
        <w:numPr>
          <w:ilvl w:val="0"/>
          <w:numId w:val="38"/>
        </w:numPr>
        <w:shd w:val="clear" w:color="auto" w:fill="auto"/>
        <w:tabs>
          <w:tab w:val="left" w:pos="1946"/>
        </w:tabs>
        <w:spacing w:line="457" w:lineRule="exact"/>
        <w:ind w:left="1760" w:hanging="320"/>
        <w:jc w:val="both"/>
      </w:pPr>
      <w:r>
        <w:t>Jsou pravidelně aktualizovány antivirové aplikace a detekční signatury.</w:t>
      </w:r>
    </w:p>
    <w:p w:rsidR="00582440" w:rsidRDefault="00876D0F">
      <w:pPr>
        <w:pStyle w:val="Zkladntext20"/>
        <w:numPr>
          <w:ilvl w:val="0"/>
          <w:numId w:val="38"/>
        </w:numPr>
        <w:shd w:val="clear" w:color="auto" w:fill="auto"/>
        <w:tabs>
          <w:tab w:val="left" w:pos="1946"/>
        </w:tabs>
        <w:spacing w:after="114" w:line="263" w:lineRule="exact"/>
        <w:ind w:left="1920" w:hanging="480"/>
      </w:pPr>
      <w:r>
        <w:t>Uživatelé nemají oprávnění k instalaci nebo aktivaci neoprávněných softwarových aplikací.</w:t>
      </w:r>
    </w:p>
    <w:p w:rsidR="00582440" w:rsidRDefault="00876D0F">
      <w:pPr>
        <w:pStyle w:val="Zkladntext20"/>
        <w:numPr>
          <w:ilvl w:val="0"/>
          <w:numId w:val="38"/>
        </w:numPr>
        <w:shd w:val="clear" w:color="auto" w:fill="auto"/>
        <w:tabs>
          <w:tab w:val="left" w:pos="1946"/>
        </w:tabs>
        <w:spacing w:line="270" w:lineRule="exact"/>
        <w:ind w:left="1920" w:hanging="480"/>
        <w:sectPr w:rsidR="00582440">
          <w:headerReference w:type="even" r:id="rId64"/>
          <w:headerReference w:type="default" r:id="rId65"/>
          <w:footerReference w:type="even" r:id="rId66"/>
          <w:footerReference w:type="default" r:id="rId67"/>
          <w:footerReference w:type="first" r:id="rId68"/>
          <w:pgSz w:w="11900" w:h="16840"/>
          <w:pgMar w:top="2048" w:right="1552" w:bottom="1575" w:left="1561" w:header="0" w:footer="3" w:gutter="0"/>
          <w:pgNumType w:start="12"/>
          <w:cols w:space="720"/>
          <w:noEndnote/>
          <w:titlePg/>
          <w:docGrid w:linePitch="360"/>
        </w:sectPr>
      </w:pPr>
      <w:r>
        <w:t>Systém má nastaveny časové limity pro odhlášeni, pokud uživatel není po určitou dobu aktivn</w:t>
      </w:r>
      <w:r>
        <w:t>í.</w:t>
      </w:r>
    </w:p>
    <w:p w:rsidR="00582440" w:rsidRDefault="00876D0F">
      <w:pPr>
        <w:pStyle w:val="Zkladntext20"/>
        <w:numPr>
          <w:ilvl w:val="0"/>
          <w:numId w:val="38"/>
        </w:numPr>
        <w:shd w:val="clear" w:color="auto" w:fill="auto"/>
        <w:tabs>
          <w:tab w:val="left" w:pos="1951"/>
        </w:tabs>
        <w:spacing w:after="184" w:line="270" w:lineRule="exact"/>
        <w:ind w:left="1940" w:hanging="500"/>
      </w:pPr>
      <w:r>
        <w:lastRenderedPageBreak/>
        <w:t>Jsou pravidelně instalovány kritické bezpečnostní aktualizace vydané vývojářem operačního systému.</w:t>
      </w:r>
    </w:p>
    <w:p w:rsidR="00582440" w:rsidRDefault="00876D0F">
      <w:pPr>
        <w:pStyle w:val="Zkladntext80"/>
        <w:numPr>
          <w:ilvl w:val="0"/>
          <w:numId w:val="35"/>
        </w:numPr>
        <w:shd w:val="clear" w:color="auto" w:fill="auto"/>
        <w:tabs>
          <w:tab w:val="left" w:pos="495"/>
        </w:tabs>
        <w:spacing w:before="0" w:after="158" w:line="190" w:lineRule="exact"/>
        <w:jc w:val="both"/>
      </w:pPr>
      <w:r>
        <w:t>Zabezpečení sítě / komunikace</w:t>
      </w:r>
    </w:p>
    <w:p w:rsidR="00582440" w:rsidRDefault="00876D0F">
      <w:pPr>
        <w:pStyle w:val="Zkladntext20"/>
        <w:numPr>
          <w:ilvl w:val="0"/>
          <w:numId w:val="39"/>
        </w:numPr>
        <w:shd w:val="clear" w:color="auto" w:fill="auto"/>
        <w:tabs>
          <w:tab w:val="left" w:pos="945"/>
        </w:tabs>
        <w:spacing w:after="129" w:line="266" w:lineRule="exact"/>
        <w:ind w:left="940" w:hanging="340"/>
        <w:jc w:val="both"/>
      </w:pPr>
      <w:r>
        <w:t>Kdykoli je přístup prováděn přes internet, je komunikace šifrována pomocí kryptografických protokolů.</w:t>
      </w:r>
    </w:p>
    <w:p w:rsidR="00582440" w:rsidRDefault="00876D0F">
      <w:pPr>
        <w:pStyle w:val="Zkladntext20"/>
        <w:numPr>
          <w:ilvl w:val="0"/>
          <w:numId w:val="39"/>
        </w:numPr>
        <w:shd w:val="clear" w:color="auto" w:fill="auto"/>
        <w:tabs>
          <w:tab w:val="left" w:pos="945"/>
        </w:tabs>
        <w:spacing w:after="173" w:line="256" w:lineRule="exact"/>
        <w:ind w:left="940" w:hanging="340"/>
        <w:jc w:val="both"/>
      </w:pPr>
      <w:r>
        <w:t xml:space="preserve">Provoz do a z IT </w:t>
      </w:r>
      <w:r>
        <w:t>systému je sledován a řízen prostřednictvím Firewallů a IDS (Intrusion Detection Systems).</w:t>
      </w:r>
    </w:p>
    <w:p w:rsidR="00582440" w:rsidRDefault="00876D0F">
      <w:pPr>
        <w:pStyle w:val="Zkladntext80"/>
        <w:numPr>
          <w:ilvl w:val="0"/>
          <w:numId w:val="35"/>
        </w:numPr>
        <w:shd w:val="clear" w:color="auto" w:fill="auto"/>
        <w:tabs>
          <w:tab w:val="left" w:pos="495"/>
        </w:tabs>
        <w:spacing w:before="0" w:after="158" w:line="190" w:lineRule="exact"/>
        <w:jc w:val="both"/>
      </w:pPr>
      <w:r>
        <w:t>Zálohování</w:t>
      </w:r>
    </w:p>
    <w:p w:rsidR="00582440" w:rsidRDefault="00876D0F">
      <w:pPr>
        <w:pStyle w:val="Zkladntext20"/>
        <w:numPr>
          <w:ilvl w:val="0"/>
          <w:numId w:val="40"/>
        </w:numPr>
        <w:shd w:val="clear" w:color="auto" w:fill="auto"/>
        <w:tabs>
          <w:tab w:val="left" w:pos="945"/>
        </w:tabs>
        <w:spacing w:after="117" w:line="263" w:lineRule="exact"/>
        <w:ind w:left="940" w:hanging="340"/>
        <w:jc w:val="both"/>
      </w:pPr>
      <w:r>
        <w:t>Jsou definovány postupy zálohování a obnovení údajů, jsou zdokumentovány a jasně spojeny s úlohami a povinnostmi.</w:t>
      </w:r>
    </w:p>
    <w:p w:rsidR="00582440" w:rsidRDefault="00876D0F">
      <w:pPr>
        <w:pStyle w:val="Zkladntext20"/>
        <w:numPr>
          <w:ilvl w:val="0"/>
          <w:numId w:val="40"/>
        </w:numPr>
        <w:shd w:val="clear" w:color="auto" w:fill="auto"/>
        <w:tabs>
          <w:tab w:val="left" w:pos="945"/>
        </w:tabs>
        <w:spacing w:after="181" w:line="266" w:lineRule="exact"/>
        <w:ind w:left="940" w:hanging="340"/>
        <w:jc w:val="both"/>
      </w:pPr>
      <w:r>
        <w:t>Zálohování je poskytována odpovídající ú</w:t>
      </w:r>
      <w:r>
        <w:t>roveň fyzické ochrany a ochrany životního prostředí.</w:t>
      </w:r>
    </w:p>
    <w:p w:rsidR="00582440" w:rsidRDefault="00876D0F">
      <w:pPr>
        <w:pStyle w:val="Zkladntext20"/>
        <w:numPr>
          <w:ilvl w:val="0"/>
          <w:numId w:val="40"/>
        </w:numPr>
        <w:shd w:val="clear" w:color="auto" w:fill="auto"/>
        <w:tabs>
          <w:tab w:val="left" w:pos="945"/>
        </w:tabs>
        <w:spacing w:after="194" w:line="190" w:lineRule="exact"/>
        <w:ind w:left="940" w:hanging="340"/>
        <w:jc w:val="both"/>
      </w:pPr>
      <w:r>
        <w:t>Je monitorována úplnost prováděních záloh.</w:t>
      </w:r>
    </w:p>
    <w:p w:rsidR="00582440" w:rsidRDefault="00876D0F">
      <w:pPr>
        <w:pStyle w:val="Zkladntext80"/>
        <w:numPr>
          <w:ilvl w:val="0"/>
          <w:numId w:val="35"/>
        </w:numPr>
        <w:shd w:val="clear" w:color="auto" w:fill="auto"/>
        <w:tabs>
          <w:tab w:val="left" w:pos="502"/>
        </w:tabs>
        <w:spacing w:before="0" w:after="150" w:line="190" w:lineRule="exact"/>
        <w:jc w:val="both"/>
      </w:pPr>
      <w:r>
        <w:t>Mobilní / přenosná zařízení</w:t>
      </w:r>
    </w:p>
    <w:p w:rsidR="00582440" w:rsidRDefault="00876D0F">
      <w:pPr>
        <w:pStyle w:val="Zkladntext20"/>
        <w:numPr>
          <w:ilvl w:val="0"/>
          <w:numId w:val="41"/>
        </w:numPr>
        <w:shd w:val="clear" w:color="auto" w:fill="auto"/>
        <w:tabs>
          <w:tab w:val="left" w:pos="945"/>
        </w:tabs>
        <w:spacing w:after="117" w:line="263" w:lineRule="exact"/>
        <w:ind w:left="940" w:hanging="340"/>
        <w:jc w:val="both"/>
      </w:pPr>
      <w:r>
        <w:t xml:space="preserve">Jsou definovány a dokumentovány postupy pro řízení mobilních a přenosných zařízení a jsou stanovena jasná pravidla pro jejich </w:t>
      </w:r>
      <w:r>
        <w:t>správné používání.</w:t>
      </w:r>
    </w:p>
    <w:p w:rsidR="00582440" w:rsidRDefault="00876D0F">
      <w:pPr>
        <w:pStyle w:val="Zkladntext20"/>
        <w:numPr>
          <w:ilvl w:val="0"/>
          <w:numId w:val="41"/>
        </w:numPr>
        <w:shd w:val="clear" w:color="auto" w:fill="auto"/>
        <w:tabs>
          <w:tab w:val="left" w:pos="945"/>
        </w:tabs>
        <w:spacing w:after="181" w:line="266" w:lineRule="exact"/>
        <w:ind w:left="940" w:hanging="340"/>
        <w:jc w:val="both"/>
      </w:pPr>
      <w:r>
        <w:t>Jsou předem registrována a předem autorizována mobilní zařízení, která mají přístup k informačnímu systému.</w:t>
      </w:r>
    </w:p>
    <w:p w:rsidR="00582440" w:rsidRDefault="00876D0F">
      <w:pPr>
        <w:pStyle w:val="Zkladntext80"/>
        <w:numPr>
          <w:ilvl w:val="0"/>
          <w:numId w:val="35"/>
        </w:numPr>
        <w:shd w:val="clear" w:color="auto" w:fill="auto"/>
        <w:tabs>
          <w:tab w:val="left" w:pos="502"/>
        </w:tabs>
        <w:spacing w:before="0" w:after="162" w:line="190" w:lineRule="exact"/>
        <w:jc w:val="both"/>
      </w:pPr>
      <w:r>
        <w:t>Zabezpečení životního cyklu aplikace</w:t>
      </w:r>
    </w:p>
    <w:p w:rsidR="00582440" w:rsidRDefault="00876D0F">
      <w:pPr>
        <w:pStyle w:val="Zkladntext20"/>
        <w:shd w:val="clear" w:color="auto" w:fill="auto"/>
        <w:spacing w:after="181" w:line="266" w:lineRule="exact"/>
        <w:ind w:left="940" w:hanging="340"/>
        <w:jc w:val="both"/>
      </w:pPr>
      <w:r>
        <w:t>a. V průběhu životního cyklu vývoje aplikací jsou využívány nejlepší a nejmodernějších postu</w:t>
      </w:r>
      <w:r>
        <w:t>py a uznávané postupy bezpečného vývoje nebo odpovídající normy.</w:t>
      </w:r>
    </w:p>
    <w:p w:rsidR="00582440" w:rsidRDefault="00876D0F">
      <w:pPr>
        <w:pStyle w:val="Zkladntext80"/>
        <w:numPr>
          <w:ilvl w:val="0"/>
          <w:numId w:val="35"/>
        </w:numPr>
        <w:shd w:val="clear" w:color="auto" w:fill="auto"/>
        <w:tabs>
          <w:tab w:val="left" w:pos="502"/>
        </w:tabs>
        <w:spacing w:before="0" w:after="158" w:line="190" w:lineRule="exact"/>
        <w:jc w:val="both"/>
      </w:pPr>
      <w:r>
        <w:t>Vymazání / odstranění údajů</w:t>
      </w:r>
    </w:p>
    <w:p w:rsidR="00582440" w:rsidRDefault="00876D0F">
      <w:pPr>
        <w:pStyle w:val="Zkladntext20"/>
        <w:numPr>
          <w:ilvl w:val="0"/>
          <w:numId w:val="42"/>
        </w:numPr>
        <w:shd w:val="clear" w:color="auto" w:fill="auto"/>
        <w:tabs>
          <w:tab w:val="left" w:pos="945"/>
        </w:tabs>
        <w:spacing w:after="123" w:line="263" w:lineRule="exact"/>
        <w:ind w:left="940" w:hanging="340"/>
        <w:jc w:val="both"/>
      </w:pPr>
      <w:r>
        <w:t xml:space="preserve">Před vyřazením médií bude provedeno jejich přepsání při použití software. V případech, kdy to není možné {CD, DVD atd.), bude provedena jejich fyzická likvidace / </w:t>
      </w:r>
      <w:r>
        <w:t>destrukce.</w:t>
      </w:r>
    </w:p>
    <w:p w:rsidR="00582440" w:rsidRDefault="00876D0F">
      <w:pPr>
        <w:pStyle w:val="Zkladntext20"/>
        <w:numPr>
          <w:ilvl w:val="0"/>
          <w:numId w:val="42"/>
        </w:numPr>
        <w:shd w:val="clear" w:color="auto" w:fill="auto"/>
        <w:tabs>
          <w:tab w:val="left" w:pos="945"/>
        </w:tabs>
        <w:spacing w:after="175" w:line="259" w:lineRule="exact"/>
        <w:ind w:left="940" w:hanging="340"/>
        <w:jc w:val="both"/>
      </w:pPr>
      <w:r>
        <w:t>Je prováděna skartace papírových dokumentů a přenosných médií sloužících k ukládání osobních údajů.</w:t>
      </w:r>
    </w:p>
    <w:p w:rsidR="00582440" w:rsidRDefault="00876D0F">
      <w:pPr>
        <w:pStyle w:val="Zkladntext80"/>
        <w:numPr>
          <w:ilvl w:val="0"/>
          <w:numId w:val="35"/>
        </w:numPr>
        <w:shd w:val="clear" w:color="auto" w:fill="auto"/>
        <w:tabs>
          <w:tab w:val="left" w:pos="502"/>
        </w:tabs>
        <w:spacing w:before="0" w:after="150" w:line="190" w:lineRule="exact"/>
        <w:jc w:val="both"/>
      </w:pPr>
      <w:r>
        <w:t>Fyzická bezpečnost</w:t>
      </w:r>
    </w:p>
    <w:p w:rsidR="00582440" w:rsidRDefault="00876D0F">
      <w:pPr>
        <w:pStyle w:val="Zkladntext20"/>
        <w:shd w:val="clear" w:color="auto" w:fill="auto"/>
        <w:spacing w:line="263" w:lineRule="exact"/>
        <w:ind w:left="940" w:hanging="340"/>
        <w:jc w:val="both"/>
        <w:sectPr w:rsidR="00582440">
          <w:pgSz w:w="11900" w:h="16840"/>
          <w:pgMar w:top="1833" w:right="1527" w:bottom="1833" w:left="1563" w:header="0" w:footer="3" w:gutter="0"/>
          <w:cols w:space="720"/>
          <w:noEndnote/>
          <w:docGrid w:linePitch="360"/>
        </w:sectPr>
      </w:pPr>
      <w:r>
        <w:t>a. Fyzický perimetr infrastruktury informačního systému není přístupný neoprávněným osobám. Musí být za</w:t>
      </w:r>
      <w:r>
        <w:t>vedena vhodná technická opatření {např. turniket ovládaný čipovou kartou, vstupní zámky) nebo organizační opatření (např. bezpečnostní ostraha) pro ochranu zabezpečených oblastí a jejich přístupových míst proti vstupu neoprávněných osob.</w:t>
      </w:r>
    </w:p>
    <w:p w:rsidR="00582440" w:rsidRDefault="00876D0F">
      <w:pPr>
        <w:pStyle w:val="Zkladntext20"/>
        <w:shd w:val="clear" w:color="auto" w:fill="auto"/>
        <w:spacing w:after="607" w:line="266" w:lineRule="exact"/>
        <w:ind w:left="180" w:firstLine="0"/>
        <w:jc w:val="both"/>
      </w:pPr>
      <w:r>
        <w:lastRenderedPageBreak/>
        <w:t>Seznam schválených</w:t>
      </w:r>
      <w:r>
        <w:t xml:space="preserve"> podzpracovatelů. Uveďte prosím (i) úplný název podzpracovatele; (ii) činnosti zpracování; (iii) umístění středisek služeb.</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2696"/>
        <w:gridCol w:w="2531"/>
        <w:gridCol w:w="2869"/>
      </w:tblGrid>
      <w:tr w:rsidR="00582440">
        <w:tblPrEx>
          <w:tblCellMar>
            <w:top w:w="0" w:type="dxa"/>
            <w:bottom w:w="0" w:type="dxa"/>
          </w:tblCellMar>
        </w:tblPrEx>
        <w:trPr>
          <w:trHeight w:hRule="exact" w:val="634"/>
          <w:jc w:val="center"/>
        </w:trPr>
        <w:tc>
          <w:tcPr>
            <w:tcW w:w="576" w:type="dxa"/>
            <w:tcBorders>
              <w:top w:val="single" w:sz="4" w:space="0" w:color="auto"/>
              <w:left w:val="single" w:sz="4" w:space="0" w:color="auto"/>
            </w:tcBorders>
            <w:shd w:val="clear" w:color="auto" w:fill="FFFFFF"/>
          </w:tcPr>
          <w:p w:rsidR="00582440" w:rsidRDefault="00876D0F">
            <w:pPr>
              <w:pStyle w:val="Zkladntext20"/>
              <w:framePr w:w="8672" w:wrap="notBeside" w:vAnchor="text" w:hAnchor="text" w:xAlign="center" w:y="1"/>
              <w:shd w:val="clear" w:color="auto" w:fill="auto"/>
              <w:spacing w:line="190" w:lineRule="exact"/>
              <w:ind w:left="220" w:firstLine="0"/>
            </w:pPr>
            <w:r>
              <w:rPr>
                <w:rStyle w:val="Zkladntext2Tun0"/>
              </w:rPr>
              <w:t>č.</w:t>
            </w:r>
          </w:p>
        </w:tc>
        <w:tc>
          <w:tcPr>
            <w:tcW w:w="2696" w:type="dxa"/>
            <w:tcBorders>
              <w:top w:val="single" w:sz="4" w:space="0" w:color="auto"/>
              <w:left w:val="single" w:sz="4" w:space="0" w:color="auto"/>
            </w:tcBorders>
            <w:shd w:val="clear" w:color="auto" w:fill="FFFFFF"/>
          </w:tcPr>
          <w:p w:rsidR="00582440" w:rsidRDefault="00876D0F">
            <w:pPr>
              <w:pStyle w:val="Zkladntext20"/>
              <w:framePr w:w="8672" w:wrap="notBeside" w:vAnchor="text" w:hAnchor="text" w:xAlign="center" w:y="1"/>
              <w:shd w:val="clear" w:color="auto" w:fill="auto"/>
              <w:spacing w:after="60" w:line="190" w:lineRule="exact"/>
              <w:ind w:firstLine="0"/>
            </w:pPr>
            <w:r>
              <w:rPr>
                <w:rStyle w:val="Zkladntext2Tun0"/>
              </w:rPr>
              <w:t>Schválený</w:t>
            </w:r>
          </w:p>
          <w:p w:rsidR="00582440" w:rsidRDefault="00876D0F">
            <w:pPr>
              <w:pStyle w:val="Zkladntext20"/>
              <w:framePr w:w="8672" w:wrap="notBeside" w:vAnchor="text" w:hAnchor="text" w:xAlign="center" w:y="1"/>
              <w:shd w:val="clear" w:color="auto" w:fill="auto"/>
              <w:spacing w:before="60" w:line="190" w:lineRule="exact"/>
              <w:ind w:firstLine="0"/>
            </w:pPr>
            <w:r>
              <w:rPr>
                <w:rStyle w:val="Zkladntext2Tun0"/>
              </w:rPr>
              <w:t>podzpracovatel</w:t>
            </w:r>
          </w:p>
        </w:tc>
        <w:tc>
          <w:tcPr>
            <w:tcW w:w="2531" w:type="dxa"/>
            <w:tcBorders>
              <w:top w:val="single" w:sz="4" w:space="0" w:color="auto"/>
              <w:left w:val="single" w:sz="4" w:space="0" w:color="auto"/>
            </w:tcBorders>
            <w:shd w:val="clear" w:color="auto" w:fill="FFFFFF"/>
          </w:tcPr>
          <w:p w:rsidR="00582440" w:rsidRDefault="00876D0F">
            <w:pPr>
              <w:pStyle w:val="Zkladntext20"/>
              <w:framePr w:w="8672" w:wrap="notBeside" w:vAnchor="text" w:hAnchor="text" w:xAlign="center" w:y="1"/>
              <w:shd w:val="clear" w:color="auto" w:fill="auto"/>
              <w:spacing w:line="190" w:lineRule="exact"/>
              <w:ind w:firstLine="0"/>
            </w:pPr>
            <w:r>
              <w:rPr>
                <w:rStyle w:val="Zkladntext2Tun0"/>
              </w:rPr>
              <w:t>Činnost zpracování</w:t>
            </w:r>
          </w:p>
        </w:tc>
        <w:tc>
          <w:tcPr>
            <w:tcW w:w="2869" w:type="dxa"/>
            <w:tcBorders>
              <w:top w:val="single" w:sz="4" w:space="0" w:color="auto"/>
              <w:left w:val="single" w:sz="4" w:space="0" w:color="auto"/>
              <w:right w:val="single" w:sz="4" w:space="0" w:color="auto"/>
            </w:tcBorders>
            <w:shd w:val="clear" w:color="auto" w:fill="FFFFFF"/>
          </w:tcPr>
          <w:p w:rsidR="00582440" w:rsidRDefault="00876D0F">
            <w:pPr>
              <w:pStyle w:val="Zkladntext20"/>
              <w:framePr w:w="8672" w:wrap="notBeside" w:vAnchor="text" w:hAnchor="text" w:xAlign="center" w:y="1"/>
              <w:shd w:val="clear" w:color="auto" w:fill="auto"/>
              <w:spacing w:line="190" w:lineRule="exact"/>
              <w:ind w:firstLine="0"/>
            </w:pPr>
            <w:r>
              <w:rPr>
                <w:rStyle w:val="Zkladntext2Tun0"/>
              </w:rPr>
              <w:t>Umístění středisek služeb</w:t>
            </w:r>
          </w:p>
        </w:tc>
      </w:tr>
      <w:tr w:rsidR="00582440">
        <w:tblPrEx>
          <w:tblCellMar>
            <w:top w:w="0" w:type="dxa"/>
            <w:bottom w:w="0" w:type="dxa"/>
          </w:tblCellMar>
        </w:tblPrEx>
        <w:trPr>
          <w:trHeight w:hRule="exact" w:val="346"/>
          <w:jc w:val="center"/>
        </w:trPr>
        <w:tc>
          <w:tcPr>
            <w:tcW w:w="576" w:type="dxa"/>
            <w:tcBorders>
              <w:top w:val="single" w:sz="4" w:space="0" w:color="auto"/>
              <w:left w:val="single" w:sz="4" w:space="0" w:color="auto"/>
            </w:tcBorders>
            <w:shd w:val="clear" w:color="auto" w:fill="FFFFFF"/>
            <w:vAlign w:val="bottom"/>
          </w:tcPr>
          <w:p w:rsidR="00582440" w:rsidRDefault="00876D0F">
            <w:pPr>
              <w:pStyle w:val="Zkladntext20"/>
              <w:framePr w:w="8672" w:wrap="notBeside" w:vAnchor="text" w:hAnchor="text" w:xAlign="center" w:y="1"/>
              <w:shd w:val="clear" w:color="auto" w:fill="auto"/>
              <w:spacing w:line="190" w:lineRule="exact"/>
              <w:ind w:left="220" w:firstLine="0"/>
            </w:pPr>
            <w:r>
              <w:rPr>
                <w:rStyle w:val="Zkladntext2Tun0"/>
              </w:rPr>
              <w:t>1.</w:t>
            </w:r>
          </w:p>
        </w:tc>
        <w:tc>
          <w:tcPr>
            <w:tcW w:w="2696" w:type="dxa"/>
            <w:tcBorders>
              <w:top w:val="single" w:sz="4" w:space="0" w:color="auto"/>
              <w:left w:val="single" w:sz="4" w:space="0" w:color="auto"/>
            </w:tcBorders>
            <w:shd w:val="clear" w:color="auto" w:fill="FFFFFF"/>
            <w:vAlign w:val="center"/>
          </w:tcPr>
          <w:p w:rsidR="00582440" w:rsidRDefault="00876D0F">
            <w:pPr>
              <w:pStyle w:val="Zkladntext20"/>
              <w:framePr w:w="8672" w:wrap="notBeside" w:vAnchor="text" w:hAnchor="text" w:xAlign="center" w:y="1"/>
              <w:shd w:val="clear" w:color="auto" w:fill="auto"/>
              <w:spacing w:line="190" w:lineRule="exact"/>
              <w:ind w:firstLine="0"/>
            </w:pPr>
            <w:r>
              <w:rPr>
                <w:rStyle w:val="Zkladntext2Tun0"/>
              </w:rPr>
              <w:t>[doplní zpracovatel]</w:t>
            </w:r>
          </w:p>
        </w:tc>
        <w:tc>
          <w:tcPr>
            <w:tcW w:w="2531" w:type="dxa"/>
            <w:tcBorders>
              <w:top w:val="single" w:sz="4" w:space="0" w:color="auto"/>
              <w:left w:val="single" w:sz="4" w:space="0" w:color="auto"/>
            </w:tcBorders>
            <w:shd w:val="clear" w:color="auto" w:fill="FFFFFF"/>
          </w:tcPr>
          <w:p w:rsidR="00582440" w:rsidRDefault="00582440">
            <w:pPr>
              <w:framePr w:w="8672" w:wrap="notBeside" w:vAnchor="text" w:hAnchor="text" w:xAlign="center" w:y="1"/>
              <w:rPr>
                <w:sz w:val="10"/>
                <w:szCs w:val="10"/>
              </w:rPr>
            </w:pPr>
          </w:p>
        </w:tc>
        <w:tc>
          <w:tcPr>
            <w:tcW w:w="2869" w:type="dxa"/>
            <w:tcBorders>
              <w:top w:val="single" w:sz="4" w:space="0" w:color="auto"/>
              <w:left w:val="single" w:sz="4" w:space="0" w:color="auto"/>
              <w:right w:val="single" w:sz="4" w:space="0" w:color="auto"/>
            </w:tcBorders>
            <w:shd w:val="clear" w:color="auto" w:fill="FFFFFF"/>
          </w:tcPr>
          <w:p w:rsidR="00582440" w:rsidRDefault="00582440">
            <w:pPr>
              <w:framePr w:w="8672" w:wrap="notBeside" w:vAnchor="text" w:hAnchor="text" w:xAlign="center" w:y="1"/>
              <w:rPr>
                <w:sz w:val="10"/>
                <w:szCs w:val="10"/>
              </w:rPr>
            </w:pPr>
          </w:p>
        </w:tc>
      </w:tr>
      <w:tr w:rsidR="00582440">
        <w:tblPrEx>
          <w:tblCellMar>
            <w:top w:w="0" w:type="dxa"/>
            <w:bottom w:w="0" w:type="dxa"/>
          </w:tblCellMar>
        </w:tblPrEx>
        <w:trPr>
          <w:trHeight w:hRule="exact" w:val="364"/>
          <w:jc w:val="center"/>
        </w:trPr>
        <w:tc>
          <w:tcPr>
            <w:tcW w:w="576" w:type="dxa"/>
            <w:tcBorders>
              <w:top w:val="single" w:sz="4" w:space="0" w:color="auto"/>
              <w:left w:val="single" w:sz="4" w:space="0" w:color="auto"/>
              <w:bottom w:val="single" w:sz="4" w:space="0" w:color="auto"/>
            </w:tcBorders>
            <w:shd w:val="clear" w:color="auto" w:fill="FFFFFF"/>
          </w:tcPr>
          <w:p w:rsidR="00582440" w:rsidRDefault="00582440">
            <w:pPr>
              <w:framePr w:w="8672" w:wrap="notBeside" w:vAnchor="text" w:hAnchor="text" w:xAlign="center" w:y="1"/>
              <w:rPr>
                <w:sz w:val="10"/>
                <w:szCs w:val="10"/>
              </w:rPr>
            </w:pPr>
          </w:p>
        </w:tc>
        <w:tc>
          <w:tcPr>
            <w:tcW w:w="2696" w:type="dxa"/>
            <w:tcBorders>
              <w:top w:val="single" w:sz="4" w:space="0" w:color="auto"/>
              <w:left w:val="single" w:sz="4" w:space="0" w:color="auto"/>
              <w:bottom w:val="single" w:sz="4" w:space="0" w:color="auto"/>
            </w:tcBorders>
            <w:shd w:val="clear" w:color="auto" w:fill="FFFFFF"/>
          </w:tcPr>
          <w:p w:rsidR="00582440" w:rsidRDefault="00582440">
            <w:pPr>
              <w:framePr w:w="8672" w:wrap="notBeside" w:vAnchor="text" w:hAnchor="text" w:xAlign="center" w:y="1"/>
              <w:rPr>
                <w:sz w:val="10"/>
                <w:szCs w:val="10"/>
              </w:rPr>
            </w:pPr>
          </w:p>
        </w:tc>
        <w:tc>
          <w:tcPr>
            <w:tcW w:w="2531" w:type="dxa"/>
            <w:tcBorders>
              <w:top w:val="single" w:sz="4" w:space="0" w:color="auto"/>
              <w:left w:val="single" w:sz="4" w:space="0" w:color="auto"/>
              <w:bottom w:val="single" w:sz="4" w:space="0" w:color="auto"/>
            </w:tcBorders>
            <w:shd w:val="clear" w:color="auto" w:fill="FFFFFF"/>
          </w:tcPr>
          <w:p w:rsidR="00582440" w:rsidRDefault="00582440">
            <w:pPr>
              <w:framePr w:w="8672" w:wrap="notBeside" w:vAnchor="text" w:hAnchor="text" w:xAlign="center" w:y="1"/>
              <w:rPr>
                <w:sz w:val="10"/>
                <w:szCs w:val="10"/>
              </w:rPr>
            </w:pPr>
          </w:p>
        </w:tc>
        <w:tc>
          <w:tcPr>
            <w:tcW w:w="2869" w:type="dxa"/>
            <w:tcBorders>
              <w:top w:val="single" w:sz="4" w:space="0" w:color="auto"/>
              <w:left w:val="single" w:sz="4" w:space="0" w:color="auto"/>
              <w:bottom w:val="single" w:sz="4" w:space="0" w:color="auto"/>
              <w:right w:val="single" w:sz="4" w:space="0" w:color="auto"/>
            </w:tcBorders>
            <w:shd w:val="clear" w:color="auto" w:fill="FFFFFF"/>
          </w:tcPr>
          <w:p w:rsidR="00582440" w:rsidRDefault="00582440">
            <w:pPr>
              <w:framePr w:w="8672" w:wrap="notBeside" w:vAnchor="text" w:hAnchor="text" w:xAlign="center" w:y="1"/>
              <w:rPr>
                <w:sz w:val="10"/>
                <w:szCs w:val="10"/>
              </w:rPr>
            </w:pPr>
          </w:p>
        </w:tc>
      </w:tr>
    </w:tbl>
    <w:p w:rsidR="00582440" w:rsidRDefault="00582440">
      <w:pPr>
        <w:framePr w:w="8672" w:wrap="notBeside" w:vAnchor="text" w:hAnchor="text" w:xAlign="center" w:y="1"/>
        <w:rPr>
          <w:sz w:val="2"/>
          <w:szCs w:val="2"/>
        </w:rPr>
      </w:pPr>
    </w:p>
    <w:p w:rsidR="00582440" w:rsidRDefault="00582440">
      <w:pPr>
        <w:rPr>
          <w:sz w:val="2"/>
          <w:szCs w:val="2"/>
        </w:rPr>
      </w:pPr>
    </w:p>
    <w:p w:rsidR="00582440" w:rsidRDefault="00876D0F">
      <w:pPr>
        <w:pStyle w:val="Zkladntext120"/>
        <w:shd w:val="clear" w:color="auto" w:fill="auto"/>
        <w:spacing w:before="9731" w:line="277" w:lineRule="exact"/>
        <w:ind w:right="4500"/>
      </w:pPr>
      <w:r>
        <w:t>Digitálně podepsal</w:t>
      </w:r>
      <w:r w:rsidR="00C11552" w:rsidRPr="00C11552">
        <w:rPr>
          <w:highlight w:val="black"/>
        </w:rPr>
        <w:t>VVVVVVVVVVVVVVVVVVVVVVV</w:t>
      </w:r>
      <w:bookmarkStart w:id="25" w:name="_GoBack"/>
      <w:bookmarkEnd w:id="25"/>
      <w:r w:rsidR="00C11552">
        <w:lastRenderedPageBreak/>
        <w:t>V</w:t>
      </w:r>
      <w:r>
        <w:t xml:space="preserve"> Datum: 27.03.2024 9:44:34 +01:00</w:t>
      </w:r>
    </w:p>
    <w:sectPr w:rsidR="00582440">
      <w:pgSz w:w="11900" w:h="16840"/>
      <w:pgMar w:top="2703" w:right="1668" w:bottom="1227" w:left="138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552" w:rsidRDefault="00C11552">
      <w:r>
        <w:separator/>
      </w:r>
    </w:p>
  </w:endnote>
  <w:endnote w:type="continuationSeparator" w:id="0">
    <w:p w:rsidR="00C11552" w:rsidRDefault="00C1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552" w:rsidRDefault="00C11552"/>
  </w:footnote>
  <w:footnote w:type="continuationSeparator" w:id="0">
    <w:p w:rsidR="00C11552" w:rsidRDefault="00C1155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D0F" w:rsidRDefault="00876D0F">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D0F" w:rsidRDefault="00876D0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D0F" w:rsidRDefault="00876D0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40" w:rsidRDefault="00582440">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1D6D"/>
    <w:multiLevelType w:val="multilevel"/>
    <w:tmpl w:val="2B2E08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863DCC"/>
    <w:multiLevelType w:val="multilevel"/>
    <w:tmpl w:val="177C697C"/>
    <w:lvl w:ilvl="0">
      <w:start w:val="100"/>
      <w:numFmt w:val="low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0D20B5"/>
    <w:multiLevelType w:val="multilevel"/>
    <w:tmpl w:val="EA66DB00"/>
    <w:lvl w:ilvl="0">
      <w:start w:val="11"/>
      <w:numFmt w:val="decimal"/>
      <w:lvlText w:val="3.2.%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5F0544"/>
    <w:multiLevelType w:val="multilevel"/>
    <w:tmpl w:val="49CCA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4A479D"/>
    <w:multiLevelType w:val="multilevel"/>
    <w:tmpl w:val="253CE154"/>
    <w:lvl w:ilvl="0">
      <w:start w:val="1"/>
      <w:numFmt w:val="upp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CC34D1"/>
    <w:multiLevelType w:val="multilevel"/>
    <w:tmpl w:val="ED7895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AA615B"/>
    <w:multiLevelType w:val="multilevel"/>
    <w:tmpl w:val="6CA2DD1A"/>
    <w:lvl w:ilvl="0">
      <w:start w:val="4"/>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9750E5"/>
    <w:multiLevelType w:val="multilevel"/>
    <w:tmpl w:val="757CA7B2"/>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E1161A"/>
    <w:multiLevelType w:val="multilevel"/>
    <w:tmpl w:val="3D1A82EE"/>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485FCA"/>
    <w:multiLevelType w:val="multilevel"/>
    <w:tmpl w:val="21D2F226"/>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BB1B86"/>
    <w:multiLevelType w:val="multilevel"/>
    <w:tmpl w:val="4F5CCE4C"/>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AD52D5"/>
    <w:multiLevelType w:val="multilevel"/>
    <w:tmpl w:val="11985D20"/>
    <w:lvl w:ilvl="0">
      <w:start w:val="5"/>
      <w:numFmt w:val="decimal"/>
      <w:lvlText w:val="1,%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541CEB"/>
    <w:multiLevelType w:val="multilevel"/>
    <w:tmpl w:val="334085A8"/>
    <w:lvl w:ilvl="0">
      <w:start w:val="6"/>
      <w:numFmt w:val="decimal"/>
      <w:lvlText w:val="4,2,%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A432F4"/>
    <w:multiLevelType w:val="multilevel"/>
    <w:tmpl w:val="F7344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F73E7A"/>
    <w:multiLevelType w:val="multilevel"/>
    <w:tmpl w:val="FEDC0CB8"/>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E32304"/>
    <w:multiLevelType w:val="multilevel"/>
    <w:tmpl w:val="307430D8"/>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38498A"/>
    <w:multiLevelType w:val="multilevel"/>
    <w:tmpl w:val="CC7433CE"/>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730F03"/>
    <w:multiLevelType w:val="multilevel"/>
    <w:tmpl w:val="1E0AC1D4"/>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546420"/>
    <w:multiLevelType w:val="multilevel"/>
    <w:tmpl w:val="ECBC73A2"/>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62553D"/>
    <w:multiLevelType w:val="multilevel"/>
    <w:tmpl w:val="7390EE7C"/>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169427C"/>
    <w:multiLevelType w:val="multilevel"/>
    <w:tmpl w:val="C8C0039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A5632F"/>
    <w:multiLevelType w:val="multilevel"/>
    <w:tmpl w:val="895290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3F41CD"/>
    <w:multiLevelType w:val="multilevel"/>
    <w:tmpl w:val="255829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F66B3C"/>
    <w:multiLevelType w:val="multilevel"/>
    <w:tmpl w:val="38BCE336"/>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D4343E"/>
    <w:multiLevelType w:val="multilevel"/>
    <w:tmpl w:val="E286DACE"/>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9A1746"/>
    <w:multiLevelType w:val="multilevel"/>
    <w:tmpl w:val="3B185A36"/>
    <w:lvl w:ilvl="0">
      <w:start w:val="1"/>
      <w:numFmt w:val="decimal"/>
      <w:lvlText w:val="3.2.%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659A8"/>
    <w:multiLevelType w:val="multilevel"/>
    <w:tmpl w:val="84DC82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B80FF0"/>
    <w:multiLevelType w:val="multilevel"/>
    <w:tmpl w:val="23EC739E"/>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217191"/>
    <w:multiLevelType w:val="multilevel"/>
    <w:tmpl w:val="2660ABDC"/>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272E6B"/>
    <w:multiLevelType w:val="multilevel"/>
    <w:tmpl w:val="E7BCDA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757C2D"/>
    <w:multiLevelType w:val="multilevel"/>
    <w:tmpl w:val="1E8A13C4"/>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A35F7C"/>
    <w:multiLevelType w:val="multilevel"/>
    <w:tmpl w:val="C338EEA4"/>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800FC9"/>
    <w:multiLevelType w:val="multilevel"/>
    <w:tmpl w:val="7AA0C1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5429CF"/>
    <w:multiLevelType w:val="multilevel"/>
    <w:tmpl w:val="338CFC3A"/>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C16764"/>
    <w:multiLevelType w:val="multilevel"/>
    <w:tmpl w:val="68D2B814"/>
    <w:lvl w:ilvl="0">
      <w:start w:val="1"/>
      <w:numFmt w:val="decimal"/>
      <w:lvlText w:val="1.%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1C2C4A"/>
    <w:multiLevelType w:val="multilevel"/>
    <w:tmpl w:val="ABF44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DC0BC5"/>
    <w:multiLevelType w:val="multilevel"/>
    <w:tmpl w:val="6FF0E1D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cs-CZ" w:eastAsia="cs-CZ" w:bidi="cs-CZ"/>
      </w:rPr>
    </w:lvl>
    <w:lvl w:ilvl="1">
      <w:start w:val="1"/>
      <w:numFmt w:val="decimal"/>
      <w:lvlText w:val="%1.%2"/>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3C5090"/>
    <w:multiLevelType w:val="multilevel"/>
    <w:tmpl w:val="E48C4B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381152"/>
    <w:multiLevelType w:val="multilevel"/>
    <w:tmpl w:val="7862A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B42252"/>
    <w:multiLevelType w:val="multilevel"/>
    <w:tmpl w:val="96C6D45C"/>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2">
      <w:start w:val="1"/>
      <w:numFmt w:val="decimal"/>
      <w:lvlText w:val="%1.%2.%3"/>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BBF16E7"/>
    <w:multiLevelType w:val="multilevel"/>
    <w:tmpl w:val="94F26E0C"/>
    <w:lvl w:ilvl="0">
      <w:start w:val="1"/>
      <w:numFmt w:val="decimal"/>
      <w:lvlText w:val="2.%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711ED2"/>
    <w:multiLevelType w:val="multilevel"/>
    <w:tmpl w:val="41DE6D7A"/>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37"/>
  </w:num>
  <w:num w:numId="3">
    <w:abstractNumId w:val="0"/>
  </w:num>
  <w:num w:numId="4">
    <w:abstractNumId w:val="21"/>
  </w:num>
  <w:num w:numId="5">
    <w:abstractNumId w:val="13"/>
  </w:num>
  <w:num w:numId="6">
    <w:abstractNumId w:val="22"/>
  </w:num>
  <w:num w:numId="7">
    <w:abstractNumId w:val="5"/>
  </w:num>
  <w:num w:numId="8">
    <w:abstractNumId w:val="32"/>
  </w:num>
  <w:num w:numId="9">
    <w:abstractNumId w:val="8"/>
  </w:num>
  <w:num w:numId="10">
    <w:abstractNumId w:val="20"/>
  </w:num>
  <w:num w:numId="11">
    <w:abstractNumId w:val="28"/>
  </w:num>
  <w:num w:numId="12">
    <w:abstractNumId w:val="26"/>
  </w:num>
  <w:num w:numId="13">
    <w:abstractNumId w:val="3"/>
  </w:num>
  <w:num w:numId="14">
    <w:abstractNumId w:val="38"/>
  </w:num>
  <w:num w:numId="15">
    <w:abstractNumId w:val="29"/>
  </w:num>
  <w:num w:numId="16">
    <w:abstractNumId w:val="36"/>
  </w:num>
  <w:num w:numId="17">
    <w:abstractNumId w:val="16"/>
  </w:num>
  <w:num w:numId="18">
    <w:abstractNumId w:val="31"/>
  </w:num>
  <w:num w:numId="19">
    <w:abstractNumId w:val="25"/>
  </w:num>
  <w:num w:numId="20">
    <w:abstractNumId w:val="11"/>
  </w:num>
  <w:num w:numId="21">
    <w:abstractNumId w:val="2"/>
  </w:num>
  <w:num w:numId="22">
    <w:abstractNumId w:val="4"/>
  </w:num>
  <w:num w:numId="23">
    <w:abstractNumId w:val="1"/>
  </w:num>
  <w:num w:numId="24">
    <w:abstractNumId w:val="6"/>
  </w:num>
  <w:num w:numId="25">
    <w:abstractNumId w:val="33"/>
  </w:num>
  <w:num w:numId="26">
    <w:abstractNumId w:val="39"/>
  </w:num>
  <w:num w:numId="27">
    <w:abstractNumId w:val="12"/>
  </w:num>
  <w:num w:numId="28">
    <w:abstractNumId w:val="41"/>
  </w:num>
  <w:num w:numId="29">
    <w:abstractNumId w:val="10"/>
  </w:num>
  <w:num w:numId="30">
    <w:abstractNumId w:val="34"/>
  </w:num>
  <w:num w:numId="31">
    <w:abstractNumId w:val="19"/>
  </w:num>
  <w:num w:numId="32">
    <w:abstractNumId w:val="24"/>
  </w:num>
  <w:num w:numId="33">
    <w:abstractNumId w:val="30"/>
  </w:num>
  <w:num w:numId="34">
    <w:abstractNumId w:val="27"/>
  </w:num>
  <w:num w:numId="35">
    <w:abstractNumId w:val="40"/>
  </w:num>
  <w:num w:numId="36">
    <w:abstractNumId w:val="9"/>
  </w:num>
  <w:num w:numId="37">
    <w:abstractNumId w:val="17"/>
  </w:num>
  <w:num w:numId="38">
    <w:abstractNumId w:val="18"/>
  </w:num>
  <w:num w:numId="39">
    <w:abstractNumId w:val="23"/>
  </w:num>
  <w:num w:numId="40">
    <w:abstractNumId w:val="15"/>
  </w:num>
  <w:num w:numId="41">
    <w:abstractNumId w:val="14"/>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82"/>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440"/>
    <w:rsid w:val="00582440"/>
    <w:rsid w:val="00876D0F"/>
    <w:rsid w:val="00C11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14:docId w14:val="306857CD"/>
  <w15:docId w15:val="{81111A9F-90EB-402C-88C3-F6A28883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Nadpis2Exact">
    <w:name w:val="Nadpis #2 Exact"/>
    <w:basedOn w:val="Standardnpsmoodstavce"/>
    <w:link w:val="Nadpis2"/>
    <w:rPr>
      <w:b w:val="0"/>
      <w:bCs w:val="0"/>
      <w:i w:val="0"/>
      <w:iCs w:val="0"/>
      <w:smallCaps w:val="0"/>
      <w:strike w:val="0"/>
      <w:sz w:val="48"/>
      <w:szCs w:val="48"/>
      <w:u w:val="none"/>
    </w:rPr>
  </w:style>
  <w:style w:type="character" w:customStyle="1" w:styleId="Zkladntext2Exact">
    <w:name w:val="Základní text (2) Exact"/>
    <w:basedOn w:val="Standardnpsmoodstavce"/>
    <w:rPr>
      <w:b w:val="0"/>
      <w:bCs w:val="0"/>
      <w:i w:val="0"/>
      <w:iCs w:val="0"/>
      <w:smallCaps w:val="0"/>
      <w:strike w:val="0"/>
      <w:sz w:val="19"/>
      <w:szCs w:val="19"/>
      <w:u w:val="none"/>
    </w:rPr>
  </w:style>
  <w:style w:type="character" w:customStyle="1" w:styleId="Zkladntext9Exact">
    <w:name w:val="Základní text (9) Exact"/>
    <w:basedOn w:val="Standardnpsmoodstavce"/>
    <w:link w:val="Zkladntext9"/>
    <w:rPr>
      <w:rFonts w:ascii="Arial" w:eastAsia="Arial" w:hAnsi="Arial" w:cs="Arial"/>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pacing w:val="0"/>
      <w:sz w:val="30"/>
      <w:szCs w:val="30"/>
      <w:u w:val="none"/>
    </w:rPr>
  </w:style>
  <w:style w:type="character" w:customStyle="1" w:styleId="ZhlavneboZpat">
    <w:name w:val="Záhlaví nebo Zápatí_"/>
    <w:basedOn w:val="Standardnpsmoodstavce"/>
    <w:link w:val="ZhlavneboZpat0"/>
    <w:rPr>
      <w:b w:val="0"/>
      <w:bCs w:val="0"/>
      <w:i w:val="0"/>
      <w:iCs w:val="0"/>
      <w:smallCaps w:val="0"/>
      <w:strike w:val="0"/>
      <w:sz w:val="17"/>
      <w:szCs w:val="17"/>
      <w:u w:val="none"/>
    </w:rPr>
  </w:style>
  <w:style w:type="character" w:customStyle="1" w:styleId="ZhlavneboZpat1">
    <w:name w:val="Záhlaví nebo Zápatí"/>
    <w:basedOn w:val="ZhlavneboZpa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2"/>
      <w:szCs w:val="22"/>
      <w:u w:val="none"/>
    </w:rPr>
  </w:style>
  <w:style w:type="character" w:customStyle="1" w:styleId="ZhlavneboZpat8pt">
    <w:name w:val="Záhlaví nebo Zápatí + 8 pt"/>
    <w:basedOn w:val="ZhlavneboZpa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style>
  <w:style w:type="character" w:customStyle="1" w:styleId="Nadpis32">
    <w:name w:val="Nadpis #3 (2)_"/>
    <w:basedOn w:val="Standardnpsmoodstavce"/>
    <w:link w:val="Nadpis320"/>
    <w:rPr>
      <w:rFonts w:ascii="Times New Roman" w:eastAsia="Times New Roman" w:hAnsi="Times New Roman" w:cs="Times New Roman"/>
      <w:b/>
      <w:bCs/>
      <w:i w:val="0"/>
      <w:iCs w:val="0"/>
      <w:smallCaps w:val="0"/>
      <w:strike w:val="0"/>
      <w:sz w:val="22"/>
      <w:szCs w:val="22"/>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2"/>
      <w:szCs w:val="22"/>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22"/>
      <w:szCs w:val="22"/>
      <w:u w:val="none"/>
    </w:rPr>
  </w:style>
  <w:style w:type="character" w:customStyle="1" w:styleId="Zkladntext485pt">
    <w:name w:val="Základní text (4) + 8;5 pt"/>
    <w:basedOn w:val="Zkladntext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Zkladntext4MicrosoftSansSerif10ptKurzva">
    <w:name w:val="Základní text (4) + Microsoft Sans Serif;10 pt;Kurzíva"/>
    <w:basedOn w:val="Zkladntext4"/>
    <w:rPr>
      <w:rFonts w:ascii="Microsoft Sans Serif" w:eastAsia="Microsoft Sans Serif" w:hAnsi="Microsoft Sans Serif" w:cs="Microsoft Sans Serif"/>
      <w:b w:val="0"/>
      <w:bCs w:val="0"/>
      <w:i/>
      <w:iCs/>
      <w:smallCaps w:val="0"/>
      <w:strike w:val="0"/>
      <w:color w:val="000000"/>
      <w:spacing w:val="0"/>
      <w:w w:val="100"/>
      <w:position w:val="0"/>
      <w:sz w:val="20"/>
      <w:szCs w:val="20"/>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pacing w:val="0"/>
      <w:sz w:val="30"/>
      <w:szCs w:val="30"/>
      <w:u w:val="none"/>
    </w:rPr>
  </w:style>
  <w:style w:type="character" w:customStyle="1" w:styleId="Zkladntext8">
    <w:name w:val="Základní text (8)_"/>
    <w:basedOn w:val="Standardnpsmoodstavce"/>
    <w:link w:val="Zkladntext80"/>
    <w:rPr>
      <w:b/>
      <w:bCs/>
      <w:i w:val="0"/>
      <w:iCs w:val="0"/>
      <w:smallCaps w:val="0"/>
      <w:strike w:val="0"/>
      <w:sz w:val="19"/>
      <w:szCs w:val="19"/>
      <w:u w:val="none"/>
    </w:rPr>
  </w:style>
  <w:style w:type="character" w:customStyle="1" w:styleId="Zkladntext4MicrosoftSansSerif95pt">
    <w:name w:val="Základní text (4) + Microsoft Sans Serif;9;5 pt"/>
    <w:basedOn w:val="Zkladntext4"/>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sz w:val="17"/>
      <w:szCs w:val="17"/>
      <w:u w:val="none"/>
    </w:rPr>
  </w:style>
  <w:style w:type="character" w:customStyle="1" w:styleId="Zkladntext11">
    <w:name w:val="Základní text (11)_"/>
    <w:basedOn w:val="Standardnpsmoodstavce"/>
    <w:link w:val="Zkladntext110"/>
    <w:rPr>
      <w:b w:val="0"/>
      <w:bCs w:val="0"/>
      <w:i w:val="0"/>
      <w:iCs w:val="0"/>
      <w:smallCaps w:val="0"/>
      <w:strike w:val="0"/>
      <w:sz w:val="17"/>
      <w:szCs w:val="17"/>
      <w:u w:val="none"/>
    </w:rPr>
  </w:style>
  <w:style w:type="character" w:customStyle="1" w:styleId="ZhlavneboZpat95pt">
    <w:name w:val="Záhlaví nebo Zápatí + 9;5 pt"/>
    <w:basedOn w:val="ZhlavneboZpa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style>
  <w:style w:type="character" w:customStyle="1" w:styleId="Zkladntext2">
    <w:name w:val="Základní text (2)_"/>
    <w:basedOn w:val="Standardnpsmoodstavce"/>
    <w:link w:val="Zkladntext20"/>
    <w:rPr>
      <w:b w:val="0"/>
      <w:bCs w:val="0"/>
      <w:i w:val="0"/>
      <w:iCs w:val="0"/>
      <w:smallCaps w:val="0"/>
      <w:strike w:val="0"/>
      <w:sz w:val="19"/>
      <w:szCs w:val="19"/>
      <w:u w:val="none"/>
    </w:rPr>
  </w:style>
  <w:style w:type="character" w:customStyle="1" w:styleId="Zkladntext21">
    <w:name w:val="Základní text (2)"/>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single"/>
      <w:lang w:val="en-US" w:eastAsia="en-US" w:bidi="en-US"/>
    </w:rPr>
  </w:style>
  <w:style w:type="character" w:customStyle="1" w:styleId="Zkladntext22">
    <w:name w:val="Základní text (2)"/>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single"/>
      <w:lang w:val="cs-CZ" w:eastAsia="cs-CZ" w:bidi="cs-CZ"/>
    </w:rPr>
  </w:style>
  <w:style w:type="character" w:customStyle="1" w:styleId="Zkladntext12">
    <w:name w:val="Základní text (12)_"/>
    <w:basedOn w:val="Standardnpsmoodstavce"/>
    <w:link w:val="Zkladntext120"/>
    <w:rPr>
      <w:b w:val="0"/>
      <w:bCs w:val="0"/>
      <w:i w:val="0"/>
      <w:iCs w:val="0"/>
      <w:smallCaps w:val="0"/>
      <w:strike w:val="0"/>
      <w:sz w:val="22"/>
      <w:szCs w:val="22"/>
      <w:u w:val="none"/>
    </w:rPr>
  </w:style>
  <w:style w:type="character" w:customStyle="1" w:styleId="Titulektabulky">
    <w:name w:val="Titulek tabulky_"/>
    <w:basedOn w:val="Standardnpsmoodstavce"/>
    <w:link w:val="Titulektabulky0"/>
    <w:rPr>
      <w:b w:val="0"/>
      <w:bCs w:val="0"/>
      <w:i w:val="0"/>
      <w:iCs w:val="0"/>
      <w:smallCaps w:val="0"/>
      <w:strike w:val="0"/>
      <w:sz w:val="22"/>
      <w:szCs w:val="22"/>
      <w:u w:val="none"/>
    </w:rPr>
  </w:style>
  <w:style w:type="character" w:customStyle="1" w:styleId="Zkladntext211pt">
    <w:name w:val="Základní text (2) + 11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cs-CZ" w:eastAsia="cs-CZ" w:bidi="cs-CZ"/>
    </w:rPr>
  </w:style>
  <w:style w:type="character" w:customStyle="1" w:styleId="ZhlavneboZpatCandara11ptTun">
    <w:name w:val="Záhlaví nebo Zápatí + Candara;11 pt;Tučné"/>
    <w:basedOn w:val="ZhlavneboZpat"/>
    <w:rPr>
      <w:rFonts w:ascii="Candara" w:eastAsia="Candara" w:hAnsi="Candara" w:cs="Candara"/>
      <w:b/>
      <w:bCs/>
      <w:i w:val="0"/>
      <w:iCs w:val="0"/>
      <w:smallCaps w:val="0"/>
      <w:strike w:val="0"/>
      <w:color w:val="000000"/>
      <w:spacing w:val="0"/>
      <w:w w:val="100"/>
      <w:position w:val="0"/>
      <w:sz w:val="22"/>
      <w:szCs w:val="22"/>
      <w:u w:val="single"/>
      <w:lang w:val="cs-CZ" w:eastAsia="cs-CZ" w:bidi="cs-CZ"/>
    </w:rPr>
  </w:style>
  <w:style w:type="character" w:customStyle="1" w:styleId="ZhlavneboZpatCandara11ptTun0">
    <w:name w:val="Záhlaví nebo Zápatí + Candara;11 pt;Tučné"/>
    <w:basedOn w:val="ZhlavneboZpat"/>
    <w:rPr>
      <w:rFonts w:ascii="Candara" w:eastAsia="Candara" w:hAnsi="Candara" w:cs="Candara"/>
      <w:b/>
      <w:bCs/>
      <w:i w:val="0"/>
      <w:iCs w:val="0"/>
      <w:smallCaps w:val="0"/>
      <w:strike w:val="0"/>
      <w:color w:val="000000"/>
      <w:spacing w:val="0"/>
      <w:w w:val="100"/>
      <w:position w:val="0"/>
      <w:sz w:val="22"/>
      <w:szCs w:val="22"/>
      <w:u w:val="none"/>
      <w:lang w:val="cs-CZ" w:eastAsia="cs-CZ" w:bidi="cs-CZ"/>
    </w:rPr>
  </w:style>
  <w:style w:type="character" w:customStyle="1" w:styleId="Nadpis1Exact">
    <w:name w:val="Nadpis #1 Exact"/>
    <w:basedOn w:val="Standardnpsmoodstavce"/>
    <w:link w:val="Nadpis1"/>
    <w:rPr>
      <w:rFonts w:ascii="Times New Roman" w:eastAsia="Times New Roman" w:hAnsi="Times New Roman" w:cs="Times New Roman"/>
      <w:b/>
      <w:bCs/>
      <w:i w:val="0"/>
      <w:iCs w:val="0"/>
      <w:smallCaps w:val="0"/>
      <w:strike w:val="0"/>
      <w:spacing w:val="-10"/>
      <w:sz w:val="78"/>
      <w:szCs w:val="78"/>
      <w:u w:val="none"/>
    </w:rPr>
  </w:style>
  <w:style w:type="character" w:customStyle="1" w:styleId="Nadpis1Exact0">
    <w:name w:val="Nadpis #1 Exact"/>
    <w:basedOn w:val="Nadpis1Exact"/>
    <w:rPr>
      <w:rFonts w:ascii="Times New Roman" w:eastAsia="Times New Roman" w:hAnsi="Times New Roman" w:cs="Times New Roman"/>
      <w:b/>
      <w:bCs/>
      <w:i w:val="0"/>
      <w:iCs w:val="0"/>
      <w:smallCaps w:val="0"/>
      <w:strike w:val="0"/>
      <w:color w:val="000000"/>
      <w:spacing w:val="-10"/>
      <w:w w:val="100"/>
      <w:position w:val="0"/>
      <w:sz w:val="78"/>
      <w:szCs w:val="78"/>
      <w:u w:val="none"/>
      <w:lang w:val="cs-CZ" w:eastAsia="cs-CZ" w:bidi="cs-CZ"/>
    </w:rPr>
  </w:style>
  <w:style w:type="character" w:customStyle="1" w:styleId="Zkladntext8Exact">
    <w:name w:val="Základní text (8) Exact"/>
    <w:basedOn w:val="Standardnpsmoodstavce"/>
    <w:rPr>
      <w:b/>
      <w:bCs/>
      <w:i w:val="0"/>
      <w:iCs w:val="0"/>
      <w:smallCaps w:val="0"/>
      <w:strike w:val="0"/>
      <w:sz w:val="19"/>
      <w:szCs w:val="19"/>
      <w:u w:val="none"/>
    </w:rPr>
  </w:style>
  <w:style w:type="character" w:customStyle="1" w:styleId="Zkladntext8Exact0">
    <w:name w:val="Základní text (8) Exact"/>
    <w:basedOn w:val="Zkladntext8"/>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cs-CZ" w:eastAsia="cs-CZ" w:bidi="cs-CZ"/>
    </w:rPr>
  </w:style>
  <w:style w:type="character" w:customStyle="1" w:styleId="Zkladntext14Exact">
    <w:name w:val="Základní text (14) Exact"/>
    <w:basedOn w:val="Standardnpsmoodstavce"/>
    <w:link w:val="Zkladntext14"/>
    <w:rPr>
      <w:b w:val="0"/>
      <w:bCs w:val="0"/>
      <w:i w:val="0"/>
      <w:iCs w:val="0"/>
      <w:smallCaps w:val="0"/>
      <w:strike w:val="0"/>
      <w:sz w:val="20"/>
      <w:szCs w:val="20"/>
      <w:u w:val="none"/>
    </w:rPr>
  </w:style>
  <w:style w:type="character" w:customStyle="1" w:styleId="Zkladntext2Exact0">
    <w:name w:val="Základní text (2) Exac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single"/>
      <w:lang w:val="cs-CZ" w:eastAsia="cs-CZ" w:bidi="cs-CZ"/>
    </w:rPr>
  </w:style>
  <w:style w:type="character" w:customStyle="1" w:styleId="Zkladntext210ptExact">
    <w:name w:val="Základní text (2) + 10 pt Exac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style>
  <w:style w:type="character" w:customStyle="1" w:styleId="Zkladntext8NetunExact">
    <w:name w:val="Základní text (8) + Ne tučné Exact"/>
    <w:basedOn w:val="Zkladntext8"/>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cs-CZ" w:eastAsia="cs-CZ" w:bidi="cs-CZ"/>
    </w:rPr>
  </w:style>
  <w:style w:type="character" w:customStyle="1" w:styleId="Zkladntext1495ptExact">
    <w:name w:val="Základní text (14) + 9;5 pt Exact"/>
    <w:basedOn w:val="Zkladntext14Exac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style>
  <w:style w:type="character" w:customStyle="1" w:styleId="Zkladntext13">
    <w:name w:val="Základní text (13)_"/>
    <w:basedOn w:val="Standardnpsmoodstavce"/>
    <w:link w:val="Zkladntext130"/>
    <w:rPr>
      <w:rFonts w:ascii="Arial" w:eastAsia="Arial" w:hAnsi="Arial" w:cs="Arial"/>
      <w:b/>
      <w:bCs/>
      <w:i w:val="0"/>
      <w:iCs w:val="0"/>
      <w:smallCaps w:val="0"/>
      <w:strike w:val="0"/>
      <w:sz w:val="38"/>
      <w:szCs w:val="38"/>
      <w:u w:val="none"/>
    </w:rPr>
  </w:style>
  <w:style w:type="character" w:customStyle="1" w:styleId="Zkladntext2Tun">
    <w:name w:val="Základní text (2) + Tučné"/>
    <w:basedOn w:val="Zkladntext2"/>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cs-CZ" w:eastAsia="cs-CZ" w:bidi="cs-CZ"/>
    </w:rPr>
  </w:style>
  <w:style w:type="character" w:customStyle="1" w:styleId="Nadpis3">
    <w:name w:val="Nadpis #3_"/>
    <w:basedOn w:val="Standardnpsmoodstavce"/>
    <w:link w:val="Nadpis30"/>
    <w:rPr>
      <w:b w:val="0"/>
      <w:bCs w:val="0"/>
      <w:i w:val="0"/>
      <w:iCs w:val="0"/>
      <w:smallCaps w:val="0"/>
      <w:strike w:val="0"/>
      <w:sz w:val="22"/>
      <w:szCs w:val="22"/>
      <w:u w:val="none"/>
    </w:rPr>
  </w:style>
  <w:style w:type="character" w:customStyle="1" w:styleId="Zkladntext15">
    <w:name w:val="Základní text (15)_"/>
    <w:basedOn w:val="Standardnpsmoodstavce"/>
    <w:link w:val="Zkladntext150"/>
    <w:rPr>
      <w:b w:val="0"/>
      <w:bCs w:val="0"/>
      <w:i w:val="0"/>
      <w:iCs w:val="0"/>
      <w:smallCaps w:val="0"/>
      <w:strike w:val="0"/>
      <w:sz w:val="17"/>
      <w:szCs w:val="17"/>
      <w:u w:val="none"/>
    </w:rPr>
  </w:style>
  <w:style w:type="character" w:customStyle="1" w:styleId="ZhlavneboZpatArial11ptTun">
    <w:name w:val="Záhlaví nebo Zápatí + Arial;11 pt;Tučné"/>
    <w:basedOn w:val="ZhlavneboZpat"/>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11pt0">
    <w:name w:val="Základní text (2) + 11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cs-CZ" w:eastAsia="cs-CZ" w:bidi="cs-CZ"/>
    </w:rPr>
  </w:style>
  <w:style w:type="character" w:customStyle="1" w:styleId="Zkladntext2Tun0">
    <w:name w:val="Základní text (2) + Tučné"/>
    <w:basedOn w:val="Zkladntext2"/>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cs-CZ" w:eastAsia="cs-CZ" w:bidi="cs-CZ"/>
    </w:rPr>
  </w:style>
  <w:style w:type="paragraph" w:customStyle="1" w:styleId="Zkladntext40">
    <w:name w:val="Základní text (4)"/>
    <w:basedOn w:val="Normln"/>
    <w:link w:val="Zkladntext4"/>
    <w:pPr>
      <w:shd w:val="clear" w:color="auto" w:fill="FFFFFF"/>
      <w:spacing w:before="180" w:line="302" w:lineRule="exact"/>
      <w:ind w:hanging="440"/>
      <w:jc w:val="center"/>
    </w:pPr>
    <w:rPr>
      <w:rFonts w:ascii="Times New Roman" w:eastAsia="Times New Roman" w:hAnsi="Times New Roman" w:cs="Times New Roman"/>
      <w:sz w:val="22"/>
      <w:szCs w:val="22"/>
    </w:rPr>
  </w:style>
  <w:style w:type="paragraph" w:customStyle="1" w:styleId="Nadpis2">
    <w:name w:val="Nadpis #2"/>
    <w:basedOn w:val="Normln"/>
    <w:link w:val="Nadpis2Exact"/>
    <w:pPr>
      <w:shd w:val="clear" w:color="auto" w:fill="FFFFFF"/>
      <w:spacing w:after="180" w:line="0" w:lineRule="atLeast"/>
      <w:outlineLvl w:val="1"/>
    </w:pPr>
    <w:rPr>
      <w:sz w:val="48"/>
      <w:szCs w:val="48"/>
    </w:rPr>
  </w:style>
  <w:style w:type="paragraph" w:customStyle="1" w:styleId="Zkladntext20">
    <w:name w:val="Základní text (2)"/>
    <w:basedOn w:val="Normln"/>
    <w:link w:val="Zkladntext2"/>
    <w:pPr>
      <w:shd w:val="clear" w:color="auto" w:fill="FFFFFF"/>
      <w:spacing w:line="220" w:lineRule="exact"/>
      <w:ind w:hanging="680"/>
    </w:pPr>
    <w:rPr>
      <w:sz w:val="19"/>
      <w:szCs w:val="19"/>
    </w:rPr>
  </w:style>
  <w:style w:type="paragraph" w:customStyle="1" w:styleId="Zkladntext9">
    <w:name w:val="Základní text (9)"/>
    <w:basedOn w:val="Normln"/>
    <w:link w:val="Zkladntext9Exact"/>
    <w:pPr>
      <w:shd w:val="clear" w:color="auto" w:fill="FFFFFF"/>
      <w:spacing w:line="220" w:lineRule="exact"/>
    </w:pPr>
    <w:rPr>
      <w:rFonts w:ascii="Arial" w:eastAsia="Arial" w:hAnsi="Arial" w:cs="Arial"/>
      <w:sz w:val="16"/>
      <w:szCs w:val="16"/>
    </w:rPr>
  </w:style>
  <w:style w:type="paragraph" w:customStyle="1" w:styleId="Zkladntext30">
    <w:name w:val="Základní text (3)"/>
    <w:basedOn w:val="Normln"/>
    <w:link w:val="Zkladntext3"/>
    <w:pPr>
      <w:shd w:val="clear" w:color="auto" w:fill="FFFFFF"/>
      <w:spacing w:after="180" w:line="0" w:lineRule="atLeast"/>
      <w:jc w:val="center"/>
    </w:pPr>
    <w:rPr>
      <w:rFonts w:ascii="Times New Roman" w:eastAsia="Times New Roman" w:hAnsi="Times New Roman" w:cs="Times New Roman"/>
      <w:b/>
      <w:bCs/>
      <w:sz w:val="30"/>
      <w:szCs w:val="30"/>
    </w:rPr>
  </w:style>
  <w:style w:type="paragraph" w:customStyle="1" w:styleId="ZhlavneboZpat0">
    <w:name w:val="Záhlaví nebo Zápatí"/>
    <w:basedOn w:val="Normln"/>
    <w:link w:val="ZhlavneboZpat"/>
    <w:pPr>
      <w:shd w:val="clear" w:color="auto" w:fill="FFFFFF"/>
      <w:spacing w:line="0" w:lineRule="atLeast"/>
    </w:pPr>
    <w:rPr>
      <w:sz w:val="17"/>
      <w:szCs w:val="17"/>
    </w:rPr>
  </w:style>
  <w:style w:type="paragraph" w:customStyle="1" w:styleId="Nadpis320">
    <w:name w:val="Nadpis #3 (2)"/>
    <w:basedOn w:val="Normln"/>
    <w:link w:val="Nadpis32"/>
    <w:pPr>
      <w:shd w:val="clear" w:color="auto" w:fill="FFFFFF"/>
      <w:spacing w:before="180" w:after="60" w:line="0" w:lineRule="atLeast"/>
      <w:outlineLvl w:val="2"/>
    </w:pPr>
    <w:rPr>
      <w:rFonts w:ascii="Times New Roman" w:eastAsia="Times New Roman" w:hAnsi="Times New Roman" w:cs="Times New Roman"/>
      <w:b/>
      <w:bCs/>
      <w:sz w:val="22"/>
      <w:szCs w:val="22"/>
    </w:rPr>
  </w:style>
  <w:style w:type="paragraph" w:customStyle="1" w:styleId="Zkladntext50">
    <w:name w:val="Základní text (5)"/>
    <w:basedOn w:val="Normln"/>
    <w:link w:val="Zkladntext5"/>
    <w:pPr>
      <w:shd w:val="clear" w:color="auto" w:fill="FFFFFF"/>
      <w:spacing w:before="60" w:after="60" w:line="0" w:lineRule="atLeast"/>
    </w:pPr>
    <w:rPr>
      <w:rFonts w:ascii="Times New Roman" w:eastAsia="Times New Roman" w:hAnsi="Times New Roman" w:cs="Times New Roman"/>
      <w:b/>
      <w:bCs/>
      <w:sz w:val="22"/>
      <w:szCs w:val="22"/>
    </w:rPr>
  </w:style>
  <w:style w:type="paragraph" w:customStyle="1" w:styleId="Zkladntext60">
    <w:name w:val="Základní text (6)"/>
    <w:basedOn w:val="Normln"/>
    <w:link w:val="Zkladntext6"/>
    <w:pPr>
      <w:shd w:val="clear" w:color="auto" w:fill="FFFFFF"/>
      <w:spacing w:before="60" w:after="180" w:line="0" w:lineRule="atLeast"/>
      <w:jc w:val="center"/>
    </w:pPr>
    <w:rPr>
      <w:rFonts w:ascii="Times New Roman" w:eastAsia="Times New Roman" w:hAnsi="Times New Roman" w:cs="Times New Roman"/>
      <w:b/>
      <w:bCs/>
      <w:sz w:val="22"/>
      <w:szCs w:val="22"/>
    </w:rPr>
  </w:style>
  <w:style w:type="paragraph" w:customStyle="1" w:styleId="Zkladntext70">
    <w:name w:val="Základní text (7)"/>
    <w:basedOn w:val="Normln"/>
    <w:link w:val="Zkladntext7"/>
    <w:pPr>
      <w:shd w:val="clear" w:color="auto" w:fill="FFFFFF"/>
      <w:spacing w:after="180" w:line="0" w:lineRule="atLeast"/>
    </w:pPr>
    <w:rPr>
      <w:rFonts w:ascii="Times New Roman" w:eastAsia="Times New Roman" w:hAnsi="Times New Roman" w:cs="Times New Roman"/>
      <w:b/>
      <w:bCs/>
      <w:sz w:val="30"/>
      <w:szCs w:val="30"/>
    </w:rPr>
  </w:style>
  <w:style w:type="paragraph" w:customStyle="1" w:styleId="Zkladntext80">
    <w:name w:val="Základní text (8)"/>
    <w:basedOn w:val="Normln"/>
    <w:link w:val="Zkladntext8"/>
    <w:pPr>
      <w:shd w:val="clear" w:color="auto" w:fill="FFFFFF"/>
      <w:spacing w:before="60" w:after="60" w:line="0" w:lineRule="atLeast"/>
    </w:pPr>
    <w:rPr>
      <w:b/>
      <w:bCs/>
      <w:sz w:val="19"/>
      <w:szCs w:val="19"/>
    </w:rPr>
  </w:style>
  <w:style w:type="paragraph" w:customStyle="1" w:styleId="Zkladntext100">
    <w:name w:val="Základní text (10)"/>
    <w:basedOn w:val="Normln"/>
    <w:link w:val="Zkladntext10"/>
    <w:pPr>
      <w:shd w:val="clear" w:color="auto" w:fill="FFFFFF"/>
      <w:spacing w:line="198" w:lineRule="exact"/>
      <w:ind w:firstLine="180"/>
      <w:jc w:val="both"/>
    </w:pPr>
    <w:rPr>
      <w:rFonts w:ascii="Times New Roman" w:eastAsia="Times New Roman" w:hAnsi="Times New Roman" w:cs="Times New Roman"/>
      <w:sz w:val="17"/>
      <w:szCs w:val="17"/>
    </w:rPr>
  </w:style>
  <w:style w:type="paragraph" w:customStyle="1" w:styleId="Zkladntext110">
    <w:name w:val="Základní text (11)"/>
    <w:basedOn w:val="Normln"/>
    <w:link w:val="Zkladntext11"/>
    <w:pPr>
      <w:shd w:val="clear" w:color="auto" w:fill="FFFFFF"/>
      <w:spacing w:line="292" w:lineRule="exact"/>
      <w:jc w:val="both"/>
    </w:pPr>
    <w:rPr>
      <w:sz w:val="17"/>
      <w:szCs w:val="17"/>
    </w:rPr>
  </w:style>
  <w:style w:type="paragraph" w:customStyle="1" w:styleId="Zkladntext120">
    <w:name w:val="Základní text (12)"/>
    <w:basedOn w:val="Normln"/>
    <w:link w:val="Zkladntext12"/>
    <w:pPr>
      <w:shd w:val="clear" w:color="auto" w:fill="FFFFFF"/>
      <w:spacing w:before="5640" w:line="270" w:lineRule="exact"/>
    </w:pPr>
    <w:rPr>
      <w:sz w:val="22"/>
      <w:szCs w:val="22"/>
    </w:rPr>
  </w:style>
  <w:style w:type="paragraph" w:customStyle="1" w:styleId="Titulektabulky0">
    <w:name w:val="Titulek tabulky"/>
    <w:basedOn w:val="Normln"/>
    <w:link w:val="Titulektabulky"/>
    <w:pPr>
      <w:shd w:val="clear" w:color="auto" w:fill="FFFFFF"/>
      <w:spacing w:line="0" w:lineRule="atLeast"/>
    </w:pPr>
    <w:rPr>
      <w:sz w:val="22"/>
      <w:szCs w:val="22"/>
    </w:rPr>
  </w:style>
  <w:style w:type="paragraph" w:customStyle="1" w:styleId="Nadpis1">
    <w:name w:val="Nadpis #1"/>
    <w:basedOn w:val="Normln"/>
    <w:link w:val="Nadpis1Exact"/>
    <w:pPr>
      <w:shd w:val="clear" w:color="auto" w:fill="FFFFFF"/>
      <w:spacing w:line="0" w:lineRule="atLeast"/>
      <w:outlineLvl w:val="0"/>
    </w:pPr>
    <w:rPr>
      <w:rFonts w:ascii="Times New Roman" w:eastAsia="Times New Roman" w:hAnsi="Times New Roman" w:cs="Times New Roman"/>
      <w:b/>
      <w:bCs/>
      <w:spacing w:val="-10"/>
      <w:sz w:val="78"/>
      <w:szCs w:val="78"/>
    </w:rPr>
  </w:style>
  <w:style w:type="paragraph" w:customStyle="1" w:styleId="Zkladntext14">
    <w:name w:val="Základní text (14)"/>
    <w:basedOn w:val="Normln"/>
    <w:link w:val="Zkladntext14Exact"/>
    <w:pPr>
      <w:shd w:val="clear" w:color="auto" w:fill="FFFFFF"/>
      <w:spacing w:line="227" w:lineRule="exact"/>
    </w:pPr>
    <w:rPr>
      <w:sz w:val="20"/>
      <w:szCs w:val="20"/>
    </w:rPr>
  </w:style>
  <w:style w:type="paragraph" w:customStyle="1" w:styleId="Zkladntext130">
    <w:name w:val="Základní text (13)"/>
    <w:basedOn w:val="Normln"/>
    <w:link w:val="Zkladntext13"/>
    <w:pPr>
      <w:shd w:val="clear" w:color="auto" w:fill="FFFFFF"/>
      <w:spacing w:after="720" w:line="0" w:lineRule="atLeast"/>
      <w:jc w:val="center"/>
    </w:pPr>
    <w:rPr>
      <w:rFonts w:ascii="Arial" w:eastAsia="Arial" w:hAnsi="Arial" w:cs="Arial"/>
      <w:b/>
      <w:bCs/>
      <w:sz w:val="38"/>
      <w:szCs w:val="38"/>
    </w:rPr>
  </w:style>
  <w:style w:type="paragraph" w:customStyle="1" w:styleId="Nadpis30">
    <w:name w:val="Nadpis #3"/>
    <w:basedOn w:val="Normln"/>
    <w:link w:val="Nadpis3"/>
    <w:pPr>
      <w:shd w:val="clear" w:color="auto" w:fill="FFFFFF"/>
      <w:spacing w:before="900" w:after="240" w:line="0" w:lineRule="atLeast"/>
      <w:ind w:hanging="620"/>
      <w:outlineLvl w:val="2"/>
    </w:pPr>
    <w:rPr>
      <w:sz w:val="22"/>
      <w:szCs w:val="22"/>
    </w:rPr>
  </w:style>
  <w:style w:type="paragraph" w:customStyle="1" w:styleId="Zkladntext150">
    <w:name w:val="Základní text (15)"/>
    <w:basedOn w:val="Normln"/>
    <w:link w:val="Zkladntext15"/>
    <w:pPr>
      <w:shd w:val="clear" w:color="auto" w:fill="FFFFFF"/>
      <w:spacing w:line="0" w:lineRule="atLeast"/>
      <w:jc w:val="right"/>
    </w:pPr>
    <w:rPr>
      <w:sz w:val="17"/>
      <w:szCs w:val="17"/>
    </w:rPr>
  </w:style>
  <w:style w:type="paragraph" w:styleId="Zhlav">
    <w:name w:val="header"/>
    <w:basedOn w:val="Normln"/>
    <w:link w:val="ZhlavChar"/>
    <w:uiPriority w:val="99"/>
    <w:unhideWhenUsed/>
    <w:rsid w:val="00876D0F"/>
    <w:pPr>
      <w:tabs>
        <w:tab w:val="center" w:pos="4536"/>
        <w:tab w:val="right" w:pos="9072"/>
      </w:tabs>
    </w:pPr>
  </w:style>
  <w:style w:type="character" w:customStyle="1" w:styleId="ZhlavChar">
    <w:name w:val="Záhlaví Char"/>
    <w:basedOn w:val="Standardnpsmoodstavce"/>
    <w:link w:val="Zhlav"/>
    <w:uiPriority w:val="99"/>
    <w:rsid w:val="00876D0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www.rsd.cz" TargetMode="External"/><Relationship Id="rId39" Type="http://schemas.openxmlformats.org/officeDocument/2006/relationships/hyperlink" Target="http://www.rsd.cz" TargetMode="External"/><Relationship Id="rId21" Type="http://schemas.openxmlformats.org/officeDocument/2006/relationships/hyperlink" Target="http://www.pjpk.cz" TargetMode="External"/><Relationship Id="rId34" Type="http://schemas.openxmlformats.org/officeDocument/2006/relationships/header" Target="header8.xml"/><Relationship Id="rId42" Type="http://schemas.openxmlformats.org/officeDocument/2006/relationships/footer" Target="footer10.xml"/><Relationship Id="rId47" Type="http://schemas.openxmlformats.org/officeDocument/2006/relationships/footer" Target="footer15.xml"/><Relationship Id="rId50" Type="http://schemas.openxmlformats.org/officeDocument/2006/relationships/footer" Target="footer18.xml"/><Relationship Id="rId55" Type="http://schemas.openxmlformats.org/officeDocument/2006/relationships/footer" Target="footer23.xml"/><Relationship Id="rId63" Type="http://schemas.openxmlformats.org/officeDocument/2006/relationships/footer" Target="footer27.xml"/><Relationship Id="rId68" Type="http://schemas.openxmlformats.org/officeDocument/2006/relationships/footer" Target="footer30.xml"/><Relationship Id="rId7" Type="http://schemas.openxmlformats.org/officeDocument/2006/relationships/hyperlink" Target="mailto:tsmolik@spel.cz" TargetMode="Externa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www.rsd.cz" TargetMode="External"/><Relationship Id="rId32" Type="http://schemas.openxmlformats.org/officeDocument/2006/relationships/header" Target="header6.xml"/><Relationship Id="rId37" Type="http://schemas.openxmlformats.org/officeDocument/2006/relationships/hyperlink" Target="mailto:dpo@rsd.cz" TargetMode="External"/><Relationship Id="rId40" Type="http://schemas.openxmlformats.org/officeDocument/2006/relationships/header" Target="header11.xml"/><Relationship Id="rId45" Type="http://schemas.openxmlformats.org/officeDocument/2006/relationships/footer" Target="footer13.xml"/><Relationship Id="rId53" Type="http://schemas.openxmlformats.org/officeDocument/2006/relationships/footer" Target="footer21.xml"/><Relationship Id="rId58" Type="http://schemas.openxmlformats.org/officeDocument/2006/relationships/footer" Target="footer24.xml"/><Relationship Id="rId66" Type="http://schemas.openxmlformats.org/officeDocument/2006/relationships/footer" Target="footer28.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rsd.cz" TargetMode="External"/><Relationship Id="rId28" Type="http://schemas.openxmlformats.org/officeDocument/2006/relationships/footer" Target="footer7.xml"/><Relationship Id="rId36" Type="http://schemas.openxmlformats.org/officeDocument/2006/relationships/header" Target="header10.xml"/><Relationship Id="rId49" Type="http://schemas.openxmlformats.org/officeDocument/2006/relationships/footer" Target="footer17.xml"/><Relationship Id="rId57" Type="http://schemas.openxmlformats.org/officeDocument/2006/relationships/header" Target="header14.xml"/><Relationship Id="rId61" Type="http://schemas.openxmlformats.org/officeDocument/2006/relationships/header" Target="header16.xml"/><Relationship Id="rId10" Type="http://schemas.openxmlformats.org/officeDocument/2006/relationships/hyperlink" Target="mailto:posta@rsd.cz" TargetMode="External"/><Relationship Id="rId19" Type="http://schemas.openxmlformats.org/officeDocument/2006/relationships/footer" Target="footer6.xml"/><Relationship Id="rId31" Type="http://schemas.openxmlformats.org/officeDocument/2006/relationships/header" Target="header5.xml"/><Relationship Id="rId44" Type="http://schemas.openxmlformats.org/officeDocument/2006/relationships/footer" Target="footer12.xml"/><Relationship Id="rId52" Type="http://schemas.openxmlformats.org/officeDocument/2006/relationships/footer" Target="footer20.xml"/><Relationship Id="rId60" Type="http://schemas.openxmlformats.org/officeDocument/2006/relationships/header" Target="header15.xml"/><Relationship Id="rId65" Type="http://schemas.openxmlformats.org/officeDocument/2006/relationships/header" Target="header18.xml"/><Relationship Id="rId4" Type="http://schemas.openxmlformats.org/officeDocument/2006/relationships/webSettings" Target="webSettings.xml"/><Relationship Id="rId9" Type="http://schemas.openxmlformats.org/officeDocument/2006/relationships/hyperlink" Target="mailto:pmyska@spel.cz" TargetMode="External"/><Relationship Id="rId14" Type="http://schemas.openxmlformats.org/officeDocument/2006/relationships/footer" Target="footer2.xml"/><Relationship Id="rId22" Type="http://schemas.openxmlformats.org/officeDocument/2006/relationships/hyperlink" Target="http://www.rsd.cz" TargetMode="External"/><Relationship Id="rId27" Type="http://schemas.openxmlformats.org/officeDocument/2006/relationships/header" Target="header4.xml"/><Relationship Id="rId30" Type="http://schemas.openxmlformats.org/officeDocument/2006/relationships/footer" Target="footer9.xml"/><Relationship Id="rId35" Type="http://schemas.openxmlformats.org/officeDocument/2006/relationships/header" Target="header9.xml"/><Relationship Id="rId43" Type="http://schemas.openxmlformats.org/officeDocument/2006/relationships/footer" Target="footer11.xml"/><Relationship Id="rId48" Type="http://schemas.openxmlformats.org/officeDocument/2006/relationships/footer" Target="footer16.xml"/><Relationship Id="rId56" Type="http://schemas.openxmlformats.org/officeDocument/2006/relationships/header" Target="header13.xml"/><Relationship Id="rId64" Type="http://schemas.openxmlformats.org/officeDocument/2006/relationships/header" Target="header17.xml"/><Relationship Id="rId69" Type="http://schemas.openxmlformats.org/officeDocument/2006/relationships/fontTable" Target="fontTable.xml"/><Relationship Id="rId8" Type="http://schemas.openxmlformats.org/officeDocument/2006/relationships/hyperlink" Target="mailto:mkolda@spel.cz" TargetMode="External"/><Relationship Id="rId51" Type="http://schemas.openxmlformats.org/officeDocument/2006/relationships/footer" Target="footer19.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www.rsd.cz" TargetMode="External"/><Relationship Id="rId33" Type="http://schemas.openxmlformats.org/officeDocument/2006/relationships/header" Target="header7.xml"/><Relationship Id="rId38" Type="http://schemas.openxmlformats.org/officeDocument/2006/relationships/hyperlink" Target="mailto:dpo@rsd.cz" TargetMode="External"/><Relationship Id="rId46" Type="http://schemas.openxmlformats.org/officeDocument/2006/relationships/footer" Target="footer14.xml"/><Relationship Id="rId59" Type="http://schemas.openxmlformats.org/officeDocument/2006/relationships/footer" Target="footer25.xml"/><Relationship Id="rId67" Type="http://schemas.openxmlformats.org/officeDocument/2006/relationships/footer" Target="footer29.xml"/><Relationship Id="rId20" Type="http://schemas.openxmlformats.org/officeDocument/2006/relationships/hyperlink" Target="http://www.pjpk.cz" TargetMode="External"/><Relationship Id="rId41" Type="http://schemas.openxmlformats.org/officeDocument/2006/relationships/header" Target="header12.xml"/><Relationship Id="rId54" Type="http://schemas.openxmlformats.org/officeDocument/2006/relationships/footer" Target="footer22.xml"/><Relationship Id="rId62" Type="http://schemas.openxmlformats.org/officeDocument/2006/relationships/footer" Target="footer26.xml"/><Relationship Id="rId70"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10626</Words>
  <Characters>62699</Characters>
  <Application>Microsoft Office Word</Application>
  <DocSecurity>0</DocSecurity>
  <Lines>522</Lines>
  <Paragraphs>146</Paragraphs>
  <ScaleCrop>false</ScaleCrop>
  <Company/>
  <LinksUpToDate>false</LinksUpToDate>
  <CharactersWithSpaces>73179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Zemánková Radoslava</cp:lastModifiedBy>
  <cp:revision>2</cp:revision>
  <dcterms:created xsi:type="dcterms:W3CDTF">2024-03-27T11:11:00Z</dcterms:created>
  <dcterms:modified xsi:type="dcterms:W3CDTF">2024-03-27T11:12:00Z</dcterms:modified>
</cp:coreProperties>
</file>