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ED4" w14:textId="2BC1EF3F" w:rsidR="00953C8B" w:rsidRPr="00DD029F"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r w:rsidR="00913FC4">
        <w:rPr>
          <w:sz w:val="16"/>
          <w:szCs w:val="16"/>
        </w:rPr>
        <w:t>SMLO-0139/00066001/2024-MHT/TKA/VB</w:t>
      </w:r>
    </w:p>
    <w:p w14:paraId="487D9809" w14:textId="4B98F2BD" w:rsidR="00953C8B" w:rsidRPr="00DD029F" w:rsidRDefault="00953C8B" w:rsidP="00953C8B">
      <w:pPr>
        <w:spacing w:after="0"/>
        <w:jc w:val="right"/>
        <w:rPr>
          <w:sz w:val="16"/>
          <w:szCs w:val="16"/>
        </w:rPr>
      </w:pPr>
      <w:r w:rsidRPr="00DD029F">
        <w:rPr>
          <w:sz w:val="16"/>
          <w:szCs w:val="16"/>
        </w:rPr>
        <w:t xml:space="preserve">č. smlouvy </w:t>
      </w:r>
      <w:r>
        <w:rPr>
          <w:sz w:val="16"/>
          <w:szCs w:val="16"/>
        </w:rPr>
        <w:t>O</w:t>
      </w:r>
      <w:r w:rsidRPr="00DD029F">
        <w:rPr>
          <w:sz w:val="16"/>
          <w:szCs w:val="16"/>
        </w:rPr>
        <w:t xml:space="preserve">právněného: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77777777"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4A626B7" w14:textId="77777777" w:rsidR="00E93DF4" w:rsidRPr="009F36A3" w:rsidRDefault="00E93DF4" w:rsidP="00E93DF4">
      <w:pPr>
        <w:ind w:left="3119" w:hanging="3119"/>
        <w:jc w:val="center"/>
        <w:rPr>
          <w:b/>
        </w:rPr>
      </w:pPr>
      <w:r w:rsidRPr="009F36A3">
        <w:rPr>
          <w:b/>
        </w:rPr>
        <w:t>Středočeský kraj</w:t>
      </w:r>
    </w:p>
    <w:p w14:paraId="1527EEDC" w14:textId="77777777" w:rsidR="00E93DF4" w:rsidRPr="009F36A3" w:rsidRDefault="00E93DF4" w:rsidP="00E93DF4">
      <w:pPr>
        <w:spacing w:after="0"/>
        <w:ind w:left="3119" w:hanging="3119"/>
      </w:pPr>
      <w:r w:rsidRPr="009F36A3">
        <w:t>se sídlem:</w:t>
      </w:r>
      <w:r w:rsidRPr="009F36A3">
        <w:tab/>
        <w:t>Zborovská 11, 150 21 Praha 5</w:t>
      </w:r>
    </w:p>
    <w:p w14:paraId="38033721" w14:textId="77777777" w:rsidR="00E93DF4" w:rsidRDefault="00E93DF4" w:rsidP="00E93DF4">
      <w:pPr>
        <w:spacing w:after="0"/>
        <w:ind w:left="3119" w:hanging="3119"/>
      </w:pPr>
      <w:r w:rsidRPr="009F36A3">
        <w:t>IČ:</w:t>
      </w:r>
      <w:r w:rsidRPr="009F36A3">
        <w:tab/>
        <w:t>70891095</w:t>
      </w:r>
    </w:p>
    <w:p w14:paraId="6E66B238" w14:textId="77777777" w:rsidR="00E93DF4" w:rsidRPr="00AD3549" w:rsidRDefault="00E93DF4" w:rsidP="00E93DF4">
      <w:pPr>
        <w:spacing w:after="0"/>
        <w:ind w:left="3119" w:hanging="3119"/>
      </w:pPr>
      <w:r w:rsidRPr="00AD3549">
        <w:t xml:space="preserve">(dále jen </w:t>
      </w:r>
      <w:r w:rsidRPr="00AD3549">
        <w:rPr>
          <w:b/>
        </w:rPr>
        <w:t>„Povinný”</w:t>
      </w:r>
      <w:r w:rsidRPr="00AD3549">
        <w:t>)</w:t>
      </w:r>
    </w:p>
    <w:p w14:paraId="74D00840" w14:textId="77777777" w:rsidR="00E93DF4" w:rsidRPr="009F36A3" w:rsidRDefault="00E93DF4" w:rsidP="00E93DF4">
      <w:pPr>
        <w:ind w:left="3119" w:hanging="3119"/>
        <w:jc w:val="center"/>
        <w:rPr>
          <w:i/>
        </w:rPr>
      </w:pPr>
      <w:r w:rsidRPr="009F36A3">
        <w:rPr>
          <w:i/>
        </w:rPr>
        <w:t>zastoupený</w:t>
      </w:r>
    </w:p>
    <w:p w14:paraId="6BD96D78" w14:textId="77777777" w:rsidR="00E93DF4" w:rsidRPr="009F36A3" w:rsidRDefault="00E93DF4" w:rsidP="00E93DF4">
      <w:pPr>
        <w:ind w:left="3119" w:hanging="3119"/>
        <w:jc w:val="center"/>
        <w:rPr>
          <w:b/>
        </w:rPr>
      </w:pPr>
      <w:r w:rsidRPr="009F36A3">
        <w:rPr>
          <w:b/>
        </w:rPr>
        <w:t>Krajskou správou a údržbou silnic Středočeského kraje, p. o.</w:t>
      </w:r>
      <w:r>
        <w:rPr>
          <w:b/>
        </w:rPr>
        <w:t xml:space="preserve"> </w:t>
      </w:r>
      <w:r w:rsidRPr="00B26F55">
        <w:rPr>
          <w:bCs/>
        </w:rPr>
        <w:t>(dále jen „</w:t>
      </w:r>
      <w:r>
        <w:rPr>
          <w:b/>
        </w:rPr>
        <w:t>S</w:t>
      </w:r>
      <w:r w:rsidRPr="00B26F55">
        <w:rPr>
          <w:b/>
        </w:rPr>
        <w:t>právce</w:t>
      </w:r>
      <w:r w:rsidRPr="00B26F55">
        <w:rPr>
          <w:bCs/>
        </w:rPr>
        <w:t>“)</w:t>
      </w:r>
    </w:p>
    <w:p w14:paraId="0F4975EE" w14:textId="77777777" w:rsidR="00E93DF4" w:rsidRPr="009F36A3" w:rsidRDefault="00E93DF4" w:rsidP="00E93DF4">
      <w:pPr>
        <w:spacing w:after="0"/>
        <w:ind w:left="3119" w:hanging="3119"/>
      </w:pPr>
      <w:r w:rsidRPr="009F36A3">
        <w:t>se sídlem:</w:t>
      </w:r>
      <w:r w:rsidRPr="009F36A3">
        <w:tab/>
        <w:t>Zborovská 11, 150 21 Praha 5</w:t>
      </w:r>
    </w:p>
    <w:p w14:paraId="103DDD24" w14:textId="77777777" w:rsidR="00E93DF4" w:rsidRPr="009F36A3" w:rsidRDefault="00E93DF4" w:rsidP="00E93DF4">
      <w:pPr>
        <w:spacing w:after="0"/>
        <w:ind w:left="3119" w:hanging="3119"/>
      </w:pPr>
      <w:r w:rsidRPr="009F36A3">
        <w:t xml:space="preserve">IČ: </w:t>
      </w:r>
      <w:r w:rsidRPr="009F36A3">
        <w:tab/>
        <w:t>00066001</w:t>
      </w:r>
    </w:p>
    <w:p w14:paraId="305971F7" w14:textId="77777777" w:rsidR="00E93DF4" w:rsidRPr="009F36A3" w:rsidRDefault="00E93DF4" w:rsidP="00E93DF4">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7275D9EF" w14:textId="77777777" w:rsidR="00E93DF4" w:rsidRPr="00BA7B03" w:rsidRDefault="00E93DF4" w:rsidP="00E93DF4">
      <w:pPr>
        <w:tabs>
          <w:tab w:val="left" w:pos="3119"/>
        </w:tabs>
        <w:ind w:left="3119" w:hanging="3119"/>
        <w:jc w:val="center"/>
        <w:rPr>
          <w:bCs/>
          <w:i/>
          <w:iCs/>
        </w:rPr>
      </w:pPr>
      <w:r w:rsidRPr="00BA7B03">
        <w:rPr>
          <w:bCs/>
          <w:i/>
          <w:iCs/>
        </w:rPr>
        <w:t>zastoupena:</w:t>
      </w:r>
    </w:p>
    <w:p w14:paraId="2E36916C" w14:textId="77777777" w:rsidR="00E93DF4" w:rsidRPr="00885D66" w:rsidRDefault="00E93DF4" w:rsidP="00E93DF4">
      <w:pPr>
        <w:spacing w:after="0"/>
        <w:ind w:left="3119" w:hanging="3119"/>
      </w:pPr>
      <w:r w:rsidRPr="007A005D">
        <w:rPr>
          <w:b/>
          <w:bCs/>
        </w:rPr>
        <w:t>Ing. Alešem Čermákem, Ph.D., MBA</w:t>
      </w:r>
      <w:r w:rsidRPr="00885D66">
        <w:t>, ředitelem</w:t>
      </w:r>
    </w:p>
    <w:p w14:paraId="7E75AFC7" w14:textId="77777777" w:rsidR="00E93DF4" w:rsidRPr="00885D66" w:rsidRDefault="00E93DF4" w:rsidP="00E93DF4">
      <w:pPr>
        <w:spacing w:after="0"/>
        <w:ind w:left="3119" w:hanging="3119"/>
        <w:jc w:val="center"/>
        <w:rPr>
          <w:i/>
        </w:rPr>
      </w:pPr>
      <w:r w:rsidRPr="00885D66">
        <w:rPr>
          <w:i/>
        </w:rPr>
        <w:t>nebo dále zastoupena</w:t>
      </w:r>
    </w:p>
    <w:p w14:paraId="03E55371" w14:textId="77777777" w:rsidR="00E93DF4" w:rsidRPr="003E469A" w:rsidRDefault="00000000" w:rsidP="00E93DF4">
      <w:pPr>
        <w:tabs>
          <w:tab w:val="left" w:pos="2127"/>
        </w:tabs>
        <w:spacing w:after="0"/>
        <w:ind w:left="3119" w:hanging="3119"/>
        <w:rPr>
          <w:i/>
        </w:rPr>
      </w:pPr>
      <w:sdt>
        <w:sdtPr>
          <w:alias w:val="Lze přepsat"/>
          <w:tag w:val="Lze přepsat"/>
          <w:id w:val="-160320069"/>
          <w:placeholder>
            <w:docPart w:val="FBF1F04157A44E1692F1715D755704FE"/>
          </w:placeholder>
        </w:sdtPr>
        <w:sdtContent>
          <w:r w:rsidR="00E93DF4" w:rsidRPr="003E469A">
            <w:rPr>
              <w:b/>
              <w:bCs/>
            </w:rPr>
            <w:t xml:space="preserve">Ing. Janem Fidlerem, </w:t>
          </w:r>
          <w:proofErr w:type="spellStart"/>
          <w:r w:rsidR="00E93DF4" w:rsidRPr="003E469A">
            <w:rPr>
              <w:b/>
              <w:bCs/>
            </w:rPr>
            <w:t>DiS</w:t>
          </w:r>
          <w:proofErr w:type="spellEnd"/>
          <w:r w:rsidR="00E93DF4" w:rsidRPr="003E469A">
            <w:t>, statutárním zástupcem ředitele, na základě plné moci ze dne 28. 6. 2022</w:t>
          </w:r>
        </w:sdtContent>
      </w:sdt>
      <w:r w:rsidR="00E93DF4" w:rsidRPr="003E469A">
        <w:t>,</w:t>
      </w:r>
    </w:p>
    <w:p w14:paraId="0FBECA21" w14:textId="4E07D63E" w:rsidR="00E93DF4" w:rsidRDefault="00474B43" w:rsidP="00E93DF4">
      <w:pPr>
        <w:tabs>
          <w:tab w:val="left" w:pos="2127"/>
        </w:tabs>
        <w:spacing w:before="120"/>
        <w:jc w:val="center"/>
        <w:rPr>
          <w:rStyle w:val="Zdraznn"/>
        </w:rPr>
      </w:pPr>
      <w:r>
        <w:rPr>
          <w:rStyle w:val="Zdraznn"/>
        </w:rPr>
        <w:t>a</w:t>
      </w:r>
    </w:p>
    <w:p w14:paraId="45D54940" w14:textId="77777777" w:rsidR="00474B43" w:rsidRPr="00540ACC" w:rsidRDefault="00474B43" w:rsidP="00474B43">
      <w:pPr>
        <w:tabs>
          <w:tab w:val="left" w:pos="3119"/>
        </w:tabs>
        <w:spacing w:after="0"/>
        <w:jc w:val="center"/>
        <w:rPr>
          <w:b/>
        </w:rPr>
      </w:pPr>
      <w:r>
        <w:rPr>
          <w:b/>
        </w:rPr>
        <w:t>Vodovody a kanalizace Mladá Boleslav, a.s.</w:t>
      </w:r>
      <w:r w:rsidRPr="00540ACC">
        <w:rPr>
          <w:b/>
        </w:rPr>
        <w:t>,</w:t>
      </w:r>
    </w:p>
    <w:p w14:paraId="2267F0FF" w14:textId="77777777" w:rsidR="00474B43" w:rsidRPr="007D4943" w:rsidRDefault="00474B43" w:rsidP="00474B43">
      <w:pPr>
        <w:tabs>
          <w:tab w:val="left" w:pos="3119"/>
        </w:tabs>
        <w:spacing w:after="0"/>
        <w:rPr>
          <w:bCs/>
        </w:rPr>
      </w:pPr>
      <w:r w:rsidRPr="00540ACC">
        <w:rPr>
          <w:b/>
        </w:rPr>
        <w:t xml:space="preserve">se sídlem: </w:t>
      </w:r>
      <w:r w:rsidRPr="00540ACC">
        <w:rPr>
          <w:b/>
        </w:rPr>
        <w:tab/>
      </w:r>
      <w:r>
        <w:rPr>
          <w:bCs/>
        </w:rPr>
        <w:t>Čechova 1151, 293 22 Mladá Boleslav</w:t>
      </w:r>
    </w:p>
    <w:p w14:paraId="08952AD3" w14:textId="77777777" w:rsidR="00474B43" w:rsidRPr="00540ACC" w:rsidRDefault="00474B43" w:rsidP="00474B43">
      <w:pPr>
        <w:tabs>
          <w:tab w:val="left" w:pos="3119"/>
        </w:tabs>
        <w:spacing w:after="0"/>
        <w:rPr>
          <w:b/>
        </w:rPr>
      </w:pPr>
      <w:r w:rsidRPr="00540ACC">
        <w:rPr>
          <w:b/>
        </w:rPr>
        <w:t xml:space="preserve">IČ: </w:t>
      </w:r>
      <w:r w:rsidRPr="00540ACC">
        <w:rPr>
          <w:b/>
        </w:rPr>
        <w:tab/>
      </w:r>
      <w:r w:rsidRPr="007D4943">
        <w:rPr>
          <w:bCs/>
        </w:rPr>
        <w:t>46356983</w:t>
      </w:r>
    </w:p>
    <w:p w14:paraId="5D989F5E" w14:textId="77777777" w:rsidR="00474B43" w:rsidRDefault="00474B43" w:rsidP="00474B43">
      <w:pPr>
        <w:tabs>
          <w:tab w:val="left" w:pos="3119"/>
        </w:tabs>
        <w:spacing w:after="0"/>
        <w:rPr>
          <w:bCs/>
        </w:rPr>
      </w:pPr>
      <w:r w:rsidRPr="00540ACC">
        <w:rPr>
          <w:b/>
        </w:rPr>
        <w:t xml:space="preserve">Zapsán/a v OR: </w:t>
      </w:r>
      <w:r w:rsidRPr="00540ACC">
        <w:rPr>
          <w:b/>
        </w:rPr>
        <w:tab/>
      </w:r>
      <w:r>
        <w:rPr>
          <w:bCs/>
        </w:rPr>
        <w:t>Městský soud v Praze</w:t>
      </w:r>
      <w:r w:rsidRPr="00540ACC">
        <w:rPr>
          <w:bCs/>
        </w:rPr>
        <w:t>, odd.</w:t>
      </w:r>
      <w:r>
        <w:rPr>
          <w:bCs/>
        </w:rPr>
        <w:t xml:space="preserve"> B</w:t>
      </w:r>
      <w:r w:rsidRPr="00540ACC">
        <w:rPr>
          <w:bCs/>
        </w:rPr>
        <w:t xml:space="preserve">, vložka č. </w:t>
      </w:r>
      <w:r>
        <w:rPr>
          <w:bCs/>
        </w:rPr>
        <w:t>2379</w:t>
      </w:r>
    </w:p>
    <w:p w14:paraId="4326B443" w14:textId="66C9011D" w:rsidR="00474B43" w:rsidRDefault="00474B43" w:rsidP="00474B43">
      <w:pPr>
        <w:tabs>
          <w:tab w:val="left" w:pos="3119"/>
        </w:tabs>
        <w:spacing w:after="0"/>
        <w:rPr>
          <w:bCs/>
        </w:rPr>
      </w:pPr>
      <w:r w:rsidRPr="00540ACC">
        <w:rPr>
          <w:b/>
        </w:rPr>
        <w:t>Bankovní spojení:</w:t>
      </w:r>
      <w:r w:rsidRPr="00540ACC">
        <w:rPr>
          <w:b/>
        </w:rPr>
        <w:tab/>
      </w:r>
    </w:p>
    <w:p w14:paraId="6FCBE6A8" w14:textId="0DF03EBA" w:rsidR="00474B43" w:rsidRPr="007D4943" w:rsidRDefault="00474B43" w:rsidP="002F0C45">
      <w:pPr>
        <w:tabs>
          <w:tab w:val="left" w:pos="3119"/>
        </w:tabs>
        <w:spacing w:after="0"/>
        <w:rPr>
          <w:bCs/>
        </w:rPr>
      </w:pPr>
      <w:r w:rsidRPr="007D4943">
        <w:rPr>
          <w:b/>
        </w:rPr>
        <w:t>Zastoupena:</w:t>
      </w:r>
      <w:r>
        <w:rPr>
          <w:b/>
        </w:rPr>
        <w:tab/>
      </w:r>
    </w:p>
    <w:p w14:paraId="48939BCD" w14:textId="77777777" w:rsidR="00474B43" w:rsidRPr="00535511" w:rsidRDefault="00474B43" w:rsidP="00E93DF4">
      <w:pPr>
        <w:tabs>
          <w:tab w:val="left" w:pos="2127"/>
        </w:tabs>
        <w:spacing w:before="120"/>
        <w:jc w:val="center"/>
        <w:rPr>
          <w:rStyle w:val="Zdraznn"/>
        </w:rPr>
      </w:pPr>
    </w:p>
    <w:p w14:paraId="17973B3D" w14:textId="77777777" w:rsidR="00E93DF4" w:rsidRDefault="00E93DF4" w:rsidP="00E93DF4">
      <w:pPr>
        <w:tabs>
          <w:tab w:val="left" w:pos="4536"/>
        </w:tabs>
        <w:spacing w:before="120" w:after="0"/>
      </w:pPr>
      <w:r>
        <w:t xml:space="preserve">(Povinný a Oprávněný společně dále též jen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2" w:name="_Toc269728711"/>
      <w:bookmarkStart w:id="3" w:name="_Toc269728762"/>
      <w:r w:rsidR="001241CC" w:rsidRPr="001241CC">
        <w:lastRenderedPageBreak/>
        <w:t>ÚVODNÍ USTANOVENÍ</w:t>
      </w:r>
      <w:bookmarkEnd w:id="2"/>
      <w:bookmarkEnd w:id="3"/>
    </w:p>
    <w:p w14:paraId="4573F0DA" w14:textId="4AD698DF" w:rsidR="001241CC" w:rsidRPr="001241CC" w:rsidRDefault="001241CC" w:rsidP="00D03D91">
      <w:pPr>
        <w:pStyle w:val="Nadpis3"/>
      </w:pPr>
      <w:r w:rsidRPr="001241CC">
        <w:t>Dnešního dne, měsíce a roku</w:t>
      </w:r>
      <w:r w:rsidR="00CD2612">
        <w:t xml:space="preserve"> uzavírají </w:t>
      </w:r>
      <w:r w:rsidRPr="001241CC">
        <w:t xml:space="preserve">Smluvní strany, zejména podle ustanovení § 509, § 1257 až § 1266 zákona č. 89/2012 Sb., občanský zákoník v platném znění (dále jen </w:t>
      </w:r>
      <w:r w:rsidRPr="001241CC">
        <w:rPr>
          <w:b/>
        </w:rPr>
        <w:t>„občanský zákoník“</w:t>
      </w:r>
      <w:r w:rsidRPr="001241CC">
        <w:t>)</w:t>
      </w:r>
      <w:r w:rsidR="00FC6711">
        <w:t xml:space="preserve"> a v souladu s příslušnými ustanoveními </w:t>
      </w:r>
      <w:r w:rsidRPr="001241CC">
        <w:t xml:space="preserve">zákona č. 13/1997 Sb., o pozemních komunikacích v platném znění (dále jen </w:t>
      </w:r>
      <w:r w:rsidRPr="001241CC">
        <w:rPr>
          <w:b/>
        </w:rPr>
        <w:t>„zákon o pozemních komunikacích“</w:t>
      </w:r>
      <w:r w:rsidRPr="001241CC">
        <w:t xml:space="preserve">), tuto smlouvu o zřízení služebnosti inženýrské sítě k pozemní komunikaci a podmínkám stavby a provozu zařízení </w:t>
      </w:r>
      <w:r w:rsidRPr="001241CC">
        <w:rPr>
          <w:b/>
        </w:rPr>
        <w:t>„</w:t>
      </w:r>
      <w:r w:rsidR="00474B43">
        <w:rPr>
          <w:b/>
        </w:rPr>
        <w:t>Sedlec – obnova vodovodu</w:t>
      </w:r>
      <w:r w:rsidRPr="001241CC">
        <w:rPr>
          <w:b/>
        </w:rPr>
        <w:t>“</w:t>
      </w:r>
      <w:r w:rsidRPr="001241CC">
        <w:t xml:space="preserve"> (dále jen </w:t>
      </w:r>
      <w:r w:rsidRPr="001241CC">
        <w:rPr>
          <w:b/>
        </w:rPr>
        <w:t>„</w:t>
      </w:r>
      <w:r w:rsidR="006B119D">
        <w:rPr>
          <w:b/>
        </w:rPr>
        <w:t>Z</w:t>
      </w:r>
      <w:r w:rsidRPr="001241CC">
        <w:rPr>
          <w:b/>
        </w:rPr>
        <w:t>ařízení“</w:t>
      </w:r>
      <w:r w:rsidRPr="001241CC">
        <w:t>).</w:t>
      </w:r>
    </w:p>
    <w:p w14:paraId="0BEBAC1F" w14:textId="77777777" w:rsidR="001241CC" w:rsidRPr="001241CC" w:rsidRDefault="001241CC" w:rsidP="008C0B99">
      <w:pPr>
        <w:pStyle w:val="Nadpis2"/>
      </w:pPr>
      <w:r w:rsidRPr="001241CC">
        <w:t>PŘEDMĚT SMLOUVY</w:t>
      </w:r>
    </w:p>
    <w:p w14:paraId="53215649" w14:textId="77777777" w:rsidR="00864610" w:rsidRDefault="00864610" w:rsidP="00942FB7">
      <w:pPr>
        <w:pStyle w:val="Nadpis3"/>
      </w:pPr>
      <w:r w:rsidRPr="001241CC">
        <w:t>Povinný je výlučným vlastníkem</w:t>
      </w:r>
      <w:r>
        <w:t>:</w:t>
      </w:r>
    </w:p>
    <w:sdt>
      <w:sdtPr>
        <w:id w:val="621810307"/>
        <w15:repeatingSection/>
      </w:sdtPr>
      <w:sdtContent>
        <w:sdt>
          <w:sdtPr>
            <w:id w:val="-382100082"/>
            <w:placeholder>
              <w:docPart w:val="2BF221729F40465794795C406F14A6FD"/>
            </w:placeholder>
            <w15:repeatingSectionItem/>
          </w:sdtPr>
          <w:sdtContent>
            <w:p w14:paraId="40F81E50" w14:textId="6AFBE225" w:rsidR="00864610" w:rsidRPr="00942FB7" w:rsidRDefault="00864610" w:rsidP="00942FB7">
              <w:pPr>
                <w:pStyle w:val="Nadpis3"/>
                <w:numPr>
                  <w:ilvl w:val="0"/>
                  <w:numId w:val="0"/>
                </w:numPr>
              </w:pPr>
              <w:r>
                <w:t>P</w:t>
              </w:r>
              <w:r w:rsidRPr="001241CC">
                <w:t xml:space="preserve">ozemku parcelní číslo </w:t>
              </w:r>
              <w:r w:rsidR="00474B43">
                <w:t>564/1 a 571</w:t>
              </w:r>
              <w:r w:rsidRPr="001241CC">
                <w:t xml:space="preserve"> zapsaném na LV </w:t>
              </w:r>
              <w:r w:rsidR="00474B43">
                <w:t>112</w:t>
              </w:r>
              <w:r w:rsidRPr="001241CC">
                <w:t xml:space="preserve"> vedeném pro katastrální území</w:t>
              </w:r>
              <w:r w:rsidR="00474B43">
                <w:t xml:space="preserve"> Sedlec u Benátek nad Jizerou</w:t>
              </w:r>
              <w:r w:rsidRPr="001241CC">
                <w:t>, obec</w:t>
              </w:r>
              <w:r w:rsidR="00474B43">
                <w:t xml:space="preserve"> Sedlec</w:t>
              </w:r>
              <w:r w:rsidRPr="001241CC">
                <w:t>, zapsaném v katastru nemovitostí vedeném Katastrálním úřadem pro Středočeský kraj, Katastrální pracoviště</w:t>
              </w:r>
              <w:r w:rsidR="00474B43">
                <w:t xml:space="preserve"> Mladá Boleslav</w:t>
              </w:r>
              <w:r w:rsidRPr="001241CC">
                <w:t>,</w:t>
              </w:r>
            </w:p>
          </w:sdtContent>
        </w:sdt>
      </w:sdtContent>
    </w:sdt>
    <w:p w14:paraId="09AFBD34" w14:textId="77777777" w:rsidR="00864610" w:rsidRPr="001241CC" w:rsidRDefault="00864610" w:rsidP="00942FB7">
      <w:pPr>
        <w:pStyle w:val="Nadpis3"/>
        <w:numPr>
          <w:ilvl w:val="0"/>
          <w:numId w:val="0"/>
        </w:numPr>
      </w:pPr>
      <w:bookmarkStart w:id="4" w:name="_Středočeský_kraj_je"/>
      <w:bookmarkStart w:id="5" w:name="_Ref118794886"/>
      <w:bookmarkEnd w:id="4"/>
      <w:r w:rsidRPr="001241CC">
        <w:t xml:space="preserve">(dále jen </w:t>
      </w:r>
      <w:r w:rsidRPr="001241CC">
        <w:rPr>
          <w:b/>
        </w:rPr>
        <w:t>„</w:t>
      </w:r>
      <w:r>
        <w:rPr>
          <w:b/>
        </w:rPr>
        <w:t>S</w:t>
      </w:r>
      <w:r w:rsidRPr="001241CC">
        <w:rPr>
          <w:b/>
        </w:rPr>
        <w:t>lužebný pozemek“</w:t>
      </w:r>
      <w:r w:rsidRPr="001241CC">
        <w:t>)</w:t>
      </w:r>
      <w:r>
        <w:t xml:space="preserve">, </w:t>
      </w:r>
      <w:r w:rsidRPr="001241CC">
        <w:t xml:space="preserve">a to na základě rozhodnutí Ministerstva dopravy a spojů České republiky čj. 3796/01/1 KN ze dne 10. 9. 2001 podle § 1 zákona č. 157/2000 Sb. Správcem </w:t>
      </w:r>
      <w:r>
        <w:t>Služebného</w:t>
      </w:r>
      <w:r w:rsidRPr="001241CC">
        <w:t xml:space="preserve"> pozemku je </w:t>
      </w:r>
      <w:bookmarkStart w:id="6" w:name="_Hlk126159966"/>
      <w:r>
        <w:t>Správce</w:t>
      </w:r>
      <w:bookmarkEnd w:id="5"/>
      <w:bookmarkEnd w:id="6"/>
      <w:r>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67A08836"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r w:rsidR="00474B43">
        <w:t xml:space="preserve">265-132/2023 </w:t>
      </w:r>
      <w:r w:rsidRPr="001241CC">
        <w:t>ze dne</w:t>
      </w:r>
      <w:r w:rsidR="00474B43">
        <w:t xml:space="preserve"> 15.11.2023</w:t>
      </w:r>
      <w:r w:rsidRPr="001241CC">
        <w:t>, odsouhlasený Katastrálním úřadem pro Středočeský kraj, Katastrální pracoviště</w:t>
      </w:r>
      <w:r w:rsidR="00474B43">
        <w:t xml:space="preserve"> Mladá Boleslav</w:t>
      </w:r>
      <w:r w:rsidRPr="001241CC">
        <w:t xml:space="preserve">, dne </w:t>
      </w:r>
      <w:r w:rsidR="00474B43">
        <w:t>5.12.2023</w:t>
      </w:r>
      <w:r w:rsidRPr="001241CC">
        <w:t xml:space="preserve"> pod</w:t>
      </w:r>
      <w:r w:rsidR="00474B43">
        <w:t xml:space="preserve"> PGP – 2271/2023-207 </w:t>
      </w:r>
      <w:r w:rsidRPr="001241CC">
        <w:t xml:space="preserve">(dále jen </w:t>
      </w:r>
      <w:r w:rsidRPr="001241CC">
        <w:rPr>
          <w:b/>
        </w:rPr>
        <w:t>„Geometrický plán“</w:t>
      </w:r>
      <w:r w:rsidRPr="001241CC">
        <w:t>). Geometrický plán je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7" w:name="_Dle_dohody_účastníků"/>
      <w:bookmarkStart w:id="8" w:name="_Ref269202531"/>
      <w:bookmarkStart w:id="9" w:name="_Ref118794837"/>
      <w:bookmarkEnd w:id="7"/>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0"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16E5CDFF" w:rsidR="001241CC" w:rsidRPr="001241CC" w:rsidRDefault="001241CC" w:rsidP="00D34351">
      <w:pPr>
        <w:pStyle w:val="Nadpis4"/>
      </w:pPr>
      <w:r w:rsidRPr="001241CC">
        <w:t xml:space="preserve">uvést </w:t>
      </w:r>
      <w:r w:rsidR="00FF751F">
        <w:t>S</w:t>
      </w:r>
      <w:r w:rsidRPr="001241CC">
        <w:t xml:space="preserve">lužebný pozemek do stavu dle </w:t>
      </w:r>
      <w:r w:rsidR="00396AA5">
        <w:t>v</w:t>
      </w:r>
      <w:r w:rsidRPr="001241CC">
        <w:t xml:space="preserve">yjádření </w:t>
      </w:r>
      <w:r w:rsidR="00FF751F">
        <w:t>S</w:t>
      </w:r>
      <w:r w:rsidRPr="001241CC">
        <w:t xml:space="preserve">právce na </w:t>
      </w:r>
      <w:r w:rsidR="00C7084E">
        <w:t xml:space="preserve">své </w:t>
      </w:r>
      <w:r w:rsidRPr="001241CC">
        <w:t>náklady</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0"/>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3380BCBA" w:rsidR="001241CC" w:rsidRPr="001241CC" w:rsidRDefault="001241CC" w:rsidP="00D03D91">
      <w:pPr>
        <w:pStyle w:val="Nadpis3"/>
      </w:pPr>
      <w:r w:rsidRPr="001241CC">
        <w:t>Služebnost se zřizuje ke </w:t>
      </w:r>
      <w:r w:rsidR="006A3C6C">
        <w:t>S</w:t>
      </w:r>
      <w:r w:rsidRPr="001241CC">
        <w:t>lužebnému pozemku jako právo věcné</w:t>
      </w:r>
      <w:r w:rsidR="008D5480">
        <w:t>.</w:t>
      </w:r>
    </w:p>
    <w:p w14:paraId="11FFD676" w14:textId="71C7346F"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23534FBD" w14:textId="5025792D" w:rsidR="001241CC" w:rsidRPr="001241CC" w:rsidRDefault="001241CC" w:rsidP="002E6712">
      <w:pPr>
        <w:pStyle w:val="Nadpis3"/>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6A2A1F">
        <w:t>5</w:t>
      </w:r>
      <w:r w:rsidRPr="001241CC">
        <w:fldChar w:fldCharType="end"/>
      </w:r>
      <w:r w:rsidRPr="001241CC">
        <w:t xml:space="preserve"> této Smlouvy.</w:t>
      </w:r>
    </w:p>
    <w:p w14:paraId="4E26D3E2" w14:textId="77777777" w:rsidR="001241CC" w:rsidRPr="001241CC" w:rsidRDefault="001241CC" w:rsidP="008C0B99">
      <w:pPr>
        <w:pStyle w:val="Nadpis2"/>
      </w:pPr>
      <w:r w:rsidRPr="001241CC">
        <w:t>Další práva a povinnosti smluvních stran</w:t>
      </w:r>
    </w:p>
    <w:p w14:paraId="429B7738" w14:textId="039742F1"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příslušenství a součásti </w:t>
      </w:r>
      <w:r w:rsidR="002E6712">
        <w:t>Zařízení</w:t>
      </w:r>
      <w:r w:rsidRPr="001241CC">
        <w:t>.</w:t>
      </w:r>
    </w:p>
    <w:p w14:paraId="61396B52" w14:textId="4F8AFA14" w:rsidR="001241CC" w:rsidRPr="001241CC" w:rsidRDefault="001241CC" w:rsidP="00D03D91">
      <w:pPr>
        <w:pStyle w:val="Nadpis3"/>
      </w:pPr>
      <w:r w:rsidRPr="001241CC">
        <w:lastRenderedPageBreak/>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označí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1" w:name="_Ref118796363"/>
      <w:bookmarkStart w:id="12" w:name="_Ref269202593"/>
      <w:bookmarkEnd w:id="8"/>
      <w:bookmarkEnd w:id="9"/>
      <w:r w:rsidRPr="001241CC">
        <w:t>ÚHRADA SLUŽEBNOSTI</w:t>
      </w:r>
      <w:bookmarkEnd w:id="11"/>
    </w:p>
    <w:p w14:paraId="3E9AE001" w14:textId="77777777" w:rsidR="001241CC" w:rsidRPr="001241CC" w:rsidRDefault="001241CC" w:rsidP="00D03D91">
      <w:pPr>
        <w:pStyle w:val="Nadpis3"/>
      </w:pPr>
      <w:bookmarkStart w:id="13" w:name="_Toc269728718"/>
      <w:bookmarkStart w:id="14" w:name="_Toc269728769"/>
      <w:bookmarkEnd w:id="12"/>
      <w:r w:rsidRPr="001241CC">
        <w:t>Smluvní strany se dohodly, že za omezení výkonu vlastnického práva k služebnému pozemku poskytne Oprávněný Povinnému jednorázovou úhradu.</w:t>
      </w:r>
    </w:p>
    <w:p w14:paraId="56905C01" w14:textId="16290E9A" w:rsidR="001241CC" w:rsidRPr="001241CC" w:rsidRDefault="00FD431B" w:rsidP="00D03D91">
      <w:pPr>
        <w:pStyle w:val="Nadpis3"/>
      </w:pPr>
      <w:bookmarkStart w:id="15" w:name="_Ref118818021"/>
      <w:bookmarkStart w:id="16" w:name="_Ref129089158"/>
      <w:r w:rsidRPr="00BC66FB">
        <w:t xml:space="preserve">Výše úhrady bude stanovena výpočtem dle ceníku k úhradě nájemného, náhrady za zřízení věcného břemene a za omezení užívání silnic II. a III. tříd ve Středočeském kraji </w:t>
      </w:r>
      <w:bookmarkEnd w:id="15"/>
      <w:r w:rsidR="00EE7F00">
        <w:t xml:space="preserve">schváleného usnesením Rady Středočeského kraje č. 035-36/2023/RK ze dne 13. 10. 2023. </w:t>
      </w:r>
      <w:r w:rsidR="001241CC" w:rsidRPr="001241CC">
        <w:t>V</w:t>
      </w:r>
      <w:r w:rsidR="00EE7F00">
        <w:t>ý</w:t>
      </w:r>
      <w:r w:rsidR="001241CC" w:rsidRPr="001241CC">
        <w:t>počet odpovídající dokumentaci skutečného provedení stavby bude předložen Oprávněným</w:t>
      </w:r>
      <w:r w:rsidR="00135112">
        <w:t xml:space="preserve"> Správci</w:t>
      </w:r>
      <w:r w:rsidR="001241CC" w:rsidRPr="001241CC">
        <w:t>.</w:t>
      </w:r>
      <w:bookmarkEnd w:id="16"/>
    </w:p>
    <w:p w14:paraId="7B2683CD" w14:textId="77777777" w:rsidR="001241CC" w:rsidRPr="001241CC" w:rsidRDefault="001241CC" w:rsidP="001241CC">
      <w:pPr>
        <w:jc w:val="both"/>
      </w:pPr>
    </w:p>
    <w:tbl>
      <w:tblPr>
        <w:tblStyle w:val="Mkatabulky"/>
        <w:tblW w:w="9493" w:type="dxa"/>
        <w:tblLayout w:type="fixed"/>
        <w:tblLook w:val="04A0" w:firstRow="1" w:lastRow="0" w:firstColumn="1" w:lastColumn="0" w:noHBand="0" w:noVBand="1"/>
      </w:tblPr>
      <w:tblGrid>
        <w:gridCol w:w="3114"/>
        <w:gridCol w:w="1134"/>
        <w:gridCol w:w="1559"/>
        <w:gridCol w:w="709"/>
        <w:gridCol w:w="992"/>
        <w:gridCol w:w="1985"/>
      </w:tblGrid>
      <w:tr w:rsidR="00474B43" w:rsidRPr="0028162E" w14:paraId="1B36EEEE" w14:textId="77777777" w:rsidTr="00D11EEA">
        <w:tc>
          <w:tcPr>
            <w:tcW w:w="9493" w:type="dxa"/>
            <w:gridSpan w:val="6"/>
          </w:tcPr>
          <w:p w14:paraId="4DADAF9D" w14:textId="77777777" w:rsidR="00474B43" w:rsidRPr="0028162E" w:rsidRDefault="00474B43" w:rsidP="00D11EEA">
            <w:pPr>
              <w:jc w:val="both"/>
              <w:rPr>
                <w:u w:val="single"/>
              </w:rPr>
            </w:pPr>
            <w:r w:rsidRPr="0028162E">
              <w:rPr>
                <w:b/>
              </w:rPr>
              <w:t>Výpočet:</w:t>
            </w:r>
          </w:p>
        </w:tc>
      </w:tr>
      <w:tr w:rsidR="00474B43" w:rsidRPr="0028162E" w14:paraId="6EF023BF" w14:textId="77777777" w:rsidTr="00D11EEA">
        <w:trPr>
          <w:trHeight w:val="677"/>
        </w:trPr>
        <w:tc>
          <w:tcPr>
            <w:tcW w:w="3114" w:type="dxa"/>
          </w:tcPr>
          <w:p w14:paraId="2578F296" w14:textId="77777777" w:rsidR="00474B43" w:rsidRPr="0028162E" w:rsidRDefault="00474B43" w:rsidP="00D11EEA">
            <w:pPr>
              <w:jc w:val="both"/>
              <w:rPr>
                <w:b/>
              </w:rPr>
            </w:pPr>
            <w:bookmarkStart w:id="17" w:name="_Hlk126158022"/>
            <w:r w:rsidRPr="0028162E">
              <w:rPr>
                <w:b/>
                <w:u w:val="single"/>
              </w:rPr>
              <w:t>styk se silničním pozemkem</w:t>
            </w:r>
          </w:p>
        </w:tc>
        <w:tc>
          <w:tcPr>
            <w:tcW w:w="1134" w:type="dxa"/>
          </w:tcPr>
          <w:p w14:paraId="2BFF1AF7" w14:textId="77777777" w:rsidR="00474B43" w:rsidRPr="0028162E" w:rsidRDefault="00474B43" w:rsidP="00D11EEA">
            <w:pPr>
              <w:jc w:val="both"/>
              <w:rPr>
                <w:b/>
              </w:rPr>
            </w:pPr>
            <w:r w:rsidRPr="0028162E">
              <w:rPr>
                <w:b/>
                <w:u w:val="single"/>
              </w:rPr>
              <w:t>tř./sil.</w:t>
            </w:r>
          </w:p>
        </w:tc>
        <w:tc>
          <w:tcPr>
            <w:tcW w:w="1559" w:type="dxa"/>
          </w:tcPr>
          <w:p w14:paraId="74BA5197" w14:textId="77777777" w:rsidR="00474B43" w:rsidRPr="0028162E" w:rsidRDefault="00474B43" w:rsidP="00D11EEA">
            <w:pPr>
              <w:jc w:val="both"/>
              <w:rPr>
                <w:b/>
                <w:u w:val="single"/>
              </w:rPr>
            </w:pPr>
            <w:r w:rsidRPr="0028162E">
              <w:rPr>
                <w:b/>
                <w:u w:val="single"/>
              </w:rPr>
              <w:t>Sazba Kč/m. j.</w:t>
            </w:r>
          </w:p>
        </w:tc>
        <w:tc>
          <w:tcPr>
            <w:tcW w:w="709" w:type="dxa"/>
          </w:tcPr>
          <w:p w14:paraId="2AD90239" w14:textId="77777777" w:rsidR="00474B43" w:rsidRPr="0028162E" w:rsidRDefault="00474B43" w:rsidP="00D11EEA">
            <w:pPr>
              <w:jc w:val="both"/>
              <w:rPr>
                <w:b/>
              </w:rPr>
            </w:pPr>
            <w:r w:rsidRPr="0028162E">
              <w:rPr>
                <w:b/>
                <w:u w:val="single"/>
              </w:rPr>
              <w:t>m. j.</w:t>
            </w:r>
          </w:p>
        </w:tc>
        <w:tc>
          <w:tcPr>
            <w:tcW w:w="992" w:type="dxa"/>
          </w:tcPr>
          <w:p w14:paraId="6236FBA1" w14:textId="77777777" w:rsidR="00474B43" w:rsidRPr="0028162E" w:rsidRDefault="00474B43" w:rsidP="00D11EEA">
            <w:pPr>
              <w:jc w:val="both"/>
              <w:rPr>
                <w:b/>
              </w:rPr>
            </w:pPr>
            <w:r w:rsidRPr="0028162E">
              <w:rPr>
                <w:b/>
              </w:rPr>
              <w:t>výměra</w:t>
            </w:r>
          </w:p>
        </w:tc>
        <w:tc>
          <w:tcPr>
            <w:tcW w:w="1985" w:type="dxa"/>
          </w:tcPr>
          <w:p w14:paraId="72602ECB" w14:textId="77777777" w:rsidR="00474B43" w:rsidRPr="0028162E" w:rsidRDefault="00474B43" w:rsidP="00D11EEA">
            <w:pPr>
              <w:jc w:val="both"/>
              <w:rPr>
                <w:b/>
              </w:rPr>
            </w:pPr>
            <w:r w:rsidRPr="0028162E">
              <w:rPr>
                <w:b/>
              </w:rPr>
              <w:t xml:space="preserve">celkem Kč bez DPH </w:t>
            </w:r>
          </w:p>
        </w:tc>
      </w:tr>
      <w:tr w:rsidR="00474B43" w:rsidRPr="0028162E" w14:paraId="3F902C8E" w14:textId="77777777" w:rsidTr="00D11EEA">
        <w:tc>
          <w:tcPr>
            <w:tcW w:w="3114" w:type="dxa"/>
          </w:tcPr>
          <w:p w14:paraId="0D9835EC" w14:textId="2D57DEDC" w:rsidR="00474B43" w:rsidRPr="0028162E" w:rsidRDefault="00474B43" w:rsidP="00D11EEA">
            <w:pPr>
              <w:jc w:val="both"/>
              <w:rPr>
                <w:bCs/>
              </w:rPr>
            </w:pPr>
            <w:bookmarkStart w:id="18" w:name="_Hlk143678283"/>
            <w:r>
              <w:rPr>
                <w:bCs/>
              </w:rPr>
              <w:t>Částečný překop vozovky</w:t>
            </w:r>
          </w:p>
        </w:tc>
        <w:tc>
          <w:tcPr>
            <w:tcW w:w="1134" w:type="dxa"/>
          </w:tcPr>
          <w:p w14:paraId="235968FE" w14:textId="13F265C6" w:rsidR="00474B43" w:rsidRPr="0028162E" w:rsidRDefault="00474B43" w:rsidP="00D11EEA">
            <w:pPr>
              <w:jc w:val="center"/>
              <w:rPr>
                <w:bCs/>
              </w:rPr>
            </w:pPr>
            <w:r w:rsidRPr="0028162E">
              <w:rPr>
                <w:bCs/>
              </w:rPr>
              <w:t>II</w:t>
            </w:r>
            <w:r>
              <w:rPr>
                <w:bCs/>
              </w:rPr>
              <w:t>I</w:t>
            </w:r>
            <w:r w:rsidRPr="0028162E">
              <w:rPr>
                <w:bCs/>
              </w:rPr>
              <w:t>/2</w:t>
            </w:r>
            <w:r>
              <w:rPr>
                <w:bCs/>
              </w:rPr>
              <w:t>7217</w:t>
            </w:r>
          </w:p>
        </w:tc>
        <w:tc>
          <w:tcPr>
            <w:tcW w:w="1559" w:type="dxa"/>
          </w:tcPr>
          <w:p w14:paraId="381D8BFA" w14:textId="3D01F95B" w:rsidR="00474B43" w:rsidRPr="0028162E" w:rsidRDefault="00474B43" w:rsidP="00D11EEA">
            <w:pPr>
              <w:jc w:val="center"/>
              <w:rPr>
                <w:bCs/>
              </w:rPr>
            </w:pPr>
            <w:r>
              <w:rPr>
                <w:bCs/>
              </w:rPr>
              <w:t>1.250,-Kč/ks</w:t>
            </w:r>
          </w:p>
        </w:tc>
        <w:tc>
          <w:tcPr>
            <w:tcW w:w="709" w:type="dxa"/>
          </w:tcPr>
          <w:p w14:paraId="608FB608" w14:textId="71B014D5" w:rsidR="00474B43" w:rsidRPr="0028162E" w:rsidRDefault="00474B43" w:rsidP="00D11EEA">
            <w:pPr>
              <w:jc w:val="center"/>
              <w:rPr>
                <w:bCs/>
              </w:rPr>
            </w:pPr>
            <w:r>
              <w:rPr>
                <w:bCs/>
              </w:rPr>
              <w:t>ks</w:t>
            </w:r>
          </w:p>
        </w:tc>
        <w:tc>
          <w:tcPr>
            <w:tcW w:w="992" w:type="dxa"/>
          </w:tcPr>
          <w:p w14:paraId="0447444D" w14:textId="263E11AE" w:rsidR="00474B43" w:rsidRPr="0028162E" w:rsidRDefault="00474B43" w:rsidP="00D11EEA">
            <w:pPr>
              <w:jc w:val="center"/>
              <w:rPr>
                <w:bCs/>
              </w:rPr>
            </w:pPr>
            <w:r>
              <w:rPr>
                <w:bCs/>
              </w:rPr>
              <w:t>5 ks</w:t>
            </w:r>
          </w:p>
        </w:tc>
        <w:tc>
          <w:tcPr>
            <w:tcW w:w="1985" w:type="dxa"/>
          </w:tcPr>
          <w:p w14:paraId="3D13E6F5" w14:textId="4B4D16B9" w:rsidR="00474B43" w:rsidRPr="0028162E" w:rsidRDefault="00474B43" w:rsidP="00D11EEA">
            <w:pPr>
              <w:jc w:val="center"/>
              <w:rPr>
                <w:b/>
              </w:rPr>
            </w:pPr>
            <w:r>
              <w:rPr>
                <w:b/>
              </w:rPr>
              <w:t xml:space="preserve">  6.250,-Kč</w:t>
            </w:r>
          </w:p>
        </w:tc>
      </w:tr>
      <w:tr w:rsidR="00474B43" w:rsidRPr="0028162E" w14:paraId="5C378796" w14:textId="77777777" w:rsidTr="00D11EEA">
        <w:tc>
          <w:tcPr>
            <w:tcW w:w="3114" w:type="dxa"/>
          </w:tcPr>
          <w:p w14:paraId="44DED5E5" w14:textId="240B6E1D" w:rsidR="00474B43" w:rsidRDefault="00474B43" w:rsidP="00D11EEA">
            <w:pPr>
              <w:jc w:val="both"/>
              <w:rPr>
                <w:bCs/>
              </w:rPr>
            </w:pPr>
            <w:r>
              <w:rPr>
                <w:bCs/>
              </w:rPr>
              <w:t>Podélné uložení do vozovky</w:t>
            </w:r>
          </w:p>
        </w:tc>
        <w:tc>
          <w:tcPr>
            <w:tcW w:w="1134" w:type="dxa"/>
          </w:tcPr>
          <w:p w14:paraId="33C07A46" w14:textId="5C1F612F" w:rsidR="00474B43" w:rsidRPr="0028162E" w:rsidRDefault="00474B43" w:rsidP="00D11EEA">
            <w:pPr>
              <w:jc w:val="center"/>
              <w:rPr>
                <w:bCs/>
              </w:rPr>
            </w:pPr>
            <w:r>
              <w:rPr>
                <w:bCs/>
              </w:rPr>
              <w:t>III/27217</w:t>
            </w:r>
          </w:p>
        </w:tc>
        <w:tc>
          <w:tcPr>
            <w:tcW w:w="1559" w:type="dxa"/>
          </w:tcPr>
          <w:p w14:paraId="7A1F9F3A" w14:textId="27C507DD" w:rsidR="00474B43" w:rsidRDefault="00474B43" w:rsidP="00D11EEA">
            <w:pPr>
              <w:jc w:val="center"/>
              <w:rPr>
                <w:bCs/>
              </w:rPr>
            </w:pPr>
            <w:r>
              <w:rPr>
                <w:bCs/>
              </w:rPr>
              <w:t>150,-Kč/</w:t>
            </w:r>
            <w:proofErr w:type="spellStart"/>
            <w:r>
              <w:rPr>
                <w:bCs/>
              </w:rPr>
              <w:t>bm</w:t>
            </w:r>
            <w:proofErr w:type="spellEnd"/>
          </w:p>
        </w:tc>
        <w:tc>
          <w:tcPr>
            <w:tcW w:w="709" w:type="dxa"/>
          </w:tcPr>
          <w:p w14:paraId="2A2C5F12" w14:textId="356CA011" w:rsidR="00474B43" w:rsidRDefault="00474B43" w:rsidP="00D11EEA">
            <w:pPr>
              <w:jc w:val="center"/>
              <w:rPr>
                <w:bCs/>
              </w:rPr>
            </w:pPr>
            <w:proofErr w:type="spellStart"/>
            <w:r>
              <w:rPr>
                <w:bCs/>
              </w:rPr>
              <w:t>bm</w:t>
            </w:r>
            <w:proofErr w:type="spellEnd"/>
          </w:p>
        </w:tc>
        <w:tc>
          <w:tcPr>
            <w:tcW w:w="992" w:type="dxa"/>
          </w:tcPr>
          <w:p w14:paraId="0347F7B4" w14:textId="3B237FF8" w:rsidR="00474B43" w:rsidRDefault="00474B43" w:rsidP="00D11EEA">
            <w:pPr>
              <w:jc w:val="center"/>
              <w:rPr>
                <w:bCs/>
              </w:rPr>
            </w:pPr>
            <w:r>
              <w:rPr>
                <w:bCs/>
              </w:rPr>
              <w:t xml:space="preserve">542,2 </w:t>
            </w:r>
            <w:proofErr w:type="spellStart"/>
            <w:r>
              <w:rPr>
                <w:bCs/>
              </w:rPr>
              <w:t>bm</w:t>
            </w:r>
            <w:proofErr w:type="spellEnd"/>
          </w:p>
        </w:tc>
        <w:tc>
          <w:tcPr>
            <w:tcW w:w="1985" w:type="dxa"/>
          </w:tcPr>
          <w:p w14:paraId="7AF676C6" w14:textId="778A6A3F" w:rsidR="00474B43" w:rsidRDefault="00474B43" w:rsidP="00D11EEA">
            <w:pPr>
              <w:jc w:val="center"/>
              <w:rPr>
                <w:b/>
              </w:rPr>
            </w:pPr>
            <w:r>
              <w:rPr>
                <w:b/>
              </w:rPr>
              <w:t>81.330,-Kč</w:t>
            </w:r>
          </w:p>
        </w:tc>
      </w:tr>
      <w:tr w:rsidR="00474B43" w:rsidRPr="0028162E" w14:paraId="6BCB53C5" w14:textId="77777777" w:rsidTr="00D11EEA">
        <w:tc>
          <w:tcPr>
            <w:tcW w:w="3114" w:type="dxa"/>
          </w:tcPr>
          <w:p w14:paraId="32EC783B" w14:textId="2EF00805" w:rsidR="00474B43" w:rsidRDefault="00474B43" w:rsidP="00D11EEA">
            <w:pPr>
              <w:jc w:val="both"/>
              <w:rPr>
                <w:bCs/>
              </w:rPr>
            </w:pPr>
            <w:r>
              <w:rPr>
                <w:bCs/>
              </w:rPr>
              <w:t>Podélné uložení do vozovky</w:t>
            </w:r>
          </w:p>
        </w:tc>
        <w:tc>
          <w:tcPr>
            <w:tcW w:w="1134" w:type="dxa"/>
          </w:tcPr>
          <w:p w14:paraId="34CD2E13" w14:textId="7605BDC2" w:rsidR="00474B43" w:rsidRPr="0028162E" w:rsidRDefault="00474B43" w:rsidP="00D11EEA">
            <w:pPr>
              <w:jc w:val="center"/>
              <w:rPr>
                <w:bCs/>
              </w:rPr>
            </w:pPr>
            <w:r>
              <w:rPr>
                <w:bCs/>
              </w:rPr>
              <w:t>III/27218</w:t>
            </w:r>
          </w:p>
        </w:tc>
        <w:tc>
          <w:tcPr>
            <w:tcW w:w="1559" w:type="dxa"/>
          </w:tcPr>
          <w:p w14:paraId="3E6D630C" w14:textId="2740E593" w:rsidR="00474B43" w:rsidRDefault="00474B43" w:rsidP="00D11EEA">
            <w:pPr>
              <w:jc w:val="center"/>
              <w:rPr>
                <w:bCs/>
              </w:rPr>
            </w:pPr>
            <w:r>
              <w:rPr>
                <w:bCs/>
              </w:rPr>
              <w:t>150,-Kč/</w:t>
            </w:r>
            <w:proofErr w:type="spellStart"/>
            <w:r>
              <w:rPr>
                <w:bCs/>
              </w:rPr>
              <w:t>bm</w:t>
            </w:r>
            <w:proofErr w:type="spellEnd"/>
          </w:p>
        </w:tc>
        <w:tc>
          <w:tcPr>
            <w:tcW w:w="709" w:type="dxa"/>
          </w:tcPr>
          <w:p w14:paraId="057D9C87" w14:textId="381BBDFE" w:rsidR="00474B43" w:rsidRDefault="00474B43" w:rsidP="00D11EEA">
            <w:pPr>
              <w:jc w:val="center"/>
              <w:rPr>
                <w:bCs/>
              </w:rPr>
            </w:pPr>
            <w:proofErr w:type="spellStart"/>
            <w:r>
              <w:rPr>
                <w:bCs/>
              </w:rPr>
              <w:t>bm</w:t>
            </w:r>
            <w:proofErr w:type="spellEnd"/>
          </w:p>
        </w:tc>
        <w:tc>
          <w:tcPr>
            <w:tcW w:w="992" w:type="dxa"/>
          </w:tcPr>
          <w:p w14:paraId="3EEAA05D" w14:textId="47042CFA" w:rsidR="00474B43" w:rsidRDefault="00474B43" w:rsidP="00D11EEA">
            <w:pPr>
              <w:jc w:val="center"/>
              <w:rPr>
                <w:bCs/>
              </w:rPr>
            </w:pPr>
            <w:r>
              <w:rPr>
                <w:bCs/>
              </w:rPr>
              <w:t xml:space="preserve">  71,6 bm</w:t>
            </w:r>
          </w:p>
        </w:tc>
        <w:tc>
          <w:tcPr>
            <w:tcW w:w="1985" w:type="dxa"/>
          </w:tcPr>
          <w:p w14:paraId="4A16E7E7" w14:textId="3E37BFEB" w:rsidR="00474B43" w:rsidRDefault="00474B43" w:rsidP="00D11EEA">
            <w:pPr>
              <w:jc w:val="center"/>
              <w:rPr>
                <w:b/>
              </w:rPr>
            </w:pPr>
            <w:r>
              <w:rPr>
                <w:b/>
              </w:rPr>
              <w:t>10.740,-Kč</w:t>
            </w:r>
          </w:p>
        </w:tc>
      </w:tr>
      <w:tr w:rsidR="00474B43" w:rsidRPr="0028162E" w14:paraId="7A09E488" w14:textId="77777777" w:rsidTr="00D11EEA">
        <w:tc>
          <w:tcPr>
            <w:tcW w:w="3114" w:type="dxa"/>
          </w:tcPr>
          <w:p w14:paraId="5E93BA15" w14:textId="4BD815C5" w:rsidR="00474B43" w:rsidRDefault="00474B43" w:rsidP="00D11EEA">
            <w:pPr>
              <w:jc w:val="both"/>
              <w:rPr>
                <w:bCs/>
              </w:rPr>
            </w:pPr>
            <w:r>
              <w:rPr>
                <w:bCs/>
              </w:rPr>
              <w:t>Poklopy do průměru 30cm</w:t>
            </w:r>
          </w:p>
        </w:tc>
        <w:tc>
          <w:tcPr>
            <w:tcW w:w="1134" w:type="dxa"/>
          </w:tcPr>
          <w:p w14:paraId="6456A373" w14:textId="69E3BCFB" w:rsidR="00474B43" w:rsidRPr="0028162E" w:rsidRDefault="00474B43" w:rsidP="00D11EEA">
            <w:pPr>
              <w:jc w:val="center"/>
              <w:rPr>
                <w:bCs/>
              </w:rPr>
            </w:pPr>
            <w:r>
              <w:rPr>
                <w:bCs/>
              </w:rPr>
              <w:t>III/27217</w:t>
            </w:r>
          </w:p>
        </w:tc>
        <w:tc>
          <w:tcPr>
            <w:tcW w:w="1559" w:type="dxa"/>
          </w:tcPr>
          <w:p w14:paraId="6AC95B3A" w14:textId="0479498D" w:rsidR="00474B43" w:rsidRDefault="00474B43" w:rsidP="00D11EEA">
            <w:pPr>
              <w:jc w:val="center"/>
              <w:rPr>
                <w:bCs/>
              </w:rPr>
            </w:pPr>
            <w:r>
              <w:rPr>
                <w:bCs/>
              </w:rPr>
              <w:t>300,-Kč/ks</w:t>
            </w:r>
          </w:p>
        </w:tc>
        <w:tc>
          <w:tcPr>
            <w:tcW w:w="709" w:type="dxa"/>
          </w:tcPr>
          <w:p w14:paraId="49BDA1DA" w14:textId="031CC1C7" w:rsidR="00474B43" w:rsidRDefault="00474B43" w:rsidP="00D11EEA">
            <w:pPr>
              <w:jc w:val="center"/>
              <w:rPr>
                <w:bCs/>
              </w:rPr>
            </w:pPr>
            <w:r>
              <w:rPr>
                <w:bCs/>
              </w:rPr>
              <w:t>ks</w:t>
            </w:r>
          </w:p>
        </w:tc>
        <w:tc>
          <w:tcPr>
            <w:tcW w:w="992" w:type="dxa"/>
          </w:tcPr>
          <w:p w14:paraId="0AF703B0" w14:textId="673E56ED" w:rsidR="00474B43" w:rsidRDefault="00474B43" w:rsidP="00D11EEA">
            <w:pPr>
              <w:jc w:val="center"/>
              <w:rPr>
                <w:bCs/>
              </w:rPr>
            </w:pPr>
            <w:r>
              <w:rPr>
                <w:bCs/>
              </w:rPr>
              <w:t>37 ks</w:t>
            </w:r>
          </w:p>
        </w:tc>
        <w:tc>
          <w:tcPr>
            <w:tcW w:w="1985" w:type="dxa"/>
          </w:tcPr>
          <w:p w14:paraId="41552219" w14:textId="087FB3BE" w:rsidR="00474B43" w:rsidRDefault="00474B43" w:rsidP="00D11EEA">
            <w:pPr>
              <w:jc w:val="center"/>
              <w:rPr>
                <w:b/>
              </w:rPr>
            </w:pPr>
            <w:r>
              <w:rPr>
                <w:b/>
              </w:rPr>
              <w:t>11.100,-Kč</w:t>
            </w:r>
          </w:p>
        </w:tc>
      </w:tr>
      <w:tr w:rsidR="00474B43" w:rsidRPr="0028162E" w14:paraId="7D5B7311" w14:textId="77777777" w:rsidTr="00D11EEA">
        <w:tc>
          <w:tcPr>
            <w:tcW w:w="3114" w:type="dxa"/>
          </w:tcPr>
          <w:p w14:paraId="4FABA42C" w14:textId="4863B1C9" w:rsidR="00474B43" w:rsidRDefault="00474B43" w:rsidP="00D11EEA">
            <w:pPr>
              <w:jc w:val="both"/>
              <w:rPr>
                <w:bCs/>
              </w:rPr>
            </w:pPr>
            <w:r>
              <w:rPr>
                <w:bCs/>
              </w:rPr>
              <w:t>Poklopy do průměru 30cm</w:t>
            </w:r>
          </w:p>
        </w:tc>
        <w:tc>
          <w:tcPr>
            <w:tcW w:w="1134" w:type="dxa"/>
          </w:tcPr>
          <w:p w14:paraId="06C60873" w14:textId="7AB32B31" w:rsidR="00474B43" w:rsidRPr="0028162E" w:rsidRDefault="00474B43" w:rsidP="00D11EEA">
            <w:pPr>
              <w:jc w:val="center"/>
              <w:rPr>
                <w:bCs/>
              </w:rPr>
            </w:pPr>
            <w:r>
              <w:rPr>
                <w:bCs/>
              </w:rPr>
              <w:t>III/27218</w:t>
            </w:r>
          </w:p>
        </w:tc>
        <w:tc>
          <w:tcPr>
            <w:tcW w:w="1559" w:type="dxa"/>
          </w:tcPr>
          <w:p w14:paraId="763EDCCB" w14:textId="4474DC97" w:rsidR="00474B43" w:rsidRDefault="00474B43" w:rsidP="00D11EEA">
            <w:pPr>
              <w:jc w:val="center"/>
              <w:rPr>
                <w:bCs/>
              </w:rPr>
            </w:pPr>
            <w:r>
              <w:rPr>
                <w:bCs/>
              </w:rPr>
              <w:t>300,-Kč/ks</w:t>
            </w:r>
          </w:p>
        </w:tc>
        <w:tc>
          <w:tcPr>
            <w:tcW w:w="709" w:type="dxa"/>
          </w:tcPr>
          <w:p w14:paraId="64A960B7" w14:textId="656D6B2C" w:rsidR="00474B43" w:rsidRDefault="00474B43" w:rsidP="00D11EEA">
            <w:pPr>
              <w:jc w:val="center"/>
              <w:rPr>
                <w:bCs/>
              </w:rPr>
            </w:pPr>
            <w:r>
              <w:rPr>
                <w:bCs/>
              </w:rPr>
              <w:t>ks</w:t>
            </w:r>
          </w:p>
        </w:tc>
        <w:tc>
          <w:tcPr>
            <w:tcW w:w="992" w:type="dxa"/>
          </w:tcPr>
          <w:p w14:paraId="50F027D1" w14:textId="4BFE42F1" w:rsidR="00474B43" w:rsidRDefault="00913FC4" w:rsidP="00D11EEA">
            <w:pPr>
              <w:jc w:val="center"/>
              <w:rPr>
                <w:bCs/>
              </w:rPr>
            </w:pPr>
            <w:r>
              <w:rPr>
                <w:bCs/>
              </w:rPr>
              <w:t>6  ks</w:t>
            </w:r>
          </w:p>
        </w:tc>
        <w:tc>
          <w:tcPr>
            <w:tcW w:w="1985" w:type="dxa"/>
          </w:tcPr>
          <w:p w14:paraId="283466E0" w14:textId="5916B3C5" w:rsidR="00474B43" w:rsidRDefault="00913FC4" w:rsidP="00D11EEA">
            <w:pPr>
              <w:jc w:val="center"/>
              <w:rPr>
                <w:b/>
              </w:rPr>
            </w:pPr>
            <w:r>
              <w:rPr>
                <w:b/>
              </w:rPr>
              <w:t xml:space="preserve"> 1.800,-Kč</w:t>
            </w:r>
          </w:p>
        </w:tc>
      </w:tr>
      <w:tr w:rsidR="00913FC4" w:rsidRPr="0028162E" w14:paraId="2BD8D3B5" w14:textId="77777777" w:rsidTr="00C95E1C">
        <w:tc>
          <w:tcPr>
            <w:tcW w:w="7508" w:type="dxa"/>
            <w:gridSpan w:val="5"/>
          </w:tcPr>
          <w:p w14:paraId="24CA0947" w14:textId="60DAD026" w:rsidR="00913FC4" w:rsidRDefault="00913FC4" w:rsidP="00D11EEA">
            <w:pPr>
              <w:jc w:val="center"/>
              <w:rPr>
                <w:bCs/>
              </w:rPr>
            </w:pPr>
            <w:r>
              <w:rPr>
                <w:bCs/>
              </w:rPr>
              <w:t xml:space="preserve">Rekonstrukce vodovodu – 50% z ceny 111.220,-Kč + DPH = </w:t>
            </w:r>
            <w:r w:rsidRPr="00913FC4">
              <w:rPr>
                <w:b/>
              </w:rPr>
              <w:t>55.610,-Kč + DPH</w:t>
            </w:r>
          </w:p>
        </w:tc>
        <w:tc>
          <w:tcPr>
            <w:tcW w:w="1985" w:type="dxa"/>
          </w:tcPr>
          <w:p w14:paraId="75D29CDD" w14:textId="644C4F35" w:rsidR="00913FC4" w:rsidRDefault="00913FC4" w:rsidP="00D11EEA">
            <w:pPr>
              <w:jc w:val="center"/>
              <w:rPr>
                <w:b/>
              </w:rPr>
            </w:pPr>
          </w:p>
        </w:tc>
      </w:tr>
      <w:bookmarkEnd w:id="18"/>
      <w:tr w:rsidR="00474B43" w:rsidRPr="0028162E" w14:paraId="1C02E79C" w14:textId="77777777" w:rsidTr="00D11EEA">
        <w:tc>
          <w:tcPr>
            <w:tcW w:w="7508" w:type="dxa"/>
            <w:gridSpan w:val="5"/>
          </w:tcPr>
          <w:p w14:paraId="45605991" w14:textId="77777777" w:rsidR="00474B43" w:rsidRPr="0028162E" w:rsidRDefault="00474B43" w:rsidP="00D11EEA">
            <w:pPr>
              <w:jc w:val="both"/>
              <w:rPr>
                <w:b/>
              </w:rPr>
            </w:pPr>
            <w:r w:rsidRPr="0028162E">
              <w:rPr>
                <w:b/>
              </w:rPr>
              <w:t xml:space="preserve">Celková částka dle bodu </w:t>
            </w:r>
            <w:r w:rsidRPr="0028162E">
              <w:rPr>
                <w:b/>
              </w:rPr>
              <w:fldChar w:fldCharType="begin"/>
            </w:r>
            <w:r w:rsidRPr="0028162E">
              <w:rPr>
                <w:b/>
              </w:rPr>
              <w:instrText xml:space="preserve"> REF _Ref129089158 \r \h  \* MERGEFORMAT </w:instrText>
            </w:r>
            <w:r w:rsidRPr="0028162E">
              <w:rPr>
                <w:b/>
              </w:rPr>
            </w:r>
            <w:r w:rsidRPr="0028162E">
              <w:rPr>
                <w:b/>
              </w:rPr>
              <w:fldChar w:fldCharType="separate"/>
            </w:r>
            <w:r w:rsidRPr="0028162E">
              <w:rPr>
                <w:b/>
              </w:rPr>
              <w:t>5. 2</w:t>
            </w:r>
            <w:r w:rsidRPr="0028162E">
              <w:fldChar w:fldCharType="end"/>
            </w:r>
            <w:r w:rsidRPr="0028162E">
              <w:rPr>
                <w:b/>
              </w:rPr>
              <w:t xml:space="preserve"> Smlouvy</w:t>
            </w:r>
          </w:p>
        </w:tc>
        <w:tc>
          <w:tcPr>
            <w:tcW w:w="1985" w:type="dxa"/>
          </w:tcPr>
          <w:p w14:paraId="1C58F6DB" w14:textId="69078E96" w:rsidR="00474B43" w:rsidRPr="0028162E" w:rsidRDefault="00913FC4" w:rsidP="00D11EEA">
            <w:pPr>
              <w:jc w:val="both"/>
              <w:rPr>
                <w:b/>
              </w:rPr>
            </w:pPr>
            <w:r>
              <w:rPr>
                <w:b/>
              </w:rPr>
              <w:t xml:space="preserve">        55.610,-Kč</w:t>
            </w:r>
          </w:p>
        </w:tc>
      </w:tr>
      <w:bookmarkEnd w:id="17"/>
    </w:tbl>
    <w:p w14:paraId="2430E745" w14:textId="77777777" w:rsidR="001241CC" w:rsidRPr="001241CC" w:rsidRDefault="001241CC" w:rsidP="001241CC">
      <w:pPr>
        <w:jc w:val="both"/>
      </w:pPr>
    </w:p>
    <w:p w14:paraId="0324FAA4" w14:textId="136A8B0F"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6A2A1F">
        <w:t>5. 2</w:t>
      </w:r>
      <w:r w:rsidRPr="001241CC">
        <w:fldChar w:fldCharType="end"/>
      </w:r>
      <w:r w:rsidR="00524899">
        <w:t xml:space="preserve"> </w:t>
      </w:r>
      <w:r w:rsidRPr="001241CC">
        <w:t xml:space="preserve">této Smlouvy nedosahuje výše </w:t>
      </w:r>
      <w:r w:rsidR="00524899" w:rsidRPr="00524899">
        <w:rPr>
          <w:b/>
          <w:bCs/>
        </w:rPr>
        <w:t>5</w:t>
      </w:r>
      <w:r w:rsidRPr="001241CC">
        <w:rPr>
          <w:b/>
        </w:rPr>
        <w:t>00 Kč</w:t>
      </w:r>
      <w:r w:rsidRPr="001241CC">
        <w:t xml:space="preserve"> bez DPH, je částka určená k úhradě stanovena na výši </w:t>
      </w:r>
      <w:r w:rsidR="00A463E1">
        <w:rPr>
          <w:b/>
        </w:rPr>
        <w:t>500</w:t>
      </w:r>
      <w:r w:rsidRPr="001241CC">
        <w:rPr>
          <w:b/>
        </w:rPr>
        <w:t xml:space="preserve"> Kč</w:t>
      </w:r>
      <w:r w:rsidRPr="001241CC">
        <w:t xml:space="preserve"> bez DPH.</w:t>
      </w:r>
    </w:p>
    <w:p w14:paraId="3CB01E60" w14:textId="5C9CC929" w:rsidR="001241CC" w:rsidRPr="001241CC" w:rsidRDefault="001241CC" w:rsidP="00D03D91">
      <w:pPr>
        <w:pStyle w:val="Nadpis3"/>
      </w:pPr>
      <w:r w:rsidRPr="001241CC">
        <w:t>Úhrada za omezení výkonu vlastnického práva bude upravena na základě skutečného omezení vlastnického práva, jak vyplývá z Geometrick</w:t>
      </w:r>
      <w:r w:rsidR="003777B9">
        <w:t>ého</w:t>
      </w:r>
      <w:r w:rsidRPr="001241CC">
        <w:t xml:space="preserve"> plánu.</w:t>
      </w:r>
    </w:p>
    <w:p w14:paraId="4B8A1694" w14:textId="47316E4C" w:rsidR="001241CC" w:rsidRPr="001241CC" w:rsidRDefault="001241CC" w:rsidP="00D03D91">
      <w:pPr>
        <w:pStyle w:val="Nadpis3"/>
      </w:pPr>
      <w:bookmarkStart w:id="19" w:name="_Ref126316153"/>
      <w:r w:rsidRPr="001241CC">
        <w:t xml:space="preserve">Pokud byla před podpisem Smlouvy mezi smluvními stranami uzavřena smlouva o smlouvě budoucí o zřízení služebnosti inženýrské sítě či obdobného věcného břemene, </w:t>
      </w:r>
      <w:r w:rsidR="003777B9">
        <w:t>totožná svým</w:t>
      </w:r>
      <w:r w:rsidRPr="001241CC">
        <w:t xml:space="preserve"> obsahem </w:t>
      </w:r>
      <w:r w:rsidR="003777B9">
        <w:t xml:space="preserve">se </w:t>
      </w:r>
      <w:r w:rsidRPr="001241CC">
        <w:t>Služebnost</w:t>
      </w:r>
      <w:r w:rsidR="003777B9">
        <w:t>í</w:t>
      </w:r>
      <w:r w:rsidRPr="001241CC">
        <w:t xml:space="preserve"> (dále jen </w:t>
      </w:r>
      <w:r w:rsidRPr="001241CC">
        <w:rPr>
          <w:b/>
          <w:bCs/>
        </w:rPr>
        <w:t>„SOSB“</w:t>
      </w:r>
      <w:r w:rsidRPr="001241CC">
        <w:t>), bude úhrada vypořádána vůči již uhrazené záloze, poskytnuté na základě SOSB č.</w:t>
      </w:r>
      <w:r w:rsidR="00913FC4">
        <w:t xml:space="preserve"> S-964/00066001/2023-MH/TKA/BS</w:t>
      </w:r>
      <w:r w:rsidRPr="001241CC">
        <w:rPr>
          <w:bCs/>
        </w:rPr>
        <w:t xml:space="preserve">, resp. </w:t>
      </w:r>
      <w:r w:rsidRPr="001241CC">
        <w:rPr>
          <w:b/>
        </w:rPr>
        <w:t>zálohové faktury č.</w:t>
      </w:r>
      <w:r w:rsidR="00913FC4">
        <w:rPr>
          <w:b/>
        </w:rPr>
        <w:t xml:space="preserve"> NEBYLA VYSTAVENÁ</w:t>
      </w:r>
      <w:r w:rsidRPr="001241CC">
        <w:rPr>
          <w:b/>
        </w:rPr>
        <w:t>, zaplacené dne</w:t>
      </w:r>
      <w:r w:rsidR="00913FC4">
        <w:rPr>
          <w:b/>
        </w:rPr>
        <w:t xml:space="preserve"> NEBYLA ZAPLACENÁ</w:t>
      </w:r>
      <w:r w:rsidRPr="001241CC">
        <w:t>. Případný přeplatek či nedoplatek bude uhrazen příslušnou smluvní stranou na účet druhé smluvní strany, a to ve lhůtě</w:t>
      </w:r>
      <w:r w:rsidRPr="001241CC">
        <w:rPr>
          <w:b/>
          <w:bCs/>
        </w:rPr>
        <w:t xml:space="preserve"> 30 dnů</w:t>
      </w:r>
      <w:r w:rsidRPr="001241CC">
        <w:t xml:space="preserve"> od vystavení příslušného daňového dokladu </w:t>
      </w:r>
      <w:r w:rsidR="003777B9">
        <w:t>Správcem</w:t>
      </w:r>
      <w:r w:rsidRPr="001241CC">
        <w:t>.</w:t>
      </w:r>
      <w:bookmarkEnd w:id="19"/>
    </w:p>
    <w:p w14:paraId="0B91041C" w14:textId="71A3F584" w:rsidR="001241CC" w:rsidRPr="001241CC" w:rsidRDefault="001241CC" w:rsidP="00D03D91">
      <w:pPr>
        <w:pStyle w:val="Nadpis3"/>
        <w:rPr>
          <w:sz w:val="22"/>
          <w:szCs w:val="22"/>
        </w:rPr>
      </w:pPr>
      <w:r w:rsidRPr="001241CC">
        <w:t xml:space="preserve">Pokud byla před podpisem Smlouvy mezi smluvními stranami uzavřena SOSB, a záloha dle SOSB nebyla poskytnuta, uhradí Oprávněný úhradu Služebnosti </w:t>
      </w:r>
      <w:r w:rsidR="0032163A">
        <w:t>Správci</w:t>
      </w:r>
      <w:r w:rsidRPr="001241CC">
        <w:t xml:space="preserve"> na </w:t>
      </w:r>
      <w:r w:rsidR="0032163A">
        <w:t xml:space="preserve">jeho </w:t>
      </w:r>
      <w:r w:rsidRPr="001241CC">
        <w:t xml:space="preserve">účet uvedený v hlavičce Smlouvy ve lhůtě </w:t>
      </w:r>
      <w:r w:rsidRPr="001241CC">
        <w:rPr>
          <w:b/>
          <w:bCs/>
        </w:rPr>
        <w:t>30 dnů</w:t>
      </w:r>
      <w:r w:rsidRPr="001241CC">
        <w:t xml:space="preserve"> od vystavení faktury </w:t>
      </w:r>
      <w:r w:rsidR="0032163A">
        <w:t>Správcem</w:t>
      </w:r>
      <w:r w:rsidRPr="001241CC">
        <w:t xml:space="preserve">. Faktura bude vystavena </w:t>
      </w:r>
      <w:r w:rsidR="0032163A">
        <w:t>Správcem</w:t>
      </w:r>
      <w:r w:rsidRPr="001241CC">
        <w:t xml:space="preserve"> před vkladem Služebnosti do katastru nemovitosti.</w:t>
      </w:r>
    </w:p>
    <w:p w14:paraId="34465C76" w14:textId="77777777" w:rsidR="00AC3209" w:rsidRPr="001241CC" w:rsidRDefault="00AC3209" w:rsidP="00AC3209">
      <w:pPr>
        <w:pStyle w:val="Nadpis3"/>
      </w:pPr>
      <w:r w:rsidRPr="001241CC">
        <w:t xml:space="preserve">Nebyla-li mezi smluvními stranami uzavřena SOSB, uhradí Oprávněný úhradu Služebnosti </w:t>
      </w:r>
      <w:r>
        <w:t>Správci</w:t>
      </w:r>
      <w:r w:rsidRPr="001241CC">
        <w:t xml:space="preserve"> na </w:t>
      </w:r>
      <w:r>
        <w:t xml:space="preserve">jeho </w:t>
      </w:r>
      <w:r w:rsidRPr="001241CC">
        <w:t xml:space="preserve">účet uvedený v hlavičce Smlouvy ve lhůtě </w:t>
      </w:r>
      <w:r w:rsidRPr="001241CC">
        <w:rPr>
          <w:b/>
          <w:bCs/>
        </w:rPr>
        <w:t>30 dnů</w:t>
      </w:r>
      <w:r w:rsidRPr="001241CC">
        <w:t xml:space="preserve"> od vystavení faktury </w:t>
      </w:r>
      <w:r>
        <w:t>Správcem</w:t>
      </w:r>
      <w:r w:rsidRPr="001241CC">
        <w:t xml:space="preserve">. Faktura bude vystavena </w:t>
      </w:r>
      <w:r>
        <w:t>Správcem</w:t>
      </w:r>
      <w:r w:rsidRPr="001241CC">
        <w:t xml:space="preserve"> před vkladem Služebnosti do katastru nemovitosti.</w:t>
      </w:r>
    </w:p>
    <w:p w14:paraId="13FA1CC3" w14:textId="77777777" w:rsidR="001241CC" w:rsidRPr="001241CC" w:rsidRDefault="001241CC" w:rsidP="008C0B99">
      <w:pPr>
        <w:pStyle w:val="Nadpis2"/>
      </w:pPr>
      <w:r w:rsidRPr="001241CC">
        <w:t>Vklad práva do katastru nemovitostí</w:t>
      </w:r>
    </w:p>
    <w:p w14:paraId="7D2E2B92" w14:textId="77777777" w:rsidR="001241CC" w:rsidRPr="001241CC" w:rsidRDefault="001241CC" w:rsidP="00D03D91">
      <w:pPr>
        <w:pStyle w:val="Nadpis3"/>
      </w:pPr>
      <w:r w:rsidRPr="001241CC">
        <w:t>Návrh na vklad Služebnosti podá Oprávněný na vlastní náklady.</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w:t>
      </w:r>
      <w:r w:rsidRPr="001241CC">
        <w:lastRenderedPageBreak/>
        <w:t xml:space="preserve">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1241CC" w:rsidRDefault="001241CC" w:rsidP="008C0B99">
      <w:pPr>
        <w:pStyle w:val="Nadpis2"/>
      </w:pPr>
      <w:r w:rsidRPr="001241CC">
        <w:t>Plná moc</w:t>
      </w:r>
    </w:p>
    <w:p w14:paraId="20F2072B" w14:textId="337185B9" w:rsidR="001241CC" w:rsidRPr="001241CC" w:rsidRDefault="001241CC" w:rsidP="00C13B4B">
      <w:pPr>
        <w:pStyle w:val="Nadpis3"/>
      </w:pPr>
      <w:r w:rsidRPr="001241CC">
        <w:t xml:space="preserve">Povinný podpisem </w:t>
      </w:r>
      <w:r w:rsidR="008C0B99">
        <w:t>S</w:t>
      </w:r>
      <w:r w:rsidRPr="001241CC">
        <w:t>mlouvy uděluje Oprávněnému plnou moc k zastupování v celém řízení o povolení vkladu práva Služebnosti dle této smlouvy do katastru nemovitostí, vyjma převzetí vyrozumění o povolení vkladu určeného Povinnému. Oprávněný je oprávněn činit v řízení o povolení vkladu vlastnického práva dle této smlouvy veškerá nezbytná právní jednání před katastrálním úřadem, zejména je oprávněn podat návrh na vklad. Oprávněný svým podpisem toto zplnomocnění přijímá.</w:t>
      </w:r>
    </w:p>
    <w:p w14:paraId="0009B259" w14:textId="77777777" w:rsidR="001241CC" w:rsidRPr="001241CC" w:rsidRDefault="001241CC" w:rsidP="008C0B99">
      <w:pPr>
        <w:pStyle w:val="Nadpis2"/>
      </w:pPr>
      <w:r w:rsidRPr="001241CC">
        <w:t>Vedlejší ustanovení</w:t>
      </w:r>
    </w:p>
    <w:p w14:paraId="0F0BBCE1" w14:textId="77777777" w:rsidR="001241CC" w:rsidRPr="001241CC" w:rsidRDefault="001241CC" w:rsidP="00D03D91">
      <w:pPr>
        <w:pStyle w:val="Nadpis3"/>
      </w:pPr>
      <w:r w:rsidRPr="001241CC">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1241CC" w:rsidRDefault="001241CC" w:rsidP="00D03D91">
      <w:pPr>
        <w:pStyle w:val="Nadpis3"/>
      </w:pPr>
      <w:r w:rsidRPr="001241CC">
        <w:t xml:space="preserve">Smluvní strany prohlašují, že mezi nimi nebyla dohodnuta žádná jiná vedlejší ujednání než ta, jež jsou obsažena v textu této smlouvy. </w:t>
      </w:r>
    </w:p>
    <w:p w14:paraId="1B7DA7D4" w14:textId="77777777" w:rsidR="001241CC" w:rsidRPr="001241CC" w:rsidRDefault="001241CC" w:rsidP="008C0B99">
      <w:pPr>
        <w:pStyle w:val="Nadpis2"/>
      </w:pPr>
      <w:bookmarkStart w:id="20" w:name="_Toc269728720"/>
      <w:bookmarkStart w:id="21" w:name="_Toc269728771"/>
      <w:bookmarkEnd w:id="13"/>
      <w:bookmarkEnd w:id="14"/>
      <w:r w:rsidRPr="001241CC">
        <w:t>UJEDNÁNÍ TÝKAJÍCÍ SE REGISTRU SMLUV</w:t>
      </w:r>
    </w:p>
    <w:p w14:paraId="3E9C3F97" w14:textId="77777777" w:rsidR="001241CC" w:rsidRPr="001241CC" w:rsidRDefault="001241CC" w:rsidP="00D03D91">
      <w:pPr>
        <w:pStyle w:val="Nadpis3"/>
      </w:pPr>
      <w:bookmarkStart w:id="22" w:name="_Ref118800565"/>
      <w:r w:rsidRPr="001241CC">
        <w:t xml:space="preserve"> </w:t>
      </w:r>
      <w:bookmarkStart w:id="23" w:name="_Ref133239999"/>
      <w:r w:rsidRPr="001241CC">
        <w:t xml:space="preserve">Oprávněný bere na vědomí, že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 vedeném pro tyto účely Ministerstvem vnitra.</w:t>
      </w:r>
      <w:bookmarkEnd w:id="22"/>
      <w:bookmarkEnd w:id="23"/>
    </w:p>
    <w:p w14:paraId="0B4059F4" w14:textId="0988D2CA" w:rsidR="001241CC" w:rsidRPr="001241CC" w:rsidRDefault="001241CC" w:rsidP="00D03D91">
      <w:pPr>
        <w:pStyle w:val="Nadpis3"/>
      </w:pPr>
      <w:bookmarkStart w:id="24" w:name="_Ref118800510"/>
      <w:r w:rsidRPr="001241CC">
        <w:t xml:space="preserve"> Oprávněný souhlasí se zveřejněním </w:t>
      </w:r>
      <w:r w:rsidR="002F39CA">
        <w:t>S</w:t>
      </w:r>
      <w:r w:rsidRPr="001241CC">
        <w:t xml:space="preserve">mlouvy </w:t>
      </w:r>
      <w:r w:rsidR="002F39CA">
        <w:t xml:space="preserve">Povinným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6A2A1F">
        <w:t>9. 1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4"/>
    </w:p>
    <w:p w14:paraId="3EC78DCD" w14:textId="77777777" w:rsidR="001241CC" w:rsidRPr="001241CC" w:rsidRDefault="001241CC" w:rsidP="008C0B99">
      <w:pPr>
        <w:pStyle w:val="Nadpis2"/>
      </w:pPr>
      <w:r w:rsidRPr="001241CC">
        <w:t>ZÁVĚREČNÁ USTANOVENÍ</w:t>
      </w:r>
      <w:bookmarkEnd w:id="20"/>
      <w:bookmarkEnd w:id="21"/>
    </w:p>
    <w:p w14:paraId="297715DE" w14:textId="77777777" w:rsidR="00723578" w:rsidRDefault="00723578" w:rsidP="00723578">
      <w:pPr>
        <w:pStyle w:val="Nadpis3"/>
        <w:numPr>
          <w:ilvl w:val="1"/>
          <w:numId w:val="9"/>
        </w:numPr>
      </w:pPr>
      <w: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Content>
        <w:p w14:paraId="6ECCBEE1" w14:textId="6BA67E19" w:rsidR="00A67873" w:rsidRDefault="00913FC4" w:rsidP="00A67873">
          <w:pPr>
            <w:pStyle w:val="Nadpis3"/>
          </w:pPr>
          <w:r>
            <w:t>Smlouva je vyhotovena v 5 (pěti) stejnopisech, oprávněný obdrží po 2 (dvou) stejnopisech a povinný obdrží 3 (tři) stejnopisy.</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77777777" w:rsidR="001241CC" w:rsidRPr="001241CC" w:rsidRDefault="001241CC" w:rsidP="00D03D91">
      <w:pPr>
        <w:pStyle w:val="Nadpis3"/>
      </w:pPr>
      <w:r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které tato smlouva patří. Souhlas Středočeského kraje – Krajského úřadu, Odboru dopravy s uzavřením této smlouvy byl udělen dne </w:t>
      </w:r>
      <w:sdt>
        <w:sdtPr>
          <w:id w:val="-807774412"/>
          <w:placeholder>
            <w:docPart w:val="9B06851555D74596A3E9EB167E042E6A"/>
          </w:placeholder>
          <w:showingPlcHdr/>
          <w:date>
            <w:dateFormat w:val="dd.MM.yyyy"/>
            <w:lid w:val="cs-CZ"/>
            <w:storeMappedDataAs w:val="dateTime"/>
            <w:calendar w:val="gregorian"/>
          </w:date>
        </w:sdtPr>
        <w:sdtContent>
          <w:r w:rsidRPr="009E0E64">
            <w:rPr>
              <w:color w:val="808080"/>
              <w:highlight w:val="yellow"/>
            </w:rPr>
            <w:t>Klikněte nebo klepněte sem a zadejte datum.</w:t>
          </w:r>
        </w:sdtContent>
      </w:sdt>
      <w:r w:rsidRPr="001241CC">
        <w:t xml:space="preserve"> současně s provedením finanční kontroly a v případě tohoto právního jednání Středočeského kraje jsou splněny podmínky uvedené v § 23 uvedeného zákona č. 129/2000 Sb. nezbytné k jeho platnosti.</w:t>
      </w:r>
    </w:p>
    <w:p w14:paraId="4AA24C89" w14:textId="77777777" w:rsidR="001241CC" w:rsidRPr="001241CC" w:rsidRDefault="001241CC" w:rsidP="00D03D91">
      <w:pPr>
        <w:pStyle w:val="Nadpis3"/>
      </w:pPr>
      <w:r w:rsidRPr="001241CC">
        <w:lastRenderedPageBreak/>
        <w:t>Nedílnou součást této Smlouvy tvoří přílohy:</w:t>
      </w:r>
    </w:p>
    <w:p w14:paraId="4F5F1237" w14:textId="77777777" w:rsidR="001241CC" w:rsidRDefault="001241CC" w:rsidP="001241CC">
      <w:r w:rsidRPr="001241CC">
        <w:t>Příloha č. 1 - Geometrický plán;</w:t>
      </w:r>
    </w:p>
    <w:p w14:paraId="74BB2F3D" w14:textId="77777777" w:rsidR="00434380" w:rsidRDefault="00434380" w:rsidP="001241CC"/>
    <w:p w14:paraId="2420486F" w14:textId="77777777" w:rsidR="00434380" w:rsidRDefault="00434380" w:rsidP="001241CC"/>
    <w:p w14:paraId="6795FB96" w14:textId="77777777" w:rsidR="00913FC4" w:rsidRPr="00F8428F" w:rsidRDefault="00434380" w:rsidP="00913FC4">
      <w:pPr>
        <w:tabs>
          <w:tab w:val="center" w:pos="1701"/>
          <w:tab w:val="center" w:pos="6946"/>
        </w:tabs>
        <w:spacing w:after="0"/>
        <w:rPr>
          <w:bCs/>
          <w:i/>
          <w:iCs/>
        </w:rPr>
      </w:pPr>
      <w:r w:rsidRPr="00F8428F">
        <w:rPr>
          <w:bCs/>
          <w:i/>
          <w:iCs/>
        </w:rPr>
        <w:tab/>
      </w:r>
      <w:r w:rsidR="00913FC4" w:rsidRPr="00F8428F">
        <w:rPr>
          <w:bCs/>
          <w:i/>
          <w:iCs/>
        </w:rPr>
        <w:t>Za povinného</w:t>
      </w:r>
      <w:r w:rsidR="00913FC4" w:rsidRPr="00F8428F">
        <w:rPr>
          <w:bCs/>
          <w:i/>
          <w:iCs/>
        </w:rPr>
        <w:tab/>
        <w:t>Za oprávněného</w:t>
      </w:r>
    </w:p>
    <w:p w14:paraId="7FE1A2B9" w14:textId="77777777" w:rsidR="00913FC4" w:rsidRDefault="00913FC4" w:rsidP="00913FC4">
      <w:pPr>
        <w:tabs>
          <w:tab w:val="center" w:pos="1701"/>
          <w:tab w:val="center" w:pos="6946"/>
        </w:tabs>
        <w:spacing w:after="0"/>
        <w:rPr>
          <w:b/>
        </w:rPr>
      </w:pPr>
      <w:r w:rsidRPr="00885D66">
        <w:rPr>
          <w:b/>
        </w:rPr>
        <w:tab/>
      </w:r>
      <w:r>
        <w:rPr>
          <w:b/>
        </w:rPr>
        <w:t>Krajská správa a údržba silnic, p. o.</w:t>
      </w:r>
      <w:r w:rsidRPr="00885D66">
        <w:rPr>
          <w:b/>
        </w:rPr>
        <w:tab/>
      </w:r>
      <w:r>
        <w:rPr>
          <w:b/>
        </w:rPr>
        <w:t>Vodovody a kanalizace Mladá Boleslav, a.s.</w:t>
      </w:r>
    </w:p>
    <w:p w14:paraId="0E2C8F5E" w14:textId="77777777" w:rsidR="00913FC4" w:rsidRPr="00AA7C8D" w:rsidRDefault="00913FC4" w:rsidP="00913FC4">
      <w:pPr>
        <w:tabs>
          <w:tab w:val="center" w:pos="1701"/>
          <w:tab w:val="center" w:pos="6946"/>
        </w:tabs>
        <w:spacing w:after="0"/>
        <w:rPr>
          <w:b/>
        </w:rPr>
      </w:pPr>
      <w:r>
        <w:rPr>
          <w:b/>
        </w:rPr>
        <w:t xml:space="preserve">                   </w:t>
      </w:r>
      <w:r w:rsidRPr="00885D66">
        <w:t>V </w:t>
      </w:r>
      <w:r>
        <w:t>Praze</w:t>
      </w:r>
      <w:r w:rsidRPr="00885D66">
        <w:t xml:space="preserve"> dne </w:t>
      </w:r>
      <w:r>
        <w:t xml:space="preserve">                                                            </w:t>
      </w:r>
      <w:r>
        <w:tab/>
        <w:t xml:space="preserve"> </w:t>
      </w:r>
      <w:r w:rsidRPr="00885D66">
        <w:t>V</w:t>
      </w:r>
      <w:r>
        <w:t> Mladé Boleslavi</w:t>
      </w:r>
      <w:r w:rsidRPr="00885D66">
        <w:t xml:space="preserve"> dne </w:t>
      </w:r>
    </w:p>
    <w:p w14:paraId="5E84BBE0" w14:textId="77777777" w:rsidR="00913FC4" w:rsidRDefault="00913FC4" w:rsidP="00913FC4">
      <w:pPr>
        <w:tabs>
          <w:tab w:val="center" w:pos="1701"/>
          <w:tab w:val="center" w:pos="6946"/>
        </w:tabs>
        <w:spacing w:after="0"/>
      </w:pPr>
    </w:p>
    <w:p w14:paraId="25285918" w14:textId="77777777" w:rsidR="00913FC4" w:rsidRDefault="00913FC4" w:rsidP="00913FC4">
      <w:pPr>
        <w:tabs>
          <w:tab w:val="center" w:pos="1701"/>
          <w:tab w:val="center" w:pos="6946"/>
        </w:tabs>
        <w:spacing w:after="0"/>
      </w:pPr>
    </w:p>
    <w:p w14:paraId="17EEA398" w14:textId="77777777" w:rsidR="00913FC4" w:rsidRDefault="00913FC4" w:rsidP="00913FC4">
      <w:pPr>
        <w:tabs>
          <w:tab w:val="center" w:pos="1701"/>
          <w:tab w:val="center" w:pos="6946"/>
        </w:tabs>
        <w:spacing w:after="0"/>
      </w:pPr>
    </w:p>
    <w:p w14:paraId="3906C8B3" w14:textId="77777777" w:rsidR="00913FC4" w:rsidRDefault="00913FC4" w:rsidP="00913FC4">
      <w:pPr>
        <w:tabs>
          <w:tab w:val="center" w:pos="1701"/>
          <w:tab w:val="center" w:pos="6946"/>
        </w:tabs>
        <w:spacing w:after="0"/>
      </w:pPr>
    </w:p>
    <w:p w14:paraId="544E43A2" w14:textId="77777777" w:rsidR="00913FC4" w:rsidRDefault="00913FC4" w:rsidP="00913FC4">
      <w:pPr>
        <w:tabs>
          <w:tab w:val="center" w:pos="1701"/>
          <w:tab w:val="center" w:pos="6946"/>
        </w:tabs>
        <w:spacing w:after="0"/>
      </w:pPr>
    </w:p>
    <w:p w14:paraId="59857810" w14:textId="77777777" w:rsidR="00913FC4" w:rsidRPr="00885D66" w:rsidRDefault="00913FC4" w:rsidP="00913FC4">
      <w:pPr>
        <w:tabs>
          <w:tab w:val="center" w:pos="1701"/>
          <w:tab w:val="center" w:pos="6946"/>
        </w:tabs>
        <w:spacing w:after="0"/>
      </w:pPr>
    </w:p>
    <w:p w14:paraId="705BF253" w14:textId="77777777" w:rsidR="00913FC4" w:rsidRPr="00885D66" w:rsidRDefault="00913FC4" w:rsidP="00913FC4">
      <w:pPr>
        <w:tabs>
          <w:tab w:val="left" w:leader="dot" w:pos="3969"/>
          <w:tab w:val="left" w:pos="4820"/>
          <w:tab w:val="right" w:leader="dot" w:pos="9498"/>
        </w:tabs>
        <w:spacing w:after="0"/>
      </w:pPr>
      <w:r w:rsidRPr="00885D66">
        <w:tab/>
      </w:r>
      <w:r w:rsidRPr="00885D66">
        <w:tab/>
      </w:r>
      <w:r w:rsidRPr="00885D66">
        <w:tab/>
      </w:r>
    </w:p>
    <w:p w14:paraId="126C454E" w14:textId="11916130" w:rsidR="00913FC4" w:rsidRDefault="00913FC4" w:rsidP="00913FC4">
      <w:pPr>
        <w:tabs>
          <w:tab w:val="center" w:pos="1701"/>
          <w:tab w:val="left" w:pos="6386"/>
        </w:tabs>
        <w:spacing w:after="0"/>
        <w:rPr>
          <w:b/>
        </w:rPr>
      </w:pPr>
      <w:r>
        <w:rPr>
          <w:b/>
        </w:rPr>
        <w:tab/>
        <w:t xml:space="preserve">Krajská správa a údržba silnice Středočeského </w:t>
      </w:r>
      <w:r>
        <w:rPr>
          <w:b/>
        </w:rPr>
        <w:tab/>
      </w:r>
    </w:p>
    <w:p w14:paraId="713D31C9" w14:textId="10FF8513" w:rsidR="00913FC4" w:rsidRPr="00885D66" w:rsidRDefault="00913FC4" w:rsidP="002F0C45">
      <w:pPr>
        <w:tabs>
          <w:tab w:val="center" w:pos="1701"/>
          <w:tab w:val="center" w:pos="6946"/>
        </w:tabs>
        <w:spacing w:after="0"/>
        <w:rPr>
          <w:i/>
        </w:rPr>
      </w:pPr>
      <w:r>
        <w:rPr>
          <w:b/>
        </w:rPr>
        <w:t xml:space="preserve">Kraje, </w:t>
      </w:r>
      <w:proofErr w:type="spellStart"/>
      <w:r>
        <w:rPr>
          <w:b/>
        </w:rPr>
        <w:t>p.o</w:t>
      </w:r>
      <w:proofErr w:type="spellEnd"/>
      <w:r>
        <w:rPr>
          <w:b/>
        </w:rPr>
        <w:t>.</w:t>
      </w:r>
      <w:r w:rsidRPr="00885D66">
        <w:rPr>
          <w:b/>
        </w:rPr>
        <w:tab/>
      </w:r>
      <w:r>
        <w:rPr>
          <w:b/>
        </w:rPr>
        <w:tab/>
        <w:t xml:space="preserve">             </w:t>
      </w:r>
    </w:p>
    <w:p w14:paraId="53ABE22E" w14:textId="77777777" w:rsidR="00913FC4" w:rsidRDefault="00913FC4" w:rsidP="00913FC4"/>
    <w:p w14:paraId="0410E9CA" w14:textId="77777777" w:rsidR="00913FC4" w:rsidRDefault="00913FC4" w:rsidP="00913FC4"/>
    <w:p w14:paraId="17E58D27" w14:textId="77777777" w:rsidR="00913FC4" w:rsidRDefault="00913FC4" w:rsidP="00913FC4"/>
    <w:p w14:paraId="5C64CF6F" w14:textId="77777777" w:rsidR="00913FC4" w:rsidRDefault="00913FC4" w:rsidP="00913FC4"/>
    <w:p w14:paraId="2276ACFE" w14:textId="77777777" w:rsidR="00913FC4" w:rsidRDefault="00913FC4" w:rsidP="00913FC4"/>
    <w:p w14:paraId="3DD753AE" w14:textId="77777777" w:rsidR="00913FC4" w:rsidRDefault="00913FC4" w:rsidP="00913FC4">
      <w:r>
        <w:tab/>
      </w:r>
      <w:r>
        <w:tab/>
      </w:r>
      <w:r>
        <w:tab/>
      </w:r>
      <w:r>
        <w:tab/>
      </w:r>
      <w:r>
        <w:tab/>
      </w:r>
      <w:r>
        <w:tab/>
      </w:r>
      <w:r>
        <w:tab/>
        <w:t>…………………………………………………………</w:t>
      </w:r>
    </w:p>
    <w:p w14:paraId="3350618B" w14:textId="32C3AE6B" w:rsidR="00913FC4" w:rsidRPr="005215E6" w:rsidRDefault="00913FC4" w:rsidP="002F0C45">
      <w:pPr>
        <w:tabs>
          <w:tab w:val="left" w:pos="6486"/>
        </w:tabs>
        <w:spacing w:after="0"/>
        <w:rPr>
          <w:i/>
          <w:iCs/>
        </w:rPr>
      </w:pPr>
      <w:r>
        <w:tab/>
      </w:r>
    </w:p>
    <w:p w14:paraId="7B8F574B" w14:textId="2DBAD04A" w:rsidR="00D63961" w:rsidRPr="001241CC" w:rsidRDefault="00D63961" w:rsidP="00913FC4">
      <w:pPr>
        <w:tabs>
          <w:tab w:val="center" w:pos="1701"/>
          <w:tab w:val="center" w:pos="6946"/>
        </w:tabs>
        <w:spacing w:after="0"/>
      </w:pPr>
    </w:p>
    <w:sectPr w:rsidR="00D63961" w:rsidRPr="001241CC" w:rsidSect="00504C18">
      <w:headerReference w:type="even" r:id="rId7"/>
      <w:headerReference w:type="default" r:id="rId8"/>
      <w:footerReference w:type="even" r:id="rId9"/>
      <w:footerReference w:type="default" r:id="rId10"/>
      <w:headerReference w:type="first" r:id="rId11"/>
      <w:foot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A6A77" w14:textId="77777777" w:rsidR="00504C18" w:rsidRDefault="00504C18">
      <w:pPr>
        <w:spacing w:after="0" w:line="240" w:lineRule="auto"/>
      </w:pPr>
      <w:r>
        <w:separator/>
      </w:r>
    </w:p>
  </w:endnote>
  <w:endnote w:type="continuationSeparator" w:id="0">
    <w:p w14:paraId="1BD25741" w14:textId="77777777" w:rsidR="00504C18" w:rsidRDefault="0050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Content>
      <w:p w14:paraId="35318306" w14:textId="2B6450B7" w:rsidR="007A5CDE" w:rsidRDefault="0075592E">
        <w:pPr>
          <w:pStyle w:val="Zpat"/>
          <w:jc w:val="right"/>
        </w:pPr>
        <w:r>
          <w:fldChar w:fldCharType="begin"/>
        </w:r>
        <w:r>
          <w:instrText>PAGE   \* MERGEFORMAT</w:instrText>
        </w:r>
        <w:r>
          <w:fldChar w:fldCharType="separate"/>
        </w:r>
        <w:r w:rsidR="0065588A">
          <w:rPr>
            <w:noProof/>
          </w:rPr>
          <w:t>4</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79CC" w14:textId="77777777" w:rsidR="00504C18" w:rsidRDefault="00504C18">
      <w:pPr>
        <w:spacing w:after="0" w:line="240" w:lineRule="auto"/>
      </w:pPr>
      <w:r>
        <w:separator/>
      </w:r>
    </w:p>
  </w:footnote>
  <w:footnote w:type="continuationSeparator" w:id="0">
    <w:p w14:paraId="0D96998E" w14:textId="77777777" w:rsidR="00504C18" w:rsidRDefault="00504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lang w:val="en-US" w:eastAsia="en-US"/>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02842303">
    <w:abstractNumId w:val="1"/>
  </w:num>
  <w:num w:numId="2" w16cid:durableId="1228883138">
    <w:abstractNumId w:val="1"/>
  </w:num>
  <w:num w:numId="3" w16cid:durableId="444035643">
    <w:abstractNumId w:val="1"/>
  </w:num>
  <w:num w:numId="4" w16cid:durableId="1919821906">
    <w:abstractNumId w:val="1"/>
  </w:num>
  <w:num w:numId="5" w16cid:durableId="757793037">
    <w:abstractNumId w:val="1"/>
  </w:num>
  <w:num w:numId="6" w16cid:durableId="462694714">
    <w:abstractNumId w:val="1"/>
  </w:num>
  <w:num w:numId="7" w16cid:durableId="1635526623">
    <w:abstractNumId w:val="1"/>
  </w:num>
  <w:num w:numId="8" w16cid:durableId="1787894960">
    <w:abstractNumId w:val="0"/>
  </w:num>
  <w:num w:numId="9" w16cid:durableId="3021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665C1"/>
    <w:rsid w:val="00072C8A"/>
    <w:rsid w:val="000A6738"/>
    <w:rsid w:val="001071A2"/>
    <w:rsid w:val="00110027"/>
    <w:rsid w:val="001241CC"/>
    <w:rsid w:val="00135112"/>
    <w:rsid w:val="0014250B"/>
    <w:rsid w:val="001454C4"/>
    <w:rsid w:val="00152DD5"/>
    <w:rsid w:val="00162226"/>
    <w:rsid w:val="001841EB"/>
    <w:rsid w:val="001D31C9"/>
    <w:rsid w:val="001E1A2E"/>
    <w:rsid w:val="001E3470"/>
    <w:rsid w:val="001E5832"/>
    <w:rsid w:val="002775BB"/>
    <w:rsid w:val="002D53D4"/>
    <w:rsid w:val="002E6712"/>
    <w:rsid w:val="002F0C45"/>
    <w:rsid w:val="002F39CA"/>
    <w:rsid w:val="00301A02"/>
    <w:rsid w:val="00314A1E"/>
    <w:rsid w:val="00317C7F"/>
    <w:rsid w:val="0032163A"/>
    <w:rsid w:val="003450E3"/>
    <w:rsid w:val="003777B9"/>
    <w:rsid w:val="00396AA5"/>
    <w:rsid w:val="003E469A"/>
    <w:rsid w:val="00404C3E"/>
    <w:rsid w:val="004309E0"/>
    <w:rsid w:val="00434380"/>
    <w:rsid w:val="00442AE8"/>
    <w:rsid w:val="0044675D"/>
    <w:rsid w:val="00474B43"/>
    <w:rsid w:val="00494846"/>
    <w:rsid w:val="004E6733"/>
    <w:rsid w:val="00502C34"/>
    <w:rsid w:val="00504C18"/>
    <w:rsid w:val="00507DAB"/>
    <w:rsid w:val="00524899"/>
    <w:rsid w:val="00535511"/>
    <w:rsid w:val="00553FCC"/>
    <w:rsid w:val="0055473D"/>
    <w:rsid w:val="0059270A"/>
    <w:rsid w:val="005C194E"/>
    <w:rsid w:val="00616E02"/>
    <w:rsid w:val="0065588A"/>
    <w:rsid w:val="00657376"/>
    <w:rsid w:val="006A2A1F"/>
    <w:rsid w:val="006A2ECB"/>
    <w:rsid w:val="006A3C6C"/>
    <w:rsid w:val="006B119D"/>
    <w:rsid w:val="006B233B"/>
    <w:rsid w:val="006D6A06"/>
    <w:rsid w:val="006F1FA1"/>
    <w:rsid w:val="00705E60"/>
    <w:rsid w:val="00723578"/>
    <w:rsid w:val="00746B08"/>
    <w:rsid w:val="00751A48"/>
    <w:rsid w:val="00755004"/>
    <w:rsid w:val="0075592E"/>
    <w:rsid w:val="007639A0"/>
    <w:rsid w:val="0076697F"/>
    <w:rsid w:val="00794779"/>
    <w:rsid w:val="00794F67"/>
    <w:rsid w:val="007A5CDE"/>
    <w:rsid w:val="007A640D"/>
    <w:rsid w:val="007C66C2"/>
    <w:rsid w:val="007D21AE"/>
    <w:rsid w:val="007E6690"/>
    <w:rsid w:val="007F3629"/>
    <w:rsid w:val="008247D3"/>
    <w:rsid w:val="00850C03"/>
    <w:rsid w:val="00864610"/>
    <w:rsid w:val="00897B2F"/>
    <w:rsid w:val="008A73CD"/>
    <w:rsid w:val="008C0B99"/>
    <w:rsid w:val="008D5480"/>
    <w:rsid w:val="00904173"/>
    <w:rsid w:val="00913FC4"/>
    <w:rsid w:val="00924707"/>
    <w:rsid w:val="00953C8B"/>
    <w:rsid w:val="00987CA8"/>
    <w:rsid w:val="009D4E1C"/>
    <w:rsid w:val="009E0E64"/>
    <w:rsid w:val="00A17394"/>
    <w:rsid w:val="00A30035"/>
    <w:rsid w:val="00A31BCF"/>
    <w:rsid w:val="00A463E1"/>
    <w:rsid w:val="00A67873"/>
    <w:rsid w:val="00A94D42"/>
    <w:rsid w:val="00AB2044"/>
    <w:rsid w:val="00AC3209"/>
    <w:rsid w:val="00AC5B91"/>
    <w:rsid w:val="00AD3549"/>
    <w:rsid w:val="00AF7C12"/>
    <w:rsid w:val="00B23178"/>
    <w:rsid w:val="00B26F55"/>
    <w:rsid w:val="00B37344"/>
    <w:rsid w:val="00B50162"/>
    <w:rsid w:val="00B81065"/>
    <w:rsid w:val="00B828F4"/>
    <w:rsid w:val="00B85EE8"/>
    <w:rsid w:val="00BB54C9"/>
    <w:rsid w:val="00BC56E4"/>
    <w:rsid w:val="00BD49B3"/>
    <w:rsid w:val="00BD5EA9"/>
    <w:rsid w:val="00BF03B1"/>
    <w:rsid w:val="00C05A92"/>
    <w:rsid w:val="00C06693"/>
    <w:rsid w:val="00C13B4B"/>
    <w:rsid w:val="00C507F3"/>
    <w:rsid w:val="00C61E8F"/>
    <w:rsid w:val="00C7084E"/>
    <w:rsid w:val="00CA4C65"/>
    <w:rsid w:val="00CD2612"/>
    <w:rsid w:val="00CD7FF2"/>
    <w:rsid w:val="00D03D91"/>
    <w:rsid w:val="00D34351"/>
    <w:rsid w:val="00D404B6"/>
    <w:rsid w:val="00D511AF"/>
    <w:rsid w:val="00D63961"/>
    <w:rsid w:val="00DC31C6"/>
    <w:rsid w:val="00DD029F"/>
    <w:rsid w:val="00DF780C"/>
    <w:rsid w:val="00E03DA4"/>
    <w:rsid w:val="00E1153F"/>
    <w:rsid w:val="00E16BA0"/>
    <w:rsid w:val="00E22463"/>
    <w:rsid w:val="00E239C2"/>
    <w:rsid w:val="00E24A53"/>
    <w:rsid w:val="00E26179"/>
    <w:rsid w:val="00E93DF4"/>
    <w:rsid w:val="00EB7D8C"/>
    <w:rsid w:val="00EC68D7"/>
    <w:rsid w:val="00EE7F00"/>
    <w:rsid w:val="00F0383F"/>
    <w:rsid w:val="00F038E3"/>
    <w:rsid w:val="00F174F8"/>
    <w:rsid w:val="00F8428F"/>
    <w:rsid w:val="00FB10B9"/>
    <w:rsid w:val="00FC303A"/>
    <w:rsid w:val="00FC6711"/>
    <w:rsid w:val="00FD431B"/>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1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2BF221729F40465794795C406F14A6FD"/>
        <w:category>
          <w:name w:val="Obecné"/>
          <w:gallery w:val="placeholder"/>
        </w:category>
        <w:types>
          <w:type w:val="bbPlcHdr"/>
        </w:types>
        <w:behaviors>
          <w:behavior w:val="content"/>
        </w:behaviors>
        <w:guid w:val="{75F6D5A9-E28E-4B35-8D43-43DA52856053}"/>
      </w:docPartPr>
      <w:docPartBody>
        <w:p w:rsidR="006353B5" w:rsidRDefault="006353B5" w:rsidP="006353B5">
          <w:pPr>
            <w:pStyle w:val="2BF221729F40465794795C406F14A6FD"/>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FBF1F04157A44E1692F1715D755704FE"/>
        <w:category>
          <w:name w:val="Obecné"/>
          <w:gallery w:val="placeholder"/>
        </w:category>
        <w:types>
          <w:type w:val="bbPlcHdr"/>
        </w:types>
        <w:behaviors>
          <w:behavior w:val="content"/>
        </w:behaviors>
        <w:guid w:val="{C49CFC22-F0EE-46C1-AA4A-C6766893EF93}"/>
      </w:docPartPr>
      <w:docPartBody>
        <w:p w:rsidR="00AA7AA4" w:rsidRDefault="00AA7AA4" w:rsidP="00AA7AA4">
          <w:pPr>
            <w:pStyle w:val="FBF1F04157A44E1692F1715D755704FE"/>
          </w:pPr>
          <w:r w:rsidRPr="000C2F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210C63"/>
    <w:rsid w:val="002704A9"/>
    <w:rsid w:val="002B35D6"/>
    <w:rsid w:val="0030554E"/>
    <w:rsid w:val="006353B5"/>
    <w:rsid w:val="00771B01"/>
    <w:rsid w:val="009050C6"/>
    <w:rsid w:val="00962C22"/>
    <w:rsid w:val="00AA7AA4"/>
    <w:rsid w:val="00BF45F7"/>
    <w:rsid w:val="00C15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A7AA4"/>
    <w:rPr>
      <w:color w:val="808080"/>
    </w:rPr>
  </w:style>
  <w:style w:type="paragraph" w:customStyle="1" w:styleId="9B06851555D74596A3E9EB167E042E6A">
    <w:name w:val="9B06851555D74596A3E9EB167E042E6A"/>
    <w:rsid w:val="00BF45F7"/>
  </w:style>
  <w:style w:type="paragraph" w:customStyle="1" w:styleId="860F7CDAF0404321BEEBBE2CAA400458">
    <w:name w:val="860F7CDAF0404321BEEBBE2CAA400458"/>
    <w:rsid w:val="00771B01"/>
    <w:rPr>
      <w:kern w:val="2"/>
      <w14:ligatures w14:val="standardContextual"/>
    </w:rPr>
  </w:style>
  <w:style w:type="paragraph" w:customStyle="1" w:styleId="2BF221729F40465794795C406F14A6FD">
    <w:name w:val="2BF221729F40465794795C406F14A6FD"/>
    <w:rsid w:val="006353B5"/>
    <w:rPr>
      <w:kern w:val="2"/>
      <w14:ligatures w14:val="standardContextual"/>
    </w:rPr>
  </w:style>
  <w:style w:type="paragraph" w:customStyle="1" w:styleId="FBF1F04157A44E1692F1715D755704FE">
    <w:name w:val="FBF1F04157A44E1692F1715D755704FE"/>
    <w:rsid w:val="00AA7A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1849</Words>
  <Characters>10910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3</cp:revision>
  <dcterms:created xsi:type="dcterms:W3CDTF">2024-03-27T11:38:00Z</dcterms:created>
  <dcterms:modified xsi:type="dcterms:W3CDTF">2024-03-27T11:39:00Z</dcterms:modified>
</cp:coreProperties>
</file>