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5F" w:rsidRDefault="00A00B5F">
      <w:pPr>
        <w:pStyle w:val="Nadpis20"/>
        <w:keepNext/>
        <w:keepLines/>
        <w:shd w:val="clear" w:color="auto" w:fill="auto"/>
        <w:ind w:left="2220"/>
      </w:pPr>
      <w:bookmarkStart w:id="0" w:name="bookmark0"/>
      <w:bookmarkStart w:id="1" w:name="_GoBack"/>
      <w:bookmarkEnd w:id="1"/>
      <w:permStart w:id="1291523601" w:edGrp="everyone"/>
      <w:permEnd w:id="1291523601"/>
    </w:p>
    <w:p w:rsidR="00A00B5F" w:rsidRDefault="00A00B5F">
      <w:pPr>
        <w:pStyle w:val="Nadpis20"/>
        <w:keepNext/>
        <w:keepLines/>
        <w:shd w:val="clear" w:color="auto" w:fill="auto"/>
        <w:ind w:left="2220"/>
      </w:pPr>
    </w:p>
    <w:p w:rsidR="00A00B5F" w:rsidRDefault="00A00B5F">
      <w:pPr>
        <w:pStyle w:val="Nadpis20"/>
        <w:keepNext/>
        <w:keepLines/>
        <w:shd w:val="clear" w:color="auto" w:fill="auto"/>
        <w:ind w:left="2220"/>
      </w:pPr>
    </w:p>
    <w:p w:rsidR="00215D6F" w:rsidRDefault="00A00B5F">
      <w:pPr>
        <w:pStyle w:val="Nadpis20"/>
        <w:keepNext/>
        <w:keepLines/>
        <w:shd w:val="clear" w:color="auto" w:fill="auto"/>
        <w:ind w:left="2220"/>
      </w:pPr>
      <w:r>
        <w:t>DODATEK č. 1 ke Kupní smlouvě uzavřené dne 21.6.2017.</w:t>
      </w:r>
      <w:bookmarkEnd w:id="0"/>
    </w:p>
    <w:p w:rsidR="00215D6F" w:rsidRDefault="00A00B5F">
      <w:pPr>
        <w:pStyle w:val="Zkladntext1"/>
        <w:shd w:val="clear" w:color="auto" w:fill="auto"/>
        <w:ind w:left="1080" w:hanging="400"/>
      </w:pPr>
      <w:r>
        <w:rPr>
          <w:b/>
          <w:bCs/>
        </w:rPr>
        <w:t>Smluvní strany</w:t>
      </w:r>
    </w:p>
    <w:p w:rsidR="00215D6F" w:rsidRDefault="00A00B5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1100"/>
        </w:tabs>
        <w:ind w:left="1080" w:hanging="400"/>
      </w:pPr>
      <w:bookmarkStart w:id="2" w:name="bookmark1"/>
      <w:r>
        <w:t xml:space="preserve">Název firmy: LINON CZ </w:t>
      </w:r>
      <w:proofErr w:type="spellStart"/>
      <w:r>
        <w:t>s.r.o</w:t>
      </w:r>
      <w:bookmarkEnd w:id="2"/>
      <w:proofErr w:type="spellEnd"/>
    </w:p>
    <w:p w:rsidR="00A00B5F" w:rsidRDefault="00A00B5F">
      <w:pPr>
        <w:pStyle w:val="Zkladntext1"/>
        <w:shd w:val="clear" w:color="auto" w:fill="auto"/>
        <w:spacing w:after="0"/>
        <w:ind w:left="1080" w:right="680" w:firstLine="40"/>
      </w:pPr>
      <w:r>
        <w:t xml:space="preserve">se sídlem: Nerudova 309, </w:t>
      </w:r>
    </w:p>
    <w:p w:rsidR="00A00B5F" w:rsidRDefault="00A00B5F">
      <w:pPr>
        <w:pStyle w:val="Zkladntext1"/>
        <w:shd w:val="clear" w:color="auto" w:fill="auto"/>
        <w:spacing w:after="0"/>
        <w:ind w:left="1080" w:right="680" w:firstLine="40"/>
      </w:pPr>
      <w:r>
        <w:t xml:space="preserve">549 41 Červený Kostelec </w:t>
      </w:r>
    </w:p>
    <w:p w:rsidR="00215D6F" w:rsidRDefault="00A00B5F">
      <w:pPr>
        <w:pStyle w:val="Zkladntext1"/>
        <w:shd w:val="clear" w:color="auto" w:fill="auto"/>
        <w:spacing w:after="0"/>
        <w:ind w:left="1080" w:right="680" w:firstLine="40"/>
      </w:pPr>
      <w:r>
        <w:t>IČO, DIČ: 25930087, CZ25930087</w:t>
      </w:r>
    </w:p>
    <w:p w:rsidR="00215D6F" w:rsidRDefault="00A00B5F">
      <w:pPr>
        <w:pStyle w:val="Zkladntext1"/>
        <w:shd w:val="clear" w:color="auto" w:fill="auto"/>
        <w:spacing w:after="0"/>
        <w:ind w:left="1080" w:right="140" w:firstLine="40"/>
        <w:jc w:val="both"/>
      </w:pPr>
      <w:r>
        <w:t>Zapsaná: v obchodním rejstříku vedeném u Krajského soudu v Hradci Králové, oddíl C, vložka 1539</w:t>
      </w:r>
    </w:p>
    <w:p w:rsidR="00215D6F" w:rsidRDefault="00A00B5F" w:rsidP="00A00B5F">
      <w:pPr>
        <w:pStyle w:val="Zkladntext1"/>
        <w:shd w:val="clear" w:color="auto" w:fill="auto"/>
        <w:spacing w:after="540"/>
        <w:ind w:left="1080" w:firstLine="40"/>
      </w:pPr>
      <w:r>
        <w:t>Zastoupená: Ing. Tomášem Mertlíkem, MBA - jednatelem bankovní spojení: XX (dále jen „prodávající“)</w:t>
      </w:r>
    </w:p>
    <w:p w:rsidR="00215D6F" w:rsidRDefault="00A00B5F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1114"/>
        </w:tabs>
        <w:ind w:left="780"/>
      </w:pPr>
      <w:bookmarkStart w:id="3" w:name="bookmark2"/>
      <w:r>
        <w:t>Nemocnice Nové Město na Moravě, příspěvková organizace</w:t>
      </w:r>
      <w:bookmarkEnd w:id="3"/>
    </w:p>
    <w:p w:rsidR="00A00B5F" w:rsidRDefault="00A00B5F">
      <w:pPr>
        <w:pStyle w:val="Zkladntext1"/>
        <w:shd w:val="clear" w:color="auto" w:fill="auto"/>
        <w:spacing w:after="0"/>
        <w:ind w:left="1080" w:firstLine="40"/>
      </w:pPr>
      <w:r>
        <w:t xml:space="preserve">se sídlem Nové Město na Moravě, Žďárská 610, PSČ 592 31 </w:t>
      </w:r>
    </w:p>
    <w:p w:rsidR="00A00B5F" w:rsidRDefault="00A00B5F">
      <w:pPr>
        <w:pStyle w:val="Zkladntext1"/>
        <w:shd w:val="clear" w:color="auto" w:fill="auto"/>
        <w:spacing w:after="0"/>
        <w:ind w:left="1080" w:firstLine="40"/>
      </w:pPr>
      <w:r>
        <w:t xml:space="preserve">IČO: 00842001 </w:t>
      </w:r>
    </w:p>
    <w:p w:rsidR="00215D6F" w:rsidRDefault="00A00B5F">
      <w:pPr>
        <w:pStyle w:val="Zkladntext1"/>
        <w:shd w:val="clear" w:color="auto" w:fill="auto"/>
        <w:spacing w:after="0"/>
        <w:ind w:left="1080" w:firstLine="40"/>
      </w:pPr>
      <w:r>
        <w:t>DIČ: CZ00842001</w:t>
      </w:r>
    </w:p>
    <w:p w:rsidR="00215D6F" w:rsidRDefault="00A00B5F">
      <w:pPr>
        <w:pStyle w:val="Zkladntext1"/>
        <w:shd w:val="clear" w:color="auto" w:fill="auto"/>
        <w:spacing w:after="0"/>
        <w:ind w:left="1080" w:firstLine="40"/>
      </w:pPr>
      <w:r>
        <w:t xml:space="preserve">zapsána v obchodním rejstříku, vedeném KS v Brně v oddílu </w:t>
      </w:r>
      <w:proofErr w:type="spellStart"/>
      <w:r>
        <w:t>Pr</w:t>
      </w:r>
      <w:proofErr w:type="spellEnd"/>
      <w:r>
        <w:t>, vložce číslo 1446</w:t>
      </w:r>
    </w:p>
    <w:p w:rsidR="00215D6F" w:rsidRDefault="00A00B5F">
      <w:pPr>
        <w:pStyle w:val="Zkladntext1"/>
        <w:shd w:val="clear" w:color="auto" w:fill="auto"/>
        <w:spacing w:after="0"/>
        <w:ind w:left="1080" w:firstLine="40"/>
      </w:pPr>
      <w:r>
        <w:t>zastoupená: JUDr. Věrou Palečkovou, ředitelkou</w:t>
      </w:r>
    </w:p>
    <w:p w:rsidR="00215D6F" w:rsidRDefault="00A00B5F">
      <w:pPr>
        <w:pStyle w:val="Zkladntext1"/>
        <w:shd w:val="clear" w:color="auto" w:fill="auto"/>
        <w:spacing w:after="0"/>
        <w:ind w:left="1080" w:firstLine="40"/>
      </w:pPr>
      <w:r>
        <w:t>bankovní spojení: XX</w:t>
      </w:r>
    </w:p>
    <w:p w:rsidR="00215D6F" w:rsidRDefault="00A00B5F">
      <w:pPr>
        <w:pStyle w:val="Zkladntext1"/>
        <w:shd w:val="clear" w:color="auto" w:fill="auto"/>
        <w:spacing w:after="820"/>
        <w:ind w:left="1080" w:firstLine="40"/>
      </w:pPr>
      <w:r>
        <w:t>(dále jen „kupující“)</w:t>
      </w:r>
    </w:p>
    <w:p w:rsidR="00215D6F" w:rsidRDefault="00A00B5F">
      <w:pPr>
        <w:pStyle w:val="Zkladntext1"/>
        <w:shd w:val="clear" w:color="auto" w:fill="auto"/>
        <w:spacing w:after="540"/>
        <w:ind w:left="4780" w:firstLine="0"/>
      </w:pPr>
      <w:r>
        <w:t>Článek I.</w:t>
      </w:r>
    </w:p>
    <w:p w:rsidR="00215D6F" w:rsidRDefault="00A00B5F">
      <w:pPr>
        <w:pStyle w:val="Nadpis20"/>
        <w:keepNext/>
        <w:keepLines/>
        <w:shd w:val="clear" w:color="auto" w:fill="auto"/>
        <w:spacing w:after="820"/>
        <w:ind w:left="4320"/>
      </w:pPr>
      <w:bookmarkStart w:id="4" w:name="bookmark3"/>
      <w:r>
        <w:t>Předmět dodatku</w:t>
      </w:r>
      <w:bookmarkEnd w:id="4"/>
    </w:p>
    <w:p w:rsidR="00215D6F" w:rsidRDefault="00A00B5F">
      <w:pPr>
        <w:pStyle w:val="Zkladntext1"/>
        <w:shd w:val="clear" w:color="auto" w:fill="auto"/>
        <w:spacing w:after="820"/>
        <w:ind w:left="660"/>
        <w:jc w:val="both"/>
      </w:pPr>
      <w:r>
        <w:t xml:space="preserve">Smluvní strany se v souladu s </w:t>
      </w:r>
      <w:proofErr w:type="spellStart"/>
      <w:r>
        <w:t>ust</w:t>
      </w:r>
      <w:proofErr w:type="spellEnd"/>
      <w:r>
        <w:t>. čl. XII odst. 7 Kupní smlouvy uzavřené dne 21.6.2017 (dále jen „kupní smlouva“) dohodly na níže uvedených změnách:</w:t>
      </w:r>
    </w:p>
    <w:p w:rsidR="00215D6F" w:rsidRDefault="00A00B5F">
      <w:pPr>
        <w:pStyle w:val="Zkladntext1"/>
        <w:numPr>
          <w:ilvl w:val="0"/>
          <w:numId w:val="3"/>
        </w:numPr>
        <w:shd w:val="clear" w:color="auto" w:fill="auto"/>
        <w:tabs>
          <w:tab w:val="left" w:pos="1100"/>
        </w:tabs>
        <w:ind w:left="1080" w:hanging="400"/>
      </w:pPr>
      <w:r>
        <w:t>Příloha č. 1 kupní smlouvy - Ceník předmětu koupě se nahrazuje novou přílohou č. 1. Tato příloha je přílohou ě. 1 tohoto dodatku.</w:t>
      </w:r>
    </w:p>
    <w:p w:rsidR="00215D6F" w:rsidRDefault="00A00B5F">
      <w:pPr>
        <w:pStyle w:val="Zkladntext1"/>
        <w:numPr>
          <w:ilvl w:val="0"/>
          <w:numId w:val="3"/>
        </w:numPr>
        <w:shd w:val="clear" w:color="auto" w:fill="auto"/>
        <w:tabs>
          <w:tab w:val="left" w:pos="1100"/>
        </w:tabs>
        <w:spacing w:line="233" w:lineRule="auto"/>
        <w:ind w:left="1080" w:hanging="400"/>
      </w:pPr>
      <w:r>
        <w:t xml:space="preserve">V souvislosti se změnou přílohy č. 1 kupní smlouvy se původní </w:t>
      </w:r>
      <w:proofErr w:type="spellStart"/>
      <w:r>
        <w:t>ust</w:t>
      </w:r>
      <w:proofErr w:type="spellEnd"/>
      <w:r>
        <w:t>. čl. V odst. 1 kupní smlouvy nahrazuje novým zněním:</w:t>
      </w:r>
    </w:p>
    <w:p w:rsidR="00215D6F" w:rsidRDefault="00A00B5F">
      <w:pPr>
        <w:pStyle w:val="Zkladntext1"/>
        <w:shd w:val="clear" w:color="auto" w:fill="auto"/>
        <w:ind w:left="900"/>
        <w:jc w:val="both"/>
      </w:pPr>
      <w:r>
        <w:rPr>
          <w:rFonts w:ascii="Arial" w:eastAsia="Arial" w:hAnsi="Arial" w:cs="Arial"/>
          <w:sz w:val="22"/>
          <w:szCs w:val="22"/>
        </w:rPr>
        <w:t xml:space="preserve">„7. </w:t>
      </w:r>
      <w:r>
        <w:rPr>
          <w:b/>
          <w:bCs/>
          <w:i/>
          <w:iCs/>
        </w:rPr>
        <w:t>Předpokládaná celková kupní cena za dílčí dodávky předmětu koupě za 1 rok činí 1 421 307,10 Kč bez DPH; za 4 roky plnění 5 685 228,40 Kč bez DPH. K ceně bude připočtena zákonem stanovená sazba DPH. “</w:t>
      </w:r>
    </w:p>
    <w:p w:rsidR="00215D6F" w:rsidRDefault="00A00B5F">
      <w:pPr>
        <w:pStyle w:val="Zkladntext1"/>
        <w:numPr>
          <w:ilvl w:val="0"/>
          <w:numId w:val="3"/>
        </w:numPr>
        <w:shd w:val="clear" w:color="auto" w:fill="auto"/>
        <w:tabs>
          <w:tab w:val="left" w:pos="1100"/>
        </w:tabs>
        <w:spacing w:after="440"/>
        <w:ind w:left="1080" w:hanging="400"/>
      </w:pPr>
      <w:r>
        <w:t>Ostatní ustanovení kupní smlouvy zůstávají beze změn.</w:t>
      </w:r>
      <w:r>
        <w:br w:type="page"/>
      </w:r>
    </w:p>
    <w:p w:rsidR="00215D6F" w:rsidRDefault="00A00B5F">
      <w:pPr>
        <w:pStyle w:val="Zkladntext1"/>
        <w:shd w:val="clear" w:color="auto" w:fill="auto"/>
        <w:spacing w:after="0"/>
        <w:ind w:right="380" w:firstLine="0"/>
        <w:jc w:val="center"/>
      </w:pPr>
      <w:r>
        <w:lastRenderedPageBreak/>
        <w:t>Článek II.</w:t>
      </w:r>
    </w:p>
    <w:p w:rsidR="00215D6F" w:rsidRDefault="00A00B5F">
      <w:pPr>
        <w:pStyle w:val="Zkladntext1"/>
        <w:shd w:val="clear" w:color="auto" w:fill="auto"/>
        <w:ind w:right="380" w:firstLine="0"/>
        <w:jc w:val="center"/>
      </w:pPr>
      <w:r>
        <w:rPr>
          <w:b/>
          <w:bCs/>
        </w:rPr>
        <w:t>Závěrečná ustanovení</w:t>
      </w:r>
    </w:p>
    <w:p w:rsidR="00215D6F" w:rsidRDefault="00A00B5F">
      <w:pPr>
        <w:pStyle w:val="Zkladntext1"/>
        <w:shd w:val="clear" w:color="auto" w:fill="auto"/>
        <w:ind w:left="900" w:hanging="360"/>
      </w:pPr>
      <w:r>
        <w:t>1. Tento dodatek nabývá platnosti a účinnosti dnem podpisu oběma smluvními stranami.</w:t>
      </w:r>
    </w:p>
    <w:p w:rsidR="00215D6F" w:rsidRDefault="00A00B5F">
      <w:pPr>
        <w:pStyle w:val="Zkladntext1"/>
        <w:numPr>
          <w:ilvl w:val="0"/>
          <w:numId w:val="2"/>
        </w:numPr>
        <w:shd w:val="clear" w:color="auto" w:fill="auto"/>
        <w:tabs>
          <w:tab w:val="left" w:pos="900"/>
        </w:tabs>
        <w:spacing w:line="233" w:lineRule="auto"/>
        <w:ind w:left="900" w:hanging="360"/>
      </w:pPr>
      <w:r>
        <w:t>Tento dodatek je vyhotoven ve dvou stejnopisech stejné autentičnosti, přičemž každá ze smluvních stran obdrží po jednom vyhotovení.</w:t>
      </w:r>
    </w:p>
    <w:p w:rsidR="00215D6F" w:rsidRDefault="00A00B5F">
      <w:pPr>
        <w:pStyle w:val="Zkladntext1"/>
        <w:shd w:val="clear" w:color="auto" w:fill="auto"/>
        <w:spacing w:after="0"/>
        <w:ind w:left="11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margin">
                  <wp:posOffset>2312670</wp:posOffset>
                </wp:positionV>
                <wp:extent cx="2266950" cy="1797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5D6F" w:rsidRDefault="00A00B5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Červeném Kostelci dne  23.6.2017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4pt;margin-top:182.1pt;width:178.5pt;height:14.15pt;z-index:125829379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XpmgEAACQDAAAOAAAAZHJzL2Uyb0RvYy54bWysUsFu2zAMvQ/YPwi6L3ZSNF2NOMWGosOA&#10;YRvQ7QMUWYoFWKJGKrHz96MUJy2227ALTZH04+MjNw+TH8TRIDkIrVwuailM0NC5sG/lzx9P795L&#10;QUmFTg0QTCtPhuTD9u2bzRgbs4Iehs6gYJBAzRhb2acUm6oi3RuvaAHRBE5aQK8SP3FfdahGRvdD&#10;tarrdTUCdhFBGyKOPp6TclvwrTU6fbOWTBJDK5lbKhaL3WVbbTeq2aOKvdMzDfUPLLxygZteoR5V&#10;UuKA7i8o7zQCgU0LDb4Ca502ZQaeZln/Mc1zr6Ips7A4FK8y0f+D1V+P31G4rpU3UgTleUWlq7jJ&#10;0oyRGq54jlyTpo8w8YovceJgnniy6POXZxGcZ5FPV2HNlITm4Gq1Xt/fckpzbnl3f1ffZpjq5e+I&#10;lD4Z8CI7rUReXNFTHb9QOpdeSnKzAE9uGHI8UzxTyV6adtPMewfdiWmPvNtW0q+DQiPF8DmwePkQ&#10;Lg5enN3sZHiKHw6JW5TOGfcMNrfjVRTu89nkXb9+l6qX497+BgAA//8DAFBLAwQUAAYACAAAACEA&#10;8lHxwt8AAAALAQAADwAAAGRycy9kb3ducmV2LnhtbEyPwU7DMBBE70j8g7VIXBB1EtqoDXGqqqIX&#10;bhQu3Nx4SSLsdRS7SdqvZznBcWZHs2/K7eysGHEInScF6SIBgVR701Gj4OP98LgGEaImo60nVHDB&#10;ANvq9qbUhfETveF4jI3gEgqFVtDG2BdShrpFp8PC90h8+/KD05Hl0Egz6InLnZVZkuTS6Y74Q6t7&#10;3LdYfx/PTkE+v/QPrxvMpmttR/q8pmnEVKn7u3n3DCLiHP/C8IvP6FAx08mfyQRhWSdr3hIVPOXL&#10;DAQnlvmKnRM7m2wFsirl/w3VDwAAAP//AwBQSwECLQAUAAYACAAAACEAtoM4kv4AAADhAQAAEwAA&#10;AAAAAAAAAAAAAAAAAAAAW0NvbnRlbnRfVHlwZXNdLnhtbFBLAQItABQABgAIAAAAIQA4/SH/1gAA&#10;AJQBAAALAAAAAAAAAAAAAAAAAC8BAABfcmVscy8ucmVsc1BLAQItABQABgAIAAAAIQDKIxXpmgEA&#10;ACQDAAAOAAAAAAAAAAAAAAAAAC4CAABkcnMvZTJvRG9jLnhtbFBLAQItABQABgAIAAAAIQDyUfHC&#10;3wAAAAsBAAAPAAAAAAAAAAAAAAAAAPQDAABkcnMvZG93bnJldi54bWxQSwUGAAAAAAQABADzAAAA&#10;AAUAAAAA&#10;" filled="f" stroked="f">
                <v:textbox style="mso-fit-shape-to-text:t" inset="0,0,0,0">
                  <w:txbxContent>
                    <w:p w:rsidR="00215D6F" w:rsidRDefault="00A00B5F">
                      <w:pPr>
                        <w:pStyle w:val="Titulekobrzku0"/>
                        <w:shd w:val="clear" w:color="auto" w:fill="auto"/>
                      </w:pPr>
                      <w:r>
                        <w:t xml:space="preserve">V Červeném Kostelci dne  </w:t>
                      </w:r>
                      <w:proofErr w:type="gramStart"/>
                      <w:r>
                        <w:t>23.6.2017</w:t>
                      </w:r>
                      <w:proofErr w:type="gram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margin">
                  <wp:posOffset>3437890</wp:posOffset>
                </wp:positionV>
                <wp:extent cx="1804670" cy="176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5D6F" w:rsidRDefault="00A00B5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Ing. Tomáš Mertlík, MBA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52.8pt;margin-top:270.7pt;width:142.1pt;height:13.9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bjjwEAAB0DAAAOAAAAZHJzL2Uyb0RvYy54bWysUttOwzAMfUfiH6K8s3aDDVStQyAEQkKA&#10;BHxAliZrpCaO4rB2f4+T3RC8IV5S13aOzznO/HqwHVurgAZczcejkjPlJDTGrWr+8X5/dsUZRuEa&#10;0YFTNd8o5NeL05N57ys1gRa6RgVGIA6r3te8jdFXRYGyVVbgCLxyVNQQrIj0G1ZFE0RP6LYrJmU5&#10;K3oIjQ8gFSJl77ZFvsj4WisZX7RGFVlXc+IW8xnyuUxnsZiLahWEb43c0RB/YGGFcTT0AHUnomCf&#10;wfyCskYGQNBxJMEWoLWRKmsgNePyh5q3VniVtZA56A824f/Byuf1a2CmqfmUMycsrShPZdNkTe+x&#10;oo43Tz1xuIWBVrzPIyWT4kEHm76khVGdTN4cjFVDZDJduiovZpdUklQbX86m59n54njbB4wPCixL&#10;Qc0DLS77KdZPGIkJte5b0jAH96brUj5R3FJJURyWQ1ZzoLmEZkPsu0dHrqUXsA/CPljugoSL/uYz&#10;EnYemQC313dzaAeZye69pCV//89dx1e9+AIAAP//AwBQSwMEFAAGAAgAAAAhAOg1VHLfAAAACwEA&#10;AA8AAABkcnMvZG93bnJldi54bWxMj8FOwzAQRO9I/IO1SFxQ6yS0URPiVAjBhRuFCzc33iYR9jqK&#10;3ST061lOcJzZp9mZar84KyYcQ+9JQbpOQCA13vTUKvh4f1ntQISoyWjrCRV8Y4B9fX1V6dL4md5w&#10;OsRWcAiFUivoYhxKKUPTodNh7Qckvp386HRkObbSjHrmcGdlliS5dLon/tDpAZ86bL4OZ6cgX56H&#10;u9cCs/nS2Ik+L2kaMVXq9mZ5fAARcYl/MPzW5+pQc6ejP5MJwrJOtjmjCrabdAOCiftdwWOO7ORF&#10;BrKu5P8N9Q8AAAD//wMAUEsBAi0AFAAGAAgAAAAhALaDOJL+AAAA4QEAABMAAAAAAAAAAAAAAAAA&#10;AAAAAFtDb250ZW50X1R5cGVzXS54bWxQSwECLQAUAAYACAAAACEAOP0h/9YAAACUAQAACwAAAAAA&#10;AAAAAAAAAAAvAQAAX3JlbHMvLnJlbHNQSwECLQAUAAYACAAAACEAeF3G448BAAAdAwAADgAAAAAA&#10;AAAAAAAAAAAuAgAAZHJzL2Uyb0RvYy54bWxQSwECLQAUAAYACAAAACEA6DVUct8AAAALAQAADwAA&#10;AAAAAAAAAAAAAADpAwAAZHJzL2Rvd25yZXYueG1sUEsFBgAAAAAEAAQA8wAAAPUEAAAAAA==&#10;" filled="f" stroked="f">
                <v:textbox style="mso-fit-shape-to-text:t" inset="0,0,0,0">
                  <w:txbxContent>
                    <w:p w:rsidR="00215D6F" w:rsidRDefault="00A00B5F">
                      <w:pPr>
                        <w:pStyle w:val="Titulekobrzku0"/>
                        <w:shd w:val="clear" w:color="auto" w:fill="auto"/>
                      </w:pPr>
                      <w:r>
                        <w:t>Ing. Tomáš</w:t>
                      </w:r>
                      <w:r>
                        <w:t xml:space="preserve"> Mertlík, MBA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V Novém Městě na Moravě dne 23.6.2017</w:t>
      </w:r>
    </w:p>
    <w:p w:rsidR="00215D6F" w:rsidRDefault="00A00B5F">
      <w:pPr>
        <w:pStyle w:val="Nadpis10"/>
        <w:keepNext/>
        <w:keepLines/>
        <w:shd w:val="clear" w:color="auto" w:fill="auto"/>
        <w:tabs>
          <w:tab w:val="left" w:leader="dot" w:pos="3187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5E9EFA72" wp14:editId="13FAD616">
                <wp:simplePos x="0" y="0"/>
                <wp:positionH relativeFrom="page">
                  <wp:posOffset>3828415</wp:posOffset>
                </wp:positionH>
                <wp:positionV relativeFrom="margin">
                  <wp:posOffset>2736850</wp:posOffset>
                </wp:positionV>
                <wp:extent cx="929640" cy="2044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5D6F" w:rsidRDefault="00A00B5F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u w:val="single"/>
                              </w:rPr>
                              <w:t>Za kupujícího: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301.45pt;margin-top:215.5pt;width:73.2pt;height:16.1pt;z-index:12582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W3jwEAABwDAAAOAAAAZHJzL2Uyb0RvYy54bWysUsFOwzAMvSPxD1HurGVMwKp1CIRASAiQ&#10;gA/I0mSN1MRRHNbu73GydSC4IS6pazvP7z1ncTXYjm1UQAOu5qeTkjPlJDTGrWv+/nZ3cskZRuEa&#10;0YFTNd8q5FfL46NF7ys1hRa6RgVGIA6r3te8jdFXRYGyVVbgBLxyVNQQrIj0G9ZFE0RP6LYrpmV5&#10;XvQQGh9AKkTK3u6KfJnxtVYyPmuNKrKu5sQt5jPkc5XOYrkQ1ToI3xq5pyH+wMIK42joAepWRME+&#10;gvkFZY0MgKDjRIItQGsjVdZAak7LH2peW+FV1kLmoD/YhP8HK582L4GZpuZzzpywtKI8lc2TNb3H&#10;ijpePfXE4QYGWvGYR0omxYMONn1JC6M6mbw9GKuGyCQl59P5+YwqkkrTcja7yMYXX5d9wHivwLIU&#10;1DzQ3rKdYvOIkYhQ69iSZjm4M12X8onhjkmK4rAaspizkeUKmi2R7x4cmZYewBiEMVjtg4SL/voj&#10;EnYemQB31/dzaAWZyf65pB1//89dX496+QkAAP//AwBQSwMEFAAGAAgAAAAhAHk8fA/eAAAACwEA&#10;AA8AAABkcnMvZG93bnJldi54bWxMjz1PxDAMhnck/kNkJBbEpR+nQkvTE0KwsHGwsOUa01YkTtXk&#10;2nK/HjNxo+1Xj5+33q3OihmnMHhSkG4SEEitNwN1Cj7eX27vQYSoyWjrCRX8YIBdc3lR68r4hd5w&#10;3sdOMIRCpRX0MY6VlKHt0emw8SMS37785HTkceqkmfTCcGdlliSFdHog/tDrEZ96bL/3R6egWJ/H&#10;m9cSs+XU2pk+T2kaMVXq+mp9fAARcY3/YfjTZ3Vo2Ongj2SCsMxIspKjCrZ5yqU4cbctcxAH3hR5&#10;BrKp5XmH5hcAAP//AwBQSwECLQAUAAYACAAAACEAtoM4kv4AAADhAQAAEwAAAAAAAAAAAAAAAAAA&#10;AAAAW0NvbnRlbnRfVHlwZXNdLnhtbFBLAQItABQABgAIAAAAIQA4/SH/1gAAAJQBAAALAAAAAAAA&#10;AAAAAAAAAC8BAABfcmVscy8ucmVsc1BLAQItABQABgAIAAAAIQBm+OW3jwEAABwDAAAOAAAAAAAA&#10;AAAAAAAAAC4CAABkcnMvZTJvRG9jLnhtbFBLAQItABQABgAIAAAAIQB5PHwP3gAAAAsBAAAPAAAA&#10;AAAAAAAAAAAAAOkDAABkcnMvZG93bnJldi54bWxQSwUGAAAAAAQABADzAAAA9AQAAAAA&#10;" filled="f" stroked="f">
                <v:textbox style="mso-fit-shape-to-text:t" inset="0,0,0,0">
                  <w:txbxContent>
                    <w:p w:rsidR="00215D6F" w:rsidRDefault="00A00B5F">
                      <w:pPr>
                        <w:pStyle w:val="Zkladntext1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u w:val="single"/>
                        </w:rPr>
                        <w:t>Za kupujícího: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215D6F" w:rsidRDefault="00A00B5F" w:rsidP="00A00B5F">
      <w:pPr>
        <w:pStyle w:val="Zkladntext1"/>
        <w:shd w:val="clear" w:color="auto" w:fill="auto"/>
        <w:spacing w:after="0"/>
        <w:ind w:right="1160" w:firstLine="0"/>
      </w:pPr>
      <w:r>
        <w:t xml:space="preserve">                                                                           JUDr. Věra Palečková ředitelka nemocnice</w:t>
      </w:r>
    </w:p>
    <w:p w:rsidR="00A00B5F" w:rsidRDefault="00A00B5F" w:rsidP="00A00B5F">
      <w:pPr>
        <w:pStyle w:val="Zkladntext1"/>
        <w:shd w:val="clear" w:color="auto" w:fill="auto"/>
        <w:spacing w:after="0"/>
        <w:ind w:right="1160" w:firstLine="0"/>
      </w:pPr>
    </w:p>
    <w:p w:rsidR="00A00B5F" w:rsidRDefault="00A00B5F" w:rsidP="00A00B5F">
      <w:pPr>
        <w:pStyle w:val="Zkladntext1"/>
        <w:shd w:val="clear" w:color="auto" w:fill="auto"/>
        <w:spacing w:after="0"/>
        <w:ind w:right="1160" w:firstLine="0"/>
      </w:pPr>
    </w:p>
    <w:p w:rsidR="00A00B5F" w:rsidRDefault="00A00B5F">
      <w:pPr>
        <w:pStyle w:val="Zkladntext30"/>
        <w:shd w:val="clear" w:color="auto" w:fill="auto"/>
        <w:spacing w:before="120" w:after="0"/>
        <w:ind w:hanging="360"/>
        <w:rPr>
          <w:u w:val="single"/>
        </w:rPr>
      </w:pPr>
    </w:p>
    <w:p w:rsidR="00A00B5F" w:rsidRDefault="00A00B5F">
      <w:pPr>
        <w:pStyle w:val="Zkladntext30"/>
        <w:shd w:val="clear" w:color="auto" w:fill="auto"/>
        <w:spacing w:before="120" w:after="0"/>
        <w:ind w:hanging="360"/>
        <w:rPr>
          <w:u w:val="single"/>
        </w:rPr>
      </w:pPr>
    </w:p>
    <w:p w:rsidR="00A00B5F" w:rsidRDefault="00A00B5F">
      <w:pPr>
        <w:pStyle w:val="Zkladntext30"/>
        <w:shd w:val="clear" w:color="auto" w:fill="auto"/>
        <w:spacing w:before="120" w:after="0"/>
        <w:ind w:hanging="360"/>
        <w:rPr>
          <w:u w:val="single"/>
        </w:rPr>
      </w:pPr>
    </w:p>
    <w:p w:rsidR="00A00B5F" w:rsidRDefault="00A00B5F">
      <w:pPr>
        <w:pStyle w:val="Zkladntext30"/>
        <w:shd w:val="clear" w:color="auto" w:fill="auto"/>
        <w:spacing w:before="120" w:after="0"/>
        <w:ind w:hanging="360"/>
        <w:rPr>
          <w:u w:val="single"/>
        </w:rPr>
      </w:pPr>
    </w:p>
    <w:p w:rsidR="00A00B5F" w:rsidRDefault="00A00B5F">
      <w:pPr>
        <w:pStyle w:val="Zkladntext30"/>
        <w:shd w:val="clear" w:color="auto" w:fill="auto"/>
        <w:spacing w:before="120" w:after="0"/>
        <w:ind w:hanging="360"/>
        <w:rPr>
          <w:u w:val="single"/>
        </w:rPr>
      </w:pPr>
    </w:p>
    <w:p w:rsidR="00A00B5F" w:rsidRDefault="00A00B5F">
      <w:pPr>
        <w:pStyle w:val="Zkladntext30"/>
        <w:shd w:val="clear" w:color="auto" w:fill="auto"/>
        <w:spacing w:before="120" w:after="0"/>
        <w:ind w:hanging="360"/>
        <w:rPr>
          <w:u w:val="single"/>
        </w:rPr>
      </w:pPr>
    </w:p>
    <w:p w:rsidR="00A00B5F" w:rsidRDefault="00A00B5F">
      <w:pPr>
        <w:pStyle w:val="Zkladntext30"/>
        <w:shd w:val="clear" w:color="auto" w:fill="auto"/>
        <w:spacing w:before="120" w:after="0"/>
        <w:ind w:hanging="360"/>
        <w:rPr>
          <w:u w:val="single"/>
        </w:rPr>
      </w:pPr>
    </w:p>
    <w:p w:rsidR="00A00B5F" w:rsidRDefault="00A00B5F">
      <w:pPr>
        <w:pStyle w:val="Zkladntext30"/>
        <w:shd w:val="clear" w:color="auto" w:fill="auto"/>
        <w:spacing w:before="120" w:after="0"/>
        <w:ind w:hanging="360"/>
        <w:rPr>
          <w:u w:val="single"/>
        </w:rPr>
      </w:pPr>
    </w:p>
    <w:p w:rsidR="00A00B5F" w:rsidRDefault="00A00B5F">
      <w:pPr>
        <w:pStyle w:val="Zkladntext30"/>
        <w:shd w:val="clear" w:color="auto" w:fill="auto"/>
        <w:spacing w:before="120" w:after="0"/>
        <w:ind w:hanging="360"/>
        <w:rPr>
          <w:u w:val="single"/>
        </w:rPr>
      </w:pPr>
    </w:p>
    <w:p w:rsidR="00A00B5F" w:rsidRDefault="00A00B5F">
      <w:pPr>
        <w:pStyle w:val="Zkladntext30"/>
        <w:shd w:val="clear" w:color="auto" w:fill="auto"/>
        <w:spacing w:before="120" w:after="0"/>
        <w:ind w:hanging="360"/>
        <w:rPr>
          <w:u w:val="single"/>
        </w:rPr>
      </w:pPr>
    </w:p>
    <w:p w:rsidR="00A00B5F" w:rsidRDefault="00A00B5F">
      <w:pPr>
        <w:pStyle w:val="Zkladntext30"/>
        <w:shd w:val="clear" w:color="auto" w:fill="auto"/>
        <w:spacing w:before="120" w:after="0"/>
        <w:ind w:hanging="360"/>
        <w:rPr>
          <w:u w:val="single"/>
        </w:rPr>
      </w:pPr>
    </w:p>
    <w:p w:rsidR="00A00B5F" w:rsidRDefault="00A00B5F">
      <w:pPr>
        <w:pStyle w:val="Zkladntext30"/>
        <w:shd w:val="clear" w:color="auto" w:fill="auto"/>
        <w:spacing w:before="120" w:after="0"/>
        <w:ind w:hanging="360"/>
        <w:rPr>
          <w:u w:val="single"/>
        </w:rPr>
      </w:pPr>
    </w:p>
    <w:p w:rsidR="00A00B5F" w:rsidRDefault="00A00B5F">
      <w:pPr>
        <w:pStyle w:val="Zkladntext30"/>
        <w:shd w:val="clear" w:color="auto" w:fill="auto"/>
        <w:spacing w:before="120" w:after="0"/>
        <w:ind w:hanging="360"/>
        <w:rPr>
          <w:u w:val="single"/>
        </w:rPr>
      </w:pPr>
    </w:p>
    <w:p w:rsidR="00215D6F" w:rsidRDefault="00A00B5F">
      <w:pPr>
        <w:pStyle w:val="Zkladntext30"/>
        <w:shd w:val="clear" w:color="auto" w:fill="auto"/>
        <w:spacing w:before="120" w:after="0"/>
        <w:ind w:hanging="360"/>
      </w:pPr>
      <w:r>
        <w:rPr>
          <w:u w:val="single"/>
        </w:rPr>
        <w:t>Přílohy:</w:t>
      </w:r>
    </w:p>
    <w:p w:rsidR="00215D6F" w:rsidRDefault="00A00B5F">
      <w:pPr>
        <w:pStyle w:val="Zkladntext30"/>
        <w:shd w:val="clear" w:color="auto" w:fill="auto"/>
        <w:spacing w:before="0" w:after="200"/>
        <w:ind w:hanging="360"/>
      </w:pPr>
      <w:r>
        <w:t>Příloha č. 1 - Nové znění Přílohy č. 1 Kupní smlouvy - Ceník předmětu koupě</w:t>
      </w:r>
      <w:r>
        <w:br w:type="page"/>
      </w:r>
    </w:p>
    <w:p w:rsidR="00215D6F" w:rsidRDefault="00A00B5F">
      <w:pPr>
        <w:pStyle w:val="Zkladntext60"/>
        <w:shd w:val="clear" w:color="auto" w:fill="auto"/>
      </w:pPr>
      <w:r>
        <w:lastRenderedPageBreak/>
        <w:t>Příloha í. 1</w:t>
      </w:r>
    </w:p>
    <w:p w:rsidR="00215D6F" w:rsidRDefault="00A00B5F">
      <w:pPr>
        <w:pStyle w:val="Zkladntext20"/>
        <w:shd w:val="clear" w:color="auto" w:fill="auto"/>
        <w:spacing w:after="160" w:line="394" w:lineRule="auto"/>
        <w:ind w:left="1840" w:right="3380"/>
      </w:pPr>
      <w:r>
        <w:t xml:space="preserve">Nemocnice Nové Město na Moravě, příspěvková organizace, se sídlem: Žďárská 610, 592 31 Nové Město na Moravě IČO: 00842001, DIČ: CZ 00842001, tel. 566 801 602; fax: 566 801 609; email: </w:t>
      </w:r>
      <w:hyperlink r:id="rId8" w:history="1">
        <w:r>
          <w:rPr>
            <w:lang w:val="en-US" w:eastAsia="en-US" w:bidi="en-US"/>
          </w:rPr>
          <w:t>alena.sevcikova@nnm.cz</w:t>
        </w:r>
      </w:hyperlink>
    </w:p>
    <w:p w:rsidR="00215D6F" w:rsidRDefault="00A00B5F">
      <w:pPr>
        <w:pStyle w:val="Zkladntext50"/>
        <w:shd w:val="clear" w:color="auto" w:fill="auto"/>
      </w:pPr>
      <w:r>
        <w:t>POLOŽKOVÝ ROZPOČET PŘEDMĚTU PLNĚNÍ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8040"/>
      </w:tblGrid>
      <w:tr w:rsidR="00215D6F">
        <w:trPr>
          <w:trHeight w:hRule="exact" w:val="19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 xml:space="preserve">název </w:t>
            </w:r>
            <w:r>
              <w:rPr>
                <w:b/>
                <w:bCs/>
                <w:i/>
                <w:iCs/>
              </w:rPr>
              <w:t>VZ: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 xml:space="preserve">Jednorázové </w:t>
            </w:r>
            <w:proofErr w:type="spellStart"/>
            <w:r>
              <w:t>rouškování</w:t>
            </w:r>
            <w:proofErr w:type="spellEnd"/>
          </w:p>
        </w:tc>
      </w:tr>
      <w:tr w:rsidR="00215D6F">
        <w:trPr>
          <w:trHeight w:hRule="exact" w:val="18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 xml:space="preserve">druh </w:t>
            </w:r>
            <w:proofErr w:type="spellStart"/>
            <w:r>
              <w:rPr>
                <w:b/>
                <w:bCs/>
                <w:i/>
                <w:iCs/>
              </w:rPr>
              <w:t>zad.řízeni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proofErr w:type="spellStart"/>
            <w:r>
              <w:t>podlimitni</w:t>
            </w:r>
            <w:proofErr w:type="spellEnd"/>
            <w:r>
              <w:t xml:space="preserve"> veřejná zakázka na dodávky</w:t>
            </w:r>
          </w:p>
        </w:tc>
      </w:tr>
      <w:tr w:rsidR="00215D6F">
        <w:trPr>
          <w:trHeight w:hRule="exact" w:val="20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6F" w:rsidRDefault="00A00B5F">
            <w:pPr>
              <w:pStyle w:val="Jin0"/>
              <w:shd w:val="clear" w:color="auto" w:fill="auto"/>
            </w:pPr>
            <w:r>
              <w:t xml:space="preserve">ev. </w:t>
            </w:r>
            <w:r>
              <w:rPr>
                <w:b/>
                <w:bCs/>
                <w:i/>
                <w:iCs/>
              </w:rPr>
              <w:t>č. u zadavatele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06/16/VZ</w:t>
            </w:r>
          </w:p>
        </w:tc>
      </w:tr>
    </w:tbl>
    <w:p w:rsidR="00215D6F" w:rsidRDefault="00215D6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382"/>
        <w:gridCol w:w="749"/>
        <w:gridCol w:w="744"/>
        <w:gridCol w:w="686"/>
        <w:gridCol w:w="826"/>
        <w:gridCol w:w="830"/>
        <w:gridCol w:w="590"/>
        <w:gridCol w:w="581"/>
        <w:gridCol w:w="840"/>
        <w:gridCol w:w="874"/>
        <w:gridCol w:w="773"/>
        <w:gridCol w:w="557"/>
      </w:tblGrid>
      <w:tr w:rsidR="00215D6F">
        <w:trPr>
          <w:trHeight w:hRule="exact" w:val="398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Položka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předpokládaná spotřeba ks/l rok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předpokládaná spotřeba ks/4 roky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Cena v Kč bez DPH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Sazba DPH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 xml:space="preserve">Cena v </w:t>
            </w:r>
            <w:r>
              <w:rPr>
                <w:b/>
                <w:bCs/>
              </w:rPr>
              <w:t xml:space="preserve">Kč </w:t>
            </w:r>
            <w:r>
              <w:t>s DPH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Objednací číslo u dodavatele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Počet ks v baleni</w:t>
            </w:r>
          </w:p>
        </w:tc>
      </w:tr>
      <w:tr w:rsidR="00215D6F">
        <w:trPr>
          <w:trHeight w:hRule="exact" w:val="37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215D6F"/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215D6F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215D6F"/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215D6F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za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 xml:space="preserve">celkem </w:t>
            </w:r>
            <w:proofErr w:type="spellStart"/>
            <w:r>
              <w:t>az</w:t>
            </w:r>
            <w:proofErr w:type="spellEnd"/>
            <w:r>
              <w:t xml:space="preserve"> 1 rok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celkem za 4 roky</w:t>
            </w: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215D6F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za 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celkem za 1 rok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celkem za 4 roky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215D6F"/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6F" w:rsidRDefault="00215D6F"/>
        </w:tc>
      </w:tr>
      <w:tr w:rsidR="00215D6F">
        <w:trPr>
          <w:trHeight w:hRule="exact" w:val="23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Základní seti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864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139,00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30 024,00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120 096,00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159,85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34 527,60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138110,40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1326011101F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 xml:space="preserve">Základní </w:t>
            </w:r>
            <w:r>
              <w:rPr>
                <w:lang w:val="en-US" w:eastAsia="en-US" w:bidi="en-US"/>
              </w:rPr>
              <w:t xml:space="preserve">set </w:t>
            </w:r>
            <w: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5 600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148,00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207 200,00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828 800,00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170,20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238 280,00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953 120,00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1326011103F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Vertikální set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235,00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13 160,00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52 640,00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270,25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15 134,00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60 536,00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1326011371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Zákrokový set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179,00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53 700,00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214 800,00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205,85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61 755,00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247 020,00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1230611564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proofErr w:type="spellStart"/>
            <w:r>
              <w:t>Koienní</w:t>
            </w:r>
            <w:proofErr w:type="spellEnd"/>
            <w:r>
              <w:t xml:space="preserve"> set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512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258,00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33 024,00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132 096,00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296,70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37 977,60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151 910,40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1230611335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Kyčelní set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960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389,00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93 360,00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373 440,00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447,35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107 364,00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429 456,00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1230611361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ASK ramene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880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318,00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69 960,00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279 840,00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365,70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80 454,00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321 816,00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1230611359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Set na strumu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320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229,00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18 320,00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73 280,00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263,35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21 068,00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84 272,00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1230611153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proofErr w:type="spellStart"/>
            <w:r>
              <w:t>ORLset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960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52,00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12 480,00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49 920,00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59,80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14 352,00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57 408,00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1230611420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Set pro císařský řez 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442,00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88 400,00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353 600,00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508,30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101 660,00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406 640,00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1230611563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3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11.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D6F" w:rsidRDefault="00A00B5F">
            <w:pPr>
              <w:pStyle w:val="Jin0"/>
              <w:shd w:val="clear" w:color="auto" w:fill="auto"/>
              <w:spacing w:line="276" w:lineRule="auto"/>
              <w:jc w:val="left"/>
            </w:pPr>
            <w:r>
              <w:t>Set pro císařský řez II, pohotovostní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690,00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34 500,00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138 000,00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793,50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39 675,00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158 700,00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1230607012</w:t>
            </w:r>
          </w:p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ÍMOD1610002)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12.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Varix set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1360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185,00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62 900,00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251 600,00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212,75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72 335,00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289 340,00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1326011106F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Vaginální set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209,00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58 520,00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234 080,00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240,35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67 298,00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269 192,00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1230611535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Gynekologický set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410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1640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89,12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36 539,20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146 156,80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102,49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42 020,08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168 080,32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1326011531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15.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 xml:space="preserve">Set </w:t>
            </w:r>
            <w:proofErr w:type="spellStart"/>
            <w:r>
              <w:t>abdomino-perineáiní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214,00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8 560,00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34 240,00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246,10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9 844,00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39 376,00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1326011512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16.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TUR set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512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135,00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17 280,00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69 120,00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155,25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19 872,00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79 488,00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1230611561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17.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Oční set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560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2 240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225,00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126000,00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504 000,00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258,75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144 900,00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579 600,00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1230611739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18.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Oční set - víčka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384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235,00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22 560,00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90 240,00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270,25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25 944,00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103 776,00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1230611738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3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19.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Končetinová rouška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1960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7 840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124,11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243 255,60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973 022,40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142,73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279 743,94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1118 975,76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1230612105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20.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proofErr w:type="spellStart"/>
            <w:r>
              <w:t>Koienní</w:t>
            </w:r>
            <w:proofErr w:type="spellEnd"/>
            <w:r>
              <w:t xml:space="preserve"> rouška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640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2 560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123,97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79 340,80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317 363,20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142,57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91 241,92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364 967,68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1230612103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21.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Návleky na DK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640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59,76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9 561,60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38 246,40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68,72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10 995,84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43 983,36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1230613116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22.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Návlek na instrumentální stůl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1 840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7 360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26,50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48 760,00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195 040,00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30,48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56 074,00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224 296,00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1326012404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Sběrná kabelka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670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2 680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12,67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8 488,90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33 955,60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21%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15,33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10 271,57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41 086,28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1230613106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Lepící páska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5.14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1 028,00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4 112,00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21%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6,22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1 243,88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4 975,52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1326013112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25.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Operační rouška 90 x 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24,00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7 200,00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28 800,00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27,60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8 280,00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33 120,00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1230612212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26.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Rouška 75 x 90 s otvorem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1 200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4 800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9,09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10 908,00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43 632,00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10,45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12 544,20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50 176,80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1326012302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27.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Rouška 75 x 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2 850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t>11400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rPr>
                <w:color w:val="593D0D"/>
              </w:rPr>
              <w:t>9,22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26 277,00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105 108,00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</w:pPr>
            <w:r>
              <w:rPr>
                <w:color w:val="593D0D"/>
              </w:rPr>
              <w:t>15%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10,60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30 218,55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120 874,20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rPr>
                <w:color w:val="593D0D"/>
              </w:rPr>
              <w:t>1326012202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6F" w:rsidRDefault="00215D6F">
            <w:pPr>
              <w:rPr>
                <w:sz w:val="10"/>
                <w:szCs w:val="10"/>
              </w:rPr>
            </w:pPr>
          </w:p>
        </w:tc>
      </w:tr>
      <w:tr w:rsidR="00215D6F">
        <w:trPr>
          <w:trHeight w:hRule="exact" w:val="288"/>
          <w:jc w:val="center"/>
        </w:trPr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left"/>
            </w:pPr>
            <w:r>
              <w:t>CELKEM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XXX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1 421 307,10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5 685 228,40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XXX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XXX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1 635 074,18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</w:pPr>
            <w:r>
              <w:t>6 540 296,72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XXX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6F" w:rsidRDefault="00A00B5F">
            <w:pPr>
              <w:pStyle w:val="Jin0"/>
              <w:shd w:val="clear" w:color="auto" w:fill="auto"/>
              <w:ind w:left="6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XXX</w:t>
            </w:r>
          </w:p>
        </w:tc>
      </w:tr>
    </w:tbl>
    <w:p w:rsidR="00215D6F" w:rsidRDefault="00215D6F">
      <w:pPr>
        <w:spacing w:after="86" w:line="14" w:lineRule="exact"/>
      </w:pPr>
    </w:p>
    <w:p w:rsidR="00215D6F" w:rsidRDefault="00A00B5F">
      <w:pPr>
        <w:pStyle w:val="Zkladntext20"/>
        <w:shd w:val="clear" w:color="auto" w:fill="auto"/>
        <w:spacing w:after="0" w:line="276" w:lineRule="auto"/>
        <w:ind w:left="0" w:right="0"/>
      </w:pPr>
      <w:r>
        <w:rPr>
          <w:i/>
          <w:iCs/>
          <w:u w:val="single"/>
        </w:rPr>
        <w:t>Pokyny pro vyplněni tabulek:</w:t>
      </w:r>
    </w:p>
    <w:p w:rsidR="00215D6F" w:rsidRDefault="00A00B5F">
      <w:pPr>
        <w:pStyle w:val="Zkladntext20"/>
        <w:shd w:val="clear" w:color="auto" w:fill="auto"/>
        <w:spacing w:after="100" w:line="276" w:lineRule="auto"/>
        <w:ind w:left="0" w:right="6040"/>
      </w:pPr>
      <w:r>
        <w:rPr>
          <w:i/>
          <w:iCs/>
        </w:rPr>
        <w:t>» uchazeč výplni oranžově označená pole (v tabulce jsou předem nastaveny vzorce pro výpočty) »formát dokumentu je nastaven pro tisk na papír o velikosti A4</w:t>
      </w:r>
    </w:p>
    <w:sectPr w:rsidR="00215D6F">
      <w:pgSz w:w="11900" w:h="16840"/>
      <w:pgMar w:top="483" w:right="1513" w:bottom="1905" w:left="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45" w:rsidRDefault="00A00B5F">
      <w:r>
        <w:separator/>
      </w:r>
    </w:p>
  </w:endnote>
  <w:endnote w:type="continuationSeparator" w:id="0">
    <w:p w:rsidR="00552145" w:rsidRDefault="00A0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6F" w:rsidRDefault="00215D6F"/>
  </w:footnote>
  <w:footnote w:type="continuationSeparator" w:id="0">
    <w:p w:rsidR="00215D6F" w:rsidRDefault="00215D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2D48"/>
    <w:multiLevelType w:val="multilevel"/>
    <w:tmpl w:val="E07EB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881AF0"/>
    <w:multiLevelType w:val="multilevel"/>
    <w:tmpl w:val="452E7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6C0412"/>
    <w:multiLevelType w:val="multilevel"/>
    <w:tmpl w:val="925C3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hTDg9MDfowjTlzYdAwVMaeHWoc=" w:salt="pUrJrmj2rKPouesuLOJB6g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5D6F"/>
    <w:rsid w:val="00046EA1"/>
    <w:rsid w:val="00215D6F"/>
    <w:rsid w:val="00552145"/>
    <w:rsid w:val="00A0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4B5"/>
      <w:sz w:val="102"/>
      <w:szCs w:val="10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380" w:hanging="380"/>
    </w:pPr>
    <w:rPr>
      <w:rFonts w:ascii="Arial" w:eastAsia="Arial" w:hAnsi="Arial" w:cs="Arial"/>
      <w:b/>
      <w:bCs/>
      <w:w w:val="70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00"/>
      <w:ind w:left="900" w:hanging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65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180" w:firstLine="20"/>
      <w:jc w:val="both"/>
      <w:outlineLvl w:val="0"/>
    </w:pPr>
    <w:rPr>
      <w:rFonts w:ascii="Times New Roman" w:eastAsia="Times New Roman" w:hAnsi="Times New Roman" w:cs="Times New Roman"/>
      <w:i/>
      <w:iCs/>
      <w:color w:val="7164B5"/>
      <w:sz w:val="102"/>
      <w:szCs w:val="10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334" w:lineRule="auto"/>
      <w:ind w:left="920" w:right="4710"/>
    </w:pPr>
    <w:rPr>
      <w:rFonts w:ascii="Calibri" w:eastAsia="Calibri" w:hAnsi="Calibri" w:cs="Calibri"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3340"/>
    </w:pPr>
    <w:rPr>
      <w:rFonts w:ascii="Arial" w:eastAsia="Arial" w:hAnsi="Arial" w:cs="Arial"/>
      <w:sz w:val="12"/>
      <w:szCs w:val="12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Calibri" w:eastAsia="Calibri" w:hAnsi="Calibri" w:cs="Calibri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4B5"/>
      <w:sz w:val="102"/>
      <w:szCs w:val="10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380" w:hanging="380"/>
    </w:pPr>
    <w:rPr>
      <w:rFonts w:ascii="Arial" w:eastAsia="Arial" w:hAnsi="Arial" w:cs="Arial"/>
      <w:b/>
      <w:bCs/>
      <w:w w:val="70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00"/>
      <w:ind w:left="900" w:hanging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65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180" w:firstLine="20"/>
      <w:jc w:val="both"/>
      <w:outlineLvl w:val="0"/>
    </w:pPr>
    <w:rPr>
      <w:rFonts w:ascii="Times New Roman" w:eastAsia="Times New Roman" w:hAnsi="Times New Roman" w:cs="Times New Roman"/>
      <w:i/>
      <w:iCs/>
      <w:color w:val="7164B5"/>
      <w:sz w:val="102"/>
      <w:szCs w:val="10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334" w:lineRule="auto"/>
      <w:ind w:left="920" w:right="4710"/>
    </w:pPr>
    <w:rPr>
      <w:rFonts w:ascii="Calibri" w:eastAsia="Calibri" w:hAnsi="Calibri" w:cs="Calibri"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3340"/>
    </w:pPr>
    <w:rPr>
      <w:rFonts w:ascii="Arial" w:eastAsia="Arial" w:hAnsi="Arial" w:cs="Arial"/>
      <w:sz w:val="12"/>
      <w:szCs w:val="12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Calibri" w:eastAsia="Calibri" w:hAnsi="Calibri" w:cs="Calibri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sevcikova@nn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805</Words>
  <Characters>4750</Characters>
  <Application>Microsoft Office Word</Application>
  <DocSecurity>8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2017-06-30T10:26:00Z</dcterms:created>
  <dcterms:modified xsi:type="dcterms:W3CDTF">2017-06-30T11:15:00Z</dcterms:modified>
</cp:coreProperties>
</file>