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Look w:val="00A0" w:firstRow="1" w:lastRow="0" w:firstColumn="1" w:lastColumn="0" w:noHBand="0" w:noVBand="0"/>
      </w:tblPr>
      <w:tblGrid>
        <w:gridCol w:w="2552"/>
        <w:gridCol w:w="6660"/>
      </w:tblGrid>
      <w:tr w:rsidR="00BA5B0B" w:rsidRPr="00BD5DFE" w14:paraId="16B49FCF" w14:textId="77777777" w:rsidTr="00C07CE2">
        <w:tc>
          <w:tcPr>
            <w:tcW w:w="2552" w:type="dxa"/>
          </w:tcPr>
          <w:p w14:paraId="4F080187"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Společnost:</w:t>
            </w:r>
          </w:p>
        </w:tc>
        <w:tc>
          <w:tcPr>
            <w:tcW w:w="6660" w:type="dxa"/>
          </w:tcPr>
          <w:p w14:paraId="012F82AC" w14:textId="35B47BC4" w:rsidR="00BA5B0B" w:rsidRPr="00BD5DFE" w:rsidRDefault="00BD5DFE" w:rsidP="003E2A0C">
            <w:pPr>
              <w:spacing w:after="0" w:line="240" w:lineRule="auto"/>
              <w:jc w:val="both"/>
              <w:rPr>
                <w:b/>
                <w:sz w:val="20"/>
                <w:szCs w:val="20"/>
                <w:lang w:eastAsia="cs-CZ"/>
              </w:rPr>
            </w:pPr>
            <w:r>
              <w:rPr>
                <w:b/>
                <w:sz w:val="20"/>
                <w:szCs w:val="20"/>
                <w:lang w:eastAsia="cs-CZ"/>
              </w:rPr>
              <w:t>DEYMED Diagnostic s.r.o.</w:t>
            </w:r>
          </w:p>
        </w:tc>
      </w:tr>
      <w:tr w:rsidR="00BA5B0B" w:rsidRPr="00BD5DFE" w14:paraId="5A97E502" w14:textId="77777777" w:rsidTr="00C07CE2">
        <w:tc>
          <w:tcPr>
            <w:tcW w:w="2552" w:type="dxa"/>
          </w:tcPr>
          <w:p w14:paraId="2A6378D5"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IČO:</w:t>
            </w:r>
          </w:p>
        </w:tc>
        <w:tc>
          <w:tcPr>
            <w:tcW w:w="6660" w:type="dxa"/>
          </w:tcPr>
          <w:p w14:paraId="451F3DEF" w14:textId="4B4C834C" w:rsidR="00BA5B0B" w:rsidRPr="00BD5DFE" w:rsidRDefault="00BD5DFE" w:rsidP="003E2A0C">
            <w:pPr>
              <w:spacing w:after="0" w:line="240" w:lineRule="auto"/>
              <w:jc w:val="both"/>
              <w:rPr>
                <w:sz w:val="20"/>
                <w:szCs w:val="20"/>
                <w:lang w:eastAsia="cs-CZ"/>
              </w:rPr>
            </w:pPr>
            <w:r>
              <w:rPr>
                <w:sz w:val="20"/>
                <w:szCs w:val="20"/>
                <w:lang w:eastAsia="cs-CZ"/>
              </w:rPr>
              <w:t>25284584</w:t>
            </w:r>
          </w:p>
        </w:tc>
      </w:tr>
      <w:tr w:rsidR="00BA5B0B" w:rsidRPr="00BD5DFE" w14:paraId="1844E9CF" w14:textId="77777777" w:rsidTr="00C07CE2">
        <w:tc>
          <w:tcPr>
            <w:tcW w:w="2552" w:type="dxa"/>
          </w:tcPr>
          <w:p w14:paraId="10396488"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DIČ:</w:t>
            </w:r>
          </w:p>
        </w:tc>
        <w:tc>
          <w:tcPr>
            <w:tcW w:w="6660" w:type="dxa"/>
          </w:tcPr>
          <w:p w14:paraId="04D270FA" w14:textId="544945B8" w:rsidR="00BA5B0B" w:rsidRPr="00BD5DFE" w:rsidRDefault="00BD5DFE" w:rsidP="003E2A0C">
            <w:pPr>
              <w:spacing w:after="0" w:line="240" w:lineRule="auto"/>
              <w:jc w:val="both"/>
              <w:rPr>
                <w:sz w:val="20"/>
                <w:szCs w:val="20"/>
                <w:lang w:eastAsia="cs-CZ"/>
              </w:rPr>
            </w:pPr>
            <w:r>
              <w:rPr>
                <w:sz w:val="20"/>
                <w:szCs w:val="20"/>
                <w:lang w:eastAsia="cs-CZ"/>
              </w:rPr>
              <w:t>CZ25284584</w:t>
            </w:r>
          </w:p>
        </w:tc>
      </w:tr>
      <w:tr w:rsidR="00BA5B0B" w:rsidRPr="00BD5DFE" w14:paraId="4169B90F" w14:textId="77777777" w:rsidTr="00C07CE2">
        <w:tc>
          <w:tcPr>
            <w:tcW w:w="2552" w:type="dxa"/>
          </w:tcPr>
          <w:p w14:paraId="26CA6C83"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Se sídlem:</w:t>
            </w:r>
          </w:p>
        </w:tc>
        <w:tc>
          <w:tcPr>
            <w:tcW w:w="6660" w:type="dxa"/>
          </w:tcPr>
          <w:p w14:paraId="3EB1ADEA" w14:textId="5A3BD53D" w:rsidR="00BA5B0B" w:rsidRPr="00BD5DFE" w:rsidRDefault="00BD5DFE" w:rsidP="003E2A0C">
            <w:pPr>
              <w:spacing w:after="0" w:line="240" w:lineRule="auto"/>
              <w:jc w:val="both"/>
              <w:rPr>
                <w:sz w:val="20"/>
                <w:szCs w:val="20"/>
                <w:lang w:eastAsia="cs-CZ"/>
              </w:rPr>
            </w:pPr>
            <w:r>
              <w:rPr>
                <w:sz w:val="20"/>
                <w:szCs w:val="20"/>
                <w:lang w:eastAsia="cs-CZ"/>
              </w:rPr>
              <w:t>Hronov, Kudrnáčova 533, PSČ 549 31</w:t>
            </w:r>
          </w:p>
        </w:tc>
      </w:tr>
      <w:tr w:rsidR="00BA5B0B" w:rsidRPr="00BD5DFE" w14:paraId="7B2D79A3" w14:textId="77777777" w:rsidTr="00C07CE2">
        <w:tc>
          <w:tcPr>
            <w:tcW w:w="2552" w:type="dxa"/>
          </w:tcPr>
          <w:p w14:paraId="0FED4021"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Zastoupená:</w:t>
            </w:r>
          </w:p>
        </w:tc>
        <w:tc>
          <w:tcPr>
            <w:tcW w:w="6660" w:type="dxa"/>
          </w:tcPr>
          <w:p w14:paraId="1BC1F700" w14:textId="174998AE" w:rsidR="00BA5B0B" w:rsidRPr="00BD5DFE" w:rsidRDefault="00BD5DFE" w:rsidP="003E2A0C">
            <w:pPr>
              <w:spacing w:after="0" w:line="240" w:lineRule="auto"/>
              <w:jc w:val="both"/>
              <w:rPr>
                <w:sz w:val="20"/>
                <w:szCs w:val="20"/>
                <w:lang w:eastAsia="cs-CZ"/>
              </w:rPr>
            </w:pPr>
            <w:r>
              <w:rPr>
                <w:sz w:val="20"/>
                <w:szCs w:val="20"/>
                <w:lang w:eastAsia="cs-CZ"/>
              </w:rPr>
              <w:t>Ing. Kamil Holub, jednatel</w:t>
            </w:r>
          </w:p>
        </w:tc>
      </w:tr>
      <w:tr w:rsidR="00BA5B0B" w:rsidRPr="00BD5DFE" w14:paraId="6E5B4210" w14:textId="77777777" w:rsidTr="00C07CE2">
        <w:tc>
          <w:tcPr>
            <w:tcW w:w="2552" w:type="dxa"/>
          </w:tcPr>
          <w:p w14:paraId="1AA05CBA"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Bankovní spojení:</w:t>
            </w:r>
          </w:p>
        </w:tc>
        <w:tc>
          <w:tcPr>
            <w:tcW w:w="6660" w:type="dxa"/>
          </w:tcPr>
          <w:p w14:paraId="1511FE73" w14:textId="716492D7" w:rsidR="00BA5B0B" w:rsidRPr="00BD5DFE" w:rsidRDefault="00BD5DFE" w:rsidP="003E2A0C">
            <w:pPr>
              <w:spacing w:after="0" w:line="240" w:lineRule="auto"/>
              <w:jc w:val="both"/>
              <w:rPr>
                <w:sz w:val="20"/>
                <w:szCs w:val="20"/>
                <w:lang w:eastAsia="cs-CZ"/>
              </w:rPr>
            </w:pPr>
            <w:r>
              <w:rPr>
                <w:sz w:val="20"/>
                <w:szCs w:val="20"/>
                <w:lang w:eastAsia="cs-CZ"/>
              </w:rPr>
              <w:t>Fio banka, a.s., V Celnici 10, 117 21 Praha 1</w:t>
            </w:r>
          </w:p>
        </w:tc>
      </w:tr>
      <w:tr w:rsidR="00BA5B0B" w:rsidRPr="00BD5DFE" w14:paraId="641F8069" w14:textId="77777777" w:rsidTr="00C07CE2">
        <w:tc>
          <w:tcPr>
            <w:tcW w:w="2552" w:type="dxa"/>
          </w:tcPr>
          <w:p w14:paraId="3E025A2C" w14:textId="77777777" w:rsidR="00BA5B0B" w:rsidRPr="00BD5DFE" w:rsidRDefault="00BA5B0B" w:rsidP="003E2A0C">
            <w:pPr>
              <w:spacing w:after="0" w:line="240" w:lineRule="auto"/>
              <w:jc w:val="both"/>
              <w:rPr>
                <w:sz w:val="20"/>
                <w:szCs w:val="20"/>
                <w:lang w:eastAsia="cs-CZ"/>
              </w:rPr>
            </w:pPr>
            <w:r w:rsidRPr="00BD5DFE">
              <w:rPr>
                <w:sz w:val="20"/>
                <w:szCs w:val="20"/>
                <w:lang w:eastAsia="cs-CZ"/>
              </w:rPr>
              <w:t>Číslo účtu:</w:t>
            </w:r>
          </w:p>
        </w:tc>
        <w:tc>
          <w:tcPr>
            <w:tcW w:w="6660" w:type="dxa"/>
          </w:tcPr>
          <w:p w14:paraId="7B4A1549" w14:textId="48A52B9B" w:rsidR="00BA5B0B" w:rsidRPr="00BD5DFE" w:rsidRDefault="00BD5DFE" w:rsidP="003E2A0C">
            <w:pPr>
              <w:spacing w:after="0" w:line="240" w:lineRule="auto"/>
              <w:jc w:val="both"/>
              <w:rPr>
                <w:sz w:val="20"/>
                <w:szCs w:val="20"/>
                <w:lang w:eastAsia="cs-CZ"/>
              </w:rPr>
            </w:pPr>
            <w:r>
              <w:rPr>
                <w:sz w:val="20"/>
                <w:szCs w:val="20"/>
                <w:lang w:eastAsia="cs-CZ"/>
              </w:rPr>
              <w:t>2000144679/2010</w:t>
            </w:r>
          </w:p>
        </w:tc>
      </w:tr>
      <w:tr w:rsidR="00BA5B0B" w:rsidRPr="00B917CC" w14:paraId="15B0FF63" w14:textId="77777777" w:rsidTr="00C07CE2">
        <w:tc>
          <w:tcPr>
            <w:tcW w:w="9212" w:type="dxa"/>
            <w:gridSpan w:val="2"/>
          </w:tcPr>
          <w:p w14:paraId="278E35C1" w14:textId="566CC856" w:rsidR="00BA5B0B" w:rsidRPr="00BD5DFE" w:rsidRDefault="00BA5B0B" w:rsidP="003E2A0C">
            <w:pPr>
              <w:spacing w:after="0" w:line="240" w:lineRule="auto"/>
              <w:jc w:val="both"/>
              <w:rPr>
                <w:sz w:val="20"/>
                <w:szCs w:val="20"/>
                <w:lang w:eastAsia="cs-CZ"/>
              </w:rPr>
            </w:pPr>
            <w:r w:rsidRPr="00BD5DFE">
              <w:rPr>
                <w:sz w:val="20"/>
                <w:szCs w:val="20"/>
                <w:lang w:eastAsia="cs-CZ"/>
              </w:rPr>
              <w:t xml:space="preserve">Zapsaná v obchodním rejstříku </w:t>
            </w:r>
            <w:r w:rsidR="00BD5DFE">
              <w:rPr>
                <w:sz w:val="20"/>
                <w:szCs w:val="20"/>
                <w:lang w:eastAsia="cs-CZ"/>
              </w:rPr>
              <w:t>Krajského</w:t>
            </w:r>
            <w:r w:rsidRPr="00BD5DFE">
              <w:rPr>
                <w:sz w:val="20"/>
                <w:szCs w:val="20"/>
                <w:lang w:eastAsia="cs-CZ"/>
              </w:rPr>
              <w:t xml:space="preserve"> soudu v</w:t>
            </w:r>
            <w:r w:rsidR="00BD5DFE">
              <w:rPr>
                <w:sz w:val="20"/>
                <w:szCs w:val="20"/>
                <w:lang w:eastAsia="cs-CZ"/>
              </w:rPr>
              <w:t> Hradci Králové,</w:t>
            </w:r>
            <w:r w:rsidRPr="00BD5DFE">
              <w:rPr>
                <w:sz w:val="20"/>
                <w:szCs w:val="20"/>
                <w:lang w:eastAsia="cs-CZ"/>
              </w:rPr>
              <w:t xml:space="preserve"> oddíl </w:t>
            </w:r>
            <w:r w:rsidR="00BD5DFE">
              <w:rPr>
                <w:sz w:val="20"/>
                <w:szCs w:val="20"/>
                <w:lang w:eastAsia="cs-CZ"/>
              </w:rPr>
              <w:t>C,</w:t>
            </w:r>
            <w:r w:rsidRPr="00BD5DFE">
              <w:rPr>
                <w:sz w:val="20"/>
                <w:szCs w:val="20"/>
                <w:lang w:eastAsia="cs-CZ"/>
              </w:rPr>
              <w:t xml:space="preserve"> vložka </w:t>
            </w:r>
            <w:r w:rsidR="00BD5DFE">
              <w:rPr>
                <w:sz w:val="20"/>
                <w:szCs w:val="20"/>
                <w:lang w:eastAsia="cs-CZ"/>
              </w:rPr>
              <w:t>12882</w:t>
            </w:r>
          </w:p>
        </w:tc>
      </w:tr>
    </w:tbl>
    <w:p w14:paraId="42423D60" w14:textId="77777777" w:rsidR="00BA5B0B" w:rsidRPr="00B917CC" w:rsidRDefault="00BA5B0B" w:rsidP="00BA5B0B">
      <w:pPr>
        <w:spacing w:after="0" w:line="240" w:lineRule="auto"/>
        <w:jc w:val="both"/>
        <w:rPr>
          <w:rFonts w:eastAsia="Times New Roman"/>
          <w:sz w:val="20"/>
          <w:szCs w:val="20"/>
          <w:lang w:eastAsia="cs-CZ"/>
        </w:rPr>
      </w:pPr>
    </w:p>
    <w:p w14:paraId="02395F80"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prodávající</w:t>
      </w:r>
      <w:r w:rsidRPr="00B917CC">
        <w:rPr>
          <w:rFonts w:eastAsia="Times New Roman"/>
          <w:sz w:val="20"/>
          <w:szCs w:val="20"/>
          <w:lang w:eastAsia="cs-CZ"/>
        </w:rPr>
        <w:t>“ na straně jedné</w:t>
      </w:r>
    </w:p>
    <w:p w14:paraId="6E1159E2" w14:textId="77777777" w:rsidR="00BA5B0B" w:rsidRPr="00B917CC" w:rsidRDefault="00BA5B0B" w:rsidP="00BA5B0B">
      <w:pPr>
        <w:spacing w:after="0" w:line="240" w:lineRule="auto"/>
        <w:rPr>
          <w:rFonts w:eastAsia="Times New Roman"/>
          <w:sz w:val="20"/>
          <w:szCs w:val="20"/>
          <w:lang w:eastAsia="cs-CZ"/>
        </w:rPr>
      </w:pPr>
    </w:p>
    <w:p w14:paraId="2AB22FA3" w14:textId="77777777" w:rsidR="00BA5B0B" w:rsidRPr="00B917CC" w:rsidRDefault="00BA5B0B" w:rsidP="00BA5B0B">
      <w:pPr>
        <w:spacing w:after="0" w:line="240" w:lineRule="auto"/>
        <w:rPr>
          <w:rFonts w:eastAsia="Times New Roman"/>
          <w:sz w:val="20"/>
          <w:szCs w:val="20"/>
          <w:lang w:eastAsia="cs-CZ"/>
        </w:rPr>
      </w:pPr>
      <w:r w:rsidRPr="00B917CC">
        <w:rPr>
          <w:rFonts w:eastAsia="Times New Roman"/>
          <w:sz w:val="20"/>
          <w:szCs w:val="20"/>
          <w:lang w:eastAsia="cs-CZ"/>
        </w:rPr>
        <w:t>a</w:t>
      </w:r>
    </w:p>
    <w:p w14:paraId="10DA466D" w14:textId="77777777" w:rsidR="00BA5B0B" w:rsidRPr="00B917CC" w:rsidRDefault="00BA5B0B" w:rsidP="00BA5B0B">
      <w:pPr>
        <w:spacing w:after="0" w:line="240" w:lineRule="auto"/>
        <w:ind w:left="2552" w:hanging="2552"/>
        <w:rPr>
          <w:rFonts w:eastAsia="Times New Roman"/>
          <w:sz w:val="20"/>
          <w:szCs w:val="20"/>
          <w:lang w:eastAsia="cs-CZ"/>
        </w:rPr>
      </w:pPr>
    </w:p>
    <w:p w14:paraId="20CC7EA5" w14:textId="77777777" w:rsidR="00BA5B0B" w:rsidRPr="00B917CC" w:rsidRDefault="00BA5B0B" w:rsidP="00BA5B0B">
      <w:pPr>
        <w:spacing w:after="0" w:line="240" w:lineRule="auto"/>
        <w:ind w:left="2552" w:hanging="2552"/>
        <w:rPr>
          <w:rFonts w:eastAsia="Times New Roman"/>
          <w:b/>
          <w:sz w:val="20"/>
          <w:szCs w:val="20"/>
          <w:lang w:eastAsia="cs-CZ"/>
        </w:rPr>
      </w:pPr>
      <w:r w:rsidRPr="00B917CC">
        <w:rPr>
          <w:rFonts w:eastAsia="Times New Roman"/>
          <w:sz w:val="20"/>
          <w:szCs w:val="20"/>
          <w:lang w:eastAsia="cs-CZ"/>
        </w:rPr>
        <w:t>Společnost:</w:t>
      </w:r>
      <w:r w:rsidRPr="00B917CC">
        <w:rPr>
          <w:rFonts w:eastAsia="Times New Roman"/>
          <w:sz w:val="20"/>
          <w:szCs w:val="20"/>
          <w:lang w:eastAsia="cs-CZ"/>
        </w:rPr>
        <w:tab/>
      </w:r>
      <w:r w:rsidRPr="00B917CC">
        <w:rPr>
          <w:rFonts w:eastAsia="Times New Roman"/>
          <w:b/>
          <w:sz w:val="20"/>
          <w:szCs w:val="20"/>
          <w:lang w:eastAsia="cs-CZ"/>
        </w:rPr>
        <w:t xml:space="preserve">Oblastní nemocnice Mladá Boleslav, a.s., </w:t>
      </w:r>
      <w:r w:rsidRPr="00B917CC">
        <w:rPr>
          <w:rFonts w:eastAsia="Times New Roman"/>
          <w:b/>
          <w:sz w:val="20"/>
          <w:szCs w:val="20"/>
          <w:lang w:eastAsia="cs-CZ"/>
        </w:rPr>
        <w:br/>
        <w:t>nemocnice Středočeského kraje</w:t>
      </w:r>
    </w:p>
    <w:p w14:paraId="60233883"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IČO:</w:t>
      </w:r>
      <w:r w:rsidRPr="00B917CC">
        <w:rPr>
          <w:rFonts w:eastAsia="Times New Roman"/>
          <w:sz w:val="20"/>
          <w:szCs w:val="20"/>
          <w:lang w:eastAsia="cs-CZ"/>
        </w:rPr>
        <w:tab/>
        <w:t>272 56 456</w:t>
      </w:r>
    </w:p>
    <w:p w14:paraId="423BD8C0"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DIČ:</w:t>
      </w:r>
      <w:r w:rsidRPr="00B917CC">
        <w:rPr>
          <w:rFonts w:eastAsia="Times New Roman"/>
          <w:sz w:val="20"/>
          <w:szCs w:val="20"/>
          <w:lang w:eastAsia="cs-CZ"/>
        </w:rPr>
        <w:tab/>
        <w:t>CZ27256456</w:t>
      </w:r>
    </w:p>
    <w:p w14:paraId="0CF70B74"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Se sídlem:</w:t>
      </w:r>
      <w:r w:rsidRPr="00B917CC">
        <w:rPr>
          <w:rFonts w:eastAsia="Times New Roman"/>
          <w:sz w:val="20"/>
          <w:szCs w:val="20"/>
          <w:lang w:eastAsia="cs-CZ"/>
        </w:rPr>
        <w:tab/>
        <w:t>Mladá Boleslav, třída Václava Klementa 147, PSČ 293 01</w:t>
      </w:r>
    </w:p>
    <w:p w14:paraId="7C7F227A"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Zastoupená:</w:t>
      </w:r>
      <w:r w:rsidRPr="00B917CC">
        <w:rPr>
          <w:rFonts w:eastAsia="Times New Roman"/>
          <w:sz w:val="20"/>
          <w:szCs w:val="20"/>
          <w:lang w:eastAsia="cs-CZ"/>
        </w:rPr>
        <w:tab/>
        <w:t>JUDr. Ladislav Řípa, předseda představenstva</w:t>
      </w:r>
    </w:p>
    <w:p w14:paraId="345A8B25" w14:textId="77777777" w:rsidR="00BA5B0B" w:rsidRPr="00B917CC" w:rsidRDefault="00BA5B0B" w:rsidP="00BA5B0B">
      <w:pPr>
        <w:spacing w:after="0" w:line="240" w:lineRule="auto"/>
        <w:ind w:left="1844" w:firstLine="708"/>
        <w:rPr>
          <w:rFonts w:eastAsia="Times New Roman"/>
          <w:sz w:val="20"/>
          <w:szCs w:val="20"/>
          <w:lang w:eastAsia="cs-CZ"/>
        </w:rPr>
      </w:pPr>
      <w:r w:rsidRPr="00B917CC">
        <w:rPr>
          <w:sz w:val="20"/>
          <w:szCs w:val="20"/>
          <w:lang w:eastAsia="cs-CZ"/>
        </w:rPr>
        <w:t>Mgr. Daniel Marek</w:t>
      </w:r>
      <w:r w:rsidRPr="00B917CC">
        <w:rPr>
          <w:rFonts w:eastAsia="Times New Roman"/>
          <w:sz w:val="20"/>
          <w:szCs w:val="20"/>
          <w:lang w:eastAsia="cs-CZ"/>
        </w:rPr>
        <w:t>, místopředseda představenstva</w:t>
      </w:r>
    </w:p>
    <w:p w14:paraId="1098E8C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Bankovní spojení:</w:t>
      </w:r>
      <w:r w:rsidRPr="00B917CC">
        <w:rPr>
          <w:rFonts w:eastAsia="Times New Roman"/>
          <w:sz w:val="20"/>
          <w:szCs w:val="20"/>
          <w:lang w:eastAsia="cs-CZ"/>
        </w:rPr>
        <w:tab/>
        <w:t>Komerční banka, a.s.</w:t>
      </w:r>
    </w:p>
    <w:p w14:paraId="5526E811"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Číslo účtu:</w:t>
      </w:r>
      <w:r w:rsidRPr="00B917CC">
        <w:rPr>
          <w:rFonts w:eastAsia="Times New Roman"/>
          <w:sz w:val="20"/>
          <w:szCs w:val="20"/>
          <w:lang w:eastAsia="cs-CZ"/>
        </w:rPr>
        <w:tab/>
        <w:t>35-3525450227/0100</w:t>
      </w:r>
    </w:p>
    <w:p w14:paraId="50A1C2D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Zapsaná v obchodním rejstříku Městského soudu v Praze, oddíl B, vložka 10019</w:t>
      </w:r>
    </w:p>
    <w:p w14:paraId="68BCBD2C" w14:textId="77777777" w:rsidR="00BA5B0B" w:rsidRPr="00B917CC" w:rsidRDefault="00BA5B0B" w:rsidP="00BA5B0B">
      <w:pPr>
        <w:spacing w:after="0" w:line="240" w:lineRule="auto"/>
        <w:ind w:left="2127" w:hanging="2127"/>
        <w:jc w:val="both"/>
        <w:rPr>
          <w:rFonts w:eastAsia="Times New Roman"/>
          <w:sz w:val="20"/>
          <w:szCs w:val="20"/>
          <w:lang w:eastAsia="cs-CZ"/>
        </w:rPr>
      </w:pPr>
    </w:p>
    <w:p w14:paraId="2BB21F9F" w14:textId="77777777" w:rsidR="00BA5B0B" w:rsidRPr="00B917CC" w:rsidRDefault="00BA5B0B" w:rsidP="00BA5B0B">
      <w:pPr>
        <w:spacing w:after="0" w:line="240" w:lineRule="auto"/>
        <w:ind w:left="2127" w:hanging="2127"/>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kupující</w:t>
      </w:r>
      <w:r w:rsidRPr="00B917CC">
        <w:rPr>
          <w:rFonts w:eastAsia="Times New Roman"/>
          <w:sz w:val="20"/>
          <w:szCs w:val="20"/>
          <w:lang w:eastAsia="cs-CZ"/>
        </w:rPr>
        <w:t>“ na straně druhé,</w:t>
      </w:r>
    </w:p>
    <w:p w14:paraId="6B73DA0C" w14:textId="09C3C08D"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prodávající a kupující společně jako „</w:t>
      </w:r>
      <w:r w:rsidRPr="00B917CC">
        <w:rPr>
          <w:rFonts w:eastAsia="Times New Roman"/>
          <w:b/>
          <w:sz w:val="20"/>
          <w:szCs w:val="20"/>
          <w:lang w:eastAsia="cs-CZ"/>
        </w:rPr>
        <w:t>smluvní strany</w:t>
      </w:r>
      <w:r w:rsidRPr="00B917CC">
        <w:rPr>
          <w:rFonts w:eastAsia="Times New Roman"/>
          <w:sz w:val="20"/>
          <w:szCs w:val="20"/>
          <w:lang w:eastAsia="cs-CZ"/>
        </w:rPr>
        <w:t>“</w:t>
      </w:r>
    </w:p>
    <w:p w14:paraId="5680DC8B" w14:textId="77777777" w:rsidR="00BA5B0B" w:rsidRPr="00B917CC" w:rsidRDefault="00BA5B0B" w:rsidP="00BA5B0B">
      <w:pPr>
        <w:spacing w:after="0" w:line="240" w:lineRule="auto"/>
        <w:jc w:val="both"/>
        <w:rPr>
          <w:rFonts w:eastAsia="Times New Roman"/>
          <w:sz w:val="20"/>
          <w:szCs w:val="20"/>
          <w:lang w:eastAsia="cs-CZ"/>
        </w:rPr>
      </w:pPr>
    </w:p>
    <w:p w14:paraId="10800EC6" w14:textId="77777777" w:rsidR="00C07CE2" w:rsidRPr="00B917CC" w:rsidRDefault="00C07CE2" w:rsidP="00BA5B0B">
      <w:pPr>
        <w:spacing w:after="0" w:line="240" w:lineRule="auto"/>
        <w:jc w:val="both"/>
        <w:rPr>
          <w:rFonts w:eastAsia="Times New Roman"/>
          <w:sz w:val="20"/>
          <w:szCs w:val="20"/>
          <w:lang w:eastAsia="cs-CZ"/>
        </w:rPr>
      </w:pPr>
    </w:p>
    <w:p w14:paraId="299FD173"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se níže uvedeného dne, měsíce a roku dohodly, jak stanoví tato:</w:t>
      </w:r>
    </w:p>
    <w:p w14:paraId="7332E23F" w14:textId="77777777" w:rsidR="00BA5B0B" w:rsidRPr="00B917CC" w:rsidRDefault="00BA5B0B" w:rsidP="00BA5B0B">
      <w:pPr>
        <w:spacing w:after="0" w:line="240" w:lineRule="auto"/>
        <w:jc w:val="both"/>
        <w:rPr>
          <w:rFonts w:eastAsia="Times New Roman"/>
          <w:sz w:val="20"/>
          <w:szCs w:val="20"/>
          <w:lang w:eastAsia="cs-CZ"/>
        </w:rPr>
      </w:pPr>
    </w:p>
    <w:p w14:paraId="3D775E24" w14:textId="77777777" w:rsidR="00C07CE2" w:rsidRPr="00B917CC" w:rsidRDefault="00C07CE2" w:rsidP="00BA5B0B">
      <w:pPr>
        <w:spacing w:after="0" w:line="240" w:lineRule="auto"/>
        <w:jc w:val="both"/>
        <w:rPr>
          <w:rFonts w:eastAsia="Times New Roman"/>
          <w:sz w:val="20"/>
          <w:szCs w:val="20"/>
          <w:lang w:eastAsia="cs-CZ"/>
        </w:rPr>
      </w:pPr>
    </w:p>
    <w:p w14:paraId="64DF904F" w14:textId="77777777" w:rsidR="00BA5B0B" w:rsidRPr="00B917CC" w:rsidRDefault="00BA5B0B" w:rsidP="00BA5B0B">
      <w:pPr>
        <w:spacing w:after="0" w:line="240" w:lineRule="auto"/>
        <w:jc w:val="center"/>
        <w:rPr>
          <w:rFonts w:eastAsia="Times New Roman"/>
          <w:b/>
          <w:caps/>
          <w:snapToGrid w:val="0"/>
          <w:sz w:val="24"/>
          <w:szCs w:val="20"/>
          <w:lang w:eastAsia="cs-CZ"/>
        </w:rPr>
      </w:pPr>
      <w:r w:rsidRPr="00B917CC">
        <w:rPr>
          <w:rFonts w:eastAsia="Times New Roman"/>
          <w:b/>
          <w:caps/>
          <w:snapToGrid w:val="0"/>
          <w:sz w:val="24"/>
          <w:szCs w:val="20"/>
          <w:lang w:eastAsia="cs-CZ"/>
        </w:rPr>
        <w:t>kupní smlouva</w:t>
      </w:r>
    </w:p>
    <w:p w14:paraId="6FB020D5" w14:textId="77777777" w:rsidR="00BA5B0B" w:rsidRPr="00B917CC" w:rsidRDefault="00BA5B0B" w:rsidP="00BA5B0B">
      <w:pPr>
        <w:spacing w:after="0" w:line="240" w:lineRule="auto"/>
        <w:jc w:val="center"/>
        <w:rPr>
          <w:rFonts w:eastAsia="Times New Roman"/>
          <w:snapToGrid w:val="0"/>
          <w:sz w:val="20"/>
          <w:szCs w:val="20"/>
          <w:lang w:eastAsia="cs-CZ"/>
        </w:rPr>
      </w:pPr>
      <w:r w:rsidRPr="00B917CC">
        <w:rPr>
          <w:rFonts w:eastAsia="Times New Roman"/>
          <w:snapToGrid w:val="0"/>
          <w:sz w:val="20"/>
          <w:szCs w:val="20"/>
          <w:lang w:eastAsia="cs-CZ"/>
        </w:rPr>
        <w:t>dále jen „smlouva“</w:t>
      </w:r>
    </w:p>
    <w:p w14:paraId="52E87F11" w14:textId="77777777" w:rsidR="00BA5B0B" w:rsidRPr="00B917CC" w:rsidRDefault="00BA5B0B" w:rsidP="00BA5B0B">
      <w:pPr>
        <w:spacing w:after="0" w:line="240" w:lineRule="auto"/>
        <w:jc w:val="center"/>
        <w:rPr>
          <w:rFonts w:eastAsia="Times New Roman"/>
          <w:snapToGrid w:val="0"/>
          <w:sz w:val="20"/>
          <w:szCs w:val="20"/>
          <w:lang w:eastAsia="cs-CZ"/>
        </w:rPr>
      </w:pPr>
    </w:p>
    <w:p w14:paraId="3C5F9A66"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Předmět smlouvy</w:t>
      </w:r>
    </w:p>
    <w:p w14:paraId="3AB3121F" w14:textId="2A333F89" w:rsidR="00BA5B0B" w:rsidRPr="00B917CC" w:rsidRDefault="00BA5B0B" w:rsidP="00EB223B">
      <w:pPr>
        <w:pStyle w:val="Nadpis2"/>
        <w:keepNext w:val="0"/>
        <w:spacing w:after="60"/>
        <w:jc w:val="both"/>
        <w:rPr>
          <w:rFonts w:ascii="Verdana" w:hAnsi="Verdana"/>
          <w:sz w:val="20"/>
          <w:lang w:eastAsia="cs-CZ"/>
        </w:rPr>
      </w:pPr>
      <w:r w:rsidRPr="00B917CC">
        <w:rPr>
          <w:rFonts w:ascii="Verdana" w:hAnsi="Verdana"/>
          <w:sz w:val="20"/>
          <w:lang w:eastAsia="cs-CZ"/>
        </w:rPr>
        <w:t xml:space="preserve">Předmětem této smlouvy je závazek prodávajícího dodat kupujícímu nové a nepoužité zdravotnické zařízení: </w:t>
      </w:r>
      <w:bookmarkStart w:id="0" w:name="_Hlk145589604"/>
      <w:r w:rsidR="0042725A">
        <w:rPr>
          <w:rFonts w:ascii="Verdana" w:hAnsi="Verdana" w:cstheme="minorHAnsi"/>
          <w:b/>
          <w:bCs/>
          <w:sz w:val="20"/>
        </w:rPr>
        <w:t>EEG pro dětskou neurologii</w:t>
      </w:r>
      <w:r w:rsidR="00AD6E91" w:rsidRPr="00F31B3C">
        <w:rPr>
          <w:rFonts w:ascii="Verdana" w:hAnsi="Verdana" w:cstheme="minorHAnsi"/>
          <w:b/>
          <w:bCs/>
          <w:sz w:val="20"/>
        </w:rPr>
        <w:t>“</w:t>
      </w:r>
      <w:r w:rsidR="00AD6E91" w:rsidRPr="00F31B3C">
        <w:rPr>
          <w:rFonts w:ascii="Verdana" w:hAnsi="Verdana" w:cstheme="minorHAnsi"/>
          <w:sz w:val="20"/>
        </w:rPr>
        <w:t xml:space="preserve"> </w:t>
      </w:r>
      <w:bookmarkEnd w:id="0"/>
      <w:r w:rsidRPr="00B917CC">
        <w:rPr>
          <w:rFonts w:ascii="Verdana" w:hAnsi="Verdana"/>
          <w:sz w:val="20"/>
          <w:lang w:eastAsia="cs-CZ"/>
        </w:rPr>
        <w:t>(dále jen „</w:t>
      </w:r>
      <w:r w:rsidRPr="00B917CC">
        <w:rPr>
          <w:rFonts w:ascii="Verdana" w:hAnsi="Verdana"/>
          <w:b/>
          <w:sz w:val="20"/>
          <w:lang w:eastAsia="cs-CZ"/>
        </w:rPr>
        <w:t>zařízení</w:t>
      </w:r>
      <w:r w:rsidRPr="00B917CC">
        <w:rPr>
          <w:rFonts w:ascii="Verdana" w:hAnsi="Verdana"/>
          <w:sz w:val="20"/>
          <w:lang w:eastAsia="cs-CZ"/>
        </w:rPr>
        <w:t>“), a umožnit kupujícímu nabytí vlastnického práva k zařízení a dále závazek kupujícího řádně dodané zařízení převzít a zaplatit za něj prodávajícímu sjednanou kupní cenu.</w:t>
      </w:r>
    </w:p>
    <w:p w14:paraId="02CB0BA7" w14:textId="42836F29"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Zařízení je blíže specifikováno v příloze č. 1 této smlouvy.</w:t>
      </w:r>
    </w:p>
    <w:p w14:paraId="428AB7B8" w14:textId="61AD09D1" w:rsidR="00BA5B0B" w:rsidRPr="00B917CC" w:rsidRDefault="00F9148E"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prohlašuje, že zařízení je/bude vyrobeno dle příslušných norem platných v EU. Prodávající zejména zaručuje, že zařízení odpovídá všem požadavkům stanoveným obecně závaznými právními předpisy a normám ČSN a EN, především zákonu č. 22/1997 Sb., o technických požadavcích na výrobky, ve znění pozdějších předpisů, a zákonu č. 375/2022 Sb., o zdravotnických prostředcích a diagnostických zdravotnických prostředcích in vitro, ve znění pozdějších předpisů, a je vybaveno všemi potřebnými doklady a certifikáty.</w:t>
      </w:r>
    </w:p>
    <w:p w14:paraId="5EB6F49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dále prohlašuje, že má veškerá oprávnění, jakož i vybavení, k plnění povinností dle této smlouvy.</w:t>
      </w:r>
    </w:p>
    <w:p w14:paraId="2BD17702" w14:textId="1390574C" w:rsidR="00BA5B0B" w:rsidRPr="00B917CC" w:rsidRDefault="00BA5B0B" w:rsidP="00BA5B0B">
      <w:pPr>
        <w:pStyle w:val="Nadpis2"/>
        <w:keepNext w:val="0"/>
        <w:spacing w:after="60"/>
        <w:jc w:val="both"/>
        <w:rPr>
          <w:rFonts w:ascii="Verdana" w:hAnsi="Verdana"/>
          <w:sz w:val="20"/>
          <w:lang w:eastAsia="cs-CZ"/>
        </w:rPr>
      </w:pPr>
      <w:bookmarkStart w:id="1" w:name="_Hlk145589892"/>
      <w:r w:rsidRPr="00B917CC">
        <w:rPr>
          <w:rFonts w:ascii="Verdana" w:hAnsi="Verdana"/>
          <w:sz w:val="20"/>
          <w:lang w:eastAsia="cs-CZ"/>
        </w:rPr>
        <w:lastRenderedPageBreak/>
        <w:t>Tato smlouva je uzavírána na základě výběru dodavatele ve veřejné zakázce malého rozsahu mimo režim zákona č. 134/2016 Sb., o zadávání veřejných zakázek, ve znění pozdějších předpisů</w:t>
      </w:r>
      <w:r w:rsidR="001A1422" w:rsidRPr="00B917CC">
        <w:rPr>
          <w:rFonts w:ascii="Verdana" w:hAnsi="Verdana"/>
          <w:sz w:val="20"/>
          <w:lang w:eastAsia="cs-CZ"/>
        </w:rPr>
        <w:t xml:space="preserve"> s názvem </w:t>
      </w:r>
      <w:r w:rsidR="00E842FB" w:rsidRPr="00B917CC">
        <w:rPr>
          <w:rFonts w:ascii="Verdana" w:hAnsi="Verdana"/>
          <w:b/>
          <w:bCs/>
          <w:sz w:val="20"/>
          <w:lang w:eastAsia="cs-CZ"/>
        </w:rPr>
        <w:t>„</w:t>
      </w:r>
      <w:r w:rsidR="0042725A">
        <w:rPr>
          <w:rFonts w:ascii="Verdana" w:hAnsi="Verdana"/>
          <w:b/>
          <w:bCs/>
          <w:sz w:val="20"/>
          <w:lang w:eastAsia="cs-CZ"/>
        </w:rPr>
        <w:t>EEG pro dětskou neurologii</w:t>
      </w:r>
      <w:r w:rsidR="00E842FB" w:rsidRPr="00B917CC">
        <w:rPr>
          <w:rFonts w:ascii="Verdana" w:hAnsi="Verdana"/>
          <w:b/>
          <w:bCs/>
          <w:sz w:val="20"/>
          <w:lang w:eastAsia="cs-CZ"/>
        </w:rPr>
        <w:t>“</w:t>
      </w:r>
      <w:r w:rsidRPr="00B917CC">
        <w:rPr>
          <w:rFonts w:ascii="Verdana" w:hAnsi="Verdana"/>
          <w:sz w:val="20"/>
          <w:lang w:eastAsia="cs-CZ"/>
        </w:rPr>
        <w:t>. Prodávající prohlašuje, že měl před podáním své nabídky k dispozici požadavky kupujícího na rozsah dodávky dle této smlouvy, a to jako součást zadávací dokumentace. Prodávající tyto požadavky před podáním své nabídky s vynaložením odborné péče přezkoumal a na základě toho prohlašuje, že je schopen předmět plnění dle této smlouvy splnit.</w:t>
      </w:r>
    </w:p>
    <w:bookmarkEnd w:id="1"/>
    <w:p w14:paraId="1DCF45C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smluvního ujednání je zadávací dokumentace veřejné zakázky, jakož i závazky, přísliby či prohlášení, které prodávající uvedl ve své nabídce. V případě rozporu mezi ujednáním této smlouvy a obsahem nabídky prodávajícího či příloh této smlouvy, má vždy přednost ustanovení této smlouvy.</w:t>
      </w:r>
    </w:p>
    <w:p w14:paraId="33B45954" w14:textId="560AE96A" w:rsidR="00BA5B0B" w:rsidRPr="00377E3E" w:rsidRDefault="00BA5B0B" w:rsidP="00BA5B0B">
      <w:pPr>
        <w:pStyle w:val="Nadpis2"/>
        <w:keepNext w:val="0"/>
        <w:spacing w:after="60"/>
        <w:jc w:val="both"/>
        <w:rPr>
          <w:rFonts w:ascii="Verdana" w:hAnsi="Verdana"/>
          <w:sz w:val="20"/>
          <w:lang w:eastAsia="cs-CZ"/>
        </w:rPr>
      </w:pPr>
      <w:r w:rsidRPr="00377E3E">
        <w:rPr>
          <w:rFonts w:ascii="Verdana" w:hAnsi="Verdana"/>
          <w:sz w:val="20"/>
          <w:lang w:eastAsia="cs-CZ"/>
        </w:rPr>
        <w:t xml:space="preserve">V případě plnění části předmětu této smlouvy prostřednictvím poddodavatelů, je přílohou č. </w:t>
      </w:r>
      <w:r w:rsidR="00EB223B" w:rsidRPr="00377E3E">
        <w:rPr>
          <w:rFonts w:ascii="Verdana" w:hAnsi="Verdana"/>
          <w:sz w:val="20"/>
          <w:lang w:eastAsia="cs-CZ"/>
        </w:rPr>
        <w:t>2</w:t>
      </w:r>
      <w:r w:rsidRPr="00377E3E">
        <w:rPr>
          <w:rFonts w:ascii="Verdana" w:hAnsi="Verdana"/>
          <w:sz w:val="20"/>
          <w:lang w:eastAsia="cs-CZ"/>
        </w:rPr>
        <w:t xml:space="preserve"> této smlouvy seznam poddodavatelů.</w:t>
      </w:r>
    </w:p>
    <w:p w14:paraId="5E6C2F2E"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Doba, místo a způsob dodání</w:t>
      </w:r>
    </w:p>
    <w:p w14:paraId="775ACDF3" w14:textId="7BEFD645" w:rsidR="00BA5B0B" w:rsidRPr="00B917CC" w:rsidRDefault="00BA5B0B" w:rsidP="00EB223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 xml:space="preserve">Prodávající se zavazuje dodat zařízení nejpozději do </w:t>
      </w:r>
      <w:r w:rsidR="00114924" w:rsidRPr="00114924">
        <w:rPr>
          <w:rFonts w:ascii="Verdana" w:hAnsi="Verdana"/>
          <w:b/>
          <w:sz w:val="20"/>
          <w:lang w:eastAsia="cs-CZ"/>
        </w:rPr>
        <w:t>3</w:t>
      </w:r>
      <w:r w:rsidR="00377E3E" w:rsidRPr="00114924">
        <w:rPr>
          <w:rFonts w:ascii="Verdana" w:hAnsi="Verdana"/>
          <w:b/>
          <w:sz w:val="20"/>
          <w:lang w:eastAsia="cs-CZ"/>
        </w:rPr>
        <w:t xml:space="preserve"> týdnů</w:t>
      </w:r>
      <w:r w:rsidRPr="00B917CC">
        <w:rPr>
          <w:rFonts w:ascii="Verdana" w:hAnsi="Verdana"/>
          <w:sz w:val="20"/>
          <w:lang w:eastAsia="cs-CZ"/>
        </w:rPr>
        <w:t xml:space="preserve"> od podpisu této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7FBED637" w14:textId="7CB0ED90" w:rsidR="00F17987" w:rsidRPr="00B917CC" w:rsidRDefault="00BA5B0B" w:rsidP="00F17987">
      <w:pPr>
        <w:pStyle w:val="Nadpis2"/>
        <w:keepNext w:val="0"/>
        <w:spacing w:after="60"/>
        <w:jc w:val="both"/>
        <w:rPr>
          <w:rFonts w:ascii="Verdana" w:hAnsi="Verdana"/>
          <w:sz w:val="20"/>
          <w:lang w:eastAsia="cs-CZ"/>
        </w:rPr>
      </w:pPr>
      <w:r w:rsidRPr="00B917CC">
        <w:rPr>
          <w:rFonts w:ascii="Verdana" w:hAnsi="Verdana"/>
          <w:sz w:val="20"/>
          <w:lang w:eastAsia="cs-CZ"/>
        </w:rPr>
        <w:t xml:space="preserve">Místem dodání zařízení je sídlo kupujícího, konkrétně </w:t>
      </w:r>
      <w:r w:rsidR="00FF3414" w:rsidRPr="00FF3414">
        <w:rPr>
          <w:rFonts w:ascii="Verdana" w:hAnsi="Verdana"/>
          <w:b/>
          <w:sz w:val="20"/>
          <w:lang w:eastAsia="cs-CZ"/>
        </w:rPr>
        <w:t>Dětské</w:t>
      </w:r>
      <w:r w:rsidR="00E842FB" w:rsidRPr="00FF3414">
        <w:rPr>
          <w:rFonts w:ascii="Verdana" w:hAnsi="Verdana"/>
          <w:b/>
          <w:sz w:val="20"/>
          <w:lang w:eastAsia="cs-CZ"/>
        </w:rPr>
        <w:t xml:space="preserve"> oddělení</w:t>
      </w:r>
      <w:r w:rsidRPr="00FF3414">
        <w:rPr>
          <w:rFonts w:ascii="Verdana" w:hAnsi="Verdana"/>
          <w:sz w:val="20"/>
          <w:lang w:eastAsia="cs-CZ"/>
        </w:rPr>
        <w:t>.</w:t>
      </w:r>
    </w:p>
    <w:p w14:paraId="04D752FC" w14:textId="74F4A636"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předmětu plnění je rovněž</w:t>
      </w:r>
      <w:r w:rsidR="00F17987" w:rsidRPr="00B917CC">
        <w:rPr>
          <w:rFonts w:ascii="Verdana" w:hAnsi="Verdana"/>
          <w:sz w:val="20"/>
          <w:lang w:eastAsia="cs-CZ"/>
        </w:rPr>
        <w:t xml:space="preserve"> </w:t>
      </w:r>
      <w:r w:rsidRPr="00B917CC">
        <w:rPr>
          <w:rFonts w:ascii="Verdana" w:hAnsi="Verdana"/>
          <w:sz w:val="20"/>
          <w:lang w:eastAsia="cs-CZ"/>
        </w:rPr>
        <w:t>doprava zařízení do místa plnění,</w:t>
      </w:r>
      <w:r w:rsidR="005E37B1" w:rsidRPr="00B917CC">
        <w:rPr>
          <w:rFonts w:ascii="Verdana" w:hAnsi="Verdana"/>
          <w:sz w:val="20"/>
          <w:lang w:eastAsia="cs-CZ"/>
        </w:rPr>
        <w:t xml:space="preserve"> pojištění přepravy,</w:t>
      </w:r>
      <w:r w:rsidRPr="00B917CC">
        <w:rPr>
          <w:rFonts w:ascii="Verdana" w:hAnsi="Verdana"/>
          <w:sz w:val="20"/>
          <w:lang w:eastAsia="cs-CZ"/>
        </w:rPr>
        <w:t xml:space="preserve"> </w:t>
      </w:r>
      <w:r w:rsidR="001C5274" w:rsidRPr="00F31B3C">
        <w:rPr>
          <w:rFonts w:ascii="Verdana" w:hAnsi="Verdana" w:cstheme="minorHAnsi"/>
          <w:sz w:val="20"/>
        </w:rPr>
        <w:t>veškeré poplatky spojené s dovozem zařízení, cla, daně, dovozní a vývozní přirážky, licenční a veškeré další poplatky spojené s dodávkou zařízení až do jejího funkčního předání v místě plnění,</w:t>
      </w:r>
      <w:r w:rsidR="001C5274" w:rsidRPr="00B917CC">
        <w:rPr>
          <w:rFonts w:ascii="Verdana" w:hAnsi="Verdana"/>
          <w:sz w:val="20"/>
          <w:lang w:eastAsia="cs-CZ"/>
        </w:rPr>
        <w:t xml:space="preserve"> </w:t>
      </w:r>
      <w:r w:rsidRPr="00B917CC">
        <w:rPr>
          <w:rFonts w:ascii="Verdana" w:hAnsi="Verdana"/>
          <w:sz w:val="20"/>
          <w:lang w:eastAsia="cs-CZ"/>
        </w:rPr>
        <w:t>kompletace</w:t>
      </w:r>
      <w:r w:rsidR="001C5274" w:rsidRPr="00B917CC">
        <w:rPr>
          <w:rFonts w:ascii="Verdana" w:hAnsi="Verdana"/>
          <w:sz w:val="20"/>
          <w:lang w:eastAsia="cs-CZ"/>
        </w:rPr>
        <w:t xml:space="preserve"> </w:t>
      </w:r>
      <w:r w:rsidR="00E01D97" w:rsidRPr="00B917CC">
        <w:rPr>
          <w:rFonts w:ascii="Verdana" w:hAnsi="Verdana"/>
          <w:sz w:val="20"/>
          <w:lang w:eastAsia="cs-CZ"/>
        </w:rPr>
        <w:t>veškerých</w:t>
      </w:r>
      <w:r w:rsidR="001C5274" w:rsidRPr="00B917CC">
        <w:rPr>
          <w:rFonts w:ascii="Verdana" w:hAnsi="Verdana"/>
          <w:sz w:val="20"/>
          <w:lang w:eastAsia="cs-CZ"/>
        </w:rPr>
        <w:t xml:space="preserve"> </w:t>
      </w:r>
      <w:r w:rsidR="001C5274" w:rsidRPr="00F31B3C">
        <w:rPr>
          <w:rFonts w:ascii="Verdana" w:hAnsi="Verdana" w:cstheme="minorHAnsi"/>
          <w:sz w:val="20"/>
        </w:rPr>
        <w:t>komponent potřebn</w:t>
      </w:r>
      <w:r w:rsidR="00E01D97" w:rsidRPr="00F31B3C">
        <w:rPr>
          <w:rFonts w:ascii="Verdana" w:hAnsi="Verdana" w:cstheme="minorHAnsi"/>
          <w:sz w:val="20"/>
        </w:rPr>
        <w:t>ých</w:t>
      </w:r>
      <w:r w:rsidR="001C5274" w:rsidRPr="00F31B3C">
        <w:rPr>
          <w:rFonts w:ascii="Verdana" w:hAnsi="Verdana" w:cstheme="minorHAnsi"/>
          <w:sz w:val="20"/>
        </w:rPr>
        <w:t xml:space="preserve"> pro instalaci zařízení</w:t>
      </w:r>
      <w:r w:rsidRPr="00B917CC">
        <w:rPr>
          <w:rFonts w:ascii="Verdana" w:hAnsi="Verdana"/>
          <w:sz w:val="20"/>
          <w:lang w:eastAsia="cs-CZ"/>
        </w:rPr>
        <w:t>, montáž, instalace, uvedení do provozu s předvedením funkčnosti, instruktáž personálu, likvidace obalů a odpadu, provádění bezplatného záručního servisu a předepsaných bezpečnostně technických prohlídek v průběhu záruční doby.</w:t>
      </w:r>
    </w:p>
    <w:p w14:paraId="70195B60" w14:textId="77777777" w:rsidR="005E37B1" w:rsidRPr="00B917CC" w:rsidRDefault="005E37B1" w:rsidP="005E37B1">
      <w:pPr>
        <w:pStyle w:val="Nadpis2"/>
        <w:keepNext w:val="0"/>
        <w:spacing w:after="60"/>
        <w:jc w:val="both"/>
        <w:rPr>
          <w:rFonts w:ascii="Verdana" w:hAnsi="Verdana"/>
          <w:sz w:val="20"/>
          <w:lang w:eastAsia="cs-CZ"/>
        </w:rPr>
      </w:pPr>
      <w:r w:rsidRPr="00B917CC">
        <w:rPr>
          <w:rFonts w:ascii="Verdana" w:hAnsi="Verdana"/>
          <w:sz w:val="20"/>
          <w:lang w:eastAsia="cs-CZ"/>
        </w:rPr>
        <w:t>Součástí dodávky přístrojového vybavení je dále:</w:t>
      </w:r>
    </w:p>
    <w:p w14:paraId="17D3553C" w14:textId="0793D298"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 xml:space="preserve">návod k použití </w:t>
      </w:r>
      <w:r w:rsidR="00DA14A2" w:rsidRPr="00B917CC">
        <w:rPr>
          <w:rFonts w:ascii="Verdana" w:hAnsi="Verdana"/>
          <w:sz w:val="20"/>
          <w:lang w:eastAsia="cs-CZ"/>
        </w:rPr>
        <w:t xml:space="preserve">a technická dokumentace </w:t>
      </w:r>
      <w:r w:rsidRPr="00B917CC">
        <w:rPr>
          <w:rFonts w:ascii="Verdana" w:hAnsi="Verdana"/>
          <w:sz w:val="20"/>
          <w:lang w:eastAsia="cs-CZ"/>
        </w:rPr>
        <w:t>v českém jazyce v písemné i elektronické podobě na datovém nosiči, včetně informací k preventivním prohlídkám – četnost, rozsah, povinné servisní zásahy a výměny dílů.</w:t>
      </w:r>
    </w:p>
    <w:p w14:paraId="24AA810C" w14:textId="761D7945" w:rsidR="00DA14A2"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prohlášení o shodě</w:t>
      </w:r>
      <w:r w:rsidR="00DA14A2" w:rsidRPr="00F31B3C">
        <w:rPr>
          <w:rFonts w:ascii="Verdana" w:hAnsi="Verdana" w:cstheme="minorHAnsi"/>
          <w:sz w:val="20"/>
        </w:rPr>
        <w:t>, tj. ES prohlášení o shodě (CE Conformity Declaration</w:t>
      </w:r>
      <w:r w:rsidR="00DA14A2" w:rsidRPr="00B917CC">
        <w:rPr>
          <w:rFonts w:ascii="Verdana" w:hAnsi="Verdana"/>
          <w:sz w:val="20"/>
          <w:lang w:eastAsia="cs-CZ"/>
        </w:rPr>
        <w:t>).</w:t>
      </w:r>
    </w:p>
    <w:p w14:paraId="21798CE1" w14:textId="652702FD"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příslušná dokumentace dle zákona č. 375/2022 Sb., o zdravotnických prostředcích a diagnostických zdravotnických prostředcích in vitro, případně doklady dle zákona 263/2016 Sb., pokud jsou tyto doklady pro provoz nezbytné.</w:t>
      </w:r>
    </w:p>
    <w:p w14:paraId="334FCF15" w14:textId="77777777"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zaškolení obsluhy ve smyslu zákona č. 375/2022 Sb., o zdravotnických prostředcích a diagnostických zdravotnických prostředcích in vitro, v platném znění.</w:t>
      </w:r>
    </w:p>
    <w:p w14:paraId="5FDE596C" w14:textId="4F1E626A"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doklady pro zdravotnické prostředky (dodací listy, předávací protokoly, protokoly o zaškolení obsluhy.</w:t>
      </w:r>
    </w:p>
    <w:p w14:paraId="6E398B57" w14:textId="6E9E15C1" w:rsidR="00DA14A2" w:rsidRPr="00B917C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B917CC">
        <w:rPr>
          <w:rFonts w:ascii="Verdana" w:hAnsi="Verdana" w:cstheme="minorHAnsi"/>
          <w:sz w:val="20"/>
        </w:rPr>
        <w:t>doklad osvědčující způsobilost k prodeji, distribuci a servisu zdravotnických prostředků dle zákona č. 375/2022 Sb., o zdravotnických prostředcích a diagnostických zdravotnických prostředcích in vitro v platném znění</w:t>
      </w:r>
      <w:r w:rsidR="00D60275" w:rsidRPr="00B917CC">
        <w:rPr>
          <w:rFonts w:ascii="Verdana" w:hAnsi="Verdana" w:cstheme="minorHAnsi"/>
          <w:sz w:val="20"/>
        </w:rPr>
        <w:t>.</w:t>
      </w:r>
    </w:p>
    <w:p w14:paraId="79F25854" w14:textId="4CF5551C" w:rsidR="00DA14A2" w:rsidRPr="00F31B3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F31B3C">
        <w:rPr>
          <w:rFonts w:ascii="Verdana" w:hAnsi="Verdana" w:cstheme="minorHAnsi"/>
          <w:sz w:val="20"/>
        </w:rPr>
        <w:lastRenderedPageBreak/>
        <w:t>zajištění servisu osobou splňující podmínky zákona č. 375/2022 Sb., o zdravotnických prostředcích a diagnostických zdravotnických prostředcích in vitro, v platném znění.</w:t>
      </w:r>
    </w:p>
    <w:p w14:paraId="10C081B9" w14:textId="77777777" w:rsidR="00BA5B0B" w:rsidRPr="00B917CC" w:rsidRDefault="00BA5B0B" w:rsidP="00BA5B0B">
      <w:pPr>
        <w:pStyle w:val="Nadpis2"/>
        <w:keepNext w:val="0"/>
        <w:spacing w:after="60"/>
        <w:jc w:val="both"/>
        <w:rPr>
          <w:rFonts w:ascii="Verdana" w:hAnsi="Verdana"/>
          <w:i/>
          <w:sz w:val="20"/>
          <w:lang w:eastAsia="cs-CZ"/>
        </w:rPr>
      </w:pPr>
      <w:r w:rsidRPr="00B917CC">
        <w:rPr>
          <w:rFonts w:ascii="Verdana" w:hAnsi="Verdana"/>
          <w:sz w:val="20"/>
          <w:lang w:eastAsia="cs-CZ"/>
        </w:rPr>
        <w:t xml:space="preserve">O průběhu a výsledku předávacího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zařízení k provozu. Součástí předávacího protokolu bude také výslovné prohlášení prodávajícího, že </w:t>
      </w:r>
      <w:r w:rsidRPr="00B917CC">
        <w:rPr>
          <w:rFonts w:ascii="Verdana" w:hAnsi="Verdana"/>
          <w:i/>
          <w:sz w:val="20"/>
          <w:lang w:eastAsia="cs-CZ"/>
        </w:rPr>
        <w:t>„Zařízení splňuje výrobcem uváděné parametry, je plně funkční a bezpečné pro použití při poskytování zdravotních služeb pracovníky kupujícího.“</w:t>
      </w:r>
    </w:p>
    <w:p w14:paraId="443D570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Kupující je oprávněn odmítnout převzetí zařízení v případě:</w:t>
      </w:r>
    </w:p>
    <w:p w14:paraId="0040393B"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výskytu vad zařízení nebo jeho částí,</w:t>
      </w:r>
    </w:p>
    <w:p w14:paraId="3AE03AD1"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nesplnění všech povinností prodávajícího vztahujících se k předání zařízení dle této smlouvy.</w:t>
      </w:r>
    </w:p>
    <w:p w14:paraId="473D281D"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Převezme-li kupující zařízení s vadami uvedenými v předávacím protokolu a nebude-li v předávacím protokolu uvedeno jinak, zavazuje se prodávající k neprodlenému odstranění těchto vad.</w:t>
      </w:r>
    </w:p>
    <w:p w14:paraId="1038ADA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Nebezpečí škody na zařízení a vlastnické právo k zařízení přechází na kupujícího okamžikem převzetí zařízení a podpisem předávacího protokolu.</w:t>
      </w:r>
    </w:p>
    <w:p w14:paraId="696A1C88"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Prodávající je povinen při dodávce a instalaci zařízení postupovat v těsné spolupráci s kupujícím tak, aby nebyl narušován provoz zdravotnického zařízení kupujícího nad míru nezbytně nutnou.</w:t>
      </w:r>
    </w:p>
    <w:p w14:paraId="26D570D7"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Dojde-li při instalaci zařízení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6D21258" w14:textId="77777777" w:rsidR="00BA5B0B" w:rsidRPr="00B917CC" w:rsidRDefault="00BA5B0B" w:rsidP="00E879C9">
      <w:pPr>
        <w:pStyle w:val="Nadpis1"/>
        <w:keepNext w:val="0"/>
        <w:keepLines w:val="0"/>
        <w:spacing w:after="120"/>
        <w:rPr>
          <w:rFonts w:ascii="Verdana" w:hAnsi="Verdana"/>
          <w:sz w:val="20"/>
        </w:rPr>
      </w:pPr>
      <w:r w:rsidRPr="00B917CC">
        <w:rPr>
          <w:rFonts w:ascii="Verdana" w:hAnsi="Verdana"/>
          <w:sz w:val="20"/>
        </w:rPr>
        <w:t>Kupní cena a platební podmínky</w:t>
      </w:r>
    </w:p>
    <w:p w14:paraId="041691CA" w14:textId="54E8F29D" w:rsidR="00BA5B0B" w:rsidRPr="00BD5DFE"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 xml:space="preserve">Celková kupní cena zařízení </w:t>
      </w:r>
      <w:r w:rsidRPr="00BD5DFE">
        <w:rPr>
          <w:rFonts w:ascii="Verdana" w:hAnsi="Verdana"/>
          <w:sz w:val="20"/>
          <w:lang w:eastAsia="cs-CZ"/>
        </w:rPr>
        <w:t xml:space="preserve">činí </w:t>
      </w:r>
      <w:r w:rsidR="00BD5DFE" w:rsidRPr="00BD5DFE">
        <w:rPr>
          <w:rFonts w:ascii="Verdana" w:hAnsi="Verdana"/>
          <w:b/>
          <w:sz w:val="20"/>
          <w:lang w:eastAsia="cs-CZ"/>
        </w:rPr>
        <w:t>490.000,-</w:t>
      </w:r>
      <w:r w:rsidRPr="00BD5DFE">
        <w:rPr>
          <w:rFonts w:ascii="Verdana" w:hAnsi="Verdana"/>
          <w:b/>
          <w:sz w:val="20"/>
          <w:lang w:eastAsia="cs-CZ"/>
        </w:rPr>
        <w:t xml:space="preserve"> Kč bez DPH</w:t>
      </w:r>
      <w:r w:rsidRPr="00BD5DFE">
        <w:rPr>
          <w:rFonts w:ascii="Verdana" w:hAnsi="Verdana"/>
          <w:sz w:val="20"/>
          <w:lang w:eastAsia="cs-CZ"/>
        </w:rPr>
        <w:t xml:space="preserve">, DPH </w:t>
      </w:r>
      <w:r w:rsidR="00BD5DFE" w:rsidRPr="00BD5DFE">
        <w:rPr>
          <w:rFonts w:ascii="Verdana" w:hAnsi="Verdana"/>
          <w:sz w:val="20"/>
          <w:lang w:eastAsia="cs-CZ"/>
        </w:rPr>
        <w:t>21</w:t>
      </w:r>
      <w:r w:rsidRPr="00BD5DFE">
        <w:rPr>
          <w:rFonts w:ascii="Verdana" w:hAnsi="Verdana"/>
          <w:sz w:val="20"/>
          <w:lang w:eastAsia="cs-CZ"/>
        </w:rPr>
        <w:t xml:space="preserve"> % je </w:t>
      </w:r>
      <w:r w:rsidR="00BD5DFE" w:rsidRPr="00BD5DFE">
        <w:rPr>
          <w:rFonts w:ascii="Verdana" w:hAnsi="Verdana"/>
          <w:sz w:val="20"/>
          <w:lang w:eastAsia="cs-CZ"/>
        </w:rPr>
        <w:t>102.900,-</w:t>
      </w:r>
      <w:r w:rsidRPr="00BD5DFE">
        <w:rPr>
          <w:rFonts w:ascii="Verdana" w:hAnsi="Verdana"/>
          <w:sz w:val="20"/>
          <w:lang w:eastAsia="cs-CZ"/>
        </w:rPr>
        <w:t xml:space="preserve"> Kč, kupní cena vč. DPH činí </w:t>
      </w:r>
      <w:r w:rsidR="00BD5DFE" w:rsidRPr="00BD5DFE">
        <w:rPr>
          <w:rFonts w:ascii="Verdana" w:hAnsi="Verdana"/>
          <w:sz w:val="20"/>
          <w:lang w:eastAsia="cs-CZ"/>
        </w:rPr>
        <w:t>592.900,-</w:t>
      </w:r>
      <w:r w:rsidRPr="00BD5DFE">
        <w:rPr>
          <w:rFonts w:ascii="Verdana" w:hAnsi="Verdana"/>
          <w:sz w:val="20"/>
          <w:lang w:eastAsia="cs-CZ"/>
        </w:rPr>
        <w:t xml:space="preserve"> Kč. Prodávající ručí za uplatnění správné sazby DPH vztahující se na dodávku zařízení dle této smlouvy.</w:t>
      </w:r>
    </w:p>
    <w:p w14:paraId="70E3A15C" w14:textId="77777777" w:rsidR="00BA5B0B" w:rsidRPr="00B917CC" w:rsidRDefault="00BA5B0B" w:rsidP="00BA5B0B">
      <w:pPr>
        <w:pStyle w:val="Nadpis2"/>
        <w:keepNext w:val="0"/>
        <w:spacing w:after="60"/>
        <w:jc w:val="both"/>
        <w:rPr>
          <w:rFonts w:ascii="Verdana" w:hAnsi="Verdana"/>
          <w:sz w:val="20"/>
          <w:lang w:eastAsia="cs-CZ"/>
        </w:rPr>
      </w:pPr>
      <w:r w:rsidRPr="00BD5DFE">
        <w:rPr>
          <w:rFonts w:ascii="Verdana" w:hAnsi="Verdana"/>
          <w:sz w:val="20"/>
          <w:lang w:eastAsia="cs-CZ"/>
        </w:rPr>
        <w:t>Kupní cena zařízení je stanovena dohodou jako cena konečná, maximální, nejvýše přípustná a zahrnuje rovněž dopravu zařízení do místa plnění</w:t>
      </w:r>
      <w:r w:rsidRPr="00B917CC">
        <w:rPr>
          <w:rFonts w:ascii="Verdana" w:hAnsi="Verdana"/>
          <w:sz w:val="20"/>
          <w:lang w:eastAsia="cs-CZ"/>
        </w:rPr>
        <w:t>, kompletaci, montáž, instalaci, uvedení do provozu s předvedením funkčnosti, instruktáž personálu, likvidaci obalů a odpadu, provádění bezplatného záručního servisu a předepsaných bezpečnostně technických prohlídek v průběhu záruční doby a případné další náklady související s plněním předmětu této smlouvy.</w:t>
      </w:r>
    </w:p>
    <w:p w14:paraId="67B2425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Úhrada kupní ceny bude kupujícím provedena bezhotovostním převodem nebo vkladem na účet prodávajícího uvedený v záhlaví této smlouvy, a to na základě faktury vystavené prodávajícím v souladu s dodacím listem. Kupující je oprávněn pozdržet úhradu kupní ceny až do doby úplného odstranění všech vad zařízení.</w:t>
      </w:r>
    </w:p>
    <w:p w14:paraId="3CA8615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Splatnost faktury je do </w:t>
      </w:r>
      <w:r w:rsidRPr="00B917CC">
        <w:rPr>
          <w:rFonts w:ascii="Verdana" w:hAnsi="Verdana"/>
          <w:b/>
          <w:sz w:val="20"/>
          <w:lang w:eastAsia="cs-CZ"/>
        </w:rPr>
        <w:t>30 dnů</w:t>
      </w:r>
      <w:r w:rsidRPr="00B917CC">
        <w:rPr>
          <w:rFonts w:ascii="Verdana" w:hAnsi="Verdana"/>
          <w:sz w:val="20"/>
          <w:lang w:eastAsia="cs-CZ"/>
        </w:rPr>
        <w:t xml:space="preserve">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22AA4C79" w14:textId="27D867FA"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V případě prodlení kupujícího s úhradou kupní ceny či její části je prodávající oprávněn požadovat zaplacení úroku z prodlení v souladu s ustanovením </w:t>
      </w:r>
      <w:r w:rsidR="00B71FE7" w:rsidRPr="00B917CC">
        <w:rPr>
          <w:rFonts w:ascii="Verdana" w:hAnsi="Verdana"/>
          <w:sz w:val="20"/>
          <w:lang w:eastAsia="cs-CZ"/>
        </w:rPr>
        <w:br/>
      </w:r>
      <w:r w:rsidRPr="00B917CC">
        <w:rPr>
          <w:rFonts w:ascii="Verdana" w:hAnsi="Verdana"/>
          <w:sz w:val="20"/>
          <w:lang w:eastAsia="cs-CZ"/>
        </w:rPr>
        <w:t>§ 1970 občanského zákoníku.</w:t>
      </w:r>
    </w:p>
    <w:p w14:paraId="7A4494F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lastRenderedPageBreak/>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5881A03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Odpovědnost za vady, záruka za jakost</w:t>
      </w:r>
    </w:p>
    <w:p w14:paraId="7FEBAAE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Není-li uvedeno jinak, řídí se práva a povinnosti smluvních stran z vadného plnění příslušnými ustanoveními občanského zákoníku.</w:t>
      </w:r>
    </w:p>
    <w:p w14:paraId="0F07583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Na dodané zařízení poskytuje prodávající záruku za jakost v délce </w:t>
      </w:r>
      <w:r w:rsidRPr="00377E3E">
        <w:rPr>
          <w:rFonts w:ascii="Verdana" w:hAnsi="Verdana"/>
          <w:b/>
          <w:sz w:val="20"/>
          <w:lang w:eastAsia="cs-CZ"/>
        </w:rPr>
        <w:t>24 měsíců</w:t>
      </w:r>
      <w:r w:rsidRPr="00B917CC">
        <w:rPr>
          <w:rFonts w:ascii="Verdana" w:hAnsi="Verdana"/>
          <w:sz w:val="20"/>
          <w:lang w:eastAsia="cs-CZ"/>
        </w:rPr>
        <w:t>. Záruční doba běží od okamžiku převzetí zařízení kupujícím. Záruční doba se prodlužuje o dobu trvání vady, která brání řádnému užívání zařízení. V případě dodání nového zařízení běží ode dne jeho převzetí kupujícím nová záruční doba.</w:t>
      </w:r>
    </w:p>
    <w:p w14:paraId="27D05E7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záruční době se prodávající zavazuje k servisní reakci nejpozději do 48 hodin od oznámení vad kupujícím (písemně, emailem, faxem či telefonicky) a uvést zařízení do provozu nejpozději do dalších 48 hodin. Jestliže se prodávajícímu nepodaří zařízení uvést do provozu ve výše uvedené lhůtě, zavazuje se prodávající v záruční době zapůjčit kupujícímu do bezplatného užívání náhradní zařízení srovnatelných parametrů, a to po celou dobu nutné opravy.</w:t>
      </w:r>
    </w:p>
    <w:p w14:paraId="7FC5F52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potřeby náhradních dílů či spotřebního materiálu, které nejsou běžně skladem, je prodávající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prodávající bez zbytečného odkladu po zjištění potřeby objednání náhradních dílů či spotřebního materiálu tuto skutečnost neoznámí kupujícímu.</w:t>
      </w:r>
    </w:p>
    <w:p w14:paraId="685B53F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Ukáže-li se, že vada zařízení je neodstranitelná, nebo v případě, že prodávající neodstraní vady zařízení včas, nejpozději do 30 dnů od dne oznámení, je kupující oprávněn požadovat dodání nového zařízení shodných nebo lepších parametrů, nebo od této smlouvy odstoupit.</w:t>
      </w:r>
    </w:p>
    <w:p w14:paraId="12B08FA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Náklady spojené s odstraňováním vad zařízení, za které odpovídá prodávající, hradí v plné výši prodávající (cestovné, náhradní díly, materiál, apod.).</w:t>
      </w:r>
    </w:p>
    <w:p w14:paraId="1A84F07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budou v rámci záručních oprav prováděny i další servisní úkony či odborná údržba zařízení, není prodávající oprávněn za tyto služby účtovat samostatně náklady spojené s výjezdem.</w:t>
      </w:r>
    </w:p>
    <w:p w14:paraId="42CF604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Servis</w:t>
      </w:r>
    </w:p>
    <w:p w14:paraId="28ACB22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Prodávající se zavazuje zajišťovat v záruční době bezplatně servisní služby na zařízení, zahrnující pravidelné bezpečnostně technické kontroly (PBTK) a případné další pravidelné technické prohlídky, revize či validace zařízení, a to v rozsahu stanoveném příslušnými právními předpisy a doporučeními výrobce.</w:t>
      </w:r>
    </w:p>
    <w:p w14:paraId="043A408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se dále zavazuje zajišťovat v záruční době mimozáruční servis zařízení, včetně oprav zařízení, dodávek spotřebního materiálu či dodávek náhradních dílů.</w:t>
      </w:r>
    </w:p>
    <w:p w14:paraId="49CB53A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Cena za provádění mimozáručního servisu není zahrnuta v ceně zařízení a bude hrazena kupujícím samostatně. Splatnost faktur za provádění mimozáručního servisu zařízení je do 30 dnů od jejího doručení kupujícímu.</w:t>
      </w:r>
    </w:p>
    <w:p w14:paraId="18547C11"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p>
    <w:p w14:paraId="7C286892"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kupujícího je:</w:t>
      </w:r>
    </w:p>
    <w:p w14:paraId="65C71C21" w14:textId="44FE4A4F" w:rsidR="00BA5B0B" w:rsidRPr="00B917CC" w:rsidRDefault="00BA5B0B" w:rsidP="00517B88">
      <w:pPr>
        <w:pStyle w:val="Nadpis2"/>
        <w:keepNext w:val="0"/>
        <w:numPr>
          <w:ilvl w:val="0"/>
          <w:numId w:val="0"/>
        </w:numPr>
        <w:spacing w:after="60"/>
        <w:ind w:left="567"/>
        <w:jc w:val="both"/>
        <w:rPr>
          <w:rFonts w:ascii="Verdana" w:hAnsi="Verdana"/>
          <w:sz w:val="20"/>
          <w:lang w:eastAsia="cs-CZ"/>
        </w:rPr>
      </w:pPr>
      <w:r w:rsidRPr="00377E3E">
        <w:rPr>
          <w:rFonts w:ascii="Verdana" w:hAnsi="Verdana"/>
          <w:sz w:val="20"/>
          <w:lang w:eastAsia="cs-CZ"/>
        </w:rPr>
        <w:lastRenderedPageBreak/>
        <w:t>Jméno a příjmení:</w:t>
      </w:r>
      <w:r w:rsidRPr="00377E3E">
        <w:rPr>
          <w:rFonts w:ascii="Verdana" w:hAnsi="Verdana"/>
          <w:sz w:val="20"/>
          <w:lang w:eastAsia="cs-CZ"/>
        </w:rPr>
        <w:tab/>
      </w:r>
      <w:r w:rsidR="00517B88">
        <w:rPr>
          <w:rFonts w:ascii="Verdana" w:hAnsi="Verdana"/>
          <w:b/>
          <w:bCs/>
          <w:sz w:val="20"/>
          <w:lang w:eastAsia="cs-CZ"/>
        </w:rPr>
        <w:t>xxx</w:t>
      </w:r>
    </w:p>
    <w:p w14:paraId="228EFF79"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prodávajícího je:</w:t>
      </w:r>
    </w:p>
    <w:p w14:paraId="38B9A76C" w14:textId="7CD9D812" w:rsidR="00BA5B0B" w:rsidRPr="00B917CC" w:rsidRDefault="00BA5B0B" w:rsidP="00517B88">
      <w:pPr>
        <w:pStyle w:val="Nadpis2"/>
        <w:keepNext w:val="0"/>
        <w:numPr>
          <w:ilvl w:val="0"/>
          <w:numId w:val="0"/>
        </w:numPr>
        <w:spacing w:after="60"/>
        <w:ind w:left="567"/>
        <w:jc w:val="both"/>
        <w:rPr>
          <w:rFonts w:ascii="Verdana" w:hAnsi="Verdana"/>
          <w:sz w:val="20"/>
          <w:lang w:eastAsia="cs-CZ"/>
        </w:rPr>
      </w:pPr>
      <w:r w:rsidRPr="00BD5DFE">
        <w:rPr>
          <w:rFonts w:ascii="Verdana" w:hAnsi="Verdana"/>
          <w:sz w:val="20"/>
          <w:lang w:eastAsia="cs-CZ"/>
        </w:rPr>
        <w:t>Jméno a příjmení:</w:t>
      </w:r>
      <w:r w:rsidRPr="00BD5DFE">
        <w:rPr>
          <w:rFonts w:ascii="Verdana" w:hAnsi="Verdana"/>
          <w:sz w:val="20"/>
          <w:lang w:eastAsia="cs-CZ"/>
        </w:rPr>
        <w:tab/>
      </w:r>
      <w:r w:rsidR="00517B88">
        <w:rPr>
          <w:rFonts w:ascii="Verdana" w:hAnsi="Verdana"/>
          <w:b/>
          <w:sz w:val="20"/>
          <w:lang w:eastAsia="cs-CZ"/>
        </w:rPr>
        <w:t>xxx</w:t>
      </w:r>
    </w:p>
    <w:p w14:paraId="4558BE6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Ke změně údajů o kontaktních osobách postačí písemné oznámení doručené druhé smluvní straně.</w:t>
      </w:r>
    </w:p>
    <w:p w14:paraId="72B5F2DF"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Obecná ustanovení</w:t>
      </w:r>
    </w:p>
    <w:p w14:paraId="49333F09" w14:textId="4F6B90D6" w:rsidR="00BA5B0B" w:rsidRPr="00B917CC" w:rsidRDefault="00BA5B0B" w:rsidP="00670EF8">
      <w:pPr>
        <w:pStyle w:val="Nadpis2"/>
        <w:keepNext w:val="0"/>
        <w:spacing w:after="60"/>
        <w:jc w:val="both"/>
        <w:rPr>
          <w:rFonts w:ascii="Verdana" w:hAnsi="Verdana"/>
          <w:sz w:val="20"/>
        </w:rPr>
      </w:pPr>
      <w:r w:rsidRPr="00B917CC">
        <w:rPr>
          <w:rFonts w:ascii="Verdana" w:hAnsi="Verdana"/>
          <w:sz w:val="20"/>
        </w:rPr>
        <w:t>Smluvní strany se zavazují zachovávat mlčenlivost o všech skutečnostech, o kterých se dozvěděl</w:t>
      </w:r>
      <w:r w:rsidR="00205A65" w:rsidRPr="00B917CC">
        <w:rPr>
          <w:rFonts w:ascii="Verdana" w:hAnsi="Verdana"/>
          <w:sz w:val="20"/>
        </w:rPr>
        <w:t>y</w:t>
      </w:r>
      <w:r w:rsidRPr="00B917CC">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4E061702"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AAD804A"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D1F8B8C"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prodlení prodávajícího s plněním závazků dle této smlouvy je prodávající povinen každý den prodlení zaplatit kupujícímu smluvní pokutu ve výši 0,05% z kupní ceny zařízení bez DPH, kterého se prodlení týká. Zaplacením smluvní pokuty není dotčen nárok kupujícího na náhradu škody v plné výši.</w:t>
      </w:r>
    </w:p>
    <w:p w14:paraId="4E394C9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50.000,- Kč za každý jednotlivý případ porušení.</w:t>
      </w:r>
    </w:p>
    <w:p w14:paraId="073BB7FD"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0ABB4B83" w14:textId="77777777" w:rsidR="00E879C9" w:rsidRPr="00F31B3C" w:rsidRDefault="00E879C9" w:rsidP="00E879C9">
      <w:pPr>
        <w:rPr>
          <w:sz w:val="20"/>
          <w:szCs w:val="20"/>
          <w:lang w:eastAsia="cs-CZ"/>
        </w:rPr>
      </w:pPr>
    </w:p>
    <w:p w14:paraId="4DE6F2D5"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Závěrečná ustanovení</w:t>
      </w:r>
    </w:p>
    <w:p w14:paraId="2FFEBCC8" w14:textId="77777777" w:rsidR="00BA5B0B" w:rsidRPr="00B917CC" w:rsidRDefault="00BA5B0B" w:rsidP="00670EF8">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A9D119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V případě rozporu této smlouvy s obsahem jejích příloh či jakýchkoliv jiných ujednání nebo prohlášení, má vždy přednost ustanovení této smlouvy.</w:t>
      </w:r>
    </w:p>
    <w:p w14:paraId="56B9560D"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lastRenderedPageBreak/>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F271C66"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Práva a povinnosti smluvních stran touto smlouvou výslovně neupravená se řídí příslušnými ustanoveními zákona č. 89/2012 Sb., občanský zákoník.</w:t>
      </w:r>
    </w:p>
    <w:p w14:paraId="3A792935"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Jakékoli změny a doplňky této smlouvy jsou možné pouze ve formě písemných, podepsaných oprávněnými zástupci obou smluvních stran. Smluvní strany vylučují změnu této smlouvy jinou formou.</w:t>
      </w:r>
    </w:p>
    <w:p w14:paraId="552E99E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nabývá platnosti dnem jejího podpisu a účinnosti dnem uveřejnění v registru smluv.</w:t>
      </w:r>
    </w:p>
    <w:p w14:paraId="77D380A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07FC181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Smluvní strany si smlouvu přečetly, jejímu obsahu rozumí a na důkaz toho připojují podpisy svých oprávněných zástupců.</w:t>
      </w:r>
    </w:p>
    <w:p w14:paraId="6D34B01F" w14:textId="77777777" w:rsidR="00BA5B0B" w:rsidRPr="00B917CC" w:rsidRDefault="00BA5B0B" w:rsidP="00BA5B0B">
      <w:pPr>
        <w:tabs>
          <w:tab w:val="left" w:pos="567"/>
        </w:tabs>
        <w:spacing w:after="0" w:line="240" w:lineRule="auto"/>
        <w:jc w:val="both"/>
        <w:rPr>
          <w:snapToGrid w:val="0"/>
          <w:sz w:val="20"/>
          <w:szCs w:val="20"/>
          <w:lang w:eastAsia="cs-CZ"/>
        </w:rPr>
      </w:pPr>
    </w:p>
    <w:p w14:paraId="195594F1" w14:textId="77777777" w:rsidR="00BA5B0B" w:rsidRPr="00B917CC" w:rsidRDefault="00BA5B0B" w:rsidP="00BA5B0B">
      <w:pPr>
        <w:tabs>
          <w:tab w:val="left" w:pos="567"/>
        </w:tabs>
        <w:spacing w:after="0" w:line="240" w:lineRule="auto"/>
        <w:jc w:val="both"/>
        <w:rPr>
          <w:snapToGrid w:val="0"/>
          <w:sz w:val="20"/>
          <w:szCs w:val="20"/>
          <w:lang w:eastAsia="cs-CZ"/>
        </w:rPr>
      </w:pPr>
      <w:r w:rsidRPr="00B917CC">
        <w:rPr>
          <w:snapToGrid w:val="0"/>
          <w:sz w:val="20"/>
          <w:szCs w:val="20"/>
          <w:lang w:eastAsia="cs-CZ"/>
        </w:rPr>
        <w:t>Přílohy</w:t>
      </w:r>
    </w:p>
    <w:p w14:paraId="033FA8D0" w14:textId="4BD92FB3" w:rsidR="00BA5B0B" w:rsidRPr="00B917CC"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B917CC">
        <w:rPr>
          <w:snapToGrid w:val="0"/>
          <w:sz w:val="20"/>
          <w:szCs w:val="20"/>
          <w:lang w:eastAsia="cs-CZ"/>
        </w:rPr>
        <w:t>technická specifikace zařízení</w:t>
      </w:r>
    </w:p>
    <w:p w14:paraId="22506946" w14:textId="77777777" w:rsidR="00BA5B0B" w:rsidRPr="00377E3E"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377E3E">
        <w:rPr>
          <w:snapToGrid w:val="0"/>
          <w:sz w:val="20"/>
          <w:szCs w:val="20"/>
          <w:lang w:eastAsia="cs-CZ"/>
        </w:rPr>
        <w:t>seznam poddodavatelů / čestné prohlášení o nevyužití poddodavatele</w:t>
      </w:r>
    </w:p>
    <w:p w14:paraId="0A520C39" w14:textId="77777777" w:rsidR="00BA5B0B" w:rsidRPr="00B917CC" w:rsidRDefault="00BA5B0B" w:rsidP="00BA5B0B">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535"/>
        <w:gridCol w:w="4535"/>
      </w:tblGrid>
      <w:tr w:rsidR="00BA5B0B" w:rsidRPr="00BD5DFE" w14:paraId="1E3038EF" w14:textId="77777777" w:rsidTr="00C07CE2">
        <w:trPr>
          <w:jc w:val="center"/>
        </w:trPr>
        <w:tc>
          <w:tcPr>
            <w:tcW w:w="4535" w:type="dxa"/>
          </w:tcPr>
          <w:p w14:paraId="3D15B90B" w14:textId="5B8ECB90" w:rsidR="00BA5B0B" w:rsidRPr="00BD5DFE" w:rsidRDefault="00BA5B0B" w:rsidP="003E2A0C">
            <w:pPr>
              <w:spacing w:after="0" w:line="240" w:lineRule="auto"/>
              <w:rPr>
                <w:sz w:val="20"/>
                <w:szCs w:val="20"/>
                <w:lang w:eastAsia="cs-CZ"/>
              </w:rPr>
            </w:pPr>
            <w:r w:rsidRPr="00BD5DFE">
              <w:rPr>
                <w:sz w:val="20"/>
                <w:szCs w:val="20"/>
                <w:lang w:eastAsia="cs-CZ"/>
              </w:rPr>
              <w:t>V </w:t>
            </w:r>
            <w:r w:rsidR="00BD5DFE" w:rsidRPr="00BD5DFE">
              <w:rPr>
                <w:sz w:val="20"/>
                <w:szCs w:val="20"/>
                <w:lang w:eastAsia="cs-CZ"/>
              </w:rPr>
              <w:t>Hronově</w:t>
            </w:r>
            <w:r w:rsidRPr="00BD5DFE">
              <w:rPr>
                <w:sz w:val="20"/>
                <w:szCs w:val="20"/>
                <w:lang w:eastAsia="cs-CZ"/>
              </w:rPr>
              <w:t xml:space="preserve"> dne _______________</w:t>
            </w:r>
          </w:p>
        </w:tc>
        <w:tc>
          <w:tcPr>
            <w:tcW w:w="4535" w:type="dxa"/>
          </w:tcPr>
          <w:p w14:paraId="0568BD3B" w14:textId="77777777" w:rsidR="00BA5B0B" w:rsidRPr="00BD5DFE" w:rsidRDefault="00BA5B0B" w:rsidP="003E2A0C">
            <w:pPr>
              <w:spacing w:after="0" w:line="240" w:lineRule="auto"/>
              <w:rPr>
                <w:sz w:val="20"/>
                <w:szCs w:val="20"/>
                <w:lang w:eastAsia="cs-CZ"/>
              </w:rPr>
            </w:pPr>
            <w:r w:rsidRPr="00BD5DFE">
              <w:rPr>
                <w:sz w:val="20"/>
                <w:szCs w:val="20"/>
                <w:lang w:eastAsia="cs-CZ"/>
              </w:rPr>
              <w:t>V Mladé Boleslavi dne ________________</w:t>
            </w:r>
          </w:p>
        </w:tc>
      </w:tr>
      <w:tr w:rsidR="00BA5B0B" w:rsidRPr="00B917CC" w14:paraId="4F7138A5" w14:textId="77777777" w:rsidTr="00C07CE2">
        <w:trPr>
          <w:trHeight w:val="120"/>
          <w:jc w:val="center"/>
        </w:trPr>
        <w:tc>
          <w:tcPr>
            <w:tcW w:w="4535" w:type="dxa"/>
          </w:tcPr>
          <w:p w14:paraId="3B04DAA7" w14:textId="77777777" w:rsidR="00BA5B0B" w:rsidRPr="00BD5DFE" w:rsidRDefault="00BA5B0B" w:rsidP="003E2A0C">
            <w:pPr>
              <w:spacing w:after="0" w:line="240" w:lineRule="auto"/>
              <w:jc w:val="center"/>
              <w:rPr>
                <w:sz w:val="20"/>
                <w:szCs w:val="20"/>
                <w:lang w:eastAsia="cs-CZ"/>
              </w:rPr>
            </w:pPr>
          </w:p>
          <w:p w14:paraId="7AEAE48A" w14:textId="77777777" w:rsidR="00B917CC" w:rsidRPr="00BD5DFE" w:rsidRDefault="00B917CC" w:rsidP="003E2A0C">
            <w:pPr>
              <w:spacing w:after="0" w:line="240" w:lineRule="auto"/>
              <w:jc w:val="center"/>
              <w:rPr>
                <w:sz w:val="20"/>
                <w:szCs w:val="20"/>
                <w:lang w:eastAsia="cs-CZ"/>
              </w:rPr>
            </w:pPr>
          </w:p>
          <w:p w14:paraId="3049CCA5" w14:textId="77777777" w:rsidR="00BA5B0B" w:rsidRPr="00BD5DFE" w:rsidRDefault="00BA5B0B" w:rsidP="00F17987">
            <w:pPr>
              <w:spacing w:after="0" w:line="240" w:lineRule="auto"/>
              <w:rPr>
                <w:sz w:val="20"/>
                <w:szCs w:val="20"/>
                <w:lang w:eastAsia="cs-CZ"/>
              </w:rPr>
            </w:pPr>
          </w:p>
          <w:p w14:paraId="7CC6D600" w14:textId="77777777" w:rsidR="00AE6EE7" w:rsidRPr="00BD5DFE" w:rsidRDefault="00AE6EE7" w:rsidP="003E2A0C">
            <w:pPr>
              <w:spacing w:after="0" w:line="240" w:lineRule="auto"/>
              <w:jc w:val="center"/>
              <w:rPr>
                <w:sz w:val="20"/>
                <w:szCs w:val="20"/>
                <w:lang w:eastAsia="cs-CZ"/>
              </w:rPr>
            </w:pPr>
          </w:p>
          <w:p w14:paraId="1A3CA272" w14:textId="77777777" w:rsidR="00BA5B0B" w:rsidRPr="00BD5DFE" w:rsidRDefault="00BA5B0B" w:rsidP="003E2A0C">
            <w:pPr>
              <w:spacing w:after="0" w:line="240" w:lineRule="auto"/>
              <w:jc w:val="center"/>
              <w:rPr>
                <w:sz w:val="20"/>
                <w:szCs w:val="20"/>
                <w:lang w:eastAsia="cs-CZ"/>
              </w:rPr>
            </w:pPr>
            <w:r w:rsidRPr="00BD5DFE">
              <w:rPr>
                <w:sz w:val="20"/>
                <w:szCs w:val="20"/>
                <w:lang w:eastAsia="cs-CZ"/>
              </w:rPr>
              <w:t>……………………………………………….</w:t>
            </w:r>
          </w:p>
          <w:p w14:paraId="4B10DBE8" w14:textId="77777777" w:rsidR="00BA5B0B" w:rsidRPr="00BD5DFE" w:rsidRDefault="00BD5DFE" w:rsidP="003E2A0C">
            <w:pPr>
              <w:spacing w:after="0" w:line="240" w:lineRule="auto"/>
              <w:jc w:val="center"/>
              <w:rPr>
                <w:b/>
                <w:sz w:val="20"/>
                <w:szCs w:val="20"/>
                <w:lang w:eastAsia="cs-CZ"/>
              </w:rPr>
            </w:pPr>
            <w:r w:rsidRPr="00BD5DFE">
              <w:rPr>
                <w:b/>
                <w:sz w:val="20"/>
                <w:szCs w:val="20"/>
                <w:lang w:eastAsia="cs-CZ"/>
              </w:rPr>
              <w:t>DEYMED Diagnostic s.r.o.</w:t>
            </w:r>
          </w:p>
          <w:p w14:paraId="792E8A7F" w14:textId="77777777" w:rsidR="00BD5DFE" w:rsidRPr="00BD5DFE" w:rsidRDefault="00BD5DFE" w:rsidP="003E2A0C">
            <w:pPr>
              <w:spacing w:after="0" w:line="240" w:lineRule="auto"/>
              <w:jc w:val="center"/>
              <w:rPr>
                <w:sz w:val="20"/>
                <w:szCs w:val="20"/>
                <w:lang w:eastAsia="cs-CZ"/>
              </w:rPr>
            </w:pPr>
            <w:r w:rsidRPr="00BD5DFE">
              <w:rPr>
                <w:sz w:val="20"/>
                <w:szCs w:val="20"/>
                <w:lang w:eastAsia="cs-CZ"/>
              </w:rPr>
              <w:t>Ing. Kamil Holub</w:t>
            </w:r>
          </w:p>
          <w:p w14:paraId="2330B45A" w14:textId="590809BF" w:rsidR="00BD5DFE" w:rsidRPr="00BD5DFE" w:rsidRDefault="00BD5DFE" w:rsidP="003E2A0C">
            <w:pPr>
              <w:spacing w:after="0" w:line="240" w:lineRule="auto"/>
              <w:jc w:val="center"/>
              <w:rPr>
                <w:b/>
                <w:sz w:val="20"/>
                <w:szCs w:val="20"/>
                <w:lang w:eastAsia="cs-CZ"/>
              </w:rPr>
            </w:pPr>
            <w:r w:rsidRPr="00BD5DFE">
              <w:rPr>
                <w:sz w:val="20"/>
                <w:szCs w:val="20"/>
                <w:lang w:eastAsia="cs-CZ"/>
              </w:rPr>
              <w:t>jednatel</w:t>
            </w:r>
          </w:p>
        </w:tc>
        <w:tc>
          <w:tcPr>
            <w:tcW w:w="4535" w:type="dxa"/>
          </w:tcPr>
          <w:p w14:paraId="77C3894B" w14:textId="77777777" w:rsidR="00BA5B0B" w:rsidRPr="00BD5DFE" w:rsidRDefault="00BA5B0B" w:rsidP="00F17987">
            <w:pPr>
              <w:spacing w:after="0" w:line="240" w:lineRule="auto"/>
              <w:rPr>
                <w:sz w:val="20"/>
                <w:szCs w:val="20"/>
                <w:lang w:eastAsia="cs-CZ"/>
              </w:rPr>
            </w:pPr>
          </w:p>
          <w:p w14:paraId="18DA472F" w14:textId="77777777" w:rsidR="00B917CC" w:rsidRPr="00BD5DFE" w:rsidRDefault="00B917CC" w:rsidP="00F17987">
            <w:pPr>
              <w:spacing w:after="0" w:line="240" w:lineRule="auto"/>
              <w:rPr>
                <w:sz w:val="20"/>
                <w:szCs w:val="20"/>
                <w:lang w:eastAsia="cs-CZ"/>
              </w:rPr>
            </w:pPr>
          </w:p>
          <w:p w14:paraId="23770BD1" w14:textId="77777777" w:rsidR="00BA5B0B" w:rsidRPr="00BD5DFE" w:rsidRDefault="00BA5B0B" w:rsidP="00F17987">
            <w:pPr>
              <w:spacing w:after="0" w:line="240" w:lineRule="auto"/>
              <w:rPr>
                <w:sz w:val="20"/>
                <w:szCs w:val="20"/>
                <w:lang w:eastAsia="cs-CZ"/>
              </w:rPr>
            </w:pPr>
          </w:p>
          <w:p w14:paraId="1658DFC2" w14:textId="77777777" w:rsidR="00C07CE2" w:rsidRPr="00BD5DFE" w:rsidRDefault="00C07CE2" w:rsidP="003E2A0C">
            <w:pPr>
              <w:spacing w:after="0" w:line="240" w:lineRule="auto"/>
              <w:jc w:val="center"/>
              <w:rPr>
                <w:sz w:val="20"/>
                <w:szCs w:val="20"/>
                <w:lang w:eastAsia="cs-CZ"/>
              </w:rPr>
            </w:pPr>
          </w:p>
          <w:p w14:paraId="290D1749" w14:textId="77777777" w:rsidR="00BA5B0B" w:rsidRPr="00BD5DFE" w:rsidRDefault="00BA5B0B" w:rsidP="003E2A0C">
            <w:pPr>
              <w:spacing w:after="0" w:line="240" w:lineRule="auto"/>
              <w:jc w:val="center"/>
              <w:rPr>
                <w:sz w:val="20"/>
                <w:szCs w:val="20"/>
                <w:lang w:eastAsia="cs-CZ"/>
              </w:rPr>
            </w:pPr>
            <w:r w:rsidRPr="00BD5DFE">
              <w:rPr>
                <w:sz w:val="20"/>
                <w:szCs w:val="20"/>
                <w:lang w:eastAsia="cs-CZ"/>
              </w:rPr>
              <w:t>……………………………………………….</w:t>
            </w:r>
          </w:p>
          <w:p w14:paraId="7643147F" w14:textId="77777777" w:rsidR="00BA5B0B" w:rsidRPr="00BD5DFE" w:rsidRDefault="00BA5B0B" w:rsidP="003E2A0C">
            <w:pPr>
              <w:spacing w:after="0" w:line="240" w:lineRule="auto"/>
              <w:jc w:val="center"/>
              <w:rPr>
                <w:b/>
                <w:sz w:val="20"/>
                <w:szCs w:val="20"/>
                <w:lang w:eastAsia="cs-CZ"/>
              </w:rPr>
            </w:pPr>
            <w:r w:rsidRPr="00BD5DFE">
              <w:rPr>
                <w:b/>
                <w:sz w:val="20"/>
                <w:szCs w:val="20"/>
                <w:lang w:eastAsia="cs-CZ"/>
              </w:rPr>
              <w:t>Oblastní nemocnice Mladá Boleslav, a.s., nemocnice Středočeského kraje</w:t>
            </w:r>
          </w:p>
          <w:p w14:paraId="06764932" w14:textId="77777777" w:rsidR="00BA5B0B" w:rsidRPr="00BD5DFE" w:rsidRDefault="00BA5B0B" w:rsidP="003E2A0C">
            <w:pPr>
              <w:spacing w:after="0" w:line="240" w:lineRule="auto"/>
              <w:jc w:val="center"/>
              <w:rPr>
                <w:sz w:val="20"/>
                <w:szCs w:val="20"/>
                <w:lang w:eastAsia="cs-CZ"/>
              </w:rPr>
            </w:pPr>
            <w:r w:rsidRPr="00BD5DFE">
              <w:rPr>
                <w:sz w:val="20"/>
                <w:szCs w:val="20"/>
                <w:lang w:eastAsia="cs-CZ"/>
              </w:rPr>
              <w:t>JUDr. Ladislav Řípa</w:t>
            </w:r>
          </w:p>
          <w:p w14:paraId="02E2BCCA" w14:textId="77777777" w:rsidR="00BA5B0B" w:rsidRPr="00B917CC" w:rsidRDefault="00BA5B0B" w:rsidP="003E2A0C">
            <w:pPr>
              <w:spacing w:after="0" w:line="240" w:lineRule="auto"/>
              <w:jc w:val="center"/>
              <w:rPr>
                <w:sz w:val="20"/>
                <w:szCs w:val="20"/>
                <w:lang w:eastAsia="cs-CZ"/>
              </w:rPr>
            </w:pPr>
            <w:r w:rsidRPr="00BD5DFE">
              <w:rPr>
                <w:sz w:val="20"/>
                <w:szCs w:val="20"/>
                <w:lang w:eastAsia="cs-CZ"/>
              </w:rPr>
              <w:t>předseda představenstva</w:t>
            </w:r>
          </w:p>
        </w:tc>
      </w:tr>
      <w:tr w:rsidR="00BA5B0B" w:rsidRPr="00B917CC" w14:paraId="7E9CC1FF" w14:textId="77777777" w:rsidTr="00C07CE2">
        <w:trPr>
          <w:trHeight w:val="120"/>
          <w:jc w:val="center"/>
        </w:trPr>
        <w:tc>
          <w:tcPr>
            <w:tcW w:w="4535" w:type="dxa"/>
          </w:tcPr>
          <w:p w14:paraId="4596F2AD" w14:textId="77777777" w:rsidR="00BA5B0B" w:rsidRPr="00B917CC" w:rsidRDefault="00BA5B0B" w:rsidP="003E2A0C">
            <w:pPr>
              <w:spacing w:after="0" w:line="240" w:lineRule="auto"/>
              <w:jc w:val="center"/>
              <w:rPr>
                <w:sz w:val="20"/>
                <w:szCs w:val="20"/>
                <w:lang w:eastAsia="cs-CZ"/>
              </w:rPr>
            </w:pPr>
          </w:p>
        </w:tc>
        <w:tc>
          <w:tcPr>
            <w:tcW w:w="4535" w:type="dxa"/>
          </w:tcPr>
          <w:p w14:paraId="5C5EDB24" w14:textId="77777777" w:rsidR="00BA5B0B" w:rsidRDefault="00BA5B0B" w:rsidP="00F17987">
            <w:pPr>
              <w:spacing w:after="0" w:line="240" w:lineRule="auto"/>
              <w:rPr>
                <w:sz w:val="20"/>
                <w:szCs w:val="20"/>
                <w:lang w:eastAsia="cs-CZ"/>
              </w:rPr>
            </w:pPr>
          </w:p>
          <w:p w14:paraId="3F23346D" w14:textId="77777777" w:rsidR="00B917CC" w:rsidRDefault="00B917CC" w:rsidP="00F17987">
            <w:pPr>
              <w:spacing w:after="0" w:line="240" w:lineRule="auto"/>
              <w:rPr>
                <w:sz w:val="20"/>
                <w:szCs w:val="20"/>
                <w:lang w:eastAsia="cs-CZ"/>
              </w:rPr>
            </w:pPr>
          </w:p>
          <w:p w14:paraId="16E38FC4" w14:textId="77777777" w:rsidR="00B917CC" w:rsidRPr="00B917CC" w:rsidRDefault="00B917CC" w:rsidP="00F17987">
            <w:pPr>
              <w:spacing w:after="0" w:line="240" w:lineRule="auto"/>
              <w:rPr>
                <w:sz w:val="20"/>
                <w:szCs w:val="20"/>
                <w:lang w:eastAsia="cs-CZ"/>
              </w:rPr>
            </w:pPr>
          </w:p>
          <w:p w14:paraId="3E09E598" w14:textId="77777777" w:rsidR="00BA5B0B" w:rsidRPr="00B917CC" w:rsidRDefault="00BA5B0B" w:rsidP="00F17987">
            <w:pPr>
              <w:spacing w:after="0" w:line="240" w:lineRule="auto"/>
              <w:rPr>
                <w:sz w:val="20"/>
                <w:szCs w:val="20"/>
                <w:lang w:eastAsia="cs-CZ"/>
              </w:rPr>
            </w:pPr>
          </w:p>
          <w:p w14:paraId="1CB9D92E"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w:t>
            </w:r>
          </w:p>
          <w:p w14:paraId="20CD6ED6" w14:textId="77777777" w:rsidR="00BA5B0B" w:rsidRPr="00B917CC" w:rsidRDefault="00BA5B0B" w:rsidP="003E2A0C">
            <w:pPr>
              <w:spacing w:after="0" w:line="240" w:lineRule="auto"/>
              <w:jc w:val="center"/>
              <w:rPr>
                <w:b/>
                <w:sz w:val="20"/>
                <w:szCs w:val="20"/>
                <w:lang w:eastAsia="cs-CZ"/>
              </w:rPr>
            </w:pPr>
            <w:r w:rsidRPr="00B917CC">
              <w:rPr>
                <w:b/>
                <w:sz w:val="20"/>
                <w:szCs w:val="20"/>
                <w:lang w:eastAsia="cs-CZ"/>
              </w:rPr>
              <w:t>Oblastní nemocnice Mladá Boleslav, a.s., nemocnice Středočeského kraje</w:t>
            </w:r>
          </w:p>
          <w:p w14:paraId="0421D945"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Mgr. Daniel Marek</w:t>
            </w:r>
          </w:p>
          <w:p w14:paraId="2198D128"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místopředseda představenstva</w:t>
            </w:r>
          </w:p>
        </w:tc>
      </w:tr>
    </w:tbl>
    <w:p w14:paraId="5ECB4500" w14:textId="77777777" w:rsidR="00BA5B0B" w:rsidRPr="00F31B3C" w:rsidRDefault="00BA5B0B" w:rsidP="00C07CE2">
      <w:pPr>
        <w:spacing w:after="60" w:line="240" w:lineRule="auto"/>
        <w:jc w:val="both"/>
        <w:rPr>
          <w:rFonts w:eastAsia="Times New Roman"/>
          <w:snapToGrid w:val="0"/>
          <w:sz w:val="20"/>
          <w:szCs w:val="20"/>
          <w:lang w:eastAsia="cs-CZ"/>
        </w:rPr>
      </w:pPr>
    </w:p>
    <w:sectPr w:rsidR="00BA5B0B" w:rsidRPr="00F31B3C" w:rsidSect="00C07CE2">
      <w:headerReference w:type="default" r:id="rId7"/>
      <w:footerReference w:type="even" r:id="rId8"/>
      <w:footerReference w:type="default" r:id="rId9"/>
      <w:pgSz w:w="11906" w:h="16838" w:code="9"/>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C6706" w14:textId="77777777" w:rsidR="00242559" w:rsidRDefault="004034E4">
      <w:pPr>
        <w:spacing w:after="0" w:line="240" w:lineRule="auto"/>
      </w:pPr>
      <w:r>
        <w:separator/>
      </w:r>
    </w:p>
  </w:endnote>
  <w:endnote w:type="continuationSeparator" w:id="0">
    <w:p w14:paraId="0BD5B75C" w14:textId="77777777" w:rsidR="00242559" w:rsidRDefault="004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8C91" w14:textId="77777777" w:rsidR="002F21CC" w:rsidRDefault="00836A8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2686D" w14:textId="77777777" w:rsidR="002F21CC" w:rsidRDefault="002F21CC" w:rsidP="00A57CF7">
    <w:pPr>
      <w:pStyle w:val="Zpat"/>
      <w:ind w:right="360"/>
    </w:pPr>
  </w:p>
  <w:p w14:paraId="3C9CD798" w14:textId="77777777" w:rsidR="002F21CC" w:rsidRDefault="002F21CC"/>
  <w:p w14:paraId="6807AC52" w14:textId="77777777" w:rsidR="002F21CC" w:rsidRDefault="002F21C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6A9C" w14:textId="77777777" w:rsidR="002F21CC" w:rsidRPr="00E45928" w:rsidRDefault="00836A8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Pr="004C74C4">
        <w:rPr>
          <w:rStyle w:val="slostrnky"/>
          <w:noProof/>
          <w:sz w:val="18"/>
          <w:szCs w:val="18"/>
        </w:rPr>
        <w:t>6</w:t>
      </w:r>
    </w:fldSimple>
    <w:r w:rsidRPr="00E45928">
      <w:rPr>
        <w:rStyle w:val="slostrnky"/>
        <w:sz w:val="18"/>
        <w:szCs w:val="18"/>
      </w:rPr>
      <w:t xml:space="preserve"> </w:t>
    </w:r>
  </w:p>
  <w:p w14:paraId="6902D54F" w14:textId="77777777" w:rsidR="002F21CC" w:rsidRDefault="00836A8D" w:rsidP="00A57CF7">
    <w:pPr>
      <w:ind w:right="360"/>
    </w:pPr>
    <w:r>
      <w:rPr>
        <w:noProof/>
        <w:lang w:eastAsia="cs-CZ"/>
      </w:rPr>
      <w:drawing>
        <wp:anchor distT="0" distB="0" distL="114300" distR="114300" simplePos="0" relativeHeight="251665408" behindDoc="1" locked="0" layoutInCell="1" allowOverlap="1" wp14:anchorId="1E25542B" wp14:editId="191AA6B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13"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7216" behindDoc="0" locked="0" layoutInCell="1" allowOverlap="1" wp14:anchorId="2E79F9E5" wp14:editId="18748A01">
              <wp:simplePos x="0" y="0"/>
              <wp:positionH relativeFrom="column">
                <wp:posOffset>-957580</wp:posOffset>
              </wp:positionH>
              <wp:positionV relativeFrom="paragraph">
                <wp:posOffset>-353061</wp:posOffset>
              </wp:positionV>
              <wp:extent cx="7946390" cy="0"/>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B35A7" id="_x0000_t32" coordsize="21600,21600" o:spt="32" o:oned="t" path="m,l21600,21600e" filled="f">
              <v:path arrowok="t" fillok="f" o:connecttype="none"/>
              <o:lock v:ext="edit" shapetype="t"/>
            </v:shapetype>
            <v:shape id="Přímá spojnice se šipkou 5" o:spid="_x0000_s1026" type="#_x0000_t32" style="position:absolute;margin-left:-75.4pt;margin-top:-27.8pt;width:625.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18DE9" w14:textId="77777777" w:rsidR="00242559" w:rsidRDefault="004034E4">
      <w:pPr>
        <w:spacing w:after="0" w:line="240" w:lineRule="auto"/>
      </w:pPr>
      <w:r>
        <w:separator/>
      </w:r>
    </w:p>
  </w:footnote>
  <w:footnote w:type="continuationSeparator" w:id="0">
    <w:p w14:paraId="5013C6D1" w14:textId="77777777" w:rsidR="00242559" w:rsidRDefault="0040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4FF5E" w14:textId="4B665DEE" w:rsidR="002F21CC" w:rsidRPr="00C07CE2" w:rsidRDefault="00836A8D" w:rsidP="00C07CE2">
    <w:pPr>
      <w:pStyle w:val="Zhlav"/>
      <w:tabs>
        <w:tab w:val="clear" w:pos="4536"/>
        <w:tab w:val="clear" w:pos="9072"/>
        <w:tab w:val="right" w:pos="9354"/>
      </w:tabs>
      <w:rPr>
        <w:sz w:val="16"/>
        <w:szCs w:val="16"/>
      </w:rPr>
    </w:pPr>
    <w:r>
      <w:rPr>
        <w:noProof/>
        <w:lang w:eastAsia="cs-CZ"/>
      </w:rPr>
      <w:drawing>
        <wp:anchor distT="0" distB="0" distL="114300" distR="114300" simplePos="0" relativeHeight="251661312" behindDoc="1" locked="0" layoutInCell="1" allowOverlap="1" wp14:anchorId="17EF308B" wp14:editId="4E25F54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3120" behindDoc="1" locked="0" layoutInCell="1" allowOverlap="1" wp14:anchorId="213F61C9" wp14:editId="1797305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A2781"/>
    <w:multiLevelType w:val="hybridMultilevel"/>
    <w:tmpl w:val="3F983DB0"/>
    <w:lvl w:ilvl="0" w:tplc="AA0CFC4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066299073">
    <w:abstractNumId w:val="2"/>
  </w:num>
  <w:num w:numId="2" w16cid:durableId="782306733">
    <w:abstractNumId w:val="0"/>
  </w:num>
  <w:num w:numId="3" w16cid:durableId="1948149622">
    <w:abstractNumId w:val="3"/>
  </w:num>
  <w:num w:numId="4" w16cid:durableId="1017119607">
    <w:abstractNumId w:val="1"/>
  </w:num>
  <w:num w:numId="5" w16cid:durableId="1158231658">
    <w:abstractNumId w:val="2"/>
  </w:num>
  <w:num w:numId="6" w16cid:durableId="1575235589">
    <w:abstractNumId w:val="2"/>
  </w:num>
  <w:num w:numId="7" w16cid:durableId="760760719">
    <w:abstractNumId w:val="2"/>
  </w:num>
  <w:num w:numId="8" w16cid:durableId="25200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0B"/>
    <w:rsid w:val="0000178E"/>
    <w:rsid w:val="00114924"/>
    <w:rsid w:val="00126B86"/>
    <w:rsid w:val="00155604"/>
    <w:rsid w:val="001A1422"/>
    <w:rsid w:val="001A59F8"/>
    <w:rsid w:val="001C0F26"/>
    <w:rsid w:val="001C5274"/>
    <w:rsid w:val="00205A65"/>
    <w:rsid w:val="00242559"/>
    <w:rsid w:val="00275C2F"/>
    <w:rsid w:val="002F21CC"/>
    <w:rsid w:val="00377E3E"/>
    <w:rsid w:val="0038078B"/>
    <w:rsid w:val="004034E4"/>
    <w:rsid w:val="0042725A"/>
    <w:rsid w:val="00517B88"/>
    <w:rsid w:val="005512BC"/>
    <w:rsid w:val="005E37B1"/>
    <w:rsid w:val="00670EF8"/>
    <w:rsid w:val="00673ED8"/>
    <w:rsid w:val="007168B7"/>
    <w:rsid w:val="00717DB3"/>
    <w:rsid w:val="0072042A"/>
    <w:rsid w:val="00805185"/>
    <w:rsid w:val="00836A8D"/>
    <w:rsid w:val="00967F91"/>
    <w:rsid w:val="00AD6E91"/>
    <w:rsid w:val="00AE6EE7"/>
    <w:rsid w:val="00B33DE7"/>
    <w:rsid w:val="00B71FE7"/>
    <w:rsid w:val="00B917CC"/>
    <w:rsid w:val="00BA5B0B"/>
    <w:rsid w:val="00BD5DFE"/>
    <w:rsid w:val="00C07CE2"/>
    <w:rsid w:val="00C316AB"/>
    <w:rsid w:val="00C61332"/>
    <w:rsid w:val="00C80A8F"/>
    <w:rsid w:val="00D20446"/>
    <w:rsid w:val="00D33A8F"/>
    <w:rsid w:val="00D60275"/>
    <w:rsid w:val="00DA14A2"/>
    <w:rsid w:val="00DB1CC8"/>
    <w:rsid w:val="00E01D97"/>
    <w:rsid w:val="00E63B14"/>
    <w:rsid w:val="00E842FB"/>
    <w:rsid w:val="00E879C9"/>
    <w:rsid w:val="00EB223B"/>
    <w:rsid w:val="00F17987"/>
    <w:rsid w:val="00F31B3C"/>
    <w:rsid w:val="00F3270B"/>
    <w:rsid w:val="00F9148E"/>
    <w:rsid w:val="00F952E3"/>
    <w:rsid w:val="00FF3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19E"/>
  <w15:chartTrackingRefBased/>
  <w15:docId w15:val="{5C9577AA-8A64-4AF4-A27E-86E5CE6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B0B"/>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BA5B0B"/>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BA5B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BA5B0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BA5B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BA5B0B"/>
    <w:pPr>
      <w:tabs>
        <w:tab w:val="center" w:pos="4536"/>
        <w:tab w:val="right" w:pos="9072"/>
      </w:tabs>
      <w:spacing w:after="0" w:line="240" w:lineRule="auto"/>
    </w:pPr>
  </w:style>
  <w:style w:type="character" w:customStyle="1" w:styleId="ZhlavChar">
    <w:name w:val="Záhlaví Char"/>
    <w:basedOn w:val="Standardnpsmoodstavce"/>
    <w:link w:val="Zhlav"/>
    <w:rsid w:val="00BA5B0B"/>
    <w:rPr>
      <w:rFonts w:ascii="Verdana" w:eastAsia="Calibri" w:hAnsi="Verdana" w:cs="Times New Roman"/>
    </w:rPr>
  </w:style>
  <w:style w:type="paragraph" w:styleId="Zpat">
    <w:name w:val="footer"/>
    <w:basedOn w:val="Normln"/>
    <w:link w:val="ZpatChar"/>
    <w:unhideWhenUsed/>
    <w:rsid w:val="00BA5B0B"/>
    <w:pPr>
      <w:tabs>
        <w:tab w:val="center" w:pos="4536"/>
        <w:tab w:val="right" w:pos="9072"/>
      </w:tabs>
      <w:spacing w:after="0" w:line="240" w:lineRule="auto"/>
    </w:pPr>
  </w:style>
  <w:style w:type="character" w:customStyle="1" w:styleId="ZpatChar">
    <w:name w:val="Zápatí Char"/>
    <w:basedOn w:val="Standardnpsmoodstavce"/>
    <w:link w:val="Zpat"/>
    <w:rsid w:val="00BA5B0B"/>
    <w:rPr>
      <w:rFonts w:ascii="Verdana" w:eastAsia="Calibri" w:hAnsi="Verdana" w:cs="Times New Roman"/>
    </w:rPr>
  </w:style>
  <w:style w:type="character" w:styleId="slostrnky">
    <w:name w:val="page number"/>
    <w:basedOn w:val="Standardnpsmoodstavce"/>
    <w:rsid w:val="00BA5B0B"/>
  </w:style>
  <w:style w:type="paragraph" w:styleId="Odstavecseseznamem">
    <w:name w:val="List Paragraph"/>
    <w:basedOn w:val="Normln"/>
    <w:uiPriority w:val="99"/>
    <w:qFormat/>
    <w:rsid w:val="00BA5B0B"/>
    <w:pPr>
      <w:ind w:left="720"/>
      <w:contextualSpacing/>
    </w:pPr>
  </w:style>
  <w:style w:type="character" w:styleId="Hypertextovodkaz">
    <w:name w:val="Hyperlink"/>
    <w:uiPriority w:val="99"/>
    <w:rsid w:val="00BA5B0B"/>
    <w:rPr>
      <w:color w:val="0000FF"/>
      <w:u w:val="single"/>
    </w:rPr>
  </w:style>
  <w:style w:type="paragraph" w:customStyle="1" w:styleId="Default">
    <w:name w:val="Default"/>
    <w:rsid w:val="00D33A8F"/>
    <w:pPr>
      <w:suppressAutoHyphens/>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316AB"/>
    <w:pPr>
      <w:spacing w:after="0" w:line="240" w:lineRule="auto"/>
    </w:pPr>
    <w:rPr>
      <w:rFonts w:ascii="Verdana" w:eastAsia="Calibri" w:hAnsi="Verdana" w:cs="Times New Roman"/>
    </w:rPr>
  </w:style>
  <w:style w:type="paragraph" w:styleId="Textbubliny">
    <w:name w:val="Balloon Text"/>
    <w:basedOn w:val="Normln"/>
    <w:link w:val="TextbublinyChar"/>
    <w:uiPriority w:val="99"/>
    <w:semiHidden/>
    <w:unhideWhenUsed/>
    <w:rsid w:val="00377E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E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2397</Words>
  <Characters>14146</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8</cp:revision>
  <cp:lastPrinted>2024-03-19T11:39:00Z</cp:lastPrinted>
  <dcterms:created xsi:type="dcterms:W3CDTF">2024-01-18T06:29:00Z</dcterms:created>
  <dcterms:modified xsi:type="dcterms:W3CDTF">2024-03-27T10:11:00Z</dcterms:modified>
</cp:coreProperties>
</file>