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276BA" w14:textId="5B98357C" w:rsidR="00883D9E" w:rsidRDefault="00883D9E" w:rsidP="00883D9E">
      <w:pPr>
        <w:pStyle w:val="Nadpis5"/>
        <w:shd w:val="clear" w:color="auto" w:fill="D9D9D9"/>
      </w:pPr>
      <w:r>
        <w:t>DOHODA O UKONČENÍ NÁJMU PROSTOR</w:t>
      </w:r>
      <w:r w:rsidR="0055033C">
        <w:t>U</w:t>
      </w:r>
    </w:p>
    <w:p w14:paraId="39118A13" w14:textId="77777777" w:rsidR="00883D9E" w:rsidRDefault="00883D9E" w:rsidP="00883D9E">
      <w:pPr>
        <w:pStyle w:val="Nadpis2"/>
        <w:shd w:val="clear" w:color="auto" w:fill="D9D9D9"/>
      </w:pPr>
      <w:r>
        <w:rPr>
          <w:b w:val="0"/>
          <w:bCs w:val="0"/>
          <w:sz w:val="28"/>
          <w:szCs w:val="28"/>
        </w:rPr>
        <w:t>(dále jen</w:t>
      </w:r>
      <w:r w:rsidRPr="004151F5">
        <w:rPr>
          <w:b w:val="0"/>
          <w:bCs w:val="0"/>
          <w:sz w:val="28"/>
          <w:szCs w:val="28"/>
        </w:rPr>
        <w:t xml:space="preserve"> „Dohoda“)</w:t>
      </w:r>
    </w:p>
    <w:p w14:paraId="70EABFD5" w14:textId="77777777" w:rsidR="00883D9E" w:rsidRPr="001C19ED" w:rsidRDefault="00883D9E" w:rsidP="00883D9E">
      <w:pPr>
        <w:pStyle w:val="Nadpis2"/>
        <w:rPr>
          <w:sz w:val="28"/>
          <w:szCs w:val="28"/>
          <w:u w:val="none"/>
        </w:rPr>
      </w:pPr>
    </w:p>
    <w:p w14:paraId="78CE52C6" w14:textId="77777777" w:rsidR="00883D9E" w:rsidRDefault="00883D9E" w:rsidP="00883D9E">
      <w:pPr>
        <w:pStyle w:val="Nadpis2"/>
        <w:rPr>
          <w:u w:val="none"/>
        </w:rPr>
      </w:pPr>
      <w:r>
        <w:rPr>
          <w:u w:val="none"/>
        </w:rPr>
        <w:t>I.</w:t>
      </w:r>
    </w:p>
    <w:p w14:paraId="1E4A74A3" w14:textId="77777777" w:rsidR="00883D9E" w:rsidRDefault="000A0AA4" w:rsidP="00883D9E">
      <w:pPr>
        <w:pStyle w:val="Nadpis3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SMLUVNÍ </w:t>
      </w:r>
      <w:r w:rsidR="00883D9E">
        <w:rPr>
          <w:b/>
          <w:bCs/>
          <w:u w:val="single"/>
        </w:rPr>
        <w:t>STRANY</w:t>
      </w:r>
    </w:p>
    <w:p w14:paraId="29694AB0" w14:textId="77777777" w:rsidR="004B50F6" w:rsidRPr="004B50F6" w:rsidRDefault="004B50F6" w:rsidP="001D5A7A">
      <w:pPr>
        <w:spacing w:after="0"/>
        <w:rPr>
          <w:lang w:eastAsia="cs-CZ"/>
        </w:rPr>
      </w:pPr>
    </w:p>
    <w:p w14:paraId="476301A0" w14:textId="31A4BFBC" w:rsidR="00883D9E" w:rsidRPr="007F7802" w:rsidRDefault="00883D9E" w:rsidP="00883D9E">
      <w:pPr>
        <w:pStyle w:val="Nadpis1"/>
        <w:tabs>
          <w:tab w:val="left" w:pos="450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PRONAJÍMATE</w:t>
      </w:r>
      <w:r w:rsidR="008A0EA4">
        <w:rPr>
          <w:sz w:val="22"/>
          <w:szCs w:val="22"/>
        </w:rPr>
        <w:t>L</w:t>
      </w:r>
      <w:r w:rsidRPr="007F7802">
        <w:rPr>
          <w:sz w:val="22"/>
          <w:szCs w:val="22"/>
        </w:rPr>
        <w:t xml:space="preserve">:   </w:t>
      </w:r>
      <w:proofErr w:type="gramEnd"/>
      <w:r w:rsidRPr="007F7802">
        <w:rPr>
          <w:sz w:val="22"/>
          <w:szCs w:val="22"/>
        </w:rPr>
        <w:t xml:space="preserve">      </w:t>
      </w:r>
      <w:r w:rsidRPr="007F7802">
        <w:rPr>
          <w:sz w:val="22"/>
          <w:szCs w:val="22"/>
        </w:rPr>
        <w:tab/>
        <w:t>statutární město Plzeň</w:t>
      </w:r>
    </w:p>
    <w:p w14:paraId="3C42401A" w14:textId="77777777"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 xml:space="preserve">IČ: </w:t>
      </w:r>
      <w:r w:rsidRPr="007F7802">
        <w:rPr>
          <w:sz w:val="20"/>
          <w:szCs w:val="20"/>
        </w:rPr>
        <w:tab/>
        <w:t>00075370</w:t>
      </w:r>
    </w:p>
    <w:p w14:paraId="54A1EB47" w14:textId="51D2FF48"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>DIČ:</w:t>
      </w:r>
      <w:r w:rsidRPr="007F7802">
        <w:rPr>
          <w:sz w:val="20"/>
          <w:szCs w:val="20"/>
        </w:rPr>
        <w:tab/>
      </w:r>
      <w:r w:rsidR="008C44E4">
        <w:rPr>
          <w:sz w:val="20"/>
          <w:szCs w:val="20"/>
        </w:rPr>
        <w:t>XXXXX</w:t>
      </w:r>
    </w:p>
    <w:p w14:paraId="62CBE7B8" w14:textId="77777777"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 xml:space="preserve">adresa: </w:t>
      </w:r>
      <w:r w:rsidRPr="007F7802">
        <w:rPr>
          <w:sz w:val="20"/>
          <w:szCs w:val="20"/>
        </w:rPr>
        <w:tab/>
        <w:t>Plzeň, náměstí Republiky 1/1, PSČ 306 32</w:t>
      </w:r>
    </w:p>
    <w:p w14:paraId="43857162" w14:textId="77777777" w:rsidR="00883D9E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>adresa pro doručování:</w:t>
      </w:r>
      <w:r w:rsidRPr="007F7802">
        <w:rPr>
          <w:sz w:val="20"/>
          <w:szCs w:val="20"/>
        </w:rPr>
        <w:tab/>
        <w:t xml:space="preserve">Plzeň, </w:t>
      </w:r>
      <w:r w:rsidR="000A0AA4">
        <w:rPr>
          <w:sz w:val="20"/>
          <w:szCs w:val="20"/>
        </w:rPr>
        <w:t>Š</w:t>
      </w:r>
      <w:r>
        <w:rPr>
          <w:sz w:val="20"/>
          <w:szCs w:val="20"/>
        </w:rPr>
        <w:t xml:space="preserve">kroupova 5, </w:t>
      </w:r>
      <w:r w:rsidRPr="007F7802">
        <w:rPr>
          <w:sz w:val="20"/>
          <w:szCs w:val="20"/>
        </w:rPr>
        <w:t xml:space="preserve">PSČ </w:t>
      </w:r>
      <w:r>
        <w:rPr>
          <w:sz w:val="20"/>
          <w:szCs w:val="20"/>
        </w:rPr>
        <w:t>306 32</w:t>
      </w:r>
    </w:p>
    <w:p w14:paraId="715B99E2" w14:textId="355BAA45" w:rsidR="00883D9E" w:rsidRPr="007F7802" w:rsidRDefault="00883D9E" w:rsidP="00883D9E">
      <w:pPr>
        <w:pStyle w:val="Zhlav"/>
        <w:tabs>
          <w:tab w:val="left" w:pos="4500"/>
        </w:tabs>
        <w:rPr>
          <w:sz w:val="20"/>
          <w:szCs w:val="20"/>
        </w:rPr>
      </w:pPr>
      <w:r w:rsidRPr="007F7802">
        <w:rPr>
          <w:sz w:val="20"/>
          <w:szCs w:val="20"/>
        </w:rPr>
        <w:t xml:space="preserve">bankovní spojení: </w:t>
      </w:r>
      <w:r w:rsidRPr="007F7802">
        <w:rPr>
          <w:sz w:val="20"/>
          <w:szCs w:val="20"/>
        </w:rPr>
        <w:tab/>
      </w:r>
      <w:r w:rsidR="008C44E4">
        <w:rPr>
          <w:sz w:val="20"/>
          <w:szCs w:val="20"/>
        </w:rPr>
        <w:t>XXXXX</w:t>
      </w:r>
    </w:p>
    <w:p w14:paraId="6FFF0290" w14:textId="77777777" w:rsidR="008C44E4" w:rsidRDefault="004E149C" w:rsidP="008C44E4">
      <w:pPr>
        <w:pStyle w:val="Bezmezer"/>
        <w:rPr>
          <w:i/>
          <w:iCs/>
          <w:sz w:val="20"/>
          <w:szCs w:val="20"/>
        </w:rPr>
      </w:pPr>
      <w:r w:rsidRPr="004E149C">
        <w:rPr>
          <w:rFonts w:ascii="Times New Roman" w:hAnsi="Times New Roman" w:cs="Times New Roman"/>
          <w:sz w:val="20"/>
          <w:szCs w:val="20"/>
        </w:rPr>
        <w:t xml:space="preserve">zastoupený: </w:t>
      </w:r>
      <w:r w:rsidRPr="004E149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8C44E4">
        <w:rPr>
          <w:sz w:val="20"/>
          <w:szCs w:val="20"/>
        </w:rPr>
        <w:t>XXXXX</w:t>
      </w:r>
      <w:r w:rsidR="008C44E4">
        <w:rPr>
          <w:i/>
          <w:iCs/>
          <w:sz w:val="20"/>
          <w:szCs w:val="20"/>
        </w:rPr>
        <w:t xml:space="preserve"> </w:t>
      </w:r>
    </w:p>
    <w:p w14:paraId="05CF3D65" w14:textId="3FDBD81F" w:rsidR="00883D9E" w:rsidRPr="000652E7" w:rsidRDefault="00AC4018" w:rsidP="008C44E4">
      <w:pPr>
        <w:pStyle w:val="Bezmez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883D9E" w:rsidRPr="000652E7">
        <w:rPr>
          <w:i/>
          <w:iCs/>
          <w:sz w:val="20"/>
          <w:szCs w:val="20"/>
        </w:rPr>
        <w:t>dále jen „pronajímatel“)</w:t>
      </w:r>
    </w:p>
    <w:p w14:paraId="54D2F483" w14:textId="77777777" w:rsidR="00AC4018" w:rsidRDefault="00AC4018" w:rsidP="005B7E1B">
      <w:pPr>
        <w:spacing w:after="0"/>
        <w:rPr>
          <w:rFonts w:ascii="Times New Roman" w:hAnsi="Times New Roman" w:cs="Times New Roman"/>
        </w:rPr>
      </w:pPr>
    </w:p>
    <w:p w14:paraId="2677E008" w14:textId="3B916B6C" w:rsidR="005B7E1B" w:rsidRDefault="00D44553" w:rsidP="005B7E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5FDA5478" w14:textId="77777777" w:rsidR="00D44553" w:rsidRDefault="00D44553" w:rsidP="005B7E1B">
      <w:pPr>
        <w:spacing w:after="0"/>
        <w:rPr>
          <w:rFonts w:ascii="Times New Roman" w:hAnsi="Times New Roman" w:cs="Times New Roman"/>
        </w:rPr>
      </w:pPr>
    </w:p>
    <w:p w14:paraId="55E756F6" w14:textId="6EC856D7" w:rsidR="005B7E1B" w:rsidRDefault="005B7E1B" w:rsidP="005B7E1B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proofErr w:type="gramStart"/>
      <w:r w:rsidRPr="00447D16">
        <w:rPr>
          <w:rFonts w:ascii="Times New Roman" w:eastAsia="Times New Roman" w:hAnsi="Times New Roman" w:cs="Times New Roman"/>
          <w:b/>
          <w:szCs w:val="24"/>
        </w:rPr>
        <w:t>NÁJEMCE: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16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033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="00985C89">
        <w:rPr>
          <w:rFonts w:ascii="Times New Roman" w:eastAsia="Times New Roman" w:hAnsi="Times New Roman" w:cs="Times New Roman"/>
          <w:b/>
          <w:lang w:eastAsia="cs-CZ"/>
        </w:rPr>
        <w:t>Pavel Žák</w:t>
      </w:r>
    </w:p>
    <w:p w14:paraId="4E55F0D1" w14:textId="77777777" w:rsidR="005D054A" w:rsidRPr="005D054A" w:rsidRDefault="005D054A" w:rsidP="00166046">
      <w:pPr>
        <w:pStyle w:val="Zhlav"/>
        <w:tabs>
          <w:tab w:val="left" w:pos="4500"/>
        </w:tabs>
        <w:rPr>
          <w:color w:val="000000"/>
          <w:sz w:val="20"/>
          <w:szCs w:val="20"/>
          <w:shd w:val="clear" w:color="auto" w:fill="EAEFF8"/>
        </w:rPr>
      </w:pPr>
      <w:r>
        <w:rPr>
          <w:color w:val="000000"/>
          <w:sz w:val="20"/>
          <w:szCs w:val="20"/>
          <w:shd w:val="clear" w:color="auto" w:fill="EAEFF8"/>
        </w:rPr>
        <w:tab/>
      </w:r>
      <w:r w:rsidRPr="005D054A">
        <w:rPr>
          <w:color w:val="000000"/>
          <w:sz w:val="20"/>
          <w:szCs w:val="20"/>
          <w:shd w:val="clear" w:color="auto" w:fill="EAEFF8"/>
        </w:rPr>
        <w:t xml:space="preserve">Fyzická osoba podnikající dle živnostenského zákona </w:t>
      </w:r>
    </w:p>
    <w:p w14:paraId="77942F8A" w14:textId="0AF0ACE2" w:rsidR="005D054A" w:rsidRDefault="005D054A" w:rsidP="00166046">
      <w:pPr>
        <w:pStyle w:val="Zhlav"/>
        <w:tabs>
          <w:tab w:val="left" w:pos="4500"/>
        </w:tabs>
        <w:rPr>
          <w:sz w:val="20"/>
          <w:szCs w:val="20"/>
        </w:rPr>
      </w:pPr>
      <w:r w:rsidRPr="005D054A">
        <w:rPr>
          <w:color w:val="000000"/>
          <w:sz w:val="20"/>
          <w:szCs w:val="20"/>
          <w:shd w:val="clear" w:color="auto" w:fill="EAEFF8"/>
        </w:rPr>
        <w:tab/>
        <w:t>nezapsaná v obchodním rejstříku</w:t>
      </w:r>
      <w:r w:rsidRPr="00166046">
        <w:rPr>
          <w:sz w:val="20"/>
          <w:szCs w:val="20"/>
        </w:rPr>
        <w:t xml:space="preserve"> </w:t>
      </w:r>
    </w:p>
    <w:p w14:paraId="5F0479FF" w14:textId="0AD7102C" w:rsidR="00166046" w:rsidRPr="00166046" w:rsidRDefault="00166046" w:rsidP="00166046">
      <w:pPr>
        <w:pStyle w:val="Zhlav"/>
        <w:tabs>
          <w:tab w:val="left" w:pos="4500"/>
        </w:tabs>
        <w:rPr>
          <w:sz w:val="20"/>
          <w:szCs w:val="20"/>
        </w:rPr>
      </w:pPr>
      <w:r w:rsidRPr="00166046">
        <w:rPr>
          <w:sz w:val="20"/>
          <w:szCs w:val="20"/>
        </w:rPr>
        <w:t xml:space="preserve">IČ: </w:t>
      </w:r>
      <w:r w:rsidRPr="00166046">
        <w:rPr>
          <w:sz w:val="20"/>
          <w:szCs w:val="20"/>
        </w:rPr>
        <w:tab/>
      </w:r>
      <w:r w:rsidR="00985C89" w:rsidRPr="006F690C">
        <w:t>47737565</w:t>
      </w:r>
    </w:p>
    <w:p w14:paraId="4447D86D" w14:textId="47EE0BA2" w:rsidR="00166046" w:rsidRPr="00166046" w:rsidRDefault="00166046" w:rsidP="00166046">
      <w:pPr>
        <w:pStyle w:val="Zhlav"/>
        <w:tabs>
          <w:tab w:val="left" w:pos="4500"/>
        </w:tabs>
        <w:rPr>
          <w:sz w:val="20"/>
          <w:szCs w:val="20"/>
        </w:rPr>
      </w:pPr>
      <w:r w:rsidRPr="00166046">
        <w:rPr>
          <w:sz w:val="20"/>
          <w:szCs w:val="20"/>
        </w:rPr>
        <w:t xml:space="preserve">adresa </w:t>
      </w:r>
      <w:proofErr w:type="gramStart"/>
      <w:r w:rsidRPr="00166046">
        <w:rPr>
          <w:sz w:val="20"/>
          <w:szCs w:val="20"/>
        </w:rPr>
        <w:t xml:space="preserve">sídla:   </w:t>
      </w:r>
      <w:proofErr w:type="gramEnd"/>
      <w:r w:rsidRPr="00166046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ab/>
      </w:r>
      <w:r w:rsidR="008C44E4">
        <w:rPr>
          <w:sz w:val="20"/>
          <w:szCs w:val="20"/>
        </w:rPr>
        <w:t>XXXXX</w:t>
      </w:r>
    </w:p>
    <w:p w14:paraId="1397CF5F" w14:textId="0B3B8CFB" w:rsidR="00166046" w:rsidRPr="00166046" w:rsidRDefault="00166046" w:rsidP="00166046">
      <w:pPr>
        <w:pStyle w:val="Zhlav"/>
        <w:tabs>
          <w:tab w:val="clear" w:pos="4536"/>
          <w:tab w:val="clear" w:pos="9072"/>
          <w:tab w:val="left" w:pos="4500"/>
        </w:tabs>
        <w:rPr>
          <w:i/>
          <w:iCs/>
          <w:sz w:val="20"/>
          <w:szCs w:val="20"/>
        </w:rPr>
      </w:pPr>
      <w:r w:rsidRPr="00166046">
        <w:rPr>
          <w:sz w:val="20"/>
          <w:szCs w:val="20"/>
        </w:rPr>
        <w:t xml:space="preserve">adresa </w:t>
      </w:r>
      <w:proofErr w:type="gramStart"/>
      <w:r w:rsidRPr="00166046">
        <w:rPr>
          <w:sz w:val="20"/>
          <w:szCs w:val="20"/>
        </w:rPr>
        <w:t xml:space="preserve">provozovny:   </w:t>
      </w:r>
      <w:proofErr w:type="gramEnd"/>
      <w:r w:rsidRPr="00166046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ab/>
      </w:r>
      <w:r w:rsidR="000F2275">
        <w:rPr>
          <w:sz w:val="20"/>
          <w:szCs w:val="20"/>
        </w:rPr>
        <w:t>Tylova 51, Plzeň 301 00</w:t>
      </w:r>
      <w:r w:rsidRPr="00166046">
        <w:rPr>
          <w:i/>
          <w:iCs/>
          <w:sz w:val="20"/>
          <w:szCs w:val="20"/>
        </w:rPr>
        <w:t xml:space="preserve"> </w:t>
      </w:r>
    </w:p>
    <w:p w14:paraId="5C0F6358" w14:textId="77777777" w:rsidR="00166046" w:rsidRDefault="00166046" w:rsidP="00166046">
      <w:pPr>
        <w:pStyle w:val="Zhlav"/>
        <w:tabs>
          <w:tab w:val="clear" w:pos="4536"/>
          <w:tab w:val="clear" w:pos="9072"/>
          <w:tab w:val="left" w:pos="4500"/>
        </w:tabs>
        <w:rPr>
          <w:i/>
          <w:iCs/>
          <w:sz w:val="20"/>
          <w:szCs w:val="20"/>
        </w:rPr>
      </w:pPr>
    </w:p>
    <w:p w14:paraId="5E50ED57" w14:textId="03023183" w:rsidR="00871878" w:rsidRDefault="00871878" w:rsidP="00166046">
      <w:pPr>
        <w:pStyle w:val="Zhlav"/>
        <w:tabs>
          <w:tab w:val="clear" w:pos="4536"/>
          <w:tab w:val="clear" w:pos="9072"/>
          <w:tab w:val="left" w:pos="4500"/>
        </w:tabs>
        <w:rPr>
          <w:i/>
          <w:iCs/>
          <w:sz w:val="20"/>
          <w:szCs w:val="20"/>
        </w:rPr>
      </w:pPr>
      <w:r w:rsidRPr="00F23D31">
        <w:rPr>
          <w:i/>
          <w:iCs/>
          <w:sz w:val="20"/>
          <w:szCs w:val="20"/>
        </w:rPr>
        <w:t xml:space="preserve">(dále jen </w:t>
      </w:r>
      <w:r w:rsidR="00F23D31" w:rsidRPr="00F23D31">
        <w:rPr>
          <w:i/>
          <w:iCs/>
          <w:sz w:val="20"/>
          <w:szCs w:val="20"/>
        </w:rPr>
        <w:t>„nájemce“)</w:t>
      </w:r>
    </w:p>
    <w:p w14:paraId="0632199A" w14:textId="77777777" w:rsidR="00166046" w:rsidRPr="00F23D31" w:rsidRDefault="00166046" w:rsidP="00166046">
      <w:pPr>
        <w:pStyle w:val="Zhlav"/>
        <w:tabs>
          <w:tab w:val="clear" w:pos="4536"/>
          <w:tab w:val="clear" w:pos="9072"/>
          <w:tab w:val="left" w:pos="4500"/>
        </w:tabs>
        <w:rPr>
          <w:i/>
          <w:iCs/>
          <w:sz w:val="20"/>
          <w:szCs w:val="20"/>
        </w:rPr>
      </w:pPr>
    </w:p>
    <w:p w14:paraId="109551ED" w14:textId="77777777" w:rsidR="00883D9E" w:rsidRPr="00FC67B3" w:rsidRDefault="00883D9E" w:rsidP="005B7E1B">
      <w:pPr>
        <w:pStyle w:val="Nadpis1"/>
        <w:tabs>
          <w:tab w:val="left" w:pos="4500"/>
        </w:tabs>
        <w:rPr>
          <w:b w:val="0"/>
        </w:rPr>
      </w:pPr>
      <w:r w:rsidRPr="0059511B">
        <w:rPr>
          <w:sz w:val="20"/>
        </w:rPr>
        <w:t xml:space="preserve">                                                                                           </w:t>
      </w:r>
      <w:r w:rsidRPr="00FC67B3">
        <w:t>II.</w:t>
      </w:r>
    </w:p>
    <w:p w14:paraId="4B74B761" w14:textId="3750028E" w:rsidR="00883D9E" w:rsidRDefault="00467158" w:rsidP="00D92773">
      <w:pPr>
        <w:pStyle w:val="Nadpis2"/>
        <w:spacing w:after="120"/>
      </w:pPr>
      <w:r w:rsidRPr="00FC67B3">
        <w:t xml:space="preserve">STÁVAJÍCÍ SMLUVNÍ </w:t>
      </w:r>
      <w:r w:rsidR="00883D9E" w:rsidRPr="00FC67B3">
        <w:t>ÚPRAVA</w:t>
      </w:r>
    </w:p>
    <w:p w14:paraId="0F515ACD" w14:textId="77777777" w:rsidR="001C6895" w:rsidRPr="001C6895" w:rsidRDefault="001C6895" w:rsidP="001C6895">
      <w:pPr>
        <w:jc w:val="both"/>
        <w:rPr>
          <w:rFonts w:ascii="Times New Roman" w:hAnsi="Times New Roman" w:cs="Times New Roman"/>
          <w:sz w:val="24"/>
          <w:szCs w:val="24"/>
        </w:rPr>
      </w:pPr>
      <w:r w:rsidRPr="001C6895">
        <w:rPr>
          <w:rFonts w:ascii="Times New Roman" w:hAnsi="Times New Roman" w:cs="Times New Roman"/>
          <w:b/>
          <w:sz w:val="24"/>
          <w:szCs w:val="24"/>
        </w:rPr>
        <w:t>1</w:t>
      </w:r>
      <w:r w:rsidRPr="001C6895">
        <w:rPr>
          <w:rFonts w:ascii="Times New Roman" w:hAnsi="Times New Roman" w:cs="Times New Roman"/>
          <w:sz w:val="24"/>
          <w:szCs w:val="24"/>
        </w:rPr>
        <w:t xml:space="preserve">. </w:t>
      </w:r>
      <w:r w:rsidRPr="001C6895">
        <w:rPr>
          <w:rFonts w:ascii="Times New Roman" w:hAnsi="Times New Roman" w:cs="Times New Roman"/>
          <w:sz w:val="24"/>
          <w:szCs w:val="24"/>
          <w:lang w:eastAsia="x-none"/>
        </w:rPr>
        <w:t>Dne 1. března 2008 byla mezi pronajímatelem a nájemcem uzavřena smlouva o pronájmu nebytových prostor č. 2010/004814 o celkové výměře 48,00 m2 situovaných v přízemí budovy v Plzni,</w:t>
      </w:r>
      <w:r w:rsidRPr="001C6895">
        <w:rPr>
          <w:rFonts w:ascii="Times New Roman" w:hAnsi="Times New Roman" w:cs="Times New Roman"/>
          <w:sz w:val="24"/>
          <w:szCs w:val="24"/>
        </w:rPr>
        <w:t xml:space="preserve"> </w:t>
      </w:r>
      <w:r w:rsidRPr="001C6895">
        <w:rPr>
          <w:rFonts w:ascii="Times New Roman" w:hAnsi="Times New Roman" w:cs="Times New Roman"/>
          <w:b/>
          <w:sz w:val="24"/>
          <w:szCs w:val="24"/>
        </w:rPr>
        <w:t>TYLOVA 51</w:t>
      </w:r>
      <w:r w:rsidRPr="001C6895">
        <w:rPr>
          <w:rFonts w:ascii="Times New Roman" w:hAnsi="Times New Roman" w:cs="Times New Roman"/>
          <w:sz w:val="24"/>
          <w:szCs w:val="24"/>
        </w:rPr>
        <w:t xml:space="preserve">, </w:t>
      </w:r>
      <w:r w:rsidRPr="001C6895">
        <w:rPr>
          <w:rFonts w:ascii="Times New Roman" w:hAnsi="Times New Roman" w:cs="Times New Roman"/>
          <w:i/>
          <w:sz w:val="24"/>
          <w:szCs w:val="24"/>
        </w:rPr>
        <w:t>(dále jen „Smlouva“)</w:t>
      </w:r>
    </w:p>
    <w:p w14:paraId="28BD5E5B" w14:textId="77777777" w:rsidR="001C6895" w:rsidRPr="001C6895" w:rsidRDefault="001C6895" w:rsidP="001C689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C6895">
        <w:rPr>
          <w:rFonts w:ascii="Times New Roman" w:hAnsi="Times New Roman" w:cs="Times New Roman"/>
          <w:b/>
          <w:sz w:val="24"/>
          <w:szCs w:val="24"/>
          <w:lang w:eastAsia="x-none"/>
        </w:rPr>
        <w:t>2.</w:t>
      </w:r>
      <w:r w:rsidRPr="001C6895">
        <w:rPr>
          <w:rFonts w:ascii="Times New Roman" w:hAnsi="Times New Roman" w:cs="Times New Roman"/>
          <w:sz w:val="24"/>
          <w:szCs w:val="24"/>
          <w:lang w:eastAsia="x-none"/>
        </w:rPr>
        <w:t xml:space="preserve"> Dne 30. října 2013 byl mezi smluvními stranami uzavřen Dodatek č. 1, jehož předmětem je změna nájemní doby z určité na dobu neurčitou, s tříměsíční výpovědní dobou.</w:t>
      </w:r>
      <w:r w:rsidRPr="001C689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03D99018" w14:textId="77777777" w:rsidR="001C6895" w:rsidRPr="001C6895" w:rsidRDefault="001C6895" w:rsidP="001C6895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C6895">
        <w:rPr>
          <w:rFonts w:ascii="Times New Roman" w:hAnsi="Times New Roman" w:cs="Times New Roman"/>
          <w:bCs/>
          <w:i/>
          <w:sz w:val="24"/>
          <w:szCs w:val="24"/>
        </w:rPr>
        <w:t>(dále jen „Dodatek č. 1“)</w:t>
      </w:r>
    </w:p>
    <w:p w14:paraId="71896EE7" w14:textId="77777777" w:rsidR="001C6895" w:rsidRPr="001C6895" w:rsidRDefault="001C6895" w:rsidP="001C6895">
      <w:pPr>
        <w:jc w:val="both"/>
        <w:rPr>
          <w:rFonts w:ascii="Times New Roman" w:hAnsi="Times New Roman" w:cs="Times New Roman"/>
          <w:sz w:val="24"/>
          <w:szCs w:val="24"/>
        </w:rPr>
      </w:pPr>
      <w:r w:rsidRPr="001C6895">
        <w:rPr>
          <w:rFonts w:ascii="Times New Roman" w:hAnsi="Times New Roman" w:cs="Times New Roman"/>
          <w:sz w:val="24"/>
          <w:szCs w:val="24"/>
        </w:rPr>
        <w:t xml:space="preserve">Smlouva je uzavřena na dobu neurčitou s tříměsíční výpovědní lhůtou a do současné doby platí.  </w:t>
      </w:r>
    </w:p>
    <w:p w14:paraId="3599ACEE" w14:textId="26541EE2" w:rsidR="001C6895" w:rsidRDefault="001C6895" w:rsidP="00D7267F">
      <w:pPr>
        <w:pStyle w:val="vlevo"/>
      </w:pPr>
      <w:r w:rsidRPr="00D7267F">
        <w:rPr>
          <w:b/>
          <w:i w:val="0"/>
        </w:rPr>
        <w:t>3.</w:t>
      </w:r>
      <w:r w:rsidRPr="00D7267F">
        <w:rPr>
          <w:i w:val="0"/>
        </w:rPr>
        <w:t xml:space="preserve"> Dne 17. 08. 2020 byl podepsán Dodatek č. 2 ke Smlouvě, kterým došlo v rámci řešení negativních dopadů nouzového stavu vyhlášeného vládou České republiky v souvislosti s pandemií onemocnění „COVID-19“ k poskytnutí slev z nájemného ve výši 30 % nájemného sjednaného Smlouvou pro rok 2020 za období od 1. dubna 2020 do 30. června 2020 včetně, a dále ve výši 70 % nájemného sjednaného Smlouvou pro rok 2020 za následující období, tj. od 1. července 2020 do 30. září 2020 včetně.</w:t>
      </w:r>
    </w:p>
    <w:p w14:paraId="04318152" w14:textId="77777777" w:rsidR="00D7267F" w:rsidRPr="001C6895" w:rsidRDefault="00D7267F" w:rsidP="00D7267F">
      <w:pPr>
        <w:pStyle w:val="vlevo"/>
      </w:pPr>
    </w:p>
    <w:p w14:paraId="638BF249" w14:textId="77777777" w:rsidR="001C6895" w:rsidRPr="00D7267F" w:rsidRDefault="001C6895" w:rsidP="00D7267F">
      <w:pPr>
        <w:pStyle w:val="vlevo"/>
      </w:pPr>
      <w:r w:rsidRPr="00D7267F">
        <w:t>(dále jen „Dodatek č. 2“)</w:t>
      </w:r>
    </w:p>
    <w:p w14:paraId="07FD48C8" w14:textId="704CAE0D" w:rsidR="001C6895" w:rsidRPr="00D7267F" w:rsidRDefault="001C6895" w:rsidP="00D7267F">
      <w:pPr>
        <w:jc w:val="both"/>
        <w:rPr>
          <w:rFonts w:ascii="Times New Roman" w:hAnsi="Times New Roman" w:cs="Times New Roman"/>
          <w:sz w:val="24"/>
          <w:szCs w:val="24"/>
        </w:rPr>
      </w:pPr>
      <w:r w:rsidRPr="00D7267F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1C6895">
        <w:rPr>
          <w:b/>
        </w:rPr>
        <w:t>.</w:t>
      </w:r>
      <w:r w:rsidRPr="001C6895">
        <w:t xml:space="preserve"> </w:t>
      </w:r>
      <w:r w:rsidRPr="00D7267F">
        <w:rPr>
          <w:rFonts w:ascii="Times New Roman" w:hAnsi="Times New Roman" w:cs="Times New Roman"/>
          <w:sz w:val="24"/>
          <w:szCs w:val="24"/>
        </w:rPr>
        <w:t>Dne 21.</w:t>
      </w:r>
      <w:r w:rsidRPr="00D72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67F">
        <w:rPr>
          <w:rFonts w:ascii="Times New Roman" w:hAnsi="Times New Roman" w:cs="Times New Roman"/>
          <w:sz w:val="24"/>
          <w:szCs w:val="24"/>
        </w:rPr>
        <w:t>05. 2021 byl mezi smluvními stranami uzavřen s účinností od 21. 05. 2021 Dodatek č. 3 ke smlouvě 2010/004815, jehož předmětem je poskytnutí slevy nájemného z důvodu „COVID-19“ (období od 1. října 2020 do 31. prosince 2020 včetně).</w:t>
      </w:r>
    </w:p>
    <w:p w14:paraId="1ADDCF30" w14:textId="77777777" w:rsidR="001C6895" w:rsidRPr="001B7DCD" w:rsidRDefault="001C6895" w:rsidP="001B7DCD">
      <w:pPr>
        <w:jc w:val="both"/>
        <w:rPr>
          <w:rFonts w:ascii="Times New Roman" w:hAnsi="Times New Roman" w:cs="Times New Roman"/>
          <w:sz w:val="24"/>
          <w:szCs w:val="24"/>
        </w:rPr>
      </w:pPr>
      <w:r w:rsidRPr="001B7DCD">
        <w:rPr>
          <w:rFonts w:ascii="Times New Roman" w:hAnsi="Times New Roman" w:cs="Times New Roman"/>
          <w:sz w:val="24"/>
          <w:szCs w:val="24"/>
        </w:rPr>
        <w:t>(dále jen „Dodatek č. 3“)</w:t>
      </w:r>
    </w:p>
    <w:p w14:paraId="34D3E8C9" w14:textId="77777777" w:rsidR="001C6895" w:rsidRPr="001B7DCD" w:rsidRDefault="001C6895" w:rsidP="001B7DCD">
      <w:pPr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B7DC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1B7D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Dne </w:t>
      </w:r>
      <w:r w:rsidRPr="001B7DCD">
        <w:rPr>
          <w:rFonts w:ascii="Times New Roman" w:hAnsi="Times New Roman" w:cs="Times New Roman"/>
          <w:sz w:val="24"/>
          <w:szCs w:val="24"/>
          <w:lang w:eastAsia="x-none"/>
        </w:rPr>
        <w:t>09</w:t>
      </w:r>
      <w:r w:rsidRPr="001B7D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prosince 2021 byl mezi pronajímatelem a nájemcem uzavřen dodatek č. </w:t>
      </w:r>
      <w:r w:rsidRPr="001B7DCD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Pr="001B7DC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ke Smlouvě. kterým došlo k dočasnému prominutí nájemného ve výši 40 % v období od 1. ledna 2021 do 30. dubna 2021 včetně, v důsledku mimořádných opatřeních při epidemii onemocněním COVID-19.</w:t>
      </w:r>
    </w:p>
    <w:p w14:paraId="409642E2" w14:textId="77777777" w:rsidR="001C6895" w:rsidRPr="001B7DCD" w:rsidRDefault="001C6895" w:rsidP="001B7D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7DCD">
        <w:rPr>
          <w:rFonts w:ascii="Times New Roman" w:hAnsi="Times New Roman" w:cs="Times New Roman"/>
          <w:bCs/>
          <w:sz w:val="24"/>
          <w:szCs w:val="24"/>
        </w:rPr>
        <w:t>(dále jen „Dodatek č. 4“)</w:t>
      </w:r>
    </w:p>
    <w:p w14:paraId="0B579813" w14:textId="5264B4F7" w:rsidR="00B12E60" w:rsidRPr="001B7DCD" w:rsidRDefault="0038219E" w:rsidP="001B7DCD">
      <w:pPr>
        <w:jc w:val="both"/>
        <w:rPr>
          <w:rFonts w:ascii="Times New Roman" w:hAnsi="Times New Roman" w:cs="Times New Roman"/>
          <w:sz w:val="24"/>
          <w:szCs w:val="24"/>
        </w:rPr>
      </w:pPr>
      <w:r w:rsidRPr="001B7DCD">
        <w:rPr>
          <w:rFonts w:ascii="Times New Roman" w:hAnsi="Times New Roman" w:cs="Times New Roman"/>
          <w:b/>
          <w:sz w:val="24"/>
          <w:szCs w:val="24"/>
        </w:rPr>
        <w:t>6</w:t>
      </w:r>
      <w:r w:rsidR="00883D9E" w:rsidRPr="001B7D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6575" w:rsidRPr="001B7DCD">
        <w:rPr>
          <w:rFonts w:ascii="Times New Roman" w:hAnsi="Times New Roman" w:cs="Times New Roman"/>
          <w:sz w:val="24"/>
          <w:szCs w:val="24"/>
        </w:rPr>
        <w:t>Pronajímatel</w:t>
      </w:r>
      <w:r w:rsidR="006A27A3" w:rsidRPr="001B7DCD">
        <w:rPr>
          <w:rFonts w:ascii="Times New Roman" w:hAnsi="Times New Roman" w:cs="Times New Roman"/>
          <w:sz w:val="24"/>
          <w:szCs w:val="24"/>
        </w:rPr>
        <w:t xml:space="preserve"> je výlučným vlastníkem </w:t>
      </w:r>
      <w:r w:rsidRPr="001B7DCD">
        <w:rPr>
          <w:rFonts w:ascii="Times New Roman" w:hAnsi="Times New Roman" w:cs="Times New Roman"/>
          <w:sz w:val="24"/>
          <w:szCs w:val="24"/>
        </w:rPr>
        <w:t>nemovitých věcí – pozemku p. č. 9722, katastrální území Plzeň, zapsaného na LV 1 na Katastrálním úřadu pro Plzeňský kraj, Katastrální pracoviště Plzeň-město (dále jen „pozemek“), a stavby – budovy č. p. 1164, Jižní Předměstí, na adrese Plzeň,</w:t>
      </w:r>
      <w:r w:rsidRPr="001B7DCD">
        <w:rPr>
          <w:rFonts w:ascii="Times New Roman" w:hAnsi="Times New Roman" w:cs="Times New Roman"/>
          <w:b/>
          <w:sz w:val="24"/>
          <w:szCs w:val="24"/>
        </w:rPr>
        <w:t xml:space="preserve"> TYLOVA </w:t>
      </w:r>
      <w:r w:rsidRPr="001B7DCD">
        <w:rPr>
          <w:rFonts w:ascii="Times New Roman" w:hAnsi="Times New Roman" w:cs="Times New Roman"/>
          <w:sz w:val="24"/>
          <w:szCs w:val="24"/>
        </w:rPr>
        <w:t>číslo orientační</w:t>
      </w:r>
      <w:r w:rsidRPr="001B7DCD">
        <w:rPr>
          <w:rFonts w:ascii="Times New Roman" w:hAnsi="Times New Roman" w:cs="Times New Roman"/>
          <w:b/>
          <w:sz w:val="24"/>
          <w:szCs w:val="24"/>
        </w:rPr>
        <w:t xml:space="preserve"> 51</w:t>
      </w:r>
      <w:r w:rsidRPr="001B7DCD">
        <w:rPr>
          <w:rFonts w:ascii="Times New Roman" w:hAnsi="Times New Roman" w:cs="Times New Roman"/>
          <w:sz w:val="24"/>
          <w:szCs w:val="24"/>
        </w:rPr>
        <w:t>, která na tomto pozemku stojí a tvoří jeho součástí.</w:t>
      </w:r>
    </w:p>
    <w:p w14:paraId="3A71B791" w14:textId="3CA180A0" w:rsidR="002E1D88" w:rsidRPr="001B7DCD" w:rsidRDefault="0038219E" w:rsidP="001B7DCD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1B7DC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B4DD5" w:rsidRPr="001B7D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B4DD5" w:rsidRPr="001B7DCD">
        <w:rPr>
          <w:rFonts w:ascii="Times New Roman" w:hAnsi="Times New Roman" w:cs="Times New Roman"/>
          <w:sz w:val="24"/>
          <w:szCs w:val="24"/>
        </w:rPr>
        <w:t xml:space="preserve">Správou předmětného pozemku a budovy je pověřena společnost Obytná zóna Sylván a.s., </w:t>
      </w:r>
      <w:r w:rsidR="00104896" w:rsidRPr="001B7DCD">
        <w:rPr>
          <w:rFonts w:ascii="Times New Roman" w:hAnsi="Times New Roman" w:cs="Times New Roman"/>
          <w:sz w:val="24"/>
          <w:szCs w:val="24"/>
        </w:rPr>
        <w:t>IČ: 63509831</w:t>
      </w:r>
      <w:r w:rsidR="008B4DD5" w:rsidRPr="001B7DCD">
        <w:rPr>
          <w:rFonts w:ascii="Times New Roman" w:hAnsi="Times New Roman" w:cs="Times New Roman"/>
          <w:sz w:val="24"/>
          <w:szCs w:val="24"/>
        </w:rPr>
        <w:t>.</w:t>
      </w:r>
      <w:r w:rsidR="002E1D88" w:rsidRPr="001B7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799EBA" w14:textId="77777777" w:rsidR="00883D9E" w:rsidRPr="0077644B" w:rsidRDefault="00883D9E" w:rsidP="00981BC4">
      <w:pPr>
        <w:pStyle w:val="Nadpis2"/>
        <w:rPr>
          <w:u w:val="none"/>
        </w:rPr>
      </w:pPr>
      <w:r w:rsidRPr="0077644B">
        <w:rPr>
          <w:u w:val="none"/>
        </w:rPr>
        <w:t>III.</w:t>
      </w:r>
    </w:p>
    <w:p w14:paraId="0FCB46D3" w14:textId="6C52B1D8" w:rsidR="00883D9E" w:rsidRDefault="00467158" w:rsidP="00D92773">
      <w:pPr>
        <w:pStyle w:val="Nadpis2"/>
        <w:spacing w:after="120"/>
        <w:rPr>
          <w:color w:val="000000"/>
        </w:rPr>
      </w:pPr>
      <w:r w:rsidRPr="0077644B">
        <w:rPr>
          <w:color w:val="000000"/>
        </w:rPr>
        <w:t xml:space="preserve">UKONČENÍ </w:t>
      </w:r>
      <w:r w:rsidR="00883D9E" w:rsidRPr="0077644B">
        <w:rPr>
          <w:color w:val="000000"/>
        </w:rPr>
        <w:t>SMLUVNÍHO VZTAHU</w:t>
      </w:r>
    </w:p>
    <w:p w14:paraId="43882DAD" w14:textId="77777777" w:rsidR="00883D9E" w:rsidRPr="009312C2" w:rsidRDefault="00883D9E" w:rsidP="00981BC4">
      <w:pPr>
        <w:spacing w:after="0" w:line="240" w:lineRule="auto"/>
        <w:jc w:val="both"/>
        <w:rPr>
          <w:highlight w:val="cyan"/>
        </w:rPr>
      </w:pPr>
      <w:r w:rsidRPr="0077644B">
        <w:rPr>
          <w:rFonts w:ascii="Times New Roman" w:hAnsi="Times New Roman" w:cs="Times New Roman"/>
          <w:b/>
          <w:sz w:val="28"/>
          <w:szCs w:val="28"/>
        </w:rPr>
        <w:t>1.</w:t>
      </w:r>
      <w:r w:rsidRPr="0077644B">
        <w:t xml:space="preserve"> </w:t>
      </w:r>
      <w:r w:rsidRPr="0077644B">
        <w:rPr>
          <w:rFonts w:ascii="Times New Roman" w:hAnsi="Times New Roman" w:cs="Times New Roman"/>
          <w:sz w:val="24"/>
          <w:szCs w:val="24"/>
        </w:rPr>
        <w:t>Smluvní strany se dohodly na skončení nájemního vztahu takto:</w:t>
      </w:r>
    </w:p>
    <w:p w14:paraId="5A4D1532" w14:textId="77777777" w:rsidR="00037C89" w:rsidRPr="009312C2" w:rsidRDefault="00883D9E" w:rsidP="00981BC4">
      <w:pPr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  <w:r w:rsidRPr="009312C2">
        <w:rPr>
          <w:rFonts w:ascii="Times New Roman" w:hAnsi="Times New Roman" w:cs="Times New Roman"/>
          <w:highlight w:val="cyan"/>
        </w:rPr>
        <w:t xml:space="preserve"> </w:t>
      </w:r>
    </w:p>
    <w:p w14:paraId="5A3306B7" w14:textId="614ACD32" w:rsidR="00883D9E" w:rsidRPr="009312C2" w:rsidRDefault="00883D9E" w:rsidP="00D92773">
      <w:pPr>
        <w:spacing w:after="120" w:line="240" w:lineRule="auto"/>
        <w:jc w:val="both"/>
        <w:rPr>
          <w:rFonts w:ascii="Times New Roman" w:hAnsi="Times New Roman" w:cs="Times New Roman"/>
          <w:b/>
          <w:i/>
          <w:highlight w:val="cyan"/>
        </w:rPr>
      </w:pPr>
      <w:r w:rsidRPr="00261032">
        <w:rPr>
          <w:rFonts w:ascii="Times New Roman" w:hAnsi="Times New Roman" w:cs="Times New Roman"/>
          <w:i/>
        </w:rPr>
        <w:t>Nájem prostor</w:t>
      </w:r>
      <w:r w:rsidR="00A378B0">
        <w:rPr>
          <w:rFonts w:ascii="Times New Roman" w:hAnsi="Times New Roman" w:cs="Times New Roman"/>
          <w:i/>
        </w:rPr>
        <w:t>u</w:t>
      </w:r>
      <w:r w:rsidRPr="00261032">
        <w:rPr>
          <w:rFonts w:ascii="Times New Roman" w:hAnsi="Times New Roman" w:cs="Times New Roman"/>
          <w:i/>
        </w:rPr>
        <w:t xml:space="preserve"> specifikovan</w:t>
      </w:r>
      <w:r w:rsidR="00A378B0">
        <w:rPr>
          <w:rFonts w:ascii="Times New Roman" w:hAnsi="Times New Roman" w:cs="Times New Roman"/>
          <w:i/>
        </w:rPr>
        <w:t>ého</w:t>
      </w:r>
      <w:r w:rsidRPr="00261032">
        <w:rPr>
          <w:rFonts w:ascii="Times New Roman" w:hAnsi="Times New Roman" w:cs="Times New Roman"/>
          <w:i/>
        </w:rPr>
        <w:t xml:space="preserve"> v čl. II. této Dohody</w:t>
      </w:r>
      <w:r w:rsidRPr="00261032">
        <w:rPr>
          <w:rFonts w:ascii="Times New Roman" w:hAnsi="Times New Roman" w:cs="Times New Roman"/>
          <w:b/>
          <w:i/>
        </w:rPr>
        <w:t xml:space="preserve"> konč</w:t>
      </w:r>
      <w:r w:rsidR="0039025E" w:rsidRPr="00261032">
        <w:rPr>
          <w:rFonts w:ascii="Times New Roman" w:hAnsi="Times New Roman" w:cs="Times New Roman"/>
          <w:b/>
          <w:i/>
        </w:rPr>
        <w:t xml:space="preserve">í dohodou smluvních stran dne </w:t>
      </w:r>
      <w:r w:rsidR="00765F2E">
        <w:rPr>
          <w:rFonts w:ascii="Times New Roman" w:hAnsi="Times New Roman" w:cs="Times New Roman"/>
          <w:b/>
          <w:i/>
        </w:rPr>
        <w:br/>
      </w:r>
      <w:r w:rsidR="00A55725">
        <w:rPr>
          <w:rFonts w:ascii="Times New Roman" w:hAnsi="Times New Roman" w:cs="Times New Roman"/>
          <w:b/>
          <w:i/>
        </w:rPr>
        <w:t>3</w:t>
      </w:r>
      <w:r w:rsidR="00E67272">
        <w:rPr>
          <w:rFonts w:ascii="Times New Roman" w:hAnsi="Times New Roman" w:cs="Times New Roman"/>
          <w:b/>
          <w:i/>
        </w:rPr>
        <w:t>1</w:t>
      </w:r>
      <w:r w:rsidR="00765F2E">
        <w:rPr>
          <w:rFonts w:ascii="Times New Roman" w:hAnsi="Times New Roman" w:cs="Times New Roman"/>
          <w:b/>
          <w:i/>
        </w:rPr>
        <w:t xml:space="preserve">. </w:t>
      </w:r>
      <w:r w:rsidR="00E67272">
        <w:rPr>
          <w:rFonts w:ascii="Times New Roman" w:hAnsi="Times New Roman" w:cs="Times New Roman"/>
          <w:b/>
          <w:i/>
        </w:rPr>
        <w:t>března</w:t>
      </w:r>
      <w:r w:rsidR="00F57910">
        <w:rPr>
          <w:rFonts w:ascii="Times New Roman" w:hAnsi="Times New Roman" w:cs="Times New Roman"/>
          <w:b/>
          <w:i/>
        </w:rPr>
        <w:t xml:space="preserve"> 20</w:t>
      </w:r>
      <w:r w:rsidR="00A55725">
        <w:rPr>
          <w:rFonts w:ascii="Times New Roman" w:hAnsi="Times New Roman" w:cs="Times New Roman"/>
          <w:b/>
          <w:i/>
        </w:rPr>
        <w:t>2</w:t>
      </w:r>
      <w:r w:rsidR="00A378B0">
        <w:rPr>
          <w:rFonts w:ascii="Times New Roman" w:hAnsi="Times New Roman" w:cs="Times New Roman"/>
          <w:b/>
          <w:i/>
        </w:rPr>
        <w:t>4</w:t>
      </w:r>
      <w:r w:rsidR="009B2664">
        <w:rPr>
          <w:rFonts w:ascii="Times New Roman" w:hAnsi="Times New Roman" w:cs="Times New Roman"/>
          <w:b/>
          <w:i/>
        </w:rPr>
        <w:t>.</w:t>
      </w:r>
    </w:p>
    <w:p w14:paraId="6B126A4C" w14:textId="20EB6DD1" w:rsidR="00E641BF" w:rsidRPr="00250AE4" w:rsidRDefault="00883D9E" w:rsidP="00E641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61032">
        <w:rPr>
          <w:rFonts w:ascii="Times New Roman" w:hAnsi="Times New Roman" w:cs="Times New Roman"/>
          <w:b/>
          <w:bCs/>
          <w:sz w:val="28"/>
        </w:rPr>
        <w:t>2</w:t>
      </w:r>
      <w:r w:rsidRPr="009B2664">
        <w:rPr>
          <w:rFonts w:ascii="Times New Roman" w:hAnsi="Times New Roman" w:cs="Times New Roman"/>
          <w:b/>
          <w:bCs/>
          <w:sz w:val="28"/>
        </w:rPr>
        <w:t>.</w:t>
      </w:r>
      <w:r w:rsidRPr="009B2664">
        <w:rPr>
          <w:b/>
          <w:bCs/>
          <w:sz w:val="28"/>
        </w:rPr>
        <w:t xml:space="preserve"> </w:t>
      </w:r>
      <w:r w:rsidR="00E641BF" w:rsidRPr="00250AE4">
        <w:rPr>
          <w:rFonts w:ascii="Times New Roman" w:hAnsi="Times New Roman" w:cs="Times New Roman"/>
          <w:sz w:val="24"/>
          <w:szCs w:val="24"/>
        </w:rPr>
        <w:t>Nájemce prohlašuj</w:t>
      </w:r>
      <w:r w:rsidR="00E641BF">
        <w:rPr>
          <w:rFonts w:ascii="Times New Roman" w:hAnsi="Times New Roman" w:cs="Times New Roman"/>
          <w:sz w:val="24"/>
          <w:szCs w:val="24"/>
        </w:rPr>
        <w:t>e</w:t>
      </w:r>
      <w:r w:rsidR="00E641BF" w:rsidRPr="00250AE4">
        <w:rPr>
          <w:rFonts w:ascii="Times New Roman" w:hAnsi="Times New Roman" w:cs="Times New Roman"/>
          <w:sz w:val="24"/>
          <w:szCs w:val="24"/>
        </w:rPr>
        <w:t>, že z předmětu nájmu vyklidí své věci ke dni 3</w:t>
      </w:r>
      <w:r w:rsidR="00E641BF">
        <w:rPr>
          <w:rFonts w:ascii="Times New Roman" w:hAnsi="Times New Roman" w:cs="Times New Roman"/>
          <w:sz w:val="24"/>
          <w:szCs w:val="24"/>
        </w:rPr>
        <w:t>1. března</w:t>
      </w:r>
      <w:r w:rsidR="00E641BF" w:rsidRPr="00250AE4">
        <w:rPr>
          <w:rFonts w:ascii="Times New Roman" w:hAnsi="Times New Roman" w:cs="Times New Roman"/>
          <w:sz w:val="24"/>
          <w:szCs w:val="24"/>
        </w:rPr>
        <w:t xml:space="preserve"> 202</w:t>
      </w:r>
      <w:r w:rsidR="00E641BF">
        <w:rPr>
          <w:rFonts w:ascii="Times New Roman" w:hAnsi="Times New Roman" w:cs="Times New Roman"/>
          <w:sz w:val="24"/>
          <w:szCs w:val="24"/>
        </w:rPr>
        <w:t>4</w:t>
      </w:r>
      <w:r w:rsidR="00E641BF" w:rsidRPr="00250AE4">
        <w:rPr>
          <w:rFonts w:ascii="Times New Roman" w:hAnsi="Times New Roman" w:cs="Times New Roman"/>
          <w:sz w:val="24"/>
          <w:szCs w:val="24"/>
        </w:rPr>
        <w:t>. Následně smluvní strany o předání předmětu nájmu vyhotoví písemný protokol.</w:t>
      </w:r>
    </w:p>
    <w:p w14:paraId="3C84CEBC" w14:textId="6A60397B" w:rsidR="00E641BF" w:rsidRPr="00250AE4" w:rsidRDefault="00E641BF" w:rsidP="00E641BF">
      <w:pPr>
        <w:spacing w:after="0" w:line="240" w:lineRule="auto"/>
        <w:jc w:val="both"/>
        <w:rPr>
          <w:rFonts w:ascii="Times New Roman" w:hAnsi="Times New Roman" w:cs="Times New Roman"/>
          <w:highlight w:val="cyan"/>
        </w:rPr>
      </w:pPr>
      <w:r w:rsidRPr="00250AE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50AE4">
        <w:rPr>
          <w:rFonts w:ascii="Times New Roman" w:hAnsi="Times New Roman" w:cs="Times New Roman"/>
          <w:b/>
          <w:bCs/>
          <w:sz w:val="28"/>
        </w:rPr>
        <w:t xml:space="preserve"> </w:t>
      </w:r>
      <w:r w:rsidR="009B02F4" w:rsidRPr="009B02F4">
        <w:rPr>
          <w:rFonts w:ascii="Times New Roman" w:hAnsi="Times New Roman" w:cs="Times New Roman"/>
          <w:sz w:val="24"/>
          <w:szCs w:val="24"/>
        </w:rPr>
        <w:t xml:space="preserve">Nájemce prohlašuje, že předmět nájmu předal pronajímateli, resp. správci, v řádném stavu odpovídajícím obvyklému opotřebení eventuálně s </w:t>
      </w:r>
      <w:proofErr w:type="gramStart"/>
      <w:r w:rsidR="009B02F4" w:rsidRPr="009B02F4">
        <w:rPr>
          <w:rFonts w:ascii="Times New Roman" w:hAnsi="Times New Roman" w:cs="Times New Roman"/>
          <w:sz w:val="24"/>
          <w:szCs w:val="24"/>
        </w:rPr>
        <w:t>úpravami</w:t>
      </w:r>
      <w:proofErr w:type="gramEnd"/>
      <w:r w:rsidR="009B02F4" w:rsidRPr="009B02F4">
        <w:rPr>
          <w:rFonts w:ascii="Times New Roman" w:hAnsi="Times New Roman" w:cs="Times New Roman"/>
          <w:sz w:val="24"/>
          <w:szCs w:val="24"/>
        </w:rPr>
        <w:t xml:space="preserve"> které nájemce provedl bez nároku na náhradu za jeho zhodnocení po úpravách, pokud Radou města Plzně v samostatném usnesení nebude rozhodnuto jinak</w:t>
      </w:r>
      <w:r w:rsidRPr="00250AE4">
        <w:rPr>
          <w:rFonts w:ascii="Times New Roman" w:hAnsi="Times New Roman" w:cs="Times New Roman"/>
          <w:sz w:val="24"/>
          <w:szCs w:val="24"/>
        </w:rPr>
        <w:t>.</w:t>
      </w:r>
    </w:p>
    <w:p w14:paraId="4FF6D69E" w14:textId="51395D62" w:rsidR="00037C89" w:rsidRPr="00D92773" w:rsidRDefault="00037C89" w:rsidP="00981BC4">
      <w:pPr>
        <w:pStyle w:val="Nadpis2"/>
        <w:rPr>
          <w:sz w:val="16"/>
          <w:szCs w:val="16"/>
          <w:highlight w:val="cyan"/>
          <w:u w:val="none"/>
        </w:rPr>
      </w:pPr>
    </w:p>
    <w:p w14:paraId="4B94526D" w14:textId="77777777" w:rsidR="00883D9E" w:rsidRPr="002467C4" w:rsidRDefault="00883D9E" w:rsidP="00981BC4">
      <w:pPr>
        <w:pStyle w:val="Nadpis2"/>
        <w:rPr>
          <w:u w:val="none"/>
        </w:rPr>
      </w:pPr>
      <w:r w:rsidRPr="002467C4">
        <w:rPr>
          <w:u w:val="none"/>
        </w:rPr>
        <w:t>IV.</w:t>
      </w:r>
    </w:p>
    <w:p w14:paraId="142AF013" w14:textId="77777777" w:rsidR="00883D9E" w:rsidRPr="009312C2" w:rsidRDefault="00883D9E" w:rsidP="00D92773">
      <w:pPr>
        <w:pStyle w:val="Nadpis2"/>
        <w:spacing w:after="120"/>
        <w:rPr>
          <w:highlight w:val="cyan"/>
        </w:rPr>
      </w:pPr>
      <w:r w:rsidRPr="002467C4">
        <w:t>VYPOŘÁDÁNÍ FINANČNÍCH ZÁVAZKŮ</w:t>
      </w:r>
    </w:p>
    <w:p w14:paraId="48163B06" w14:textId="554783B5" w:rsidR="00E641BF" w:rsidRPr="00250AE4" w:rsidRDefault="00E641BF" w:rsidP="00E641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B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AE4">
        <w:rPr>
          <w:rFonts w:ascii="Times New Roman" w:hAnsi="Times New Roman" w:cs="Times New Roman"/>
          <w:sz w:val="24"/>
          <w:szCs w:val="24"/>
        </w:rPr>
        <w:t>Smluvní strany prohlašují, že případné vzájemné pohledávky vyrovnají nejpozději do třech měsíců od podpisu této dohody.</w:t>
      </w:r>
    </w:p>
    <w:p w14:paraId="17E321D6" w14:textId="5A1ACAA3" w:rsidR="00E641BF" w:rsidRPr="00250AE4" w:rsidRDefault="00E641BF" w:rsidP="00E641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BF">
        <w:rPr>
          <w:rFonts w:ascii="Times New Roman" w:hAnsi="Times New Roman" w:cs="Times New Roman"/>
          <w:b/>
          <w:sz w:val="28"/>
          <w:szCs w:val="28"/>
        </w:rPr>
        <w:t>2.</w:t>
      </w:r>
      <w:r w:rsidRPr="00250AE4">
        <w:rPr>
          <w:rFonts w:ascii="Times New Roman" w:hAnsi="Times New Roman" w:cs="Times New Roman"/>
          <w:b/>
          <w:bCs/>
          <w:sz w:val="28"/>
        </w:rPr>
        <w:t xml:space="preserve"> </w:t>
      </w:r>
      <w:r w:rsidRPr="00250AE4">
        <w:rPr>
          <w:rFonts w:ascii="Times New Roman" w:hAnsi="Times New Roman" w:cs="Times New Roman"/>
          <w:sz w:val="24"/>
          <w:szCs w:val="24"/>
        </w:rPr>
        <w:t>Smluvní strany Dohody prohlašují, že pohledávky, vyplývající z této Dohody ukončené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50A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1. </w:t>
      </w:r>
      <w:r w:rsidR="00EC5248">
        <w:rPr>
          <w:rFonts w:ascii="Times New Roman" w:hAnsi="Times New Roman" w:cs="Times New Roman"/>
          <w:sz w:val="24"/>
          <w:szCs w:val="24"/>
        </w:rPr>
        <w:t>březnu</w:t>
      </w:r>
      <w:r w:rsidRPr="00250AE4">
        <w:rPr>
          <w:rFonts w:ascii="Times New Roman" w:hAnsi="Times New Roman" w:cs="Times New Roman"/>
          <w:sz w:val="24"/>
          <w:szCs w:val="24"/>
        </w:rPr>
        <w:t xml:space="preserve"> 202</w:t>
      </w:r>
      <w:r w:rsidR="00EC5248">
        <w:rPr>
          <w:rFonts w:ascii="Times New Roman" w:hAnsi="Times New Roman" w:cs="Times New Roman"/>
          <w:sz w:val="24"/>
          <w:szCs w:val="24"/>
        </w:rPr>
        <w:t>4</w:t>
      </w:r>
      <w:r w:rsidRPr="00250AE4">
        <w:rPr>
          <w:rFonts w:ascii="Times New Roman" w:hAnsi="Times New Roman" w:cs="Times New Roman"/>
          <w:sz w:val="24"/>
          <w:szCs w:val="24"/>
        </w:rPr>
        <w:t>, váznoucí na vyúčtování dodávky služeb, které není možno vyrovnat v termínu dle článku IV</w:t>
      </w:r>
      <w:r>
        <w:rPr>
          <w:rFonts w:ascii="Times New Roman" w:hAnsi="Times New Roman" w:cs="Times New Roman"/>
          <w:sz w:val="24"/>
          <w:szCs w:val="24"/>
        </w:rPr>
        <w:t xml:space="preserve">. odst. </w:t>
      </w:r>
      <w:r w:rsidRPr="00250AE4">
        <w:rPr>
          <w:rFonts w:ascii="Times New Roman" w:hAnsi="Times New Roman" w:cs="Times New Roman"/>
          <w:sz w:val="24"/>
          <w:szCs w:val="24"/>
        </w:rPr>
        <w:t>1 této dohody, budou vyrovnány po skončení kalendářního roku dle platných předpisů.</w:t>
      </w:r>
    </w:p>
    <w:p w14:paraId="7F95BB3F" w14:textId="77777777" w:rsidR="00E641BF" w:rsidRDefault="00E641BF" w:rsidP="00E6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BF">
        <w:rPr>
          <w:rFonts w:ascii="Times New Roman" w:hAnsi="Times New Roman" w:cs="Times New Roman"/>
          <w:b/>
          <w:sz w:val="28"/>
          <w:szCs w:val="28"/>
        </w:rPr>
        <w:t>3.</w:t>
      </w:r>
      <w:r w:rsidRPr="00250AE4">
        <w:rPr>
          <w:rFonts w:ascii="Times New Roman" w:hAnsi="Times New Roman" w:cs="Times New Roman"/>
          <w:sz w:val="24"/>
          <w:szCs w:val="24"/>
        </w:rPr>
        <w:t xml:space="preserve"> Po splnění povinností stanovených touto Dohodou budou </w:t>
      </w:r>
      <w:r>
        <w:rPr>
          <w:rFonts w:ascii="Times New Roman" w:hAnsi="Times New Roman" w:cs="Times New Roman"/>
          <w:sz w:val="24"/>
          <w:szCs w:val="24"/>
        </w:rPr>
        <w:t xml:space="preserve">smluvní strany </w:t>
      </w:r>
      <w:r w:rsidRPr="00250AE4">
        <w:rPr>
          <w:rFonts w:ascii="Times New Roman" w:hAnsi="Times New Roman" w:cs="Times New Roman"/>
          <w:sz w:val="24"/>
          <w:szCs w:val="24"/>
        </w:rPr>
        <w:t>zcela vyrovnán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250AE4">
        <w:rPr>
          <w:rFonts w:ascii="Times New Roman" w:hAnsi="Times New Roman" w:cs="Times New Roman"/>
          <w:sz w:val="24"/>
          <w:szCs w:val="24"/>
        </w:rPr>
        <w:t>a nebudou mít vůči sobě žádné nároky související s nájemním vztahem, jenž byl touto dohodou ukončen.</w:t>
      </w:r>
    </w:p>
    <w:p w14:paraId="6B1B83CA" w14:textId="77777777" w:rsidR="00D92773" w:rsidRPr="00D92773" w:rsidRDefault="00D92773" w:rsidP="00981BC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CBE90E0" w14:textId="77777777" w:rsidR="00883D9E" w:rsidRPr="00B2433C" w:rsidRDefault="00883D9E" w:rsidP="00981BC4">
      <w:pPr>
        <w:pStyle w:val="Nadpis2"/>
        <w:rPr>
          <w:u w:val="none"/>
        </w:rPr>
      </w:pPr>
      <w:r w:rsidRPr="00B2433C">
        <w:rPr>
          <w:u w:val="none"/>
        </w:rPr>
        <w:t>V.</w:t>
      </w:r>
    </w:p>
    <w:p w14:paraId="45C8C435" w14:textId="77777777" w:rsidR="00883D9E" w:rsidRPr="009312C2" w:rsidRDefault="00883D9E" w:rsidP="00D92773">
      <w:pPr>
        <w:pStyle w:val="Nadpis2"/>
        <w:spacing w:after="120"/>
        <w:rPr>
          <w:highlight w:val="cyan"/>
        </w:rPr>
      </w:pPr>
      <w:r w:rsidRPr="00B2433C">
        <w:t>ZÁVĚREČNÁ USTANOVENÍ</w:t>
      </w:r>
    </w:p>
    <w:p w14:paraId="44B1C8F0" w14:textId="7B01E516" w:rsidR="00883D9E" w:rsidRDefault="00883D9E" w:rsidP="00D92773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433C">
        <w:rPr>
          <w:rFonts w:ascii="Times New Roman" w:hAnsi="Times New Roman" w:cs="Times New Roman"/>
          <w:b/>
          <w:bCs/>
          <w:sz w:val="28"/>
        </w:rPr>
        <w:t>1.</w:t>
      </w:r>
      <w:r w:rsidRPr="00B2433C">
        <w:rPr>
          <w:b/>
          <w:bCs/>
          <w:sz w:val="28"/>
        </w:rPr>
        <w:t xml:space="preserve"> </w:t>
      </w:r>
      <w:r w:rsidRPr="00B2433C">
        <w:rPr>
          <w:rFonts w:ascii="Times New Roman" w:hAnsi="Times New Roman" w:cs="Times New Roman"/>
          <w:sz w:val="24"/>
          <w:szCs w:val="24"/>
        </w:rPr>
        <w:t xml:space="preserve">Tato Dohoda je uzavřena na </w:t>
      </w:r>
      <w:r w:rsidRPr="007F3A05">
        <w:rPr>
          <w:rFonts w:ascii="Times New Roman" w:hAnsi="Times New Roman" w:cs="Times New Roman"/>
          <w:sz w:val="24"/>
          <w:szCs w:val="24"/>
        </w:rPr>
        <w:t xml:space="preserve">základě usnesení Rady města Plzně </w:t>
      </w:r>
      <w:r w:rsidRPr="007F3A05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0850DF" w:rsidRPr="007F3A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84D5B" w:rsidRPr="007F3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A05" w:rsidRPr="007F3A05">
        <w:rPr>
          <w:rFonts w:ascii="Times New Roman" w:hAnsi="Times New Roman" w:cs="Times New Roman"/>
          <w:b/>
          <w:color w:val="000000"/>
          <w:sz w:val="24"/>
          <w:szCs w:val="24"/>
        </w:rPr>
        <w:t>233</w:t>
      </w:r>
      <w:r w:rsidRPr="007F3A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A05">
        <w:rPr>
          <w:rFonts w:ascii="Times New Roman" w:hAnsi="Times New Roman" w:cs="Times New Roman"/>
          <w:color w:val="000000"/>
          <w:sz w:val="24"/>
          <w:szCs w:val="24"/>
        </w:rPr>
        <w:t>ze dne</w:t>
      </w:r>
      <w:r w:rsidRPr="007F3A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C1FCB" w:rsidRPr="007F3A05">
        <w:rPr>
          <w:rFonts w:ascii="Times New Roman" w:hAnsi="Times New Roman" w:cs="Times New Roman"/>
          <w:b/>
          <w:color w:val="000000"/>
          <w:sz w:val="24"/>
          <w:szCs w:val="24"/>
        </w:rPr>
        <w:t>22.</w:t>
      </w:r>
      <w:r w:rsidR="00981BC4" w:rsidRPr="007F3A0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9C1FCB" w:rsidRPr="007F3A05">
        <w:rPr>
          <w:rFonts w:ascii="Times New Roman" w:hAnsi="Times New Roman" w:cs="Times New Roman"/>
          <w:b/>
          <w:color w:val="000000"/>
          <w:sz w:val="24"/>
          <w:szCs w:val="24"/>
        </w:rPr>
        <w:t>března</w:t>
      </w:r>
      <w:r w:rsidR="00981BC4" w:rsidRPr="007F3A0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3F579D" w:rsidRPr="007F3A0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5431D1" w:rsidRPr="007F3A0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C1FCB" w:rsidRPr="007F3A05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F3A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224D3BE2" w14:textId="77777777" w:rsidR="00883D9E" w:rsidRDefault="00883D9E" w:rsidP="00981BC4">
      <w:pPr>
        <w:pStyle w:val="Zkladntextodsazen2"/>
        <w:ind w:left="0"/>
        <w:jc w:val="both"/>
      </w:pPr>
      <w:r w:rsidRPr="004A5C7D">
        <w:rPr>
          <w:b/>
          <w:sz w:val="28"/>
        </w:rPr>
        <w:t>2.</w:t>
      </w:r>
      <w:r w:rsidRPr="004A5C7D">
        <w:t xml:space="preserve"> V otázkách touto Dohodou neupravených se vztahy mezi smluvními stranami řídí příslušnými ustanoveními OZ.</w:t>
      </w:r>
    </w:p>
    <w:p w14:paraId="5DD9F305" w14:textId="5E97238A" w:rsidR="00883D9E" w:rsidRDefault="00883D9E" w:rsidP="00D9277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9E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3F19E3">
        <w:rPr>
          <w:rFonts w:ascii="Times New Roman" w:hAnsi="Times New Roman" w:cs="Times New Roman"/>
          <w:b/>
          <w:bCs/>
        </w:rPr>
        <w:t xml:space="preserve"> </w:t>
      </w:r>
      <w:r w:rsidRPr="003F19E3">
        <w:rPr>
          <w:rFonts w:ascii="Times New Roman" w:hAnsi="Times New Roman" w:cs="Times New Roman"/>
          <w:bCs/>
          <w:sz w:val="24"/>
          <w:szCs w:val="24"/>
        </w:rPr>
        <w:t>V případě, že nebude možné doručit písemnost na adresu uvedenou v čl. I této Dohody, považuje se za den doručení den uložení zásilky u poštovního úřadu vyznačený na doručence odeslaného dopisu.</w:t>
      </w:r>
    </w:p>
    <w:p w14:paraId="0D4CFA96" w14:textId="6B8ED2B7" w:rsidR="00883D9E" w:rsidRDefault="00883D9E" w:rsidP="00D9277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t>4.</w:t>
      </w:r>
      <w:r w:rsidRPr="00E613AA">
        <w:rPr>
          <w:b/>
          <w:bCs/>
          <w:sz w:val="28"/>
        </w:rPr>
        <w:t xml:space="preserve"> </w:t>
      </w:r>
      <w:r w:rsidRPr="00E613AA">
        <w:rPr>
          <w:rFonts w:ascii="Times New Roman" w:hAnsi="Times New Roman" w:cs="Times New Roman"/>
          <w:sz w:val="24"/>
          <w:szCs w:val="24"/>
        </w:rPr>
        <w:t>Tato Dohoda nabývá platnosti v den podpisu poslední ze smluvních stran.</w:t>
      </w:r>
    </w:p>
    <w:p w14:paraId="5D35F1F4" w14:textId="08E0625C" w:rsidR="00883D9E" w:rsidRDefault="00883D9E" w:rsidP="00D9277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t>5.</w:t>
      </w:r>
      <w:r w:rsidRPr="00E613AA">
        <w:rPr>
          <w:b/>
          <w:bCs/>
          <w:sz w:val="28"/>
        </w:rPr>
        <w:t xml:space="preserve"> </w:t>
      </w:r>
      <w:r w:rsidR="00E613AA" w:rsidRPr="00E613AA">
        <w:rPr>
          <w:rFonts w:ascii="Times New Roman" w:hAnsi="Times New Roman" w:cs="Times New Roman"/>
          <w:sz w:val="24"/>
          <w:szCs w:val="24"/>
        </w:rPr>
        <w:t>Touto D</w:t>
      </w:r>
      <w:r w:rsidRPr="00E613AA">
        <w:rPr>
          <w:rFonts w:ascii="Times New Roman" w:hAnsi="Times New Roman" w:cs="Times New Roman"/>
          <w:sz w:val="24"/>
          <w:szCs w:val="24"/>
        </w:rPr>
        <w:t xml:space="preserve">ohodou jsou upraveny všechny vzájemné závazky účastníků ze skončeného </w:t>
      </w:r>
      <w:r w:rsidR="00EB0B68" w:rsidRPr="00E613AA">
        <w:rPr>
          <w:rFonts w:ascii="Times New Roman" w:hAnsi="Times New Roman" w:cs="Times New Roman"/>
          <w:sz w:val="24"/>
          <w:szCs w:val="24"/>
        </w:rPr>
        <w:t>nájemního</w:t>
      </w:r>
      <w:r w:rsidRPr="00E613AA">
        <w:rPr>
          <w:rFonts w:ascii="Times New Roman" w:hAnsi="Times New Roman" w:cs="Times New Roman"/>
          <w:sz w:val="24"/>
          <w:szCs w:val="24"/>
        </w:rPr>
        <w:t xml:space="preserve"> vztahu.</w:t>
      </w:r>
    </w:p>
    <w:p w14:paraId="799016F2" w14:textId="7284A928" w:rsidR="001C20AF" w:rsidRDefault="00883D9E" w:rsidP="00D9277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t>6.</w:t>
      </w:r>
      <w:r w:rsidRPr="00E613AA">
        <w:rPr>
          <w:b/>
          <w:bCs/>
          <w:sz w:val="28"/>
        </w:rPr>
        <w:t xml:space="preserve"> </w:t>
      </w:r>
      <w:r w:rsidRPr="00E613AA">
        <w:rPr>
          <w:rFonts w:ascii="Times New Roman" w:hAnsi="Times New Roman" w:cs="Times New Roman"/>
          <w:sz w:val="24"/>
          <w:szCs w:val="24"/>
        </w:rPr>
        <w:t xml:space="preserve">Dohoda je vyhotovena </w:t>
      </w:r>
      <w:r w:rsidR="00736B07" w:rsidRPr="00E613AA">
        <w:rPr>
          <w:rFonts w:ascii="Times New Roman" w:hAnsi="Times New Roman" w:cs="Times New Roman"/>
          <w:sz w:val="24"/>
          <w:szCs w:val="24"/>
        </w:rPr>
        <w:t xml:space="preserve">ve </w:t>
      </w:r>
      <w:r w:rsidR="00981BC4">
        <w:rPr>
          <w:rFonts w:ascii="Times New Roman" w:hAnsi="Times New Roman" w:cs="Times New Roman"/>
          <w:sz w:val="24"/>
          <w:szCs w:val="24"/>
        </w:rPr>
        <w:t>3</w:t>
      </w:r>
      <w:r w:rsidR="00736B07" w:rsidRPr="00E613AA">
        <w:rPr>
          <w:rFonts w:ascii="Times New Roman" w:hAnsi="Times New Roman" w:cs="Times New Roman"/>
          <w:sz w:val="24"/>
          <w:szCs w:val="24"/>
        </w:rPr>
        <w:t xml:space="preserve"> stejnopisech, z nichž každý</w:t>
      </w:r>
      <w:r w:rsidRPr="00E613AA">
        <w:rPr>
          <w:rFonts w:ascii="Times New Roman" w:hAnsi="Times New Roman" w:cs="Times New Roman"/>
          <w:sz w:val="24"/>
          <w:szCs w:val="24"/>
        </w:rPr>
        <w:t xml:space="preserve"> je oběma smluvními stranami, resp. jejich opráv</w:t>
      </w:r>
      <w:r w:rsidR="00736B07" w:rsidRPr="00E613AA">
        <w:rPr>
          <w:rFonts w:ascii="Times New Roman" w:hAnsi="Times New Roman" w:cs="Times New Roman"/>
          <w:sz w:val="24"/>
          <w:szCs w:val="24"/>
        </w:rPr>
        <w:t xml:space="preserve">něnými zástupci, řádně podepsán a má povahu originálu. </w:t>
      </w:r>
      <w:r w:rsidRPr="00E613AA">
        <w:rPr>
          <w:rFonts w:ascii="Times New Roman" w:hAnsi="Times New Roman" w:cs="Times New Roman"/>
          <w:sz w:val="24"/>
          <w:szCs w:val="24"/>
        </w:rPr>
        <w:t>Po jednom stejnopisu obdrží pronajímatel, správce a nájemce.</w:t>
      </w:r>
    </w:p>
    <w:p w14:paraId="3CBE01E0" w14:textId="1D46D6D0" w:rsidR="001C20AF" w:rsidRPr="002D5297" w:rsidRDefault="00883D9E" w:rsidP="00D9277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3AA">
        <w:rPr>
          <w:rFonts w:ascii="Times New Roman" w:hAnsi="Times New Roman" w:cs="Times New Roman"/>
          <w:b/>
          <w:bCs/>
          <w:sz w:val="28"/>
        </w:rPr>
        <w:t>7.</w:t>
      </w:r>
      <w:r w:rsidRPr="00E613AA">
        <w:rPr>
          <w:b/>
          <w:bCs/>
          <w:sz w:val="28"/>
        </w:rPr>
        <w:t xml:space="preserve"> </w:t>
      </w:r>
      <w:r w:rsidR="00AB2BDA" w:rsidRPr="003D37A7">
        <w:rPr>
          <w:rFonts w:ascii="Times New Roman" w:hAnsi="Times New Roman" w:cs="Times New Roman"/>
          <w:sz w:val="24"/>
          <w:szCs w:val="24"/>
        </w:rPr>
        <w:t xml:space="preserve">Smluvní strany shodně prohlašují, že si dohodu přečetly, jejímu obsahu rozumí a souhlasí s ním. Dále prohlašují, že tato dohoda byla sepsána na základě pravdivých údajů, odpovídá </w:t>
      </w:r>
      <w:r w:rsidR="001C20AF">
        <w:rPr>
          <w:rFonts w:ascii="Times New Roman" w:hAnsi="Times New Roman" w:cs="Times New Roman"/>
          <w:sz w:val="24"/>
          <w:szCs w:val="24"/>
        </w:rPr>
        <w:br/>
      </w:r>
      <w:r w:rsidR="00AB2BDA" w:rsidRPr="003D37A7">
        <w:rPr>
          <w:rFonts w:ascii="Times New Roman" w:hAnsi="Times New Roman" w:cs="Times New Roman"/>
          <w:sz w:val="24"/>
          <w:szCs w:val="24"/>
        </w:rPr>
        <w:t xml:space="preserve">jejich pravé, svobodné a vážné vůli a že nebyla uzavřena v tísni ani za jinak jednostranně </w:t>
      </w:r>
      <w:r w:rsidR="001C20AF" w:rsidRPr="002D5297">
        <w:rPr>
          <w:rFonts w:ascii="Times New Roman" w:hAnsi="Times New Roman" w:cs="Times New Roman"/>
          <w:sz w:val="24"/>
          <w:szCs w:val="24"/>
        </w:rPr>
        <w:t>nevý</w:t>
      </w:r>
      <w:r w:rsidR="00E84086" w:rsidRPr="002D5297">
        <w:rPr>
          <w:rFonts w:ascii="Times New Roman" w:hAnsi="Times New Roman" w:cs="Times New Roman"/>
          <w:sz w:val="24"/>
          <w:szCs w:val="24"/>
        </w:rPr>
        <w:t>h</w:t>
      </w:r>
      <w:r w:rsidR="001C20AF" w:rsidRPr="002D5297">
        <w:rPr>
          <w:rFonts w:ascii="Times New Roman" w:hAnsi="Times New Roman" w:cs="Times New Roman"/>
          <w:sz w:val="24"/>
          <w:szCs w:val="24"/>
        </w:rPr>
        <w:t>odných podmínek, což stvrzují svými podpisy</w:t>
      </w:r>
      <w:r w:rsidR="00E84086" w:rsidRPr="002D5297">
        <w:rPr>
          <w:rFonts w:ascii="Times New Roman" w:hAnsi="Times New Roman" w:cs="Times New Roman"/>
          <w:sz w:val="24"/>
          <w:szCs w:val="24"/>
        </w:rPr>
        <w:t>.</w:t>
      </w:r>
    </w:p>
    <w:p w14:paraId="605ACAFC" w14:textId="15162CA9" w:rsidR="00883D9E" w:rsidRDefault="00883D9E" w:rsidP="00D9277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297">
        <w:rPr>
          <w:rFonts w:ascii="Times New Roman" w:hAnsi="Times New Roman" w:cs="Times New Roman"/>
          <w:b/>
          <w:bCs/>
          <w:sz w:val="28"/>
        </w:rPr>
        <w:t>8.</w:t>
      </w:r>
      <w:r w:rsidRPr="002D5297">
        <w:rPr>
          <w:b/>
          <w:bCs/>
          <w:sz w:val="28"/>
        </w:rPr>
        <w:t xml:space="preserve"> </w:t>
      </w:r>
      <w:r w:rsidR="00AB2BDA" w:rsidRPr="002D5297">
        <w:rPr>
          <w:rFonts w:ascii="Times New Roman" w:hAnsi="Times New Roman" w:cs="Times New Roman"/>
          <w:sz w:val="24"/>
          <w:szCs w:val="24"/>
        </w:rPr>
        <w:t xml:space="preserve">Smluvní strany berou na vědomí, že tato dohoda </w:t>
      </w:r>
      <w:r w:rsidR="00237EC5" w:rsidRPr="002D5297">
        <w:rPr>
          <w:rFonts w:ascii="Times New Roman" w:hAnsi="Times New Roman" w:cs="Times New Roman"/>
          <w:sz w:val="24"/>
          <w:szCs w:val="24"/>
        </w:rPr>
        <w:t>podléh</w:t>
      </w:r>
      <w:r w:rsidR="00405B76" w:rsidRPr="002D5297">
        <w:rPr>
          <w:rFonts w:ascii="Times New Roman" w:hAnsi="Times New Roman" w:cs="Times New Roman"/>
          <w:sz w:val="24"/>
          <w:szCs w:val="24"/>
        </w:rPr>
        <w:t>á</w:t>
      </w:r>
      <w:r w:rsidR="00AB2BDA" w:rsidRPr="002D5297">
        <w:rPr>
          <w:rFonts w:ascii="Times New Roman" w:hAnsi="Times New Roman" w:cs="Times New Roman"/>
          <w:sz w:val="24"/>
          <w:szCs w:val="24"/>
        </w:rPr>
        <w:t xml:space="preserve"> uveřejnění prostřednictvím registru smluv podle zákona č. 340/2015 Sb., o registru smluv. Smluvní strany se dohodly, že dohodu k uveřejnění prostřednictvím registru smluv zašle správci registru statutární město Plzeň.</w:t>
      </w:r>
    </w:p>
    <w:p w14:paraId="6A739A08" w14:textId="6FE91F43" w:rsidR="006A27A3" w:rsidRDefault="006A27A3" w:rsidP="00981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2A009" w14:textId="77777777" w:rsidR="00D92773" w:rsidRDefault="00D92773" w:rsidP="00981BC4">
      <w:pPr>
        <w:pStyle w:val="Zkladntext"/>
      </w:pPr>
    </w:p>
    <w:p w14:paraId="37BAB42D" w14:textId="433D14C5" w:rsidR="00883D9E" w:rsidRDefault="00883D9E" w:rsidP="00981BC4">
      <w:pPr>
        <w:pStyle w:val="Zkladntext"/>
      </w:pPr>
      <w:r w:rsidRPr="007C520B">
        <w:t xml:space="preserve">V Plzni dne </w:t>
      </w:r>
      <w:proofErr w:type="gramStart"/>
      <w:r w:rsidR="002B15CB">
        <w:t xml:space="preserve">… </w:t>
      </w:r>
      <w:r w:rsidR="00E84086">
        <w:t>.</w:t>
      </w:r>
      <w:proofErr w:type="gramEnd"/>
      <w:r w:rsidR="00E84086">
        <w:t xml:space="preserve"> </w:t>
      </w:r>
      <w:r w:rsidR="00981BC4">
        <w:t>…………..</w:t>
      </w:r>
      <w:r w:rsidRPr="007C520B">
        <w:tab/>
      </w:r>
      <w:r w:rsidRPr="007C520B">
        <w:tab/>
        <w:t xml:space="preserve">    </w:t>
      </w:r>
      <w:r w:rsidR="00E84086">
        <w:t xml:space="preserve">                  </w:t>
      </w:r>
      <w:r w:rsidRPr="007C520B">
        <w:t xml:space="preserve">V Plzni dne </w:t>
      </w:r>
      <w:proofErr w:type="gramStart"/>
      <w:r w:rsidR="002B15CB">
        <w:t xml:space="preserve">… </w:t>
      </w:r>
      <w:r w:rsidR="00E84086">
        <w:t>.</w:t>
      </w:r>
      <w:proofErr w:type="gramEnd"/>
      <w:r w:rsidR="00E84086">
        <w:t xml:space="preserve"> </w:t>
      </w:r>
      <w:r w:rsidR="00981BC4">
        <w:t>……………..</w:t>
      </w:r>
    </w:p>
    <w:p w14:paraId="21CEBA0A" w14:textId="12C3E568" w:rsidR="006A27A3" w:rsidRDefault="006A27A3" w:rsidP="00981BC4">
      <w:pPr>
        <w:pStyle w:val="Zkladntext"/>
      </w:pPr>
    </w:p>
    <w:p w14:paraId="109F0542" w14:textId="77777777" w:rsidR="007C520B" w:rsidRDefault="007C520B" w:rsidP="00981BC4">
      <w:pPr>
        <w:pStyle w:val="Zkladntext"/>
      </w:pPr>
    </w:p>
    <w:p w14:paraId="3F995F76" w14:textId="77777777" w:rsidR="007C520B" w:rsidRDefault="007C520B" w:rsidP="00981BC4">
      <w:pPr>
        <w:pStyle w:val="Zkladntext"/>
      </w:pPr>
    </w:p>
    <w:p w14:paraId="0C82B93F" w14:textId="2EC7C08E" w:rsidR="00E84086" w:rsidRPr="00447D16" w:rsidRDefault="00E84086" w:rsidP="0098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………………………….                                    </w:t>
      </w:r>
      <w:r w:rsidR="00184ED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</w:t>
      </w:r>
      <w:r w:rsidRPr="00447D16">
        <w:rPr>
          <w:rFonts w:ascii="Times New Roman" w:eastAsia="Times New Roman" w:hAnsi="Times New Roman" w:cs="Times New Roman"/>
          <w:sz w:val="24"/>
          <w:szCs w:val="20"/>
          <w:lang w:eastAsia="cs-CZ"/>
        </w:rPr>
        <w:t>….…….…………………………………</w:t>
      </w:r>
    </w:p>
    <w:p w14:paraId="0E095385" w14:textId="3CF51090" w:rsidR="00E84086" w:rsidRPr="00447D16" w:rsidRDefault="00E84086" w:rsidP="00981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PRONAJÍMATEL                                                          NÁJEMCE</w:t>
      </w:r>
    </w:p>
    <w:p w14:paraId="16D5E08C" w14:textId="118BAD2F" w:rsidR="00E84086" w:rsidRPr="00447D16" w:rsidRDefault="00E84086" w:rsidP="00981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v zastoupení                                                                                </w:t>
      </w:r>
      <w:r w:rsidR="004E4FD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8C44E4">
        <w:rPr>
          <w:sz w:val="20"/>
          <w:szCs w:val="20"/>
        </w:rPr>
        <w:t>XXXXX</w:t>
      </w:r>
    </w:p>
    <w:p w14:paraId="031D4E34" w14:textId="24B48B75" w:rsidR="00184EDE" w:rsidRPr="001777F9" w:rsidRDefault="00E84086" w:rsidP="008C44E4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cs-CZ"/>
        </w:rPr>
        <w:sectPr w:rsidR="00184EDE" w:rsidRPr="001777F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</w:t>
      </w:r>
      <w:r w:rsidR="008C44E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</w:t>
      </w:r>
      <w:r w:rsidR="008C44E4">
        <w:rPr>
          <w:sz w:val="20"/>
          <w:szCs w:val="20"/>
        </w:rPr>
        <w:t>XXXXX</w:t>
      </w:r>
      <w:r w:rsidR="00184EDE" w:rsidRPr="00447D1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</w:t>
      </w:r>
      <w:r w:rsidR="00184ED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184EDE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184EDE" w:rsidRPr="00447D1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</w:t>
      </w:r>
      <w:r w:rsidR="00184ED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</w:p>
    <w:tbl>
      <w:tblPr>
        <w:tblpPr w:leftFromText="141" w:rightFromText="141" w:bottomFromText="200" w:vertAnchor="text" w:horzAnchor="page" w:tblpX="538" w:tblpY="303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29"/>
        <w:gridCol w:w="338"/>
        <w:gridCol w:w="1007"/>
        <w:gridCol w:w="701"/>
        <w:gridCol w:w="1755"/>
        <w:gridCol w:w="1170"/>
        <w:gridCol w:w="290"/>
        <w:gridCol w:w="294"/>
        <w:gridCol w:w="731"/>
        <w:gridCol w:w="909"/>
        <w:gridCol w:w="405"/>
        <w:gridCol w:w="437"/>
        <w:gridCol w:w="149"/>
        <w:gridCol w:w="1023"/>
      </w:tblGrid>
      <w:tr w:rsidR="009B4122" w:rsidRPr="009312C2" w14:paraId="436B853A" w14:textId="77777777" w:rsidTr="00467158">
        <w:trPr>
          <w:trHeight w:val="246"/>
        </w:trPr>
        <w:tc>
          <w:tcPr>
            <w:tcW w:w="10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D831" w14:textId="77777777" w:rsidR="009B4122" w:rsidRPr="009312C2" w:rsidRDefault="009B4122" w:rsidP="001F5BE8">
            <w:pPr>
              <w:rPr>
                <w:rFonts w:ascii="Calibri" w:hAnsi="Calibri" w:cs="Times New Roman"/>
                <w:b/>
                <w:bCs/>
                <w:i/>
                <w:iCs/>
                <w:sz w:val="20"/>
                <w:szCs w:val="20"/>
                <w:highlight w:val="cyan"/>
                <w:lang w:eastAsia="ar-SA"/>
              </w:rPr>
            </w:pPr>
            <w:r w:rsidRPr="00F80815">
              <w:rPr>
                <w:b/>
                <w:bCs/>
                <w:i/>
                <w:iCs/>
                <w:sz w:val="20"/>
                <w:szCs w:val="20"/>
              </w:rPr>
              <w:lastRenderedPageBreak/>
              <w:t>Evidenční doložka dokumentu – pouze pro vnitřní potřeby Magistrátu města Plzně</w:t>
            </w:r>
          </w:p>
        </w:tc>
      </w:tr>
      <w:tr w:rsidR="009B4122" w:rsidRPr="009312C2" w14:paraId="418C65B1" w14:textId="77777777" w:rsidTr="008C44E4">
        <w:trPr>
          <w:trHeight w:val="2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E01C" w14:textId="77777777" w:rsidR="009B4122" w:rsidRPr="001C43F1" w:rsidRDefault="009B4122" w:rsidP="001F5BE8">
            <w:pPr>
              <w:rPr>
                <w:rFonts w:ascii="Calibri" w:hAnsi="Calibri" w:cs="Times New Roman"/>
                <w:sz w:val="20"/>
                <w:szCs w:val="20"/>
              </w:rPr>
            </w:pPr>
            <w:r w:rsidRPr="001C43F1">
              <w:rPr>
                <w:color w:val="7F7F7F"/>
                <w:sz w:val="20"/>
                <w:szCs w:val="20"/>
              </w:rPr>
              <w:t>Věc:</w:t>
            </w:r>
          </w:p>
        </w:tc>
        <w:tc>
          <w:tcPr>
            <w:tcW w:w="9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4413" w14:textId="367FAFFA" w:rsidR="009B4122" w:rsidRPr="00634E22" w:rsidRDefault="009B4122" w:rsidP="009B41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22" w:rsidRPr="009312C2" w14:paraId="404DC812" w14:textId="77777777" w:rsidTr="008C44E4">
        <w:trPr>
          <w:trHeight w:val="577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61A82" w14:textId="77777777" w:rsidR="009B4122" w:rsidRPr="00F1030F" w:rsidRDefault="009B4122" w:rsidP="001F5BE8">
            <w:pPr>
              <w:rPr>
                <w:b/>
                <w:i/>
                <w:iCs/>
                <w:sz w:val="20"/>
                <w:szCs w:val="20"/>
              </w:rPr>
            </w:pPr>
            <w:r w:rsidRPr="00F1030F">
              <w:rPr>
                <w:b/>
                <w:i/>
                <w:iCs/>
                <w:sz w:val="20"/>
                <w:szCs w:val="20"/>
              </w:rPr>
              <w:t>Č.j., příp. číslo jiné aplikace: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3B395" w14:textId="05D6020B" w:rsidR="009B4122" w:rsidRPr="00F1030F" w:rsidRDefault="009B4122" w:rsidP="009B4122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69D4A79" w14:textId="556B061A" w:rsidR="009B4122" w:rsidRPr="007C1FE7" w:rsidRDefault="009B4122" w:rsidP="001F5BE8">
            <w:pPr>
              <w:ind w:left="151"/>
              <w:rPr>
                <w:rFonts w:ascii="Calibri" w:hAnsi="Calibri" w:cs="Times New Roman"/>
                <w:color w:val="7F7F7F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EDAA6" w14:textId="4D767B75" w:rsidR="009B4122" w:rsidRPr="00634E22" w:rsidRDefault="009B4122" w:rsidP="001F5BE8">
            <w:pPr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56F237" w14:textId="13C37BF1" w:rsidR="009B4122" w:rsidRPr="00634E22" w:rsidRDefault="009B4122" w:rsidP="001F5BE8">
            <w:pPr>
              <w:ind w:left="142"/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6EEA4" w14:textId="5B8EE3BC" w:rsidR="009B4122" w:rsidRPr="00634E22" w:rsidRDefault="009B4122" w:rsidP="009B4122">
            <w:pPr>
              <w:rPr>
                <w:rFonts w:ascii="Times New Roman" w:hAnsi="Times New Roman" w:cs="Times New Roman"/>
                <w:color w:val="7F7F7F"/>
                <w:sz w:val="20"/>
                <w:szCs w:val="20"/>
              </w:rPr>
            </w:pPr>
          </w:p>
        </w:tc>
      </w:tr>
      <w:tr w:rsidR="009B4122" w:rsidRPr="009312C2" w14:paraId="712C7B7F" w14:textId="77777777" w:rsidTr="008C44E4">
        <w:trPr>
          <w:trHeight w:val="644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20C0" w14:textId="77777777" w:rsidR="009B4122" w:rsidRPr="007C1FE7" w:rsidRDefault="009B4122" w:rsidP="001F5BE8">
            <w:pPr>
              <w:rPr>
                <w:rFonts w:ascii="Calibri" w:hAnsi="Calibri" w:cs="Times New Roman"/>
                <w:sz w:val="20"/>
                <w:szCs w:val="20"/>
                <w:lang w:eastAsia="ar-SA"/>
              </w:rPr>
            </w:pPr>
            <w:r w:rsidRPr="007C1FE7">
              <w:rPr>
                <w:sz w:val="20"/>
                <w:szCs w:val="20"/>
              </w:rPr>
              <w:t>Odpovídá: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5220CB" w14:textId="627B7673" w:rsidR="009B4122" w:rsidRPr="009312C2" w:rsidRDefault="009B4122" w:rsidP="001F5BE8">
            <w:pPr>
              <w:ind w:left="142"/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0EAAF" w14:textId="48222F40" w:rsidR="009B4122" w:rsidRPr="009312C2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0B60" w14:textId="2579AE58" w:rsidR="009B4122" w:rsidRPr="009312C2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2683" w14:textId="23A253E8" w:rsidR="009B4122" w:rsidRPr="009312C2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31C0" w14:textId="7E19175D" w:rsidR="009B4122" w:rsidRPr="007C1FE7" w:rsidRDefault="009B4122" w:rsidP="001F5BE8">
            <w:pPr>
              <w:rPr>
                <w:rFonts w:ascii="Calibri" w:hAnsi="Calibri" w:cs="Times New Roman"/>
                <w:color w:val="808080" w:themeColor="background1" w:themeShade="80"/>
                <w:sz w:val="20"/>
                <w:szCs w:val="20"/>
                <w:lang w:eastAsia="ar-SA"/>
              </w:rPr>
            </w:pPr>
          </w:p>
        </w:tc>
      </w:tr>
      <w:tr w:rsidR="009B4122" w:rsidRPr="009312C2" w14:paraId="742D68E5" w14:textId="77777777" w:rsidTr="008C44E4">
        <w:trPr>
          <w:trHeight w:val="598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AB4CA" w14:textId="77777777"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sz w:val="20"/>
                <w:szCs w:val="20"/>
              </w:rPr>
              <w:t>ŘVÚ / TAJ MMP: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69AC0" w14:textId="357C0F91" w:rsidR="009B4122" w:rsidRPr="009312C2" w:rsidRDefault="009B4122" w:rsidP="001F5BE8">
            <w:pPr>
              <w:jc w:val="center"/>
              <w:rPr>
                <w:rFonts w:ascii="Calibri" w:hAnsi="Calibri" w:cs="Times New Roman"/>
                <w:color w:val="808080"/>
                <w:sz w:val="32"/>
                <w:szCs w:val="32"/>
                <w:highlight w:val="cyan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B8AC5" w14:textId="77777777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8B4D" w14:textId="77777777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B362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8919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19A89A93" w14:textId="77777777" w:rsidTr="008C44E4">
        <w:trPr>
          <w:trHeight w:val="466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E156D" w14:textId="77777777"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sz w:val="20"/>
                <w:szCs w:val="20"/>
              </w:rPr>
              <w:t>Vedoucí odboru: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8B05E" w14:textId="39574978" w:rsidR="009B4122" w:rsidRPr="009312C2" w:rsidRDefault="009B4122" w:rsidP="001F5BE8">
            <w:pPr>
              <w:jc w:val="center"/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E1B5" w14:textId="5C7CC325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DB9B" w14:textId="736DF5D4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B713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5827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74406EC7" w14:textId="77777777" w:rsidTr="008C44E4">
        <w:trPr>
          <w:trHeight w:val="323"/>
        </w:trPr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EBB09" w14:textId="77777777"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sz w:val="20"/>
                <w:szCs w:val="20"/>
                <w:lang w:eastAsia="ar-SA"/>
              </w:rPr>
              <w:t>Vedoucí oddělení: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A4CF8" w14:textId="64AA5111" w:rsidR="009B4122" w:rsidRPr="009312C2" w:rsidRDefault="009B4122" w:rsidP="001F5BE8">
            <w:pPr>
              <w:jc w:val="center"/>
              <w:rPr>
                <w:rFonts w:ascii="Calibri" w:hAnsi="Calibri" w:cs="Times New Roman"/>
                <w:b/>
                <w:sz w:val="56"/>
                <w:szCs w:val="56"/>
                <w:highlight w:val="cyan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93F2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7A31" w14:textId="77777777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36405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F2D4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5025CE9E" w14:textId="77777777" w:rsidTr="008C44E4">
        <w:trPr>
          <w:trHeight w:val="642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6B83C" w14:textId="05618E6D" w:rsidR="009B4122" w:rsidRPr="009312C2" w:rsidRDefault="009B4122" w:rsidP="001F5BE8">
            <w:pPr>
              <w:rPr>
                <w:rFonts w:ascii="Calibri" w:hAnsi="Calibri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BE06" w14:textId="6FC8CCB1" w:rsidR="009B4122" w:rsidRPr="009312C2" w:rsidRDefault="009B4122" w:rsidP="001F5BE8">
            <w:pPr>
              <w:rPr>
                <w:rFonts w:ascii="LLTimes New Roman" w:eastAsia="Times New Roman" w:hAnsi="LL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B90F" w14:textId="74F4D629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35DC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B28B8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2C13CEE0" w14:textId="77777777" w:rsidTr="008C44E4">
        <w:trPr>
          <w:trHeight w:val="580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470F1" w14:textId="0AA1A346" w:rsidR="009B4122" w:rsidRPr="009312C2" w:rsidRDefault="009B4122" w:rsidP="001F5BE8">
            <w:pPr>
              <w:ind w:left="108"/>
              <w:rPr>
                <w:rFonts w:ascii="Calibri" w:hAnsi="Calibri" w:cs="Times New Roman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BCD1" w14:textId="77777777" w:rsidR="009B4122" w:rsidRPr="007C1FE7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403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1B20" w14:textId="77777777" w:rsidR="009B4122" w:rsidRPr="009312C2" w:rsidRDefault="009B4122" w:rsidP="001F5BE8">
            <w:pPr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3A8C" w14:textId="77777777" w:rsidR="009B4122" w:rsidRPr="009312C2" w:rsidRDefault="009B4122" w:rsidP="001F5BE8">
            <w:pPr>
              <w:jc w:val="center"/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2D4BFE53" w14:textId="77777777" w:rsidTr="008C44E4">
        <w:trPr>
          <w:trHeight w:val="54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32D4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</w:rPr>
            </w:pPr>
            <w:r w:rsidRPr="007C1FE7">
              <w:rPr>
                <w:sz w:val="20"/>
                <w:szCs w:val="20"/>
              </w:rPr>
              <w:t xml:space="preserve">Správce rozpočtu: 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977A" w14:textId="76016654" w:rsidR="009B4122" w:rsidRPr="007C1FE7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0074" w14:textId="7C59CEBE" w:rsidR="009B4122" w:rsidRPr="009312C2" w:rsidRDefault="009B4122" w:rsidP="001F5BE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C59E0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0CA42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</w:tr>
      <w:tr w:rsidR="009B4122" w:rsidRPr="009312C2" w14:paraId="7488180B" w14:textId="77777777" w:rsidTr="008C44E4">
        <w:trPr>
          <w:trHeight w:val="554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88068" w14:textId="77777777" w:rsidR="009B4122" w:rsidRPr="007F3A05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 w:rsidRPr="007F3A05">
              <w:rPr>
                <w:color w:val="808080"/>
                <w:sz w:val="20"/>
                <w:szCs w:val="20"/>
              </w:rPr>
              <w:t>Usnesení (orgán, číslo, den):</w:t>
            </w:r>
          </w:p>
        </w:tc>
        <w:tc>
          <w:tcPr>
            <w:tcW w:w="78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2EFD8" w14:textId="2EBFA3AC" w:rsidR="009B4122" w:rsidRPr="007F3A05" w:rsidRDefault="009B4122" w:rsidP="001F5BE8">
            <w:pPr>
              <w:rPr>
                <w:rFonts w:ascii="Calibri" w:hAnsi="Calibri" w:cs="Times New Roman"/>
                <w:i/>
                <w:color w:val="808080"/>
                <w:sz w:val="20"/>
                <w:szCs w:val="20"/>
                <w:lang w:eastAsia="ar-SA"/>
              </w:rPr>
            </w:pPr>
          </w:p>
        </w:tc>
      </w:tr>
      <w:tr w:rsidR="009B4122" w:rsidRPr="009312C2" w14:paraId="7A3C9EF9" w14:textId="77777777" w:rsidTr="008C44E4">
        <w:trPr>
          <w:trHeight w:val="576"/>
        </w:trPr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F5163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  <w:r w:rsidRPr="007C1FE7">
              <w:rPr>
                <w:color w:val="808080"/>
                <w:sz w:val="20"/>
                <w:szCs w:val="20"/>
              </w:rPr>
              <w:t xml:space="preserve">Oprávnění k podpisu: </w:t>
            </w:r>
          </w:p>
        </w:tc>
        <w:tc>
          <w:tcPr>
            <w:tcW w:w="4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1250" w14:textId="08F6BA68" w:rsidR="009B4122" w:rsidRPr="009312C2" w:rsidRDefault="009B4122" w:rsidP="001F5BE8">
            <w:pPr>
              <w:rPr>
                <w:rFonts w:cs="Times New Roman"/>
                <w:highlight w:val="cyan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756E9E" w14:textId="3F905A07" w:rsidR="009B4122" w:rsidRPr="007C1FE7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5812" w14:textId="1C5D3A40" w:rsidR="009B4122" w:rsidRPr="007C1FE7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  <w:tr w:rsidR="009B4122" w14:paraId="1AE83539" w14:textId="77777777" w:rsidTr="00E478E6">
        <w:trPr>
          <w:trHeight w:val="542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C101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  <w:r w:rsidRPr="00E478E6">
              <w:rPr>
                <w:color w:val="7F7F7F"/>
                <w:spacing w:val="6"/>
                <w:sz w:val="20"/>
                <w:szCs w:val="20"/>
              </w:rPr>
              <w:t>Převzato KP: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F14C" w14:textId="77777777" w:rsidR="009B4122" w:rsidRPr="00E478E6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 w:rsidRPr="00E478E6">
              <w:rPr>
                <w:color w:val="808080"/>
                <w:sz w:val="20"/>
                <w:szCs w:val="20"/>
                <w:lang w:eastAsia="ar-SA"/>
              </w:rPr>
              <w:t>---------------------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B15A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  <w:r w:rsidRPr="00E478E6">
              <w:rPr>
                <w:color w:val="7F7F7F"/>
                <w:spacing w:val="6"/>
                <w:sz w:val="20"/>
                <w:szCs w:val="20"/>
              </w:rPr>
              <w:t>Podepsáno dne: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91C7" w14:textId="77777777" w:rsidR="009B4122" w:rsidRPr="009312C2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highlight w:val="cyan"/>
                <w:lang w:eastAsia="ar-SA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0154F19" w14:textId="77777777" w:rsidR="009B4122" w:rsidRPr="00E478E6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  <w:r w:rsidRPr="00E478E6">
              <w:rPr>
                <w:color w:val="808080"/>
                <w:sz w:val="20"/>
                <w:szCs w:val="20"/>
                <w:lang w:eastAsia="ar-SA"/>
              </w:rPr>
              <w:t xml:space="preserve"> Vráceno předkladateli: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05A" w14:textId="77777777" w:rsidR="009B4122" w:rsidRPr="00E478E6" w:rsidRDefault="009B4122" w:rsidP="001F5BE8">
            <w:pPr>
              <w:rPr>
                <w:rFonts w:ascii="Calibri" w:hAnsi="Calibri" w:cs="Times New Roman"/>
                <w:color w:val="808080"/>
                <w:sz w:val="20"/>
                <w:szCs w:val="20"/>
                <w:lang w:eastAsia="ar-SA"/>
              </w:rPr>
            </w:pPr>
          </w:p>
        </w:tc>
      </w:tr>
    </w:tbl>
    <w:p w14:paraId="37B92E79" w14:textId="77777777" w:rsidR="00037C89" w:rsidRDefault="00037C89" w:rsidP="00883D9E">
      <w:pPr>
        <w:tabs>
          <w:tab w:val="left" w:pos="4500"/>
          <w:tab w:val="center" w:pos="4536"/>
          <w:tab w:val="right" w:pos="9072"/>
        </w:tabs>
        <w:ind w:left="708" w:hanging="708"/>
      </w:pPr>
    </w:p>
    <w:sectPr w:rsidR="00037C89" w:rsidSect="002A03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FDE5D" w14:textId="77777777" w:rsidR="0091574A" w:rsidRDefault="0091574A">
      <w:pPr>
        <w:spacing w:after="0" w:line="240" w:lineRule="auto"/>
      </w:pPr>
      <w:r>
        <w:separator/>
      </w:r>
    </w:p>
  </w:endnote>
  <w:endnote w:type="continuationSeparator" w:id="0">
    <w:p w14:paraId="0CFF5EF2" w14:textId="77777777" w:rsidR="0091574A" w:rsidRDefault="0091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LTimes New Roma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7CBDB" w14:textId="77777777" w:rsidR="00807C7E" w:rsidRDefault="00807C7E">
    <w:pPr>
      <w:pStyle w:val="Zpat"/>
      <w:rPr>
        <w:i/>
        <w:iCs/>
        <w:sz w:val="20"/>
      </w:rPr>
    </w:pPr>
  </w:p>
  <w:p w14:paraId="2CC47CAE" w14:textId="7DA6A976" w:rsidR="00B02E2C" w:rsidRDefault="00344848">
    <w:pPr>
      <w:pStyle w:val="Zpat"/>
      <w:rPr>
        <w:i/>
        <w:iCs/>
        <w:sz w:val="20"/>
      </w:rPr>
    </w:pPr>
    <w:r>
      <w:rPr>
        <w:i/>
        <w:iCs/>
        <w:sz w:val="20"/>
      </w:rPr>
      <w:t xml:space="preserve">PLZEŇ, </w:t>
    </w:r>
    <w:r w:rsidR="001B514A">
      <w:rPr>
        <w:i/>
        <w:iCs/>
        <w:sz w:val="20"/>
      </w:rPr>
      <w:t>Tylova 51</w:t>
    </w:r>
    <w:r w:rsidR="00866937">
      <w:rPr>
        <w:i/>
        <w:iCs/>
        <w:sz w:val="20"/>
      </w:rPr>
      <w:t xml:space="preserve">                                          </w:t>
    </w:r>
    <w:r w:rsidR="00F713A4">
      <w:rPr>
        <w:i/>
        <w:iCs/>
        <w:sz w:val="20"/>
      </w:rPr>
      <w:t xml:space="preserve">                                      </w:t>
    </w:r>
    <w:r w:rsidR="00415F71">
      <w:rPr>
        <w:i/>
        <w:iCs/>
        <w:sz w:val="20"/>
      </w:rPr>
      <w:t xml:space="preserve"> </w:t>
    </w:r>
    <w:r>
      <w:rPr>
        <w:i/>
        <w:iCs/>
        <w:sz w:val="20"/>
      </w:rPr>
      <w:t xml:space="preserve">                         </w:t>
    </w:r>
    <w:r w:rsidR="00866937">
      <w:rPr>
        <w:b/>
        <w:bCs/>
        <w:i/>
        <w:iCs/>
        <w:sz w:val="20"/>
      </w:rPr>
      <w:t xml:space="preserve">Strana </w:t>
    </w:r>
    <w:r w:rsidR="00AD27EE">
      <w:rPr>
        <w:b/>
        <w:bCs/>
        <w:i/>
        <w:iCs/>
        <w:sz w:val="20"/>
      </w:rPr>
      <w:fldChar w:fldCharType="begin"/>
    </w:r>
    <w:r w:rsidR="00866937">
      <w:rPr>
        <w:b/>
        <w:bCs/>
        <w:i/>
        <w:iCs/>
        <w:sz w:val="20"/>
      </w:rPr>
      <w:instrText xml:space="preserve"> PAGE </w:instrText>
    </w:r>
    <w:r w:rsidR="00AD27EE">
      <w:rPr>
        <w:b/>
        <w:bCs/>
        <w:i/>
        <w:iCs/>
        <w:sz w:val="20"/>
      </w:rPr>
      <w:fldChar w:fldCharType="separate"/>
    </w:r>
    <w:r w:rsidR="0059640E">
      <w:rPr>
        <w:b/>
        <w:bCs/>
        <w:i/>
        <w:iCs/>
        <w:noProof/>
        <w:sz w:val="20"/>
      </w:rPr>
      <w:t>3</w:t>
    </w:r>
    <w:r w:rsidR="00AD27EE">
      <w:rPr>
        <w:b/>
        <w:bCs/>
        <w:i/>
        <w:iCs/>
        <w:sz w:val="20"/>
      </w:rPr>
      <w:fldChar w:fldCharType="end"/>
    </w:r>
    <w:r w:rsidR="00781F28">
      <w:rPr>
        <w:i/>
        <w:iCs/>
        <w:sz w:val="20"/>
      </w:rPr>
      <w:t xml:space="preserve"> (celkem </w:t>
    </w:r>
    <w:r w:rsidR="00C25266">
      <w:rPr>
        <w:i/>
        <w:iCs/>
        <w:sz w:val="20"/>
      </w:rPr>
      <w:t>3</w:t>
    </w:r>
    <w:r w:rsidR="00866937">
      <w:rPr>
        <w:i/>
        <w:iCs/>
        <w:sz w:val="20"/>
      </w:rPr>
      <w:t>)</w:t>
    </w:r>
  </w:p>
  <w:p w14:paraId="08EFFD2D" w14:textId="77777777" w:rsidR="00B02E2C" w:rsidRDefault="008C44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1229B" w14:textId="77777777" w:rsidR="00037C89" w:rsidRDefault="00037C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DA3C0" w14:textId="77777777" w:rsidR="0091574A" w:rsidRDefault="0091574A">
      <w:pPr>
        <w:spacing w:after="0" w:line="240" w:lineRule="auto"/>
      </w:pPr>
      <w:r>
        <w:separator/>
      </w:r>
    </w:p>
  </w:footnote>
  <w:footnote w:type="continuationSeparator" w:id="0">
    <w:p w14:paraId="025CACCD" w14:textId="77777777" w:rsidR="0091574A" w:rsidRDefault="0091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D52A" w14:textId="29CD14F3" w:rsidR="00FC21EF" w:rsidRPr="001B514A" w:rsidRDefault="00FC21EF" w:rsidP="00FC21EF">
    <w:pPr>
      <w:pStyle w:val="Zhlav"/>
      <w:rPr>
        <w:b/>
        <w:i/>
        <w:iCs/>
        <w:sz w:val="20"/>
        <w:szCs w:val="20"/>
      </w:rPr>
    </w:pPr>
    <w:r w:rsidRPr="001B514A">
      <w:rPr>
        <w:b/>
        <w:i/>
        <w:iCs/>
        <w:sz w:val="20"/>
        <w:szCs w:val="20"/>
      </w:rPr>
      <w:t xml:space="preserve">statutární město Plzeň                                                                                         </w:t>
    </w:r>
    <w:r w:rsidR="00A55725" w:rsidRPr="001B514A">
      <w:rPr>
        <w:b/>
        <w:i/>
        <w:iCs/>
        <w:sz w:val="20"/>
        <w:szCs w:val="20"/>
      </w:rPr>
      <w:t xml:space="preserve"> </w:t>
    </w:r>
    <w:r w:rsidR="002A4797" w:rsidRPr="001B514A">
      <w:rPr>
        <w:i/>
        <w:iCs/>
        <w:sz w:val="20"/>
        <w:szCs w:val="20"/>
      </w:rPr>
      <w:t>Pavel Žák</w:t>
    </w:r>
  </w:p>
  <w:p w14:paraId="640FA3EB" w14:textId="25824662" w:rsidR="00B02E2C" w:rsidRPr="001B514A" w:rsidRDefault="00177A12" w:rsidP="00FC21EF">
    <w:pPr>
      <w:pStyle w:val="Zhlav"/>
      <w:rPr>
        <w:rFonts w:asciiTheme="minorHAnsi" w:hAnsiTheme="minorHAnsi" w:cstheme="minorHAnsi"/>
        <w:i/>
        <w:iCs/>
        <w:sz w:val="20"/>
        <w:szCs w:val="20"/>
      </w:rPr>
    </w:pPr>
    <w:r w:rsidRPr="001B514A">
      <w:rPr>
        <w:b/>
        <w:i/>
        <w:iCs/>
        <w:sz w:val="20"/>
        <w:szCs w:val="20"/>
      </w:rPr>
      <w:t>20</w:t>
    </w:r>
    <w:r w:rsidR="001B514A" w:rsidRPr="001B514A">
      <w:rPr>
        <w:b/>
        <w:i/>
        <w:iCs/>
        <w:sz w:val="20"/>
        <w:szCs w:val="20"/>
      </w:rPr>
      <w:t>10</w:t>
    </w:r>
    <w:r w:rsidR="001B514A" w:rsidRPr="001B514A">
      <w:rPr>
        <w:sz w:val="20"/>
        <w:szCs w:val="20"/>
        <w:lang w:eastAsia="x-none"/>
      </w:rPr>
      <w:t>004814</w:t>
    </w:r>
    <w:r w:rsidR="00295969" w:rsidRPr="001B514A">
      <w:rPr>
        <w:b/>
        <w:i/>
        <w:iCs/>
        <w:sz w:val="20"/>
        <w:szCs w:val="20"/>
      </w:rPr>
      <w:t>/D</w:t>
    </w:r>
    <w:r w:rsidR="00715061" w:rsidRPr="001B514A">
      <w:rPr>
        <w:b/>
        <w:i/>
        <w:iCs/>
        <w:sz w:val="20"/>
        <w:szCs w:val="20"/>
      </w:rPr>
      <w:tab/>
    </w:r>
    <w:r w:rsidR="00715061" w:rsidRPr="001B514A">
      <w:rPr>
        <w:i/>
        <w:sz w:val="20"/>
        <w:szCs w:val="20"/>
      </w:rPr>
      <w:t xml:space="preserve">                                                             </w:t>
    </w:r>
    <w:r w:rsidR="00EF748F" w:rsidRPr="001B514A">
      <w:rPr>
        <w:i/>
        <w:sz w:val="20"/>
        <w:szCs w:val="20"/>
      </w:rPr>
      <w:t xml:space="preserve">               </w:t>
    </w:r>
    <w:r w:rsidR="00B635A7" w:rsidRPr="001B514A">
      <w:rPr>
        <w:i/>
        <w:sz w:val="20"/>
        <w:szCs w:val="20"/>
      </w:rPr>
      <w:t xml:space="preserve">                </w:t>
    </w:r>
    <w:r w:rsidR="0055033C" w:rsidRPr="001B514A">
      <w:rPr>
        <w:i/>
        <w:sz w:val="20"/>
        <w:szCs w:val="20"/>
      </w:rPr>
      <w:t xml:space="preserve"> </w:t>
    </w:r>
    <w:r w:rsidR="00B635A7" w:rsidRPr="001B514A">
      <w:rPr>
        <w:i/>
        <w:sz w:val="20"/>
        <w:szCs w:val="20"/>
      </w:rPr>
      <w:t xml:space="preserve"> </w:t>
    </w:r>
    <w:r w:rsidR="00715061" w:rsidRPr="001B514A">
      <w:rPr>
        <w:i/>
        <w:sz w:val="20"/>
        <w:szCs w:val="20"/>
      </w:rPr>
      <w:t xml:space="preserve">IČ: </w:t>
    </w:r>
    <w:r w:rsidR="002A4797" w:rsidRPr="001B514A">
      <w:rPr>
        <w:sz w:val="20"/>
        <w:szCs w:val="20"/>
      </w:rPr>
      <w:t>47737565</w:t>
    </w:r>
    <w:r w:rsidR="00FC21EF" w:rsidRPr="001B514A">
      <w:rPr>
        <w:b/>
        <w:i/>
        <w:iCs/>
        <w:sz w:val="20"/>
        <w:szCs w:val="20"/>
      </w:rPr>
      <w:t xml:space="preserve">                                                                                  </w:t>
    </w:r>
    <w:r w:rsidR="00A55725" w:rsidRPr="001B514A">
      <w:rPr>
        <w:b/>
        <w:i/>
        <w:iCs/>
        <w:sz w:val="20"/>
        <w:szCs w:val="20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17111" w14:textId="77777777" w:rsidR="00037C89" w:rsidRPr="009B0BDC" w:rsidRDefault="00037C89">
    <w:pPr>
      <w:pStyle w:val="Zhlav"/>
      <w:jc w:val="center"/>
      <w:rPr>
        <w:i/>
        <w:iCs/>
      </w:rPr>
    </w:pPr>
    <w:r>
      <w:rPr>
        <w:i/>
        <w:iCs/>
        <w:sz w:val="20"/>
      </w:rPr>
      <w:t xml:space="preserve"> </w:t>
    </w:r>
    <w:r w:rsidRPr="009B0BDC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36C3"/>
    <w:multiLevelType w:val="hybridMultilevel"/>
    <w:tmpl w:val="C5C0D4A4"/>
    <w:lvl w:ilvl="0" w:tplc="25768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41E1"/>
    <w:multiLevelType w:val="hybridMultilevel"/>
    <w:tmpl w:val="AB6AA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7869"/>
    <w:multiLevelType w:val="hybridMultilevel"/>
    <w:tmpl w:val="6346FA18"/>
    <w:lvl w:ilvl="0" w:tplc="0405000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78" w:hanging="360"/>
      </w:pPr>
      <w:rPr>
        <w:rFonts w:ascii="Wingdings" w:hAnsi="Wingdings" w:hint="default"/>
      </w:rPr>
    </w:lvl>
  </w:abstractNum>
  <w:abstractNum w:abstractNumId="3" w15:restartNumberingAfterBreak="0">
    <w:nsid w:val="25BA04A9"/>
    <w:multiLevelType w:val="hybridMultilevel"/>
    <w:tmpl w:val="DA7EAD4C"/>
    <w:lvl w:ilvl="0" w:tplc="D0F844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41FAE"/>
    <w:multiLevelType w:val="hybridMultilevel"/>
    <w:tmpl w:val="8B4437E4"/>
    <w:lvl w:ilvl="0" w:tplc="19D44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6D75"/>
    <w:multiLevelType w:val="hybridMultilevel"/>
    <w:tmpl w:val="F4D8A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62469"/>
    <w:multiLevelType w:val="hybridMultilevel"/>
    <w:tmpl w:val="D4B80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01979"/>
    <w:multiLevelType w:val="hybridMultilevel"/>
    <w:tmpl w:val="7F36A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9E"/>
    <w:rsid w:val="00000476"/>
    <w:rsid w:val="000244C1"/>
    <w:rsid w:val="00037C89"/>
    <w:rsid w:val="000652E7"/>
    <w:rsid w:val="000770B3"/>
    <w:rsid w:val="00077F60"/>
    <w:rsid w:val="0008106C"/>
    <w:rsid w:val="00084D5B"/>
    <w:rsid w:val="000850DF"/>
    <w:rsid w:val="00086E81"/>
    <w:rsid w:val="00094115"/>
    <w:rsid w:val="000A0AA4"/>
    <w:rsid w:val="000A0E38"/>
    <w:rsid w:val="000A1D1F"/>
    <w:rsid w:val="000A4707"/>
    <w:rsid w:val="000A6AFA"/>
    <w:rsid w:val="000A6B98"/>
    <w:rsid w:val="000C07D3"/>
    <w:rsid w:val="000D23B1"/>
    <w:rsid w:val="000E3F42"/>
    <w:rsid w:val="000E4D42"/>
    <w:rsid w:val="000F2275"/>
    <w:rsid w:val="00104896"/>
    <w:rsid w:val="00107EF0"/>
    <w:rsid w:val="001158F3"/>
    <w:rsid w:val="00126CD4"/>
    <w:rsid w:val="00134B15"/>
    <w:rsid w:val="00145D37"/>
    <w:rsid w:val="00166046"/>
    <w:rsid w:val="001752C6"/>
    <w:rsid w:val="001777F9"/>
    <w:rsid w:val="00177A12"/>
    <w:rsid w:val="00184EDE"/>
    <w:rsid w:val="0019433C"/>
    <w:rsid w:val="001A0CD8"/>
    <w:rsid w:val="001A7F24"/>
    <w:rsid w:val="001B105F"/>
    <w:rsid w:val="001B514A"/>
    <w:rsid w:val="001B7DCD"/>
    <w:rsid w:val="001C20AF"/>
    <w:rsid w:val="001C43F1"/>
    <w:rsid w:val="001C61AE"/>
    <w:rsid w:val="001C6895"/>
    <w:rsid w:val="001D337E"/>
    <w:rsid w:val="001D5A7A"/>
    <w:rsid w:val="001E1C51"/>
    <w:rsid w:val="00202A2B"/>
    <w:rsid w:val="002132E4"/>
    <w:rsid w:val="00216215"/>
    <w:rsid w:val="00237EC5"/>
    <w:rsid w:val="002467C4"/>
    <w:rsid w:val="00250896"/>
    <w:rsid w:val="00253D28"/>
    <w:rsid w:val="00261032"/>
    <w:rsid w:val="00263C9E"/>
    <w:rsid w:val="002760F5"/>
    <w:rsid w:val="00295914"/>
    <w:rsid w:val="00295969"/>
    <w:rsid w:val="00296C7E"/>
    <w:rsid w:val="002A03DE"/>
    <w:rsid w:val="002A4797"/>
    <w:rsid w:val="002B15CB"/>
    <w:rsid w:val="002C1696"/>
    <w:rsid w:val="002C3948"/>
    <w:rsid w:val="002D12F6"/>
    <w:rsid w:val="002D5297"/>
    <w:rsid w:val="002D580E"/>
    <w:rsid w:val="002E1D88"/>
    <w:rsid w:val="0030164F"/>
    <w:rsid w:val="00316F88"/>
    <w:rsid w:val="003379A0"/>
    <w:rsid w:val="00344848"/>
    <w:rsid w:val="00345565"/>
    <w:rsid w:val="00350F7D"/>
    <w:rsid w:val="003532F0"/>
    <w:rsid w:val="00362A94"/>
    <w:rsid w:val="0038219E"/>
    <w:rsid w:val="00383957"/>
    <w:rsid w:val="0039025E"/>
    <w:rsid w:val="003B610D"/>
    <w:rsid w:val="003D37A7"/>
    <w:rsid w:val="003E4124"/>
    <w:rsid w:val="003E79AD"/>
    <w:rsid w:val="003F19E3"/>
    <w:rsid w:val="003F579D"/>
    <w:rsid w:val="0040235D"/>
    <w:rsid w:val="00402401"/>
    <w:rsid w:val="00405B76"/>
    <w:rsid w:val="00412680"/>
    <w:rsid w:val="0041280B"/>
    <w:rsid w:val="00413A55"/>
    <w:rsid w:val="00415F71"/>
    <w:rsid w:val="004200AF"/>
    <w:rsid w:val="004306C4"/>
    <w:rsid w:val="00432AFB"/>
    <w:rsid w:val="004344BD"/>
    <w:rsid w:val="00434DF6"/>
    <w:rsid w:val="00435594"/>
    <w:rsid w:val="00444AAA"/>
    <w:rsid w:val="00454DF9"/>
    <w:rsid w:val="00455CC9"/>
    <w:rsid w:val="00467158"/>
    <w:rsid w:val="004965EC"/>
    <w:rsid w:val="00497E95"/>
    <w:rsid w:val="004A5C7D"/>
    <w:rsid w:val="004B50F6"/>
    <w:rsid w:val="004C01D5"/>
    <w:rsid w:val="004C2F22"/>
    <w:rsid w:val="004C4231"/>
    <w:rsid w:val="004C651F"/>
    <w:rsid w:val="004E149C"/>
    <w:rsid w:val="004E29A0"/>
    <w:rsid w:val="004E3B59"/>
    <w:rsid w:val="004E4FD4"/>
    <w:rsid w:val="004F3C80"/>
    <w:rsid w:val="004F4361"/>
    <w:rsid w:val="005015E0"/>
    <w:rsid w:val="00502BC1"/>
    <w:rsid w:val="00507D8B"/>
    <w:rsid w:val="00521E89"/>
    <w:rsid w:val="00526A6D"/>
    <w:rsid w:val="0053163E"/>
    <w:rsid w:val="00531EFC"/>
    <w:rsid w:val="005431D1"/>
    <w:rsid w:val="0055033C"/>
    <w:rsid w:val="00556B14"/>
    <w:rsid w:val="00560A13"/>
    <w:rsid w:val="00583A2F"/>
    <w:rsid w:val="005868DD"/>
    <w:rsid w:val="005935A3"/>
    <w:rsid w:val="0059511B"/>
    <w:rsid w:val="0059640E"/>
    <w:rsid w:val="00597FEE"/>
    <w:rsid w:val="005A00A6"/>
    <w:rsid w:val="005A2807"/>
    <w:rsid w:val="005B4607"/>
    <w:rsid w:val="005B5324"/>
    <w:rsid w:val="005B7E1B"/>
    <w:rsid w:val="005C4C7F"/>
    <w:rsid w:val="005D0042"/>
    <w:rsid w:val="005D054A"/>
    <w:rsid w:val="005D453F"/>
    <w:rsid w:val="00634E22"/>
    <w:rsid w:val="006366F1"/>
    <w:rsid w:val="0064078D"/>
    <w:rsid w:val="00640E25"/>
    <w:rsid w:val="0064186D"/>
    <w:rsid w:val="00647F98"/>
    <w:rsid w:val="00655EE8"/>
    <w:rsid w:val="0066338A"/>
    <w:rsid w:val="006634B0"/>
    <w:rsid w:val="0066733F"/>
    <w:rsid w:val="00685B4C"/>
    <w:rsid w:val="006A27A3"/>
    <w:rsid w:val="006A329E"/>
    <w:rsid w:val="006B3C54"/>
    <w:rsid w:val="006D5E1C"/>
    <w:rsid w:val="006D757C"/>
    <w:rsid w:val="006E0997"/>
    <w:rsid w:val="006E40CC"/>
    <w:rsid w:val="006E5353"/>
    <w:rsid w:val="00700BF4"/>
    <w:rsid w:val="00710779"/>
    <w:rsid w:val="00715061"/>
    <w:rsid w:val="0071558B"/>
    <w:rsid w:val="00720A98"/>
    <w:rsid w:val="00733B66"/>
    <w:rsid w:val="00736AA6"/>
    <w:rsid w:val="00736B07"/>
    <w:rsid w:val="0074417B"/>
    <w:rsid w:val="00745F12"/>
    <w:rsid w:val="007532D7"/>
    <w:rsid w:val="00754A69"/>
    <w:rsid w:val="0076096B"/>
    <w:rsid w:val="00765F2E"/>
    <w:rsid w:val="0077644B"/>
    <w:rsid w:val="007803AB"/>
    <w:rsid w:val="00781F28"/>
    <w:rsid w:val="00783A56"/>
    <w:rsid w:val="007A267C"/>
    <w:rsid w:val="007B25A5"/>
    <w:rsid w:val="007C1FE7"/>
    <w:rsid w:val="007C293D"/>
    <w:rsid w:val="007C520B"/>
    <w:rsid w:val="007D0DFB"/>
    <w:rsid w:val="007D3B26"/>
    <w:rsid w:val="007F3A05"/>
    <w:rsid w:val="007F7B8F"/>
    <w:rsid w:val="00804583"/>
    <w:rsid w:val="00807C7E"/>
    <w:rsid w:val="008103F7"/>
    <w:rsid w:val="00822C4A"/>
    <w:rsid w:val="0084216B"/>
    <w:rsid w:val="00846993"/>
    <w:rsid w:val="00851790"/>
    <w:rsid w:val="008521F5"/>
    <w:rsid w:val="00856E45"/>
    <w:rsid w:val="008610D0"/>
    <w:rsid w:val="00866937"/>
    <w:rsid w:val="00871719"/>
    <w:rsid w:val="00871878"/>
    <w:rsid w:val="00874039"/>
    <w:rsid w:val="00883D9E"/>
    <w:rsid w:val="0089637E"/>
    <w:rsid w:val="00897B5B"/>
    <w:rsid w:val="008A0EA4"/>
    <w:rsid w:val="008B4DD5"/>
    <w:rsid w:val="008C44E4"/>
    <w:rsid w:val="008D4908"/>
    <w:rsid w:val="008D5335"/>
    <w:rsid w:val="008D6142"/>
    <w:rsid w:val="008D6575"/>
    <w:rsid w:val="008E3718"/>
    <w:rsid w:val="00906371"/>
    <w:rsid w:val="00913BD9"/>
    <w:rsid w:val="0091574A"/>
    <w:rsid w:val="00915B10"/>
    <w:rsid w:val="0091619A"/>
    <w:rsid w:val="009312C2"/>
    <w:rsid w:val="00953557"/>
    <w:rsid w:val="00961887"/>
    <w:rsid w:val="00981BC4"/>
    <w:rsid w:val="00984640"/>
    <w:rsid w:val="00985C89"/>
    <w:rsid w:val="00991DD0"/>
    <w:rsid w:val="009A49F3"/>
    <w:rsid w:val="009B02F4"/>
    <w:rsid w:val="009B0E5A"/>
    <w:rsid w:val="009B18DF"/>
    <w:rsid w:val="009B1ABF"/>
    <w:rsid w:val="009B1D2D"/>
    <w:rsid w:val="009B2664"/>
    <w:rsid w:val="009B4122"/>
    <w:rsid w:val="009B5115"/>
    <w:rsid w:val="009C1FCB"/>
    <w:rsid w:val="00A03D5C"/>
    <w:rsid w:val="00A049BB"/>
    <w:rsid w:val="00A072B8"/>
    <w:rsid w:val="00A11CF8"/>
    <w:rsid w:val="00A14143"/>
    <w:rsid w:val="00A14774"/>
    <w:rsid w:val="00A15561"/>
    <w:rsid w:val="00A16878"/>
    <w:rsid w:val="00A3304C"/>
    <w:rsid w:val="00A350FD"/>
    <w:rsid w:val="00A378B0"/>
    <w:rsid w:val="00A43683"/>
    <w:rsid w:val="00A50DDA"/>
    <w:rsid w:val="00A55725"/>
    <w:rsid w:val="00A6651B"/>
    <w:rsid w:val="00A90D25"/>
    <w:rsid w:val="00AB1EEE"/>
    <w:rsid w:val="00AB2550"/>
    <w:rsid w:val="00AB2BDA"/>
    <w:rsid w:val="00AB4961"/>
    <w:rsid w:val="00AB52F7"/>
    <w:rsid w:val="00AC3D39"/>
    <w:rsid w:val="00AC4018"/>
    <w:rsid w:val="00AD27EE"/>
    <w:rsid w:val="00AE49F6"/>
    <w:rsid w:val="00AE4EE6"/>
    <w:rsid w:val="00AE602E"/>
    <w:rsid w:val="00B12E60"/>
    <w:rsid w:val="00B206FC"/>
    <w:rsid w:val="00B234B4"/>
    <w:rsid w:val="00B2433C"/>
    <w:rsid w:val="00B329CA"/>
    <w:rsid w:val="00B3404E"/>
    <w:rsid w:val="00B40172"/>
    <w:rsid w:val="00B635A7"/>
    <w:rsid w:val="00B739DD"/>
    <w:rsid w:val="00B93BB6"/>
    <w:rsid w:val="00BA460E"/>
    <w:rsid w:val="00BA5E0F"/>
    <w:rsid w:val="00BA5F1E"/>
    <w:rsid w:val="00BA601B"/>
    <w:rsid w:val="00BD721D"/>
    <w:rsid w:val="00BE4D21"/>
    <w:rsid w:val="00C132B8"/>
    <w:rsid w:val="00C146A8"/>
    <w:rsid w:val="00C15B2C"/>
    <w:rsid w:val="00C2428E"/>
    <w:rsid w:val="00C250FB"/>
    <w:rsid w:val="00C25266"/>
    <w:rsid w:val="00C404D7"/>
    <w:rsid w:val="00C40E97"/>
    <w:rsid w:val="00C47EA3"/>
    <w:rsid w:val="00C70CA1"/>
    <w:rsid w:val="00C750BA"/>
    <w:rsid w:val="00C77707"/>
    <w:rsid w:val="00CA7ED9"/>
    <w:rsid w:val="00CB0B42"/>
    <w:rsid w:val="00CB51F6"/>
    <w:rsid w:val="00CD2B4B"/>
    <w:rsid w:val="00CD7640"/>
    <w:rsid w:val="00CD7BDF"/>
    <w:rsid w:val="00CE6819"/>
    <w:rsid w:val="00CF12BB"/>
    <w:rsid w:val="00CF7806"/>
    <w:rsid w:val="00D04F36"/>
    <w:rsid w:val="00D125F8"/>
    <w:rsid w:val="00D13660"/>
    <w:rsid w:val="00D26F13"/>
    <w:rsid w:val="00D32722"/>
    <w:rsid w:val="00D34BE6"/>
    <w:rsid w:val="00D40C8F"/>
    <w:rsid w:val="00D44553"/>
    <w:rsid w:val="00D4499F"/>
    <w:rsid w:val="00D7071E"/>
    <w:rsid w:val="00D7267F"/>
    <w:rsid w:val="00D77B19"/>
    <w:rsid w:val="00D902A9"/>
    <w:rsid w:val="00D92773"/>
    <w:rsid w:val="00D934D1"/>
    <w:rsid w:val="00DA6C4D"/>
    <w:rsid w:val="00DA7B86"/>
    <w:rsid w:val="00DB0878"/>
    <w:rsid w:val="00DC1D76"/>
    <w:rsid w:val="00DD131C"/>
    <w:rsid w:val="00DE3723"/>
    <w:rsid w:val="00DE53EE"/>
    <w:rsid w:val="00E11EF2"/>
    <w:rsid w:val="00E150C9"/>
    <w:rsid w:val="00E16420"/>
    <w:rsid w:val="00E17CB6"/>
    <w:rsid w:val="00E3155F"/>
    <w:rsid w:val="00E329AA"/>
    <w:rsid w:val="00E44B1C"/>
    <w:rsid w:val="00E478E6"/>
    <w:rsid w:val="00E5629F"/>
    <w:rsid w:val="00E613AA"/>
    <w:rsid w:val="00E6312D"/>
    <w:rsid w:val="00E641BF"/>
    <w:rsid w:val="00E67272"/>
    <w:rsid w:val="00E76959"/>
    <w:rsid w:val="00E76BF7"/>
    <w:rsid w:val="00E84086"/>
    <w:rsid w:val="00E845DF"/>
    <w:rsid w:val="00EA21A8"/>
    <w:rsid w:val="00EB0B68"/>
    <w:rsid w:val="00EB1C3E"/>
    <w:rsid w:val="00EC1C7B"/>
    <w:rsid w:val="00EC5248"/>
    <w:rsid w:val="00EC5D76"/>
    <w:rsid w:val="00EF1915"/>
    <w:rsid w:val="00EF748F"/>
    <w:rsid w:val="00F1030F"/>
    <w:rsid w:val="00F23D31"/>
    <w:rsid w:val="00F264E6"/>
    <w:rsid w:val="00F2675A"/>
    <w:rsid w:val="00F31C5C"/>
    <w:rsid w:val="00F33A6F"/>
    <w:rsid w:val="00F4232B"/>
    <w:rsid w:val="00F453FB"/>
    <w:rsid w:val="00F5641D"/>
    <w:rsid w:val="00F57910"/>
    <w:rsid w:val="00F67767"/>
    <w:rsid w:val="00F713A4"/>
    <w:rsid w:val="00F80815"/>
    <w:rsid w:val="00F92BD7"/>
    <w:rsid w:val="00F961A7"/>
    <w:rsid w:val="00F97DA8"/>
    <w:rsid w:val="00FA2D33"/>
    <w:rsid w:val="00FA4A2B"/>
    <w:rsid w:val="00FB297F"/>
    <w:rsid w:val="00FB30D4"/>
    <w:rsid w:val="00FC21EF"/>
    <w:rsid w:val="00FC67B3"/>
    <w:rsid w:val="00FD0ABA"/>
    <w:rsid w:val="00FD1A9E"/>
    <w:rsid w:val="00FD2F23"/>
    <w:rsid w:val="00FF3533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3CADD"/>
  <w15:docId w15:val="{0D968E4B-4DE7-49DC-B142-898C8B7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19A"/>
  </w:style>
  <w:style w:type="paragraph" w:styleId="Nadpis1">
    <w:name w:val="heading 1"/>
    <w:basedOn w:val="Normln"/>
    <w:next w:val="Normln"/>
    <w:link w:val="Nadpis1Char"/>
    <w:qFormat/>
    <w:rsid w:val="00883D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83D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83D9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883D9E"/>
    <w:pPr>
      <w:keepNext/>
      <w:shd w:val="pct10" w:color="auto" w:fill="auto"/>
      <w:spacing w:after="0" w:line="240" w:lineRule="auto"/>
      <w:jc w:val="center"/>
      <w:outlineLvl w:val="4"/>
    </w:pPr>
    <w:rPr>
      <w:rFonts w:ascii="Arial Black" w:eastAsia="Times New Roman" w:hAnsi="Arial Black" w:cs="Times New Roman"/>
      <w:b/>
      <w:bCs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3D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83D9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883D9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883D9E"/>
    <w:rPr>
      <w:rFonts w:ascii="Arial Black" w:eastAsia="Times New Roman" w:hAnsi="Arial Black" w:cs="Times New Roman"/>
      <w:b/>
      <w:bCs/>
      <w:sz w:val="36"/>
      <w:szCs w:val="20"/>
      <w:shd w:val="pct10" w:color="auto" w:fill="auto"/>
      <w:lang w:eastAsia="cs-CZ"/>
    </w:rPr>
  </w:style>
  <w:style w:type="paragraph" w:styleId="Zhlav">
    <w:name w:val="header"/>
    <w:basedOn w:val="Normln"/>
    <w:link w:val="ZhlavChar"/>
    <w:rsid w:val="00883D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83D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83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83D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883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83D9E"/>
    <w:pPr>
      <w:spacing w:after="0" w:line="240" w:lineRule="auto"/>
      <w:ind w:left="6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883D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3D9E"/>
    <w:pPr>
      <w:spacing w:after="0" w:line="240" w:lineRule="auto"/>
      <w:ind w:left="720"/>
      <w:contextualSpacing/>
      <w:jc w:val="right"/>
    </w:pPr>
    <w:rPr>
      <w:rFonts w:ascii="Calibri" w:eastAsia="Calibri" w:hAnsi="Calibri" w:cs="Times New Roman"/>
    </w:rPr>
  </w:style>
  <w:style w:type="paragraph" w:customStyle="1" w:styleId="vlevo">
    <w:name w:val="vlevo"/>
    <w:basedOn w:val="Normln"/>
    <w:link w:val="vlevoChar"/>
    <w:autoRedefine/>
    <w:rsid w:val="00D7267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vlevoChar">
    <w:name w:val="vlevo Char"/>
    <w:link w:val="vlevo"/>
    <w:rsid w:val="00D7267F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F7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7B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7B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B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B8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E14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Čadová Tereza</dc:creator>
  <cp:lastModifiedBy>Matoušková Kateřina</cp:lastModifiedBy>
  <cp:revision>2</cp:revision>
  <cp:lastPrinted>2024-03-27T07:35:00Z</cp:lastPrinted>
  <dcterms:created xsi:type="dcterms:W3CDTF">2024-03-27T09:35:00Z</dcterms:created>
  <dcterms:modified xsi:type="dcterms:W3CDTF">2024-03-27T09:35:00Z</dcterms:modified>
</cp:coreProperties>
</file>